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5919"/>
      </w:tblGrid>
      <w:tr w:rsidR="00853A38" w:rsidTr="00917B87">
        <w:tc>
          <w:tcPr>
            <w:tcW w:w="3369" w:type="dxa"/>
          </w:tcPr>
          <w:p w:rsidR="00853A38" w:rsidRPr="00C75CE0" w:rsidRDefault="00853A38" w:rsidP="00853A38">
            <w:pPr>
              <w:rPr>
                <w:color w:val="000000"/>
                <w:sz w:val="26"/>
                <w:lang w:val="vi-VN"/>
              </w:rPr>
            </w:pPr>
            <w:bookmarkStart w:id="0" w:name="OLE_LINK2"/>
            <w:bookmarkStart w:id="1" w:name="OLE_LINK1"/>
            <w:r w:rsidRPr="00C75CE0">
              <w:rPr>
                <w:color w:val="000000"/>
                <w:sz w:val="26"/>
                <w:lang w:val="vi-VN"/>
              </w:rPr>
              <w:t>ỦY BAN NHÂN DÂN</w:t>
            </w:r>
          </w:p>
          <w:p w:rsidR="00853A38" w:rsidRDefault="00853A38" w:rsidP="00853A38">
            <w:pPr>
              <w:rPr>
                <w:color w:val="000000"/>
                <w:sz w:val="26"/>
                <w:lang w:val="it-IT"/>
              </w:rPr>
            </w:pPr>
            <w:r w:rsidRPr="00C75CE0">
              <w:rPr>
                <w:color w:val="000000"/>
                <w:sz w:val="26"/>
              </w:rPr>
              <w:pict>
                <v:line id="_x0000_s1028" style="position:absolute;left:0;text-align:left;z-index:251662336" from="50.5pt,14pt" to="96.45pt,14pt"/>
              </w:pict>
            </w:r>
            <w:r w:rsidRPr="00C75CE0">
              <w:rPr>
                <w:color w:val="000000"/>
                <w:sz w:val="26"/>
                <w:lang w:val="it-IT"/>
              </w:rPr>
              <w:t>TỈNH SƠN LA</w:t>
            </w:r>
          </w:p>
          <w:p w:rsidR="00853A38" w:rsidRPr="00C75CE0" w:rsidRDefault="00853A38" w:rsidP="00853A38">
            <w:pPr>
              <w:rPr>
                <w:color w:val="000000"/>
                <w:sz w:val="26"/>
                <w:lang w:val="it-IT"/>
              </w:rPr>
            </w:pPr>
          </w:p>
          <w:p w:rsidR="00853A38" w:rsidRDefault="00853A38" w:rsidP="00537EBA">
            <w:pPr>
              <w:pStyle w:val="Caption"/>
              <w:rPr>
                <w:color w:val="000000"/>
                <w:sz w:val="28"/>
                <w:szCs w:val="28"/>
                <w:lang w:val="fr-FR"/>
              </w:rPr>
            </w:pPr>
            <w:r w:rsidRPr="00C75CE0">
              <w:rPr>
                <w:b w:val="0"/>
                <w:color w:val="000000"/>
                <w:sz w:val="26"/>
                <w:szCs w:val="28"/>
                <w:lang w:val="it-IT"/>
              </w:rPr>
              <w:t>Số: 137/QĐ-UBND</w:t>
            </w:r>
          </w:p>
        </w:tc>
        <w:tc>
          <w:tcPr>
            <w:tcW w:w="5919" w:type="dxa"/>
          </w:tcPr>
          <w:p w:rsidR="00853A38" w:rsidRPr="00C75CE0" w:rsidRDefault="00853A38" w:rsidP="00853A38">
            <w:pPr>
              <w:rPr>
                <w:color w:val="000000"/>
                <w:sz w:val="26"/>
                <w:lang w:val="it-IT"/>
              </w:rPr>
            </w:pPr>
            <w:r w:rsidRPr="00C75CE0">
              <w:rPr>
                <w:color w:val="000000"/>
                <w:sz w:val="26"/>
                <w:lang w:val="it-IT"/>
              </w:rPr>
              <w:t>CỘNG HÒA XÃ HỘI CHỦ NGHĨA VIỆT NAM</w:t>
            </w:r>
          </w:p>
          <w:p w:rsidR="00853A38" w:rsidRPr="00C75CE0" w:rsidRDefault="00853A38" w:rsidP="00853A38">
            <w:pPr>
              <w:rPr>
                <w:color w:val="000000"/>
              </w:rPr>
            </w:pPr>
            <w:proofErr w:type="spellStart"/>
            <w:r w:rsidRPr="00C75CE0">
              <w:rPr>
                <w:color w:val="000000"/>
              </w:rPr>
              <w:t>Độc</w:t>
            </w:r>
            <w:proofErr w:type="spellEnd"/>
            <w:r w:rsidRPr="00C75CE0">
              <w:rPr>
                <w:color w:val="000000"/>
              </w:rPr>
              <w:t xml:space="preserve"> </w:t>
            </w:r>
            <w:proofErr w:type="spellStart"/>
            <w:r w:rsidRPr="00C75CE0">
              <w:rPr>
                <w:color w:val="000000"/>
              </w:rPr>
              <w:t>lập</w:t>
            </w:r>
            <w:proofErr w:type="spellEnd"/>
            <w:r w:rsidRPr="00C75CE0">
              <w:rPr>
                <w:color w:val="000000"/>
              </w:rPr>
              <w:t xml:space="preserve"> – </w:t>
            </w:r>
            <w:proofErr w:type="spellStart"/>
            <w:r w:rsidRPr="00C75CE0">
              <w:rPr>
                <w:color w:val="000000"/>
              </w:rPr>
              <w:t>Tự</w:t>
            </w:r>
            <w:proofErr w:type="spellEnd"/>
            <w:r w:rsidRPr="00C75CE0">
              <w:rPr>
                <w:color w:val="000000"/>
              </w:rPr>
              <w:t xml:space="preserve"> do – </w:t>
            </w:r>
            <w:proofErr w:type="spellStart"/>
            <w:r w:rsidRPr="00C75CE0">
              <w:rPr>
                <w:color w:val="000000"/>
              </w:rPr>
              <w:t>Hạnh</w:t>
            </w:r>
            <w:proofErr w:type="spellEnd"/>
            <w:r w:rsidRPr="00C75CE0">
              <w:rPr>
                <w:color w:val="000000"/>
              </w:rPr>
              <w:t xml:space="preserve"> </w:t>
            </w:r>
            <w:proofErr w:type="spellStart"/>
            <w:r w:rsidRPr="00C75CE0">
              <w:rPr>
                <w:color w:val="000000"/>
              </w:rPr>
              <w:t>phúc</w:t>
            </w:r>
            <w:proofErr w:type="spellEnd"/>
          </w:p>
          <w:p w:rsidR="00853A38" w:rsidRDefault="00853A38" w:rsidP="00537EBA">
            <w:pPr>
              <w:pStyle w:val="Caption"/>
              <w:rPr>
                <w:b w:val="0"/>
                <w:i/>
                <w:color w:val="000000"/>
                <w:szCs w:val="28"/>
                <w:lang w:val="fr-FR"/>
              </w:rPr>
            </w:pPr>
            <w:r w:rsidRPr="00C75CE0">
              <w:rPr>
                <w:noProof/>
                <w:color w:val="000000"/>
                <w:sz w:val="28"/>
                <w:szCs w:val="28"/>
              </w:rPr>
              <w:pict>
                <v:shapetype id="_x0000_t32" coordsize="21600,21600" o:spt="32" o:oned="t" path="m,l21600,21600e" filled="f">
                  <v:path arrowok="t" fillok="f" o:connecttype="none"/>
                  <o:lock v:ext="edit" shapetype="t"/>
                </v:shapetype>
                <v:shape id="_x0000_s1029" type="#_x0000_t32" style="position:absolute;left:0;text-align:left;margin-left:56.65pt;margin-top:1.3pt;width:165.25pt;height:0;z-index:251663360" o:connectortype="straight"/>
              </w:pict>
            </w:r>
          </w:p>
          <w:p w:rsidR="00853A38" w:rsidRPr="00853A38" w:rsidRDefault="00853A38" w:rsidP="00537EBA">
            <w:pPr>
              <w:pStyle w:val="Caption"/>
              <w:rPr>
                <w:color w:val="000000"/>
                <w:sz w:val="28"/>
                <w:szCs w:val="28"/>
                <w:lang w:val="fr-FR"/>
              </w:rPr>
            </w:pPr>
            <w:proofErr w:type="spellStart"/>
            <w:r w:rsidRPr="00853A38">
              <w:rPr>
                <w:b w:val="0"/>
                <w:i/>
                <w:color w:val="000000"/>
                <w:sz w:val="28"/>
                <w:szCs w:val="28"/>
                <w:lang w:val="fr-FR"/>
              </w:rPr>
              <w:t>Sơn</w:t>
            </w:r>
            <w:proofErr w:type="spellEnd"/>
            <w:r w:rsidRPr="00853A38">
              <w:rPr>
                <w:b w:val="0"/>
                <w:i/>
                <w:color w:val="000000"/>
                <w:sz w:val="28"/>
                <w:szCs w:val="28"/>
                <w:lang w:val="fr-FR"/>
              </w:rPr>
              <w:t xml:space="preserve"> La, </w:t>
            </w:r>
            <w:proofErr w:type="spellStart"/>
            <w:r w:rsidRPr="00853A38">
              <w:rPr>
                <w:b w:val="0"/>
                <w:i/>
                <w:color w:val="000000"/>
                <w:sz w:val="28"/>
                <w:szCs w:val="28"/>
                <w:lang w:val="fr-FR"/>
              </w:rPr>
              <w:t>ngày</w:t>
            </w:r>
            <w:proofErr w:type="spellEnd"/>
            <w:r w:rsidRPr="00853A38">
              <w:rPr>
                <w:b w:val="0"/>
                <w:i/>
                <w:color w:val="000000"/>
                <w:sz w:val="28"/>
                <w:szCs w:val="28"/>
                <w:lang w:val="fr-FR"/>
              </w:rPr>
              <w:t xml:space="preserve"> 19 </w:t>
            </w:r>
            <w:proofErr w:type="spellStart"/>
            <w:r w:rsidRPr="00853A38">
              <w:rPr>
                <w:b w:val="0"/>
                <w:i/>
                <w:color w:val="000000"/>
                <w:sz w:val="28"/>
                <w:szCs w:val="28"/>
                <w:lang w:val="fr-FR"/>
              </w:rPr>
              <w:t>tháng</w:t>
            </w:r>
            <w:proofErr w:type="spellEnd"/>
            <w:r w:rsidRPr="00853A38">
              <w:rPr>
                <w:b w:val="0"/>
                <w:i/>
                <w:color w:val="000000"/>
                <w:sz w:val="28"/>
                <w:szCs w:val="28"/>
                <w:lang w:val="fr-FR"/>
              </w:rPr>
              <w:t xml:space="preserve"> 01 </w:t>
            </w:r>
            <w:proofErr w:type="spellStart"/>
            <w:r w:rsidRPr="00853A38">
              <w:rPr>
                <w:b w:val="0"/>
                <w:i/>
                <w:color w:val="000000"/>
                <w:sz w:val="28"/>
                <w:szCs w:val="28"/>
                <w:lang w:val="fr-FR"/>
              </w:rPr>
              <w:t>năm</w:t>
            </w:r>
            <w:proofErr w:type="spellEnd"/>
            <w:r w:rsidRPr="00853A38">
              <w:rPr>
                <w:b w:val="0"/>
                <w:i/>
                <w:color w:val="000000"/>
                <w:sz w:val="28"/>
                <w:szCs w:val="28"/>
                <w:lang w:val="fr-FR"/>
              </w:rPr>
              <w:t xml:space="preserve"> 2017</w:t>
            </w:r>
          </w:p>
        </w:tc>
      </w:tr>
    </w:tbl>
    <w:p w:rsidR="00537EBA" w:rsidRPr="00917B87" w:rsidRDefault="00537EBA" w:rsidP="00537EBA">
      <w:pPr>
        <w:pStyle w:val="Caption"/>
        <w:rPr>
          <w:color w:val="000000"/>
          <w:sz w:val="24"/>
          <w:szCs w:val="28"/>
          <w:lang w:val="fr-FR"/>
        </w:rPr>
      </w:pPr>
    </w:p>
    <w:p w:rsidR="00537EBA" w:rsidRPr="00DA307A" w:rsidRDefault="00537EBA" w:rsidP="00537EBA">
      <w:pPr>
        <w:pStyle w:val="Caption"/>
        <w:rPr>
          <w:color w:val="000000"/>
          <w:sz w:val="28"/>
          <w:szCs w:val="28"/>
          <w:lang w:val="fr-FR"/>
        </w:rPr>
      </w:pPr>
      <w:r w:rsidRPr="00DA307A">
        <w:rPr>
          <w:color w:val="000000"/>
          <w:sz w:val="28"/>
          <w:szCs w:val="28"/>
          <w:lang w:val="fr-FR"/>
        </w:rPr>
        <w:t>QUYẾT ĐỊNH</w:t>
      </w:r>
    </w:p>
    <w:p w:rsidR="00537EBA" w:rsidRPr="00DA307A" w:rsidRDefault="00537EBA" w:rsidP="00537EBA">
      <w:pPr>
        <w:pStyle w:val="Heading2"/>
        <w:spacing w:before="0" w:after="0"/>
        <w:rPr>
          <w:rFonts w:ascii="Times New Roman" w:hAnsi="Times New Roman" w:cs="Times New Roman"/>
          <w:i w:val="0"/>
          <w:color w:val="000000"/>
          <w:lang w:val="fr-FR"/>
        </w:rPr>
      </w:pPr>
      <w:proofErr w:type="spellStart"/>
      <w:r w:rsidRPr="00DA307A">
        <w:rPr>
          <w:rFonts w:ascii="Times New Roman" w:hAnsi="Times New Roman" w:cs="Times New Roman"/>
          <w:i w:val="0"/>
          <w:color w:val="000000"/>
          <w:lang w:val="fr-FR"/>
        </w:rPr>
        <w:t>Về</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việc</w:t>
      </w:r>
      <w:proofErr w:type="spellEnd"/>
      <w:r w:rsidRPr="00DA307A">
        <w:rPr>
          <w:rFonts w:ascii="Times New Roman" w:hAnsi="Times New Roman" w:cs="Times New Roman"/>
          <w:i w:val="0"/>
          <w:color w:val="000000"/>
          <w:lang w:val="fr-FR"/>
        </w:rPr>
        <w:t xml:space="preserve"> ban </w:t>
      </w:r>
      <w:proofErr w:type="spellStart"/>
      <w:r w:rsidRPr="00DA307A">
        <w:rPr>
          <w:rFonts w:ascii="Times New Roman" w:hAnsi="Times New Roman" w:cs="Times New Roman"/>
          <w:i w:val="0"/>
          <w:color w:val="000000"/>
          <w:lang w:val="fr-FR"/>
        </w:rPr>
        <w:t>hành</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Danh</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mục</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dịch</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vụ</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sự</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nghiệp</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công</w:t>
      </w:r>
      <w:proofErr w:type="spellEnd"/>
      <w:r w:rsidRPr="00DA307A">
        <w:rPr>
          <w:rFonts w:ascii="Times New Roman" w:hAnsi="Times New Roman" w:cs="Times New Roman"/>
          <w:i w:val="0"/>
          <w:color w:val="000000"/>
          <w:lang w:val="fr-FR"/>
        </w:rPr>
        <w:t xml:space="preserve"> </w:t>
      </w:r>
    </w:p>
    <w:p w:rsidR="00537EBA" w:rsidRPr="00DA307A" w:rsidRDefault="00537EBA" w:rsidP="00537EBA">
      <w:pPr>
        <w:pStyle w:val="Heading2"/>
        <w:spacing w:before="0" w:after="0"/>
        <w:rPr>
          <w:rFonts w:ascii="Times New Roman" w:hAnsi="Times New Roman" w:cs="Times New Roman"/>
          <w:color w:val="000000"/>
          <w:lang w:val="fr-FR"/>
        </w:rPr>
      </w:pPr>
      <w:proofErr w:type="spellStart"/>
      <w:proofErr w:type="gramStart"/>
      <w:r w:rsidRPr="00DA307A">
        <w:rPr>
          <w:rFonts w:ascii="Times New Roman" w:hAnsi="Times New Roman" w:cs="Times New Roman"/>
          <w:i w:val="0"/>
          <w:color w:val="000000"/>
          <w:lang w:val="fr-FR"/>
        </w:rPr>
        <w:t>sử</w:t>
      </w:r>
      <w:proofErr w:type="spellEnd"/>
      <w:proofErr w:type="gram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dụng</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ngân</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sách</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nhà</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nước</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thuộc</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lĩnh</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vực</w:t>
      </w:r>
      <w:bookmarkEnd w:id="0"/>
      <w:bookmarkEnd w:id="1"/>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lưu</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trữ</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tỉnh</w:t>
      </w:r>
      <w:proofErr w:type="spellEnd"/>
      <w:r w:rsidRPr="00DA307A">
        <w:rPr>
          <w:rFonts w:ascii="Times New Roman" w:hAnsi="Times New Roman" w:cs="Times New Roman"/>
          <w:i w:val="0"/>
          <w:color w:val="000000"/>
          <w:lang w:val="fr-FR"/>
        </w:rPr>
        <w:t xml:space="preserve"> </w:t>
      </w:r>
      <w:proofErr w:type="spellStart"/>
      <w:r w:rsidRPr="00DA307A">
        <w:rPr>
          <w:rFonts w:ascii="Times New Roman" w:hAnsi="Times New Roman" w:cs="Times New Roman"/>
          <w:i w:val="0"/>
          <w:color w:val="000000"/>
          <w:lang w:val="fr-FR"/>
        </w:rPr>
        <w:t>Sơn</w:t>
      </w:r>
      <w:proofErr w:type="spellEnd"/>
      <w:r w:rsidRPr="00DA307A">
        <w:rPr>
          <w:rFonts w:ascii="Times New Roman" w:hAnsi="Times New Roman" w:cs="Times New Roman"/>
          <w:i w:val="0"/>
          <w:color w:val="000000"/>
          <w:lang w:val="fr-FR"/>
        </w:rPr>
        <w:t xml:space="preserve"> La</w:t>
      </w:r>
    </w:p>
    <w:p w:rsidR="00537EBA" w:rsidRDefault="00537EBA" w:rsidP="00537EBA">
      <w:pPr>
        <w:rPr>
          <w:b w:val="0"/>
          <w:color w:val="000000"/>
          <w:lang w:val="fr-FR"/>
        </w:rPr>
      </w:pPr>
      <w:r w:rsidRPr="00DA307A">
        <w:rPr>
          <w:color w:val="000000"/>
        </w:rPr>
        <w:pict>
          <v:line id="_x0000_s1026" style="position:absolute;left:0;text-align:left;z-index:251660288" from="158.55pt,2.45pt" to="279.05pt,2.45pt"/>
        </w:pict>
      </w:r>
    </w:p>
    <w:p w:rsidR="00537EBA" w:rsidRPr="00C75CE0" w:rsidRDefault="00537EBA" w:rsidP="00917B87">
      <w:pPr>
        <w:spacing w:before="120"/>
        <w:rPr>
          <w:color w:val="000000"/>
          <w:sz w:val="16"/>
          <w:szCs w:val="16"/>
          <w:lang w:val="fr-FR"/>
        </w:rPr>
      </w:pPr>
      <w:r w:rsidRPr="00C75CE0">
        <w:rPr>
          <w:color w:val="000000"/>
          <w:lang w:val="fr-FR"/>
        </w:rPr>
        <w:t>CHỦ TỊCH ỦY BAN NHÂN DÂN TỈNH</w:t>
      </w:r>
      <w:r w:rsidR="00DC2D34">
        <w:rPr>
          <w:color w:val="000000"/>
          <w:lang w:val="fr-FR"/>
        </w:rPr>
        <w:t xml:space="preserve"> SƠN LA</w:t>
      </w:r>
    </w:p>
    <w:p w:rsidR="00537EBA" w:rsidRPr="00C75CE0" w:rsidRDefault="00537EBA" w:rsidP="00DC2D34">
      <w:pPr>
        <w:spacing w:before="120"/>
        <w:ind w:firstLine="720"/>
        <w:jc w:val="both"/>
        <w:rPr>
          <w:b w:val="0"/>
          <w:color w:val="000000"/>
          <w:lang w:val="sv-SE"/>
        </w:rPr>
      </w:pPr>
      <w:r w:rsidRPr="00C75CE0">
        <w:rPr>
          <w:b w:val="0"/>
          <w:color w:val="000000"/>
          <w:lang w:val="sv-SE"/>
        </w:rPr>
        <w:t>Căn cứ Luật Tổ chức chính quyền địa phương năm 2015;</w:t>
      </w:r>
    </w:p>
    <w:p w:rsidR="00537EBA" w:rsidRPr="00C75CE0" w:rsidRDefault="00537EBA" w:rsidP="00DC2D34">
      <w:pPr>
        <w:spacing w:before="120"/>
        <w:ind w:firstLine="720"/>
        <w:jc w:val="both"/>
        <w:rPr>
          <w:b w:val="0"/>
          <w:color w:val="000000"/>
          <w:lang w:val="sv-SE"/>
        </w:rPr>
      </w:pPr>
      <w:r w:rsidRPr="00C75CE0">
        <w:rPr>
          <w:b w:val="0"/>
          <w:color w:val="000000"/>
          <w:lang w:val="sv-SE"/>
        </w:rPr>
        <w:t xml:space="preserve">Căn cứ Nghị định số 16/2015/NĐ-CP ngày 14 tháng 02 năm 2015 của Chính phủ quy định cơ chế tự chủ của đơn vị sự nghiệp công lập; </w:t>
      </w:r>
    </w:p>
    <w:p w:rsidR="00537EBA" w:rsidRPr="00C75CE0" w:rsidRDefault="00537EBA" w:rsidP="00DC2D34">
      <w:pPr>
        <w:spacing w:before="120"/>
        <w:ind w:firstLine="720"/>
        <w:jc w:val="both"/>
        <w:rPr>
          <w:b w:val="0"/>
          <w:bCs/>
          <w:color w:val="000000"/>
          <w:lang w:val="sv-SE"/>
        </w:rPr>
      </w:pPr>
      <w:r w:rsidRPr="00C75CE0">
        <w:rPr>
          <w:b w:val="0"/>
          <w:color w:val="000000"/>
          <w:lang w:val="sv-SE"/>
        </w:rPr>
        <w:t>Căn cứ Quyết định số 695/QĐ-TTg ngày 21 tháng 5 năm 2015 của Thủ tướng Chính phủ về việc ban hành Kế hoạch triển khai thực hiện Nghị định số 16/2015/NĐ-CP ngày 14 tháng 02 năm 2015 của Chính</w:t>
      </w:r>
      <w:r w:rsidRPr="00C75CE0">
        <w:rPr>
          <w:b w:val="0"/>
          <w:bCs/>
          <w:color w:val="000000"/>
          <w:lang w:val="sv-SE"/>
        </w:rPr>
        <w:t xml:space="preserve"> phủ;</w:t>
      </w:r>
    </w:p>
    <w:p w:rsidR="00537EBA" w:rsidRPr="00C75CE0" w:rsidRDefault="00537EBA" w:rsidP="00DC2D34">
      <w:pPr>
        <w:spacing w:before="120"/>
        <w:ind w:firstLine="720"/>
        <w:jc w:val="both"/>
        <w:rPr>
          <w:b w:val="0"/>
          <w:color w:val="000000"/>
          <w:lang w:val="pt-BR"/>
        </w:rPr>
      </w:pPr>
      <w:r w:rsidRPr="00C75CE0">
        <w:rPr>
          <w:b w:val="0"/>
          <w:color w:val="000000"/>
          <w:lang w:val="pt-BR"/>
        </w:rPr>
        <w:t>Căn cứ Nghị</w:t>
      </w:r>
      <w:r w:rsidR="00DC2D34">
        <w:rPr>
          <w:b w:val="0"/>
          <w:color w:val="000000"/>
          <w:lang w:val="pt-BR"/>
        </w:rPr>
        <w:t xml:space="preserve"> định số 141/2016/NĐ-CP ngày 10 tháng </w:t>
      </w:r>
      <w:r w:rsidRPr="00C75CE0">
        <w:rPr>
          <w:b w:val="0"/>
          <w:color w:val="000000"/>
          <w:lang w:val="pt-BR"/>
        </w:rPr>
        <w:t>10</w:t>
      </w:r>
      <w:r w:rsidR="00DC2D34">
        <w:rPr>
          <w:b w:val="0"/>
          <w:color w:val="000000"/>
          <w:lang w:val="pt-BR"/>
        </w:rPr>
        <w:t xml:space="preserve"> năm </w:t>
      </w:r>
      <w:r w:rsidRPr="00C75CE0">
        <w:rPr>
          <w:b w:val="0"/>
          <w:color w:val="000000"/>
          <w:lang w:val="pt-BR"/>
        </w:rPr>
        <w:t>2016 của Chính phủ quy định cơ chế tự chủ của đơn vị sự nghiệp công lập trong lĩnh vực sự nghiệp kinh tế và sự nghiệp khác;</w:t>
      </w:r>
    </w:p>
    <w:p w:rsidR="00537EBA" w:rsidRPr="00C75CE0" w:rsidRDefault="00537EBA" w:rsidP="00DC2D34">
      <w:pPr>
        <w:pStyle w:val="BodyTextIndent"/>
        <w:widowControl w:val="0"/>
        <w:spacing w:before="120" w:after="0"/>
        <w:ind w:left="0" w:firstLine="720"/>
        <w:jc w:val="both"/>
        <w:rPr>
          <w:b w:val="0"/>
          <w:color w:val="000000"/>
          <w:lang w:val="pt-BR"/>
        </w:rPr>
      </w:pPr>
      <w:r w:rsidRPr="00C75CE0">
        <w:rPr>
          <w:b w:val="0"/>
          <w:color w:val="000000"/>
          <w:lang w:val="pt-BR"/>
        </w:rPr>
        <w:t>Xét đề nghị của Giám đốc Sở Nội vụ tại Tờ trình số 50/TTr-SNV ngày  13 tháng 01 năm 2017,</w:t>
      </w:r>
    </w:p>
    <w:p w:rsidR="00537EBA" w:rsidRPr="00DC2D34" w:rsidRDefault="00537EBA" w:rsidP="00917B87">
      <w:pPr>
        <w:spacing w:before="120"/>
        <w:rPr>
          <w:color w:val="000000"/>
          <w:lang w:val="sv-SE"/>
        </w:rPr>
      </w:pPr>
      <w:r w:rsidRPr="00DC2D34">
        <w:rPr>
          <w:color w:val="000000"/>
          <w:lang w:val="sv-SE"/>
        </w:rPr>
        <w:t>QUYẾT ĐỊNH:</w:t>
      </w:r>
    </w:p>
    <w:p w:rsidR="00537EBA" w:rsidRPr="00DC2D34" w:rsidRDefault="00537EBA" w:rsidP="00DC2D34">
      <w:pPr>
        <w:spacing w:before="120"/>
        <w:ind w:firstLine="720"/>
        <w:jc w:val="both"/>
        <w:rPr>
          <w:b w:val="0"/>
          <w:i/>
          <w:color w:val="000000"/>
          <w:lang w:val="pt-BR"/>
        </w:rPr>
      </w:pPr>
      <w:r w:rsidRPr="00DC2D34">
        <w:rPr>
          <w:color w:val="000000"/>
          <w:lang w:val="sv-SE"/>
        </w:rPr>
        <w:t>Điều 1</w:t>
      </w:r>
      <w:r w:rsidRPr="00DC2D34">
        <w:rPr>
          <w:color w:val="000000"/>
          <w:lang w:val="pt-BR"/>
        </w:rPr>
        <w:t>.</w:t>
      </w:r>
      <w:r w:rsidRPr="00DC2D34">
        <w:rPr>
          <w:b w:val="0"/>
          <w:color w:val="000000"/>
          <w:lang w:val="pt-BR"/>
        </w:rPr>
        <w:t xml:space="preserve"> Ban hành Danh mục dịch vụ sự nghiệp công sử dụng ngân sách Nhà nước thuộc lĩnh vực lưu trữ tại Trung tâm Lưu trữ lịch sử tỉnh </w:t>
      </w:r>
      <w:r w:rsidRPr="00DC2D34">
        <w:rPr>
          <w:b w:val="0"/>
          <w:i/>
          <w:color w:val="000000"/>
          <w:lang w:val="pt-BR"/>
        </w:rPr>
        <w:t>(có Danh mục kèm theo).</w:t>
      </w:r>
    </w:p>
    <w:p w:rsidR="00537EBA" w:rsidRPr="00DC2D34" w:rsidRDefault="00537EBA" w:rsidP="00DC2D34">
      <w:pPr>
        <w:spacing w:before="120"/>
        <w:ind w:firstLine="720"/>
        <w:jc w:val="both"/>
        <w:rPr>
          <w:b w:val="0"/>
          <w:color w:val="000000"/>
          <w:lang w:val="pt-BR"/>
        </w:rPr>
      </w:pPr>
      <w:r w:rsidRPr="00DC2D34">
        <w:rPr>
          <w:color w:val="000000"/>
          <w:lang w:val="pt-BR"/>
        </w:rPr>
        <w:t>Điều 2.</w:t>
      </w:r>
      <w:r w:rsidRPr="00DC2D34">
        <w:rPr>
          <w:b w:val="0"/>
          <w:color w:val="000000"/>
          <w:lang w:val="pt-BR"/>
        </w:rPr>
        <w:t xml:space="preserve"> Danh mục dịch vụ sự nghiệp công sử dụng ngân sách Nhà nước quy định tại Điều 1 Quyết định này là căn cứ để cấp có thẩm quyền giao nhiệm vụ, đặt hàng hoặc tổ chức đấu thầu cho các đơn vị sự nghiệp công. </w:t>
      </w:r>
    </w:p>
    <w:p w:rsidR="00537EBA" w:rsidRPr="00DC2D34" w:rsidRDefault="00537EBA" w:rsidP="00DC2D34">
      <w:pPr>
        <w:pStyle w:val="NormalWeb"/>
        <w:shd w:val="clear" w:color="auto" w:fill="FFFFFF"/>
        <w:spacing w:before="120" w:beforeAutospacing="0" w:after="0" w:afterAutospacing="0"/>
        <w:ind w:firstLine="720"/>
        <w:jc w:val="both"/>
        <w:rPr>
          <w:color w:val="000000"/>
          <w:sz w:val="28"/>
          <w:szCs w:val="28"/>
          <w:lang w:val="pt-BR"/>
        </w:rPr>
      </w:pPr>
      <w:r w:rsidRPr="00DC2D34">
        <w:rPr>
          <w:b/>
          <w:color w:val="000000"/>
          <w:sz w:val="28"/>
          <w:szCs w:val="28"/>
          <w:lang w:val="pt-BR"/>
        </w:rPr>
        <w:t>Điều 3.</w:t>
      </w:r>
      <w:r w:rsidRPr="00DC2D34">
        <w:rPr>
          <w:color w:val="000000"/>
          <w:sz w:val="28"/>
          <w:szCs w:val="28"/>
          <w:lang w:val="pt-BR"/>
        </w:rPr>
        <w:t xml:space="preserve"> Sở Nội vụ chỉ đạo Trung tâm Lưu trữ lịch sử tỉnh tổ chức cung cấp dịch vụ công sử dụng ngân sách </w:t>
      </w:r>
      <w:r w:rsidRPr="00DC2D34">
        <w:rPr>
          <w:color w:val="000000"/>
          <w:sz w:val="28"/>
          <w:szCs w:val="28"/>
          <w:lang w:val="sv-SE"/>
        </w:rPr>
        <w:t xml:space="preserve">Nhà nước thuộc lĩnh vực </w:t>
      </w:r>
      <w:r w:rsidRPr="00DC2D34">
        <w:rPr>
          <w:color w:val="000000"/>
          <w:sz w:val="28"/>
          <w:szCs w:val="28"/>
          <w:lang w:val="pt-BR"/>
        </w:rPr>
        <w:t>lưu trữ tại Trung tâm Lưu trữ lịch sử tỉnh theo đúng quy định của pháp luật hiện hành.</w:t>
      </w:r>
    </w:p>
    <w:p w:rsidR="00537EBA" w:rsidRPr="00DC2D34" w:rsidRDefault="00537EBA" w:rsidP="00DC2D34">
      <w:pPr>
        <w:spacing w:before="120"/>
        <w:ind w:firstLine="720"/>
        <w:jc w:val="both"/>
        <w:rPr>
          <w:b w:val="0"/>
          <w:color w:val="000000"/>
          <w:lang w:val="sv-SE"/>
        </w:rPr>
      </w:pPr>
      <w:r w:rsidRPr="00DC2D34">
        <w:rPr>
          <w:color w:val="000000"/>
          <w:lang w:val="sv-SE"/>
        </w:rPr>
        <w:t>Điều 4.</w:t>
      </w:r>
      <w:r w:rsidRPr="00DC2D34">
        <w:rPr>
          <w:b w:val="0"/>
          <w:color w:val="000000"/>
          <w:lang w:val="sv-SE"/>
        </w:rPr>
        <w:t xml:space="preserve"> Chánh Văn phòng </w:t>
      </w:r>
      <w:r w:rsidR="00F46D2C">
        <w:rPr>
          <w:b w:val="0"/>
          <w:color w:val="000000"/>
          <w:lang w:val="sv-SE"/>
        </w:rPr>
        <w:t>UBND</w:t>
      </w:r>
      <w:r w:rsidRPr="00DC2D34">
        <w:rPr>
          <w:b w:val="0"/>
          <w:color w:val="000000"/>
          <w:lang w:val="sv-SE"/>
        </w:rPr>
        <w:t xml:space="preserve"> tỉnh; Giám đốc các sở, ban, ngành; Chủ tịch </w:t>
      </w:r>
      <w:r w:rsidR="00F46D2C">
        <w:rPr>
          <w:b w:val="0"/>
          <w:color w:val="000000"/>
          <w:lang w:val="sv-SE"/>
        </w:rPr>
        <w:t>UBND</w:t>
      </w:r>
      <w:r w:rsidRPr="00DC2D34">
        <w:rPr>
          <w:b w:val="0"/>
          <w:color w:val="000000"/>
          <w:lang w:val="sv-SE"/>
        </w:rPr>
        <w:t xml:space="preserve"> các huyện, thành phố; Thủ trưởng các cơ quan, đơn vị có liên quan chịu trách nhiệm thi hành Quyết định này.</w:t>
      </w:r>
    </w:p>
    <w:p w:rsidR="00537EBA" w:rsidRPr="00DC2D34" w:rsidRDefault="00537EBA" w:rsidP="00DC2D34">
      <w:pPr>
        <w:spacing w:before="120"/>
        <w:ind w:firstLine="720"/>
        <w:jc w:val="both"/>
        <w:rPr>
          <w:b w:val="0"/>
          <w:color w:val="000000"/>
          <w:lang w:val="sv-SE"/>
        </w:rPr>
      </w:pPr>
      <w:r w:rsidRPr="00DC2D34">
        <w:rPr>
          <w:b w:val="0"/>
          <w:color w:val="000000"/>
          <w:lang w:val="sv-SE"/>
        </w:rPr>
        <w:t>Quyết định này có hiệu lực kể từ ngày ký./.</w:t>
      </w:r>
    </w:p>
    <w:tbl>
      <w:tblPr>
        <w:tblW w:w="9072" w:type="dxa"/>
        <w:tblInd w:w="108" w:type="dxa"/>
        <w:tblLook w:val="01E0"/>
      </w:tblPr>
      <w:tblGrid>
        <w:gridCol w:w="4820"/>
        <w:gridCol w:w="4252"/>
      </w:tblGrid>
      <w:tr w:rsidR="00537EBA" w:rsidRPr="00C75CE0" w:rsidTr="00DE0D95">
        <w:trPr>
          <w:trHeight w:val="1618"/>
        </w:trPr>
        <w:tc>
          <w:tcPr>
            <w:tcW w:w="4820" w:type="dxa"/>
          </w:tcPr>
          <w:p w:rsidR="00537EBA" w:rsidRPr="00606673" w:rsidRDefault="00537EBA" w:rsidP="00606673">
            <w:pPr>
              <w:jc w:val="left"/>
              <w:rPr>
                <w:i/>
                <w:color w:val="000000"/>
                <w:sz w:val="24"/>
                <w:szCs w:val="24"/>
                <w:lang w:val="sv-SE"/>
              </w:rPr>
            </w:pPr>
            <w:r w:rsidRPr="00C75CE0">
              <w:rPr>
                <w:b w:val="0"/>
                <w:color w:val="000000"/>
                <w:lang w:val="sv-SE"/>
              </w:rPr>
              <w:t xml:space="preserve"> </w:t>
            </w:r>
            <w:r w:rsidRPr="00606673">
              <w:rPr>
                <w:i/>
                <w:color w:val="000000"/>
                <w:sz w:val="24"/>
                <w:szCs w:val="24"/>
                <w:lang w:val="sv-SE"/>
              </w:rPr>
              <w:t xml:space="preserve">Nơi nhận:                                           </w:t>
            </w:r>
          </w:p>
          <w:p w:rsidR="00537EBA" w:rsidRPr="00C75CE0" w:rsidRDefault="00537EBA" w:rsidP="00606673">
            <w:pPr>
              <w:jc w:val="left"/>
              <w:rPr>
                <w:b w:val="0"/>
                <w:i/>
                <w:color w:val="000000"/>
                <w:sz w:val="24"/>
                <w:szCs w:val="24"/>
                <w:lang w:val="sv-SE"/>
              </w:rPr>
            </w:pPr>
            <w:r w:rsidRPr="00C75CE0">
              <w:rPr>
                <w:b w:val="0"/>
                <w:color w:val="000000"/>
                <w:sz w:val="22"/>
                <w:lang w:val="sv-SE"/>
              </w:rPr>
              <w:t>- UBND tỉnh;</w:t>
            </w:r>
          </w:p>
          <w:p w:rsidR="00537EBA" w:rsidRPr="00C75CE0" w:rsidRDefault="00537EBA" w:rsidP="005058BB">
            <w:pPr>
              <w:jc w:val="both"/>
              <w:rPr>
                <w:b w:val="0"/>
                <w:sz w:val="22"/>
                <w:lang w:val="sv-SE"/>
              </w:rPr>
            </w:pPr>
            <w:r w:rsidRPr="00C75CE0">
              <w:rPr>
                <w:b w:val="0"/>
                <w:sz w:val="22"/>
                <w:lang w:val="sv-SE"/>
              </w:rPr>
              <w:t>- Như Điều 4;</w:t>
            </w:r>
          </w:p>
          <w:p w:rsidR="00537EBA" w:rsidRPr="00C75CE0" w:rsidRDefault="00537EBA" w:rsidP="005058BB">
            <w:pPr>
              <w:jc w:val="both"/>
              <w:rPr>
                <w:b w:val="0"/>
                <w:sz w:val="22"/>
                <w:lang w:val="sv-SE"/>
              </w:rPr>
            </w:pPr>
            <w:r w:rsidRPr="00C75CE0">
              <w:rPr>
                <w:b w:val="0"/>
                <w:sz w:val="22"/>
                <w:lang w:val="sv-SE"/>
              </w:rPr>
              <w:t>- Lãnh đạo VP, phòng TH;</w:t>
            </w:r>
          </w:p>
          <w:p w:rsidR="00537EBA" w:rsidRPr="00C75CE0" w:rsidRDefault="00537EBA" w:rsidP="005058BB">
            <w:pPr>
              <w:jc w:val="both"/>
              <w:rPr>
                <w:b w:val="0"/>
                <w:sz w:val="22"/>
                <w:lang w:val="sv-SE"/>
              </w:rPr>
            </w:pPr>
            <w:r w:rsidRPr="00C75CE0">
              <w:rPr>
                <w:b w:val="0"/>
                <w:sz w:val="22"/>
                <w:lang w:val="sv-SE"/>
              </w:rPr>
              <w:t>- Cổng thông tin điện tử tỉnh; Trung tâm Công báo;</w:t>
            </w:r>
          </w:p>
          <w:p w:rsidR="00537EBA" w:rsidRPr="00C75CE0" w:rsidRDefault="00537EBA" w:rsidP="005058BB">
            <w:pPr>
              <w:jc w:val="both"/>
              <w:rPr>
                <w:b w:val="0"/>
                <w:color w:val="000000"/>
              </w:rPr>
            </w:pPr>
            <w:r w:rsidRPr="00C75CE0">
              <w:rPr>
                <w:b w:val="0"/>
                <w:color w:val="000000"/>
                <w:sz w:val="22"/>
              </w:rPr>
              <w:t xml:space="preserve">- </w:t>
            </w:r>
            <w:proofErr w:type="spellStart"/>
            <w:r w:rsidRPr="00C75CE0">
              <w:rPr>
                <w:b w:val="0"/>
                <w:color w:val="000000"/>
                <w:sz w:val="22"/>
              </w:rPr>
              <w:t>Lưu</w:t>
            </w:r>
            <w:proofErr w:type="spellEnd"/>
            <w:r w:rsidRPr="00C75CE0">
              <w:rPr>
                <w:b w:val="0"/>
                <w:color w:val="000000"/>
                <w:sz w:val="22"/>
              </w:rPr>
              <w:t>: VT, NC, 50b.</w:t>
            </w:r>
          </w:p>
        </w:tc>
        <w:tc>
          <w:tcPr>
            <w:tcW w:w="4252" w:type="dxa"/>
          </w:tcPr>
          <w:p w:rsidR="00537EBA" w:rsidRPr="00606673" w:rsidRDefault="00537EBA" w:rsidP="005058BB">
            <w:pPr>
              <w:rPr>
                <w:sz w:val="24"/>
                <w:lang w:val="sv-SE"/>
              </w:rPr>
            </w:pPr>
            <w:r w:rsidRPr="00606673">
              <w:rPr>
                <w:sz w:val="24"/>
                <w:lang w:val="sv-SE"/>
              </w:rPr>
              <w:t xml:space="preserve"> CHỦ TỊCH</w:t>
            </w:r>
          </w:p>
          <w:p w:rsidR="00537EBA" w:rsidRPr="00606673" w:rsidRDefault="00537EBA" w:rsidP="005058BB">
            <w:pPr>
              <w:rPr>
                <w:sz w:val="26"/>
                <w:lang w:val="sv-SE"/>
              </w:rPr>
            </w:pPr>
          </w:p>
          <w:p w:rsidR="00537EBA" w:rsidRPr="00F46D2C" w:rsidRDefault="00F46D2C" w:rsidP="005058BB">
            <w:pPr>
              <w:rPr>
                <w:b w:val="0"/>
                <w:sz w:val="26"/>
                <w:lang w:val="sv-SE"/>
              </w:rPr>
            </w:pPr>
            <w:r w:rsidRPr="00F46D2C">
              <w:rPr>
                <w:b w:val="0"/>
                <w:sz w:val="26"/>
                <w:lang w:val="sv-SE"/>
              </w:rPr>
              <w:t>(Đã ký)</w:t>
            </w:r>
          </w:p>
          <w:p w:rsidR="00537EBA" w:rsidRPr="00606673" w:rsidRDefault="00537EBA" w:rsidP="005058BB">
            <w:pPr>
              <w:rPr>
                <w:sz w:val="2"/>
                <w:lang w:val="sv-SE"/>
              </w:rPr>
            </w:pPr>
          </w:p>
          <w:p w:rsidR="00537EBA" w:rsidRPr="00606673" w:rsidRDefault="00537EBA" w:rsidP="005058BB">
            <w:pPr>
              <w:rPr>
                <w:sz w:val="26"/>
                <w:lang w:val="sv-SE"/>
              </w:rPr>
            </w:pPr>
            <w:r w:rsidRPr="00606673">
              <w:rPr>
                <w:sz w:val="26"/>
                <w:lang w:val="sv-SE"/>
              </w:rPr>
              <w:t xml:space="preserve"> </w:t>
            </w:r>
          </w:p>
          <w:p w:rsidR="00537EBA" w:rsidRPr="00C75CE0" w:rsidRDefault="00537EBA" w:rsidP="005058BB">
            <w:pPr>
              <w:rPr>
                <w:b w:val="0"/>
                <w:color w:val="000000"/>
              </w:rPr>
            </w:pPr>
            <w:r w:rsidRPr="00606673">
              <w:rPr>
                <w:lang w:val="sv-SE"/>
              </w:rPr>
              <w:t>Cầm Ngọc Minh</w:t>
            </w:r>
          </w:p>
        </w:tc>
      </w:tr>
    </w:tbl>
    <w:p w:rsidR="00537EBA" w:rsidRDefault="0065634B" w:rsidP="00F46D2C">
      <w:pPr>
        <w:rPr>
          <w:color w:val="000000"/>
        </w:rPr>
      </w:pPr>
      <w:proofErr w:type="spellStart"/>
      <w:r w:rsidRPr="0065634B">
        <w:rPr>
          <w:color w:val="000000"/>
        </w:rPr>
        <w:lastRenderedPageBreak/>
        <w:t>Danh</w:t>
      </w:r>
      <w:proofErr w:type="spellEnd"/>
      <w:r w:rsidRPr="0065634B">
        <w:rPr>
          <w:color w:val="000000"/>
        </w:rPr>
        <w:t xml:space="preserve"> </w:t>
      </w:r>
      <w:proofErr w:type="spellStart"/>
      <w:r w:rsidRPr="0065634B">
        <w:rPr>
          <w:color w:val="000000"/>
        </w:rPr>
        <w:t>mục</w:t>
      </w:r>
      <w:proofErr w:type="spellEnd"/>
    </w:p>
    <w:p w:rsidR="0065634B" w:rsidRPr="0065634B" w:rsidRDefault="0065634B" w:rsidP="00537EBA">
      <w:pPr>
        <w:rPr>
          <w:color w:val="000000"/>
        </w:rPr>
      </w:pPr>
      <w:r>
        <w:rPr>
          <w:color w:val="000000"/>
        </w:rPr>
        <w:t>DỊCH VỤ SỰ NGHIỆP CÔNG SỬ DUNG NGÂN SÁCH NHÀ NƯỚC THUỘC LĨNH VỰC LƯU TRỮ LỊCH SỬ TỈNH SƠN LA</w:t>
      </w:r>
    </w:p>
    <w:p w:rsidR="00537EBA" w:rsidRPr="00606673" w:rsidRDefault="0065634B" w:rsidP="00537EBA">
      <w:pPr>
        <w:rPr>
          <w:b w:val="0"/>
          <w:i/>
          <w:color w:val="000000"/>
          <w:sz w:val="26"/>
        </w:rPr>
      </w:pPr>
      <w:r>
        <w:rPr>
          <w:color w:val="000000"/>
        </w:rPr>
        <w:t xml:space="preserve"> </w:t>
      </w:r>
      <w:r w:rsidR="00537EBA" w:rsidRPr="00606673">
        <w:rPr>
          <w:b w:val="0"/>
          <w:i/>
          <w:color w:val="000000"/>
          <w:sz w:val="26"/>
        </w:rPr>
        <w:t xml:space="preserve">(Ban </w:t>
      </w:r>
      <w:proofErr w:type="spellStart"/>
      <w:r w:rsidR="00537EBA" w:rsidRPr="00606673">
        <w:rPr>
          <w:b w:val="0"/>
          <w:i/>
          <w:color w:val="000000"/>
          <w:sz w:val="26"/>
        </w:rPr>
        <w:t>hành</w:t>
      </w:r>
      <w:proofErr w:type="spellEnd"/>
      <w:r w:rsidR="00537EBA" w:rsidRPr="00606673">
        <w:rPr>
          <w:b w:val="0"/>
          <w:i/>
          <w:color w:val="000000"/>
          <w:sz w:val="26"/>
        </w:rPr>
        <w:t xml:space="preserve"> </w:t>
      </w:r>
      <w:proofErr w:type="spellStart"/>
      <w:r w:rsidR="00537EBA" w:rsidRPr="00606673">
        <w:rPr>
          <w:b w:val="0"/>
          <w:i/>
          <w:color w:val="000000"/>
          <w:sz w:val="26"/>
        </w:rPr>
        <w:t>kèm</w:t>
      </w:r>
      <w:proofErr w:type="spellEnd"/>
      <w:r w:rsidR="00537EBA" w:rsidRPr="00606673">
        <w:rPr>
          <w:b w:val="0"/>
          <w:i/>
          <w:color w:val="000000"/>
          <w:sz w:val="26"/>
        </w:rPr>
        <w:t xml:space="preserve"> </w:t>
      </w:r>
      <w:proofErr w:type="spellStart"/>
      <w:r w:rsidR="00537EBA" w:rsidRPr="00606673">
        <w:rPr>
          <w:b w:val="0"/>
          <w:i/>
          <w:color w:val="000000"/>
          <w:sz w:val="26"/>
        </w:rPr>
        <w:t>theo</w:t>
      </w:r>
      <w:proofErr w:type="spellEnd"/>
      <w:r w:rsidR="00537EBA" w:rsidRPr="00606673">
        <w:rPr>
          <w:b w:val="0"/>
          <w:i/>
          <w:color w:val="000000"/>
          <w:sz w:val="26"/>
        </w:rPr>
        <w:t xml:space="preserve"> </w:t>
      </w:r>
      <w:proofErr w:type="spellStart"/>
      <w:r w:rsidR="00537EBA" w:rsidRPr="00606673">
        <w:rPr>
          <w:b w:val="0"/>
          <w:i/>
          <w:color w:val="000000"/>
          <w:sz w:val="26"/>
        </w:rPr>
        <w:t>Quyết</w:t>
      </w:r>
      <w:proofErr w:type="spellEnd"/>
      <w:r w:rsidR="00537EBA" w:rsidRPr="00606673">
        <w:rPr>
          <w:b w:val="0"/>
          <w:i/>
          <w:color w:val="000000"/>
          <w:sz w:val="26"/>
        </w:rPr>
        <w:t xml:space="preserve"> </w:t>
      </w:r>
      <w:proofErr w:type="spellStart"/>
      <w:r w:rsidR="00537EBA" w:rsidRPr="00606673">
        <w:rPr>
          <w:b w:val="0"/>
          <w:i/>
          <w:color w:val="000000"/>
          <w:sz w:val="26"/>
        </w:rPr>
        <w:t>định</w:t>
      </w:r>
      <w:proofErr w:type="spellEnd"/>
      <w:r w:rsidR="00537EBA" w:rsidRPr="00606673">
        <w:rPr>
          <w:b w:val="0"/>
          <w:i/>
          <w:color w:val="000000"/>
          <w:sz w:val="26"/>
        </w:rPr>
        <w:t xml:space="preserve"> </w:t>
      </w:r>
      <w:proofErr w:type="spellStart"/>
      <w:r w:rsidR="00537EBA" w:rsidRPr="00606673">
        <w:rPr>
          <w:b w:val="0"/>
          <w:i/>
          <w:color w:val="000000"/>
          <w:sz w:val="26"/>
        </w:rPr>
        <w:t>số</w:t>
      </w:r>
      <w:proofErr w:type="spellEnd"/>
      <w:r w:rsidR="00537EBA" w:rsidRPr="00606673">
        <w:rPr>
          <w:b w:val="0"/>
          <w:i/>
          <w:color w:val="000000"/>
          <w:sz w:val="26"/>
        </w:rPr>
        <w:t xml:space="preserve"> </w:t>
      </w:r>
      <w:r w:rsidR="00606673">
        <w:rPr>
          <w:b w:val="0"/>
          <w:i/>
          <w:color w:val="000000"/>
          <w:sz w:val="26"/>
        </w:rPr>
        <w:t xml:space="preserve">137/QĐ-UBND </w:t>
      </w:r>
      <w:proofErr w:type="spellStart"/>
      <w:r w:rsidR="00606673">
        <w:rPr>
          <w:b w:val="0"/>
          <w:i/>
          <w:color w:val="000000"/>
          <w:sz w:val="26"/>
        </w:rPr>
        <w:t>ngày</w:t>
      </w:r>
      <w:proofErr w:type="spellEnd"/>
      <w:r w:rsidR="00606673">
        <w:rPr>
          <w:b w:val="0"/>
          <w:i/>
          <w:color w:val="000000"/>
          <w:sz w:val="26"/>
        </w:rPr>
        <w:t xml:space="preserve"> </w:t>
      </w:r>
      <w:proofErr w:type="gramStart"/>
      <w:r w:rsidR="00606673">
        <w:rPr>
          <w:b w:val="0"/>
          <w:i/>
          <w:color w:val="000000"/>
          <w:sz w:val="26"/>
        </w:rPr>
        <w:t>19</w:t>
      </w:r>
      <w:r w:rsidR="00537EBA" w:rsidRPr="00606673">
        <w:rPr>
          <w:b w:val="0"/>
          <w:i/>
          <w:color w:val="000000"/>
          <w:sz w:val="26"/>
        </w:rPr>
        <w:t xml:space="preserve">  </w:t>
      </w:r>
      <w:proofErr w:type="spellStart"/>
      <w:r w:rsidR="00537EBA" w:rsidRPr="00606673">
        <w:rPr>
          <w:b w:val="0"/>
          <w:i/>
          <w:color w:val="000000"/>
          <w:sz w:val="26"/>
        </w:rPr>
        <w:t>tháng</w:t>
      </w:r>
      <w:proofErr w:type="spellEnd"/>
      <w:proofErr w:type="gramEnd"/>
      <w:r w:rsidR="00537EBA" w:rsidRPr="00606673">
        <w:rPr>
          <w:b w:val="0"/>
          <w:i/>
          <w:color w:val="000000"/>
          <w:sz w:val="26"/>
        </w:rPr>
        <w:t xml:space="preserve">  </w:t>
      </w:r>
      <w:r w:rsidR="00606673">
        <w:rPr>
          <w:b w:val="0"/>
          <w:i/>
          <w:color w:val="000000"/>
          <w:sz w:val="26"/>
        </w:rPr>
        <w:t>01</w:t>
      </w:r>
      <w:r w:rsidR="00537EBA" w:rsidRPr="00606673">
        <w:rPr>
          <w:b w:val="0"/>
          <w:i/>
          <w:color w:val="000000"/>
          <w:sz w:val="26"/>
        </w:rPr>
        <w:t xml:space="preserve">  </w:t>
      </w:r>
      <w:proofErr w:type="spellStart"/>
      <w:r w:rsidR="00537EBA" w:rsidRPr="00606673">
        <w:rPr>
          <w:b w:val="0"/>
          <w:i/>
          <w:color w:val="000000"/>
          <w:sz w:val="26"/>
        </w:rPr>
        <w:t>năm</w:t>
      </w:r>
      <w:proofErr w:type="spellEnd"/>
      <w:r w:rsidR="00537EBA" w:rsidRPr="00606673">
        <w:rPr>
          <w:b w:val="0"/>
          <w:i/>
          <w:color w:val="000000"/>
          <w:sz w:val="26"/>
        </w:rPr>
        <w:t xml:space="preserve"> 2017)</w:t>
      </w:r>
    </w:p>
    <w:p w:rsidR="00537EBA" w:rsidRPr="00DA307A" w:rsidRDefault="00A83828" w:rsidP="00537EBA">
      <w:pPr>
        <w:spacing w:before="120" w:after="120" w:line="346" w:lineRule="exact"/>
        <w:ind w:firstLine="567"/>
        <w:jc w:val="both"/>
        <w:rPr>
          <w:color w:val="000000"/>
        </w:rPr>
      </w:pPr>
      <w:r w:rsidRPr="00606673">
        <w:rPr>
          <w:b w:val="0"/>
          <w:color w:val="000000"/>
          <w:sz w:val="26"/>
        </w:rPr>
        <w:pict>
          <v:shape id="_x0000_s1027" type="#_x0000_t32" style="position:absolute;left:0;text-align:left;margin-left:168.45pt;margin-top:2pt;width:132pt;height:0;z-index:251661312" o:connectortype="straight"/>
        </w:pic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8363"/>
      </w:tblGrid>
      <w:tr w:rsidR="00537EBA" w:rsidRPr="006A1758" w:rsidTr="00606673">
        <w:tc>
          <w:tcPr>
            <w:tcW w:w="709" w:type="dxa"/>
            <w:tcBorders>
              <w:top w:val="single" w:sz="4" w:space="0" w:color="auto"/>
              <w:left w:val="single" w:sz="4" w:space="0" w:color="auto"/>
              <w:bottom w:val="single" w:sz="4" w:space="0" w:color="auto"/>
              <w:right w:val="single" w:sz="4" w:space="0" w:color="auto"/>
            </w:tcBorders>
          </w:tcPr>
          <w:p w:rsidR="00537EBA" w:rsidRPr="00AF2E11" w:rsidRDefault="00537EBA" w:rsidP="005058BB">
            <w:pPr>
              <w:spacing w:before="60" w:after="60"/>
              <w:rPr>
                <w:bCs/>
                <w:color w:val="000000"/>
                <w:spacing w:val="-14"/>
                <w:sz w:val="26"/>
                <w:lang w:val="fi-FI"/>
              </w:rPr>
            </w:pPr>
            <w:r w:rsidRPr="00AF2E11">
              <w:rPr>
                <w:bCs/>
                <w:color w:val="000000"/>
                <w:spacing w:val="-14"/>
                <w:sz w:val="26"/>
                <w:lang w:val="fi-FI"/>
              </w:rPr>
              <w:t>STT</w:t>
            </w:r>
          </w:p>
        </w:tc>
        <w:tc>
          <w:tcPr>
            <w:tcW w:w="8363" w:type="dxa"/>
            <w:tcBorders>
              <w:top w:val="single" w:sz="4" w:space="0" w:color="auto"/>
              <w:left w:val="single" w:sz="4" w:space="0" w:color="auto"/>
              <w:bottom w:val="single" w:sz="4" w:space="0" w:color="auto"/>
              <w:right w:val="single" w:sz="4" w:space="0" w:color="auto"/>
            </w:tcBorders>
          </w:tcPr>
          <w:p w:rsidR="00537EBA" w:rsidRPr="00AF2E11" w:rsidRDefault="00AF2E11" w:rsidP="00606673">
            <w:pPr>
              <w:spacing w:before="60" w:after="60"/>
              <w:ind w:right="-108"/>
              <w:jc w:val="both"/>
              <w:rPr>
                <w:rFonts w:ascii="Times New Roman Bold" w:hAnsi="Times New Roman Bold"/>
                <w:b w:val="0"/>
                <w:bCs/>
                <w:color w:val="000000"/>
                <w:spacing w:val="-4"/>
                <w:sz w:val="26"/>
                <w:lang w:val="fi-FI"/>
              </w:rPr>
            </w:pPr>
            <w:r w:rsidRPr="00AF2E11">
              <w:rPr>
                <w:rFonts w:ascii="Times New Roman Bold" w:hAnsi="Times New Roman Bold"/>
                <w:b w:val="0"/>
                <w:bCs/>
                <w:color w:val="000000"/>
                <w:spacing w:val="-4"/>
                <w:sz w:val="26"/>
                <w:lang w:val="fi-FI"/>
              </w:rPr>
              <w:t xml:space="preserve">TÊN DỊCH VỤ SỰ NGHIỆP </w:t>
            </w:r>
            <w:r w:rsidR="00537EBA" w:rsidRPr="00AF2E11">
              <w:rPr>
                <w:rFonts w:ascii="Times New Roman Bold" w:hAnsi="Times New Roman Bold"/>
                <w:b w:val="0"/>
                <w:bCs/>
                <w:color w:val="000000"/>
                <w:spacing w:val="-4"/>
                <w:sz w:val="26"/>
                <w:lang w:val="fi-FI"/>
              </w:rPr>
              <w:t>CÔNG SỬ DỤNG NGÂN SÁCH NHÀ NƯỚC</w:t>
            </w:r>
          </w:p>
        </w:tc>
      </w:tr>
      <w:tr w:rsidR="00537EBA" w:rsidRPr="00606673" w:rsidTr="00606673">
        <w:trPr>
          <w:trHeight w:val="313"/>
        </w:trPr>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01</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Danh mục cơ quan, tổ chức thuộc nguồn nộp lưu tài liệu vào lưu trữ lịch sử cấp tỉnh</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02</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Danh mục tài liệu nộp lưu vào Lưu trữ lịch sử tỉnh.</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03</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color w:val="000000"/>
                <w:lang w:val="fi-FI"/>
              </w:rPr>
            </w:pPr>
            <w:r w:rsidRPr="00606673">
              <w:rPr>
                <w:b w:val="0"/>
                <w:color w:val="000000"/>
                <w:lang w:val="fi-FI"/>
              </w:rPr>
              <w:t>Danh mục tài liệu hết giá trị của Lưu trữ lịch sử tỉnh.</w:t>
            </w:r>
          </w:p>
        </w:tc>
      </w:tr>
      <w:tr w:rsidR="00537EBA" w:rsidRPr="00606673" w:rsidTr="004339A3">
        <w:trPr>
          <w:trHeight w:val="638"/>
        </w:trPr>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04</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widowControl w:val="0"/>
              <w:spacing w:before="60" w:after="40"/>
              <w:jc w:val="both"/>
              <w:rPr>
                <w:b w:val="0"/>
                <w:color w:val="000000"/>
                <w:lang w:val="fi-FI"/>
              </w:rPr>
            </w:pPr>
            <w:r w:rsidRPr="00606673">
              <w:rPr>
                <w:b w:val="0"/>
                <w:bCs/>
                <w:color w:val="000000"/>
                <w:lang w:val="fi-FI"/>
              </w:rPr>
              <w:t>Hủy tài liệu có thông tin trùng lặp tại Lưu trữ lịch sử tỉnh theo quy định của pháp luật.</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05</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color w:val="000000"/>
                <w:lang w:val="fi-FI"/>
              </w:rPr>
            </w:pPr>
            <w:r w:rsidRPr="00606673">
              <w:rPr>
                <w:b w:val="0"/>
                <w:color w:val="000000"/>
                <w:lang w:val="fi-FI"/>
              </w:rPr>
              <w:t>Thu thập tài liệu lưu trữ lịch sử theo quy định của pháp luật.</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06</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color w:val="000000"/>
                <w:lang w:val="fi-FI"/>
              </w:rPr>
            </w:pPr>
            <w:r w:rsidRPr="00606673">
              <w:rPr>
                <w:b w:val="0"/>
                <w:color w:val="000000"/>
                <w:lang w:val="fi-FI"/>
              </w:rPr>
              <w:t>Chỉnh lý tài liệu lưu trữ lịch sử theo quy định của pháp luật.</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07</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 xml:space="preserve">Xác định giá trị </w:t>
            </w:r>
            <w:r w:rsidRPr="00606673">
              <w:rPr>
                <w:b w:val="0"/>
                <w:color w:val="000000"/>
                <w:lang w:val="fi-FI"/>
              </w:rPr>
              <w:t>tài liệu lưu trữ lịch sử theo quy định của pháp luật.</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08</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 xml:space="preserve">Thống kê </w:t>
            </w:r>
            <w:r w:rsidRPr="00606673">
              <w:rPr>
                <w:b w:val="0"/>
                <w:color w:val="000000"/>
                <w:lang w:val="fi-FI"/>
              </w:rPr>
              <w:t>tài liệu lưu trữ lịch sử theo quy định của pháp luật.</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09</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 xml:space="preserve">Tu bổ, phục chế </w:t>
            </w:r>
            <w:r w:rsidRPr="00606673">
              <w:rPr>
                <w:b w:val="0"/>
                <w:color w:val="000000"/>
                <w:lang w:val="fi-FI"/>
              </w:rPr>
              <w:t>tài liệu lưu trữ lịch sử theo quy định của pháp luật.</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10</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color w:val="000000"/>
                <w:lang w:val="fi-FI"/>
              </w:rPr>
            </w:pPr>
            <w:r w:rsidRPr="00606673">
              <w:rPr>
                <w:b w:val="0"/>
                <w:color w:val="000000"/>
                <w:lang w:val="fi-FI"/>
              </w:rPr>
              <w:t>Bảo hiểm tài liệu lưu trữ lịch sử theo quy định của pháp luật.</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11</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color w:val="000000"/>
                <w:lang w:val="fi-FI"/>
              </w:rPr>
            </w:pPr>
            <w:r w:rsidRPr="00606673">
              <w:rPr>
                <w:b w:val="0"/>
                <w:color w:val="000000"/>
                <w:lang w:val="fi-FI"/>
              </w:rPr>
              <w:t>Bảo quản liệu lưu trữ lịch sử theo quy định của pháp luật.</w:t>
            </w:r>
          </w:p>
        </w:tc>
      </w:tr>
      <w:tr w:rsidR="00537EBA" w:rsidRPr="00606673" w:rsidTr="00606673">
        <w:trPr>
          <w:trHeight w:val="316"/>
        </w:trPr>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12</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 xml:space="preserve">Giải mật </w:t>
            </w:r>
            <w:r w:rsidRPr="00606673">
              <w:rPr>
                <w:b w:val="0"/>
                <w:color w:val="000000"/>
                <w:lang w:val="fi-FI"/>
              </w:rPr>
              <w:t>tài liệu lưu trữ lịch sử và tổ chức khai thác, sử dụng tài liệu lưu trữ theo quy định của pháp luật.</w:t>
            </w:r>
          </w:p>
        </w:tc>
      </w:tr>
      <w:tr w:rsidR="00537EBA" w:rsidRPr="00606673" w:rsidTr="004339A3">
        <w:trPr>
          <w:trHeight w:val="349"/>
        </w:trPr>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13</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Tổ chức khai thác, sử dụng tài liệu lưu trữ.</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14</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Tổ chức thực hiện việc phục vụ sử dụng tài liệu tại Phòng đọc.</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15</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Quy định về sử dụng tài liệu phù hợp với đặc điểm, thành phần tài liệu và đặc thù công việc của Trung tâm Lưu trữ lịch sử.</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16</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Chứng thực tài liệu đối với tài liệu thuộc thẩm quyền quản lý.</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17</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Ứng dụng công nghệ thông tin cho hoạt động phục vụ độc giả.</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18</w:t>
            </w:r>
          </w:p>
        </w:tc>
        <w:tc>
          <w:tcPr>
            <w:tcW w:w="8363" w:type="dxa"/>
            <w:tcBorders>
              <w:top w:val="single" w:sz="4" w:space="0" w:color="auto"/>
              <w:left w:val="single" w:sz="4" w:space="0" w:color="auto"/>
              <w:bottom w:val="single" w:sz="4" w:space="0" w:color="auto"/>
              <w:right w:val="single" w:sz="4" w:space="0" w:color="auto"/>
            </w:tcBorders>
          </w:tcPr>
          <w:p w:rsidR="00537EBA" w:rsidRPr="00F46D2C" w:rsidRDefault="00537EBA" w:rsidP="005058BB">
            <w:pPr>
              <w:spacing w:before="60" w:after="40"/>
              <w:jc w:val="both"/>
              <w:rPr>
                <w:b w:val="0"/>
                <w:bCs/>
                <w:color w:val="000000"/>
                <w:spacing w:val="-2"/>
                <w:lang w:val="fi-FI"/>
              </w:rPr>
            </w:pPr>
            <w:r w:rsidRPr="00F46D2C">
              <w:rPr>
                <w:b w:val="0"/>
                <w:bCs/>
                <w:color w:val="000000"/>
                <w:spacing w:val="-2"/>
                <w:lang w:val="fi-FI"/>
              </w:rPr>
              <w:t>Niêm yết tại trụ sở cơ quan và đăng tải trên trang thông tin điện tử của Sở Nội vụ các quy định, biểu mẫu về thủ tục sử dụng tài liệu tại Phòng đọc.</w:t>
            </w:r>
          </w:p>
        </w:tc>
      </w:tr>
      <w:tr w:rsidR="00537EBA" w:rsidRPr="00606673" w:rsidTr="00606673">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19</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strike/>
                <w:color w:val="000000"/>
                <w:lang w:val="fi-FI"/>
              </w:rPr>
            </w:pPr>
            <w:r w:rsidRPr="00606673">
              <w:rPr>
                <w:b w:val="0"/>
                <w:bCs/>
                <w:color w:val="000000"/>
                <w:lang w:val="fi-FI"/>
              </w:rPr>
              <w:t>Tổ chức sắp xếp tài liệu trong kho lưu trữ.</w:t>
            </w:r>
          </w:p>
        </w:tc>
      </w:tr>
      <w:tr w:rsidR="00537EBA" w:rsidRPr="00606673" w:rsidTr="00606673">
        <w:trPr>
          <w:trHeight w:val="453"/>
        </w:trPr>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20</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Thông báo, công bố, giới thiệu, trưng bày triển lãm tài liệu lưu trữ.</w:t>
            </w:r>
          </w:p>
        </w:tc>
      </w:tr>
      <w:tr w:rsidR="00537EBA" w:rsidRPr="00606673" w:rsidTr="00606673">
        <w:trPr>
          <w:trHeight w:val="453"/>
        </w:trPr>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21</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Thực hiện các giải pháp nhằm nâng cao tuổi thọ cho tài liệu lưu trữ tại kho lưu trữ lịch sử.</w:t>
            </w:r>
          </w:p>
        </w:tc>
      </w:tr>
      <w:tr w:rsidR="00537EBA" w:rsidRPr="00606673" w:rsidTr="00606673">
        <w:trPr>
          <w:trHeight w:val="453"/>
        </w:trPr>
        <w:tc>
          <w:tcPr>
            <w:tcW w:w="709" w:type="dxa"/>
            <w:tcBorders>
              <w:top w:val="single" w:sz="4" w:space="0" w:color="auto"/>
              <w:left w:val="single" w:sz="4" w:space="0" w:color="auto"/>
              <w:bottom w:val="single" w:sz="4" w:space="0" w:color="auto"/>
              <w:right w:val="single" w:sz="4" w:space="0" w:color="auto"/>
            </w:tcBorders>
            <w:vAlign w:val="center"/>
          </w:tcPr>
          <w:p w:rsidR="00537EBA" w:rsidRPr="00606673" w:rsidRDefault="00537EBA" w:rsidP="00606673">
            <w:pPr>
              <w:spacing w:before="60" w:after="40"/>
              <w:rPr>
                <w:b w:val="0"/>
                <w:bCs/>
                <w:color w:val="000000"/>
                <w:spacing w:val="-14"/>
                <w:lang w:val="fi-FI"/>
              </w:rPr>
            </w:pPr>
            <w:r w:rsidRPr="00606673">
              <w:rPr>
                <w:b w:val="0"/>
                <w:bCs/>
                <w:color w:val="000000"/>
                <w:spacing w:val="-14"/>
                <w:lang w:val="fi-FI"/>
              </w:rPr>
              <w:t>22</w:t>
            </w:r>
          </w:p>
        </w:tc>
        <w:tc>
          <w:tcPr>
            <w:tcW w:w="8363" w:type="dxa"/>
            <w:tcBorders>
              <w:top w:val="single" w:sz="4" w:space="0" w:color="auto"/>
              <w:left w:val="single" w:sz="4" w:space="0" w:color="auto"/>
              <w:bottom w:val="single" w:sz="4" w:space="0" w:color="auto"/>
              <w:right w:val="single" w:sz="4" w:space="0" w:color="auto"/>
            </w:tcBorders>
          </w:tcPr>
          <w:p w:rsidR="00537EBA" w:rsidRPr="00606673" w:rsidRDefault="00537EBA" w:rsidP="005058BB">
            <w:pPr>
              <w:spacing w:before="60" w:after="40"/>
              <w:jc w:val="both"/>
              <w:rPr>
                <w:b w:val="0"/>
                <w:bCs/>
                <w:color w:val="000000"/>
                <w:lang w:val="fi-FI"/>
              </w:rPr>
            </w:pPr>
            <w:r w:rsidRPr="00606673">
              <w:rPr>
                <w:b w:val="0"/>
                <w:bCs/>
                <w:color w:val="000000"/>
                <w:lang w:val="fi-FI"/>
              </w:rPr>
              <w:t>Thực hiện các hoạt động dịch vụ lưu trữ theo quy định của pháp luật.</w:t>
            </w:r>
          </w:p>
        </w:tc>
      </w:tr>
    </w:tbl>
    <w:p w:rsidR="00D45847" w:rsidRPr="00606673" w:rsidRDefault="00D45847">
      <w:pPr>
        <w:rPr>
          <w:b w:val="0"/>
        </w:rPr>
      </w:pPr>
    </w:p>
    <w:sectPr w:rsidR="00D45847" w:rsidRPr="00606673" w:rsidSect="00C75CE0">
      <w:pgSz w:w="11907" w:h="16840" w:code="9"/>
      <w:pgMar w:top="1134" w:right="1134" w:bottom="1134" w:left="1701" w:header="720" w:footer="964" w:gutter="0"/>
      <w:cols w:space="720"/>
      <w:docGrid w:linePitch="38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281"/>
  <w:drawingGridVerticalSpacing w:val="191"/>
  <w:displayVerticalDrawingGridEvery w:val="2"/>
  <w:characterSpacingControl w:val="doNotCompress"/>
  <w:compat/>
  <w:rsids>
    <w:rsidRoot w:val="00537EBA"/>
    <w:rsid w:val="00040B8D"/>
    <w:rsid w:val="001B11A8"/>
    <w:rsid w:val="0029339F"/>
    <w:rsid w:val="0032661B"/>
    <w:rsid w:val="003E6189"/>
    <w:rsid w:val="004339A3"/>
    <w:rsid w:val="00537EBA"/>
    <w:rsid w:val="00593A7C"/>
    <w:rsid w:val="00606673"/>
    <w:rsid w:val="0065634B"/>
    <w:rsid w:val="00853A38"/>
    <w:rsid w:val="008E16CB"/>
    <w:rsid w:val="00917B87"/>
    <w:rsid w:val="009E11E3"/>
    <w:rsid w:val="00A442E1"/>
    <w:rsid w:val="00A4696E"/>
    <w:rsid w:val="00A83828"/>
    <w:rsid w:val="00AF2E11"/>
    <w:rsid w:val="00C75CE0"/>
    <w:rsid w:val="00CD23CB"/>
    <w:rsid w:val="00D45847"/>
    <w:rsid w:val="00DC2D34"/>
    <w:rsid w:val="00DE0D95"/>
    <w:rsid w:val="00E278EA"/>
    <w:rsid w:val="00E64264"/>
    <w:rsid w:val="00EB367F"/>
    <w:rsid w:val="00F46D2C"/>
    <w:rsid w:val="00FD03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aliases w:val="h2 main heading,B Sub/Bold,B Sub/Bold1,B Sub/Bold2,B Sub/Bold11,h2 main heading1,h2 main heading2,B Sub/Bold3,B Sub/Bold12,h2 main heading3,B Sub/Bold4,B Sub/Bold13,Reset numbering"/>
    <w:basedOn w:val="Normal"/>
    <w:next w:val="Normal"/>
    <w:link w:val="Heading2Char"/>
    <w:qFormat/>
    <w:rsid w:val="00537EBA"/>
    <w:pPr>
      <w:keepNext/>
      <w:spacing w:before="240" w:after="60"/>
      <w:outlineLvl w:val="1"/>
    </w:pPr>
    <w:rPr>
      <w:rFonts w:ascii="Arial" w:hAnsi="Arial" w:cs="Arial"/>
      <w:bCs/>
      <w:i/>
      <w:i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aliases w:val="h2 main heading Char,B Sub/Bold Char,B Sub/Bold1 Char,B Sub/Bold2 Char,B Sub/Bold11 Char,h2 main heading1 Char,h2 main heading2 Char,B Sub/Bold3 Char,B Sub/Bold12 Char,h2 main heading3 Char,B Sub/Bold4 Char,B Sub/Bold13 Char"/>
    <w:basedOn w:val="DefaultParagraphFont"/>
    <w:link w:val="Heading2"/>
    <w:rsid w:val="00537EBA"/>
    <w:rPr>
      <w:rFonts w:ascii="Arial" w:hAnsi="Arial" w:cs="Arial"/>
      <w:bCs/>
      <w:i/>
      <w:iCs/>
      <w:kern w:val="0"/>
    </w:rPr>
  </w:style>
  <w:style w:type="paragraph" w:styleId="NormalWeb">
    <w:name w:val="Normal (Web)"/>
    <w:basedOn w:val="Normal"/>
    <w:rsid w:val="00537EBA"/>
    <w:pPr>
      <w:spacing w:before="100" w:beforeAutospacing="1" w:after="100" w:afterAutospacing="1"/>
    </w:pPr>
    <w:rPr>
      <w:b w:val="0"/>
      <w:kern w:val="0"/>
      <w:sz w:val="24"/>
      <w:szCs w:val="24"/>
    </w:rPr>
  </w:style>
  <w:style w:type="paragraph" w:styleId="Caption">
    <w:name w:val="caption"/>
    <w:basedOn w:val="Normal"/>
    <w:next w:val="Normal"/>
    <w:qFormat/>
    <w:rsid w:val="00537EBA"/>
    <w:rPr>
      <w:bCs/>
      <w:kern w:val="0"/>
      <w:sz w:val="32"/>
      <w:szCs w:val="20"/>
    </w:rPr>
  </w:style>
  <w:style w:type="paragraph" w:styleId="BodyTextIndent">
    <w:name w:val="Body Text Indent"/>
    <w:basedOn w:val="Normal"/>
    <w:link w:val="BodyTextIndentChar"/>
    <w:rsid w:val="00537EBA"/>
    <w:pPr>
      <w:spacing w:after="120"/>
      <w:ind w:left="360"/>
    </w:pPr>
    <w:rPr>
      <w:kern w:val="0"/>
    </w:rPr>
  </w:style>
  <w:style w:type="character" w:customStyle="1" w:styleId="BodyTextIndentChar">
    <w:name w:val="Body Text Indent Char"/>
    <w:basedOn w:val="DefaultParagraphFont"/>
    <w:link w:val="BodyTextIndent"/>
    <w:rsid w:val="00537EBA"/>
    <w:rPr>
      <w:kern w:val="0"/>
    </w:rPr>
  </w:style>
  <w:style w:type="table" w:styleId="TableGrid">
    <w:name w:val="Table Grid"/>
    <w:basedOn w:val="TableNormal"/>
    <w:uiPriority w:val="59"/>
    <w:rsid w:val="00853A3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A5126-008B-4CBA-8C9A-FA570F60B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15</cp:revision>
  <dcterms:created xsi:type="dcterms:W3CDTF">2017-02-15T00:43:00Z</dcterms:created>
  <dcterms:modified xsi:type="dcterms:W3CDTF">2017-02-15T01:10:00Z</dcterms:modified>
</cp:coreProperties>
</file>