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119"/>
        <w:gridCol w:w="6237"/>
      </w:tblGrid>
      <w:tr w:rsidR="00203212" w:rsidRPr="005B6969" w:rsidTr="00D42886">
        <w:trPr>
          <w:trHeight w:val="1146"/>
        </w:trPr>
        <w:tc>
          <w:tcPr>
            <w:tcW w:w="3119" w:type="dxa"/>
          </w:tcPr>
          <w:p w:rsidR="00203212" w:rsidRPr="004130DC" w:rsidRDefault="00203212" w:rsidP="00203212">
            <w:pPr>
              <w:spacing w:after="0" w:line="240" w:lineRule="auto"/>
              <w:jc w:val="center"/>
              <w:rPr>
                <w:rFonts w:eastAsia="Times New Roman" w:cs="Times New Roman"/>
                <w:b/>
                <w:sz w:val="26"/>
                <w:lang w:val="sv-SE"/>
              </w:rPr>
            </w:pPr>
            <w:r w:rsidRPr="004130DC">
              <w:rPr>
                <w:rFonts w:eastAsia="Times New Roman" w:cs="Times New Roman"/>
                <w:b/>
                <w:sz w:val="26"/>
                <w:lang w:val="sv-SE"/>
              </w:rPr>
              <w:t xml:space="preserve">ỦY BAN NHÂN DÂN </w:t>
            </w:r>
          </w:p>
          <w:p w:rsidR="00203212" w:rsidRPr="004130DC" w:rsidRDefault="00203212" w:rsidP="00203212">
            <w:pPr>
              <w:spacing w:after="0" w:line="240" w:lineRule="auto"/>
              <w:jc w:val="center"/>
              <w:rPr>
                <w:rFonts w:eastAsia="Times New Roman" w:cs="Times New Roman"/>
                <w:b/>
                <w:sz w:val="26"/>
                <w:lang w:val="sv-SE"/>
              </w:rPr>
            </w:pPr>
            <w:r w:rsidRPr="004130DC">
              <w:rPr>
                <w:rFonts w:eastAsia="Times New Roman" w:cs="Times New Roman"/>
                <w:b/>
                <w:sz w:val="26"/>
                <w:lang w:val="sv-SE"/>
              </w:rPr>
              <w:t>TỈNH SƠN LA</w:t>
            </w:r>
          </w:p>
          <w:p w:rsidR="00203212" w:rsidRPr="004130DC" w:rsidRDefault="00203212" w:rsidP="00203212">
            <w:pPr>
              <w:spacing w:after="0" w:line="240" w:lineRule="auto"/>
              <w:jc w:val="center"/>
              <w:rPr>
                <w:rFonts w:eastAsia="Times New Roman" w:cs="Times New Roman"/>
                <w:sz w:val="26"/>
                <w:lang w:val="sv-SE"/>
              </w:rPr>
            </w:pPr>
            <w:r w:rsidRPr="004130DC">
              <w:rPr>
                <w:rFonts w:eastAsia="Times New Roman" w:cs="Times New Roman"/>
                <w:noProof/>
                <w:sz w:val="24"/>
                <w:szCs w:val="24"/>
                <w:lang w:eastAsia="vi-VN"/>
              </w:rPr>
              <mc:AlternateContent>
                <mc:Choice Requires="wps">
                  <w:drawing>
                    <wp:anchor distT="0" distB="0" distL="114300" distR="114300" simplePos="0" relativeHeight="251667456" behindDoc="0" locked="0" layoutInCell="1" allowOverlap="1" wp14:anchorId="7DD15414" wp14:editId="629377C7">
                      <wp:simplePos x="0" y="0"/>
                      <wp:positionH relativeFrom="column">
                        <wp:posOffset>607695</wp:posOffset>
                      </wp:positionH>
                      <wp:positionV relativeFrom="paragraph">
                        <wp:posOffset>17475</wp:posOffset>
                      </wp:positionV>
                      <wp:extent cx="467995" cy="0"/>
                      <wp:effectExtent l="0" t="0" r="2730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85pt,1.4pt" to="84.7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WyqHA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"/>
                  </w:pict>
                </mc:Fallback>
              </mc:AlternateContent>
            </w:r>
          </w:p>
          <w:p w:rsidR="00203212" w:rsidRPr="004130DC" w:rsidRDefault="00203212" w:rsidP="00203212">
            <w:pPr>
              <w:spacing w:after="0" w:line="240" w:lineRule="auto"/>
              <w:jc w:val="center"/>
              <w:rPr>
                <w:rFonts w:eastAsia="Times New Roman" w:cs="Times New Roman"/>
                <w:b/>
                <w:sz w:val="26"/>
                <w:szCs w:val="26"/>
              </w:rPr>
            </w:pPr>
            <w:r w:rsidRPr="002D5023">
              <w:rPr>
                <w:rFonts w:eastAsia="Times New Roman" w:cs="Times New Roman"/>
                <w:szCs w:val="26"/>
              </w:rPr>
              <w:t>Số: 24/2023/QĐ-UBND</w:t>
            </w:r>
          </w:p>
        </w:tc>
        <w:tc>
          <w:tcPr>
            <w:tcW w:w="6237" w:type="dxa"/>
          </w:tcPr>
          <w:p w:rsidR="00203212" w:rsidRPr="004130DC" w:rsidRDefault="00203212" w:rsidP="00203212">
            <w:pPr>
              <w:spacing w:after="0" w:line="240" w:lineRule="auto"/>
              <w:jc w:val="center"/>
              <w:rPr>
                <w:rFonts w:eastAsia="Times New Roman" w:cs="Times New Roman"/>
                <w:b/>
                <w:sz w:val="26"/>
              </w:rPr>
            </w:pPr>
            <w:r w:rsidRPr="004130DC">
              <w:rPr>
                <w:rFonts w:eastAsia="Times New Roman" w:cs="Times New Roman"/>
                <w:b/>
                <w:sz w:val="26"/>
              </w:rPr>
              <w:t>CỘNG HOÀ XÃ HỘI CHỦ NGHĨA VIỆT NAM</w:t>
            </w:r>
          </w:p>
          <w:p w:rsidR="00203212" w:rsidRPr="004130DC" w:rsidRDefault="00203212" w:rsidP="00203212">
            <w:pPr>
              <w:spacing w:after="0" w:line="240" w:lineRule="auto"/>
              <w:jc w:val="center"/>
              <w:rPr>
                <w:rFonts w:eastAsia="Times New Roman" w:cs="Times New Roman"/>
                <w:b/>
                <w:szCs w:val="28"/>
              </w:rPr>
            </w:pPr>
            <w:r w:rsidRPr="004130DC">
              <w:rPr>
                <w:rFonts w:eastAsia="Times New Roman" w:cs="Times New Roman"/>
                <w:b/>
                <w:szCs w:val="28"/>
              </w:rPr>
              <w:t>Độc lập - Tự do - Hạnh phúc</w:t>
            </w:r>
          </w:p>
          <w:p w:rsidR="00203212" w:rsidRPr="004130DC" w:rsidRDefault="00203212" w:rsidP="00203212">
            <w:pPr>
              <w:spacing w:after="0" w:line="240" w:lineRule="auto"/>
              <w:jc w:val="center"/>
              <w:rPr>
                <w:rFonts w:eastAsia="Times New Roman" w:cs="Times New Roman"/>
                <w:b/>
                <w:sz w:val="22"/>
              </w:rPr>
            </w:pPr>
            <w:r w:rsidRPr="004130DC">
              <w:rPr>
                <w:rFonts w:eastAsia="Times New Roman" w:cs="Times New Roman"/>
                <w:noProof/>
                <w:sz w:val="24"/>
                <w:szCs w:val="24"/>
                <w:lang w:eastAsia="vi-VN"/>
              </w:rPr>
              <mc:AlternateContent>
                <mc:Choice Requires="wps">
                  <w:drawing>
                    <wp:anchor distT="0" distB="0" distL="114300" distR="114300" simplePos="0" relativeHeight="251666432" behindDoc="0" locked="0" layoutInCell="1" allowOverlap="1" wp14:anchorId="4E66F884" wp14:editId="5F58B705">
                      <wp:simplePos x="0" y="0"/>
                      <wp:positionH relativeFrom="column">
                        <wp:posOffset>841214</wp:posOffset>
                      </wp:positionH>
                      <wp:positionV relativeFrom="paragraph">
                        <wp:posOffset>33020</wp:posOffset>
                      </wp:positionV>
                      <wp:extent cx="211582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25pt,2.6pt" to="232.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"/>
                  </w:pict>
                </mc:Fallback>
              </mc:AlternateContent>
            </w:r>
          </w:p>
          <w:p w:rsidR="00203212" w:rsidRPr="004130DC" w:rsidRDefault="00203212" w:rsidP="00203212">
            <w:pPr>
              <w:spacing w:after="0" w:line="240" w:lineRule="auto"/>
              <w:jc w:val="center"/>
              <w:rPr>
                <w:rFonts w:eastAsia="Times New Roman" w:cs="Times New Roman"/>
                <w:i/>
                <w:szCs w:val="28"/>
                <w:lang w:val="fr-FR"/>
              </w:rPr>
            </w:pPr>
            <w:r w:rsidRPr="004130DC">
              <w:rPr>
                <w:rFonts w:eastAsia="Times New Roman" w:cs="Times New Roman"/>
                <w:i/>
                <w:szCs w:val="28"/>
                <w:lang w:val="fr-FR"/>
              </w:rPr>
              <w:t>Sơn La, ngày 03 tháng 8 năm</w:t>
            </w:r>
            <w:r>
              <w:rPr>
                <w:rFonts w:eastAsia="Times New Roman" w:cs="Times New Roman"/>
                <w:i/>
                <w:szCs w:val="28"/>
                <w:lang w:val="fr-FR"/>
              </w:rPr>
              <w:t xml:space="preserve"> 2023</w:t>
            </w:r>
          </w:p>
        </w:tc>
      </w:tr>
    </w:tbl>
    <w:p w:rsidR="00203212" w:rsidRPr="004130DC" w:rsidRDefault="00203212" w:rsidP="00D42886">
      <w:pPr>
        <w:spacing w:before="120" w:after="0" w:line="240" w:lineRule="auto"/>
        <w:jc w:val="center"/>
        <w:rPr>
          <w:rFonts w:eastAsia="Times New Roman" w:cs="Times New Roman"/>
          <w:b/>
          <w:bCs/>
          <w:szCs w:val="28"/>
          <w:lang w:val="fr-FR"/>
        </w:rPr>
      </w:pPr>
    </w:p>
    <w:p w:rsidR="00203212" w:rsidRPr="004130DC" w:rsidRDefault="00203212" w:rsidP="00D42886">
      <w:pPr>
        <w:spacing w:before="120" w:after="0" w:line="240" w:lineRule="auto"/>
        <w:jc w:val="center"/>
        <w:rPr>
          <w:rFonts w:eastAsia="Times New Roman" w:cs="Times New Roman"/>
          <w:b/>
          <w:szCs w:val="28"/>
          <w:lang w:val="fr-FR"/>
        </w:rPr>
      </w:pPr>
      <w:r w:rsidRPr="004130DC">
        <w:rPr>
          <w:rFonts w:eastAsia="Times New Roman" w:cs="Times New Roman"/>
          <w:b/>
          <w:bCs/>
          <w:szCs w:val="28"/>
          <w:lang w:val="fr-FR"/>
        </w:rPr>
        <w:t>QUYẾT ĐỊNH</w:t>
      </w:r>
    </w:p>
    <w:p w:rsidR="00203212" w:rsidRPr="004130DC" w:rsidRDefault="00203212" w:rsidP="00D42886">
      <w:pPr>
        <w:spacing w:after="0" w:line="240" w:lineRule="auto"/>
        <w:jc w:val="center"/>
        <w:rPr>
          <w:rFonts w:eastAsia="Times New Roman" w:cs="Times New Roman"/>
          <w:b/>
          <w:szCs w:val="28"/>
          <w:lang w:val="fr-FR"/>
        </w:rPr>
      </w:pPr>
      <w:r w:rsidRPr="004130DC">
        <w:rPr>
          <w:rFonts w:eastAsia="Times New Roman" w:cs="Times New Roman"/>
          <w:b/>
          <w:szCs w:val="28"/>
          <w:lang w:val="fr-FR"/>
        </w:rPr>
        <w:t>Quy định về định mức đất sản xuất để thực hiện Dự án 1                                      Chương trình mục tiêu quốc gia theo Quyết định số 1719/QĐ-TTg                          ngày 14/10/2021 của Thủ tướng Chính phủ trên địa bàn tỉnh Sơn La</w:t>
      </w:r>
    </w:p>
    <w:p w:rsidR="00203212" w:rsidRPr="004130DC" w:rsidRDefault="00203212" w:rsidP="00D42886">
      <w:pPr>
        <w:spacing w:before="360" w:after="360" w:line="240" w:lineRule="auto"/>
        <w:jc w:val="center"/>
        <w:rPr>
          <w:rFonts w:eastAsia="Times New Roman" w:cs="Times New Roman"/>
          <w:szCs w:val="28"/>
          <w:lang w:val="fr-FR"/>
        </w:rPr>
      </w:pPr>
      <w:r w:rsidRPr="004130DC">
        <w:rPr>
          <w:rFonts w:eastAsia="Times New Roman" w:cs="Times New Roman"/>
          <w:noProof/>
          <w:szCs w:val="28"/>
          <w:lang w:eastAsia="vi-VN"/>
        </w:rPr>
        <mc:AlternateContent>
          <mc:Choice Requires="wps">
            <w:drawing>
              <wp:anchor distT="0" distB="0" distL="114300" distR="114300" simplePos="0" relativeHeight="251668480" behindDoc="0" locked="0" layoutInCell="1" allowOverlap="1" wp14:anchorId="5A2936AE" wp14:editId="7A2392EA">
                <wp:simplePos x="0" y="0"/>
                <wp:positionH relativeFrom="column">
                  <wp:posOffset>2253615</wp:posOffset>
                </wp:positionH>
                <wp:positionV relativeFrom="paragraph">
                  <wp:posOffset>18415</wp:posOffset>
                </wp:positionV>
                <wp:extent cx="1339850" cy="0"/>
                <wp:effectExtent l="9525" t="12065" r="12700" b="6985"/>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9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2" o:spid="_x0000_s1026" type="#_x0000_t32" style="position:absolute;margin-left:177.45pt;margin-top:1.45pt;width:10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z2JgIAAEw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"/>
            </w:pict>
          </mc:Fallback>
        </mc:AlternateContent>
      </w:r>
      <w:r w:rsidRPr="004130DC">
        <w:rPr>
          <w:rFonts w:eastAsia="Times New Roman" w:cs="Times New Roman"/>
          <w:b/>
          <w:bCs/>
          <w:szCs w:val="28"/>
          <w:lang w:val="fr-FR"/>
        </w:rPr>
        <w:t>ỦY BAN NHÂN DÂN TỈNH SƠN LA</w:t>
      </w:r>
    </w:p>
    <w:p w:rsidR="00203212" w:rsidRPr="004130DC" w:rsidRDefault="00203212" w:rsidP="00D42886">
      <w:pPr>
        <w:spacing w:before="120" w:after="0" w:line="240" w:lineRule="auto"/>
        <w:ind w:firstLine="720"/>
        <w:jc w:val="both"/>
        <w:rPr>
          <w:rFonts w:eastAsia="Times New Roman" w:cs="Times New Roman"/>
          <w:i/>
          <w:iCs/>
          <w:szCs w:val="28"/>
          <w:lang w:val="fr-FR"/>
        </w:rPr>
      </w:pPr>
      <w:r w:rsidRPr="004130DC">
        <w:rPr>
          <w:rFonts w:eastAsia="Times New Roman" w:cs="Times New Roman"/>
          <w:i/>
          <w:iCs/>
          <w:szCs w:val="28"/>
          <w:lang w:val="fr-FR"/>
        </w:rPr>
        <w:t>Căn cứ Luật Tổ chức Chính quyền địa phương ngày 19 tháng 6 năm 2015;</w:t>
      </w:r>
    </w:p>
    <w:p w:rsidR="00203212" w:rsidRPr="004130DC" w:rsidRDefault="00203212" w:rsidP="00D42886">
      <w:pPr>
        <w:spacing w:before="120" w:after="0" w:line="240" w:lineRule="auto"/>
        <w:ind w:firstLine="720"/>
        <w:jc w:val="both"/>
        <w:rPr>
          <w:rFonts w:eastAsia="Times New Roman" w:cs="Times New Roman"/>
          <w:szCs w:val="28"/>
          <w:lang w:val="fr-FR"/>
        </w:rPr>
      </w:pPr>
      <w:r w:rsidRPr="004130DC">
        <w:rPr>
          <w:rFonts w:eastAsia="Times New Roman" w:cs="Times New Roman"/>
          <w:i/>
          <w:iCs/>
          <w:szCs w:val="28"/>
          <w:lang w:val="fr-FR"/>
        </w:rPr>
        <w:t>Căn cứ Luật Sửa đổi, bổ sung một số điều của Luật Tổ chức Chính phủ và Luật Tổ chức Chính quyền địa phương ngày 22 tháng 11 năm 2019;</w:t>
      </w:r>
    </w:p>
    <w:p w:rsidR="00203212" w:rsidRPr="00C143AE" w:rsidRDefault="00203212" w:rsidP="00D42886">
      <w:pPr>
        <w:spacing w:before="120" w:after="0" w:line="240" w:lineRule="auto"/>
        <w:ind w:firstLine="720"/>
        <w:jc w:val="both"/>
        <w:rPr>
          <w:rFonts w:eastAsia="Times New Roman" w:cs="Times New Roman"/>
          <w:i/>
          <w:iCs/>
          <w:spacing w:val="-6"/>
          <w:szCs w:val="28"/>
          <w:lang w:val="fr-FR"/>
        </w:rPr>
      </w:pPr>
      <w:r w:rsidRPr="00C143AE">
        <w:rPr>
          <w:rFonts w:eastAsia="Times New Roman" w:cs="Times New Roman"/>
          <w:i/>
          <w:iCs/>
          <w:spacing w:val="-6"/>
          <w:szCs w:val="28"/>
          <w:lang w:val="fr-FR"/>
        </w:rPr>
        <w:t xml:space="preserve">Căn cứ Luật Ban hành văn bản quy phạm pháp luật ngày 22 tháng 6 năm 2015; </w:t>
      </w:r>
    </w:p>
    <w:p w:rsidR="00203212" w:rsidRPr="004130DC" w:rsidRDefault="00203212" w:rsidP="00D42886">
      <w:pPr>
        <w:spacing w:before="120" w:after="0" w:line="240" w:lineRule="auto"/>
        <w:ind w:firstLine="720"/>
        <w:jc w:val="both"/>
        <w:rPr>
          <w:rFonts w:eastAsia="Times New Roman" w:cs="Times New Roman"/>
          <w:szCs w:val="28"/>
          <w:lang w:val="fr-FR"/>
        </w:rPr>
      </w:pPr>
      <w:r w:rsidRPr="004130DC">
        <w:rPr>
          <w:rFonts w:eastAsia="Times New Roman" w:cs="Times New Roman"/>
          <w:i/>
          <w:iCs/>
          <w:szCs w:val="28"/>
          <w:lang w:val="fr-FR"/>
        </w:rPr>
        <w:t>Căn cứ Luật Sửa đổi, bổ sung một số điều của Luật Ban hành văn bản quy phạm pháp luật ngày 18 tháng 6 năm 2020;</w:t>
      </w:r>
    </w:p>
    <w:p w:rsidR="00203212" w:rsidRPr="004130DC" w:rsidRDefault="00203212" w:rsidP="00D42886">
      <w:pPr>
        <w:spacing w:before="120" w:after="0" w:line="240" w:lineRule="auto"/>
        <w:ind w:firstLine="720"/>
        <w:jc w:val="both"/>
        <w:rPr>
          <w:rFonts w:eastAsia="Times New Roman" w:cs="Times New Roman"/>
          <w:i/>
          <w:iCs/>
          <w:szCs w:val="28"/>
          <w:lang w:val="fr-FR"/>
        </w:rPr>
      </w:pPr>
      <w:r w:rsidRPr="004130DC">
        <w:rPr>
          <w:rFonts w:eastAsia="Times New Roman" w:cs="Times New Roman"/>
          <w:i/>
          <w:iCs/>
          <w:szCs w:val="28"/>
          <w:lang w:val="fr-FR"/>
        </w:rPr>
        <w:t xml:space="preserve">Căn cứ Luật Đất đai ngày 29 tháng 11 năm 2013; </w:t>
      </w:r>
    </w:p>
    <w:p w:rsidR="00203212" w:rsidRPr="004130DC" w:rsidRDefault="00203212" w:rsidP="00D42886">
      <w:pPr>
        <w:spacing w:before="120" w:after="0" w:line="240" w:lineRule="auto"/>
        <w:ind w:firstLine="720"/>
        <w:jc w:val="both"/>
        <w:rPr>
          <w:rFonts w:eastAsia="Times New Roman" w:cs="Times New Roman"/>
          <w:szCs w:val="28"/>
          <w:lang w:val="fr-FR"/>
        </w:rPr>
      </w:pPr>
      <w:r w:rsidRPr="004130DC">
        <w:rPr>
          <w:rFonts w:eastAsia="Times New Roman" w:cs="Times New Roman"/>
          <w:i/>
          <w:iCs/>
          <w:szCs w:val="28"/>
          <w:lang w:val="fr-FR"/>
        </w:rPr>
        <w:t>Căn cứ Luật Sửa đổi, bổ sung một số điều của 37 Luật có liên quan đến quy hoạch ngày 20 tháng 11 năm 2018;</w:t>
      </w:r>
    </w:p>
    <w:p w:rsidR="00203212" w:rsidRPr="004130DC" w:rsidRDefault="00203212" w:rsidP="00D42886">
      <w:pPr>
        <w:spacing w:before="120" w:after="0" w:line="240" w:lineRule="auto"/>
        <w:ind w:firstLine="720"/>
        <w:jc w:val="both"/>
        <w:rPr>
          <w:rFonts w:eastAsia="Times New Roman" w:cs="Times New Roman"/>
          <w:i/>
          <w:iCs/>
          <w:szCs w:val="28"/>
          <w:lang w:val="fr-FR"/>
        </w:rPr>
      </w:pPr>
      <w:r w:rsidRPr="004130DC">
        <w:rPr>
          <w:rFonts w:eastAsia="Times New Roman" w:cs="Times New Roman"/>
          <w:i/>
          <w:iCs/>
          <w:szCs w:val="28"/>
          <w:lang w:val="fr-FR"/>
        </w:rPr>
        <w:t xml:space="preserve">Căn cứ Nghị định số 43/2014/NĐ-CP ngày 15 tháng 5 năm 2014 của Chính </w:t>
      </w:r>
      <w:r>
        <w:rPr>
          <w:rFonts w:eastAsia="Times New Roman" w:cs="Times New Roman"/>
          <w:i/>
          <w:iCs/>
          <w:szCs w:val="28"/>
          <w:lang w:val="fr-FR"/>
        </w:rPr>
        <w:t>p</w:t>
      </w:r>
      <w:r w:rsidRPr="004130DC">
        <w:rPr>
          <w:rFonts w:eastAsia="Times New Roman" w:cs="Times New Roman"/>
          <w:i/>
          <w:iCs/>
          <w:szCs w:val="28"/>
          <w:lang w:val="fr-FR"/>
        </w:rPr>
        <w:t xml:space="preserve">hủ </w:t>
      </w:r>
      <w:r>
        <w:rPr>
          <w:rFonts w:eastAsia="Times New Roman" w:cs="Times New Roman"/>
          <w:i/>
          <w:iCs/>
          <w:szCs w:val="28"/>
          <w:lang w:val="fr-FR"/>
        </w:rPr>
        <w:t>q</w:t>
      </w:r>
      <w:r w:rsidRPr="004130DC">
        <w:rPr>
          <w:rFonts w:eastAsia="Times New Roman" w:cs="Times New Roman"/>
          <w:i/>
          <w:iCs/>
          <w:szCs w:val="28"/>
          <w:lang w:val="fr-FR"/>
        </w:rPr>
        <w:t>uy định chi tiết thi hành một số điều của Luật đất đai;</w:t>
      </w:r>
    </w:p>
    <w:p w:rsidR="00203212" w:rsidRPr="00BB16E3" w:rsidRDefault="00203212" w:rsidP="00D42886">
      <w:pPr>
        <w:spacing w:before="120" w:after="0" w:line="240" w:lineRule="auto"/>
        <w:ind w:firstLine="720"/>
        <w:jc w:val="both"/>
        <w:rPr>
          <w:rFonts w:eastAsia="Times New Roman" w:cs="Times New Roman"/>
          <w:i/>
          <w:iCs/>
          <w:spacing w:val="2"/>
          <w:szCs w:val="28"/>
          <w:lang w:val="fr-FR"/>
        </w:rPr>
      </w:pPr>
      <w:r w:rsidRPr="00BB16E3">
        <w:rPr>
          <w:rFonts w:eastAsia="Times New Roman" w:cs="Times New Roman"/>
          <w:i/>
          <w:iCs/>
          <w:spacing w:val="2"/>
          <w:szCs w:val="28"/>
          <w:lang w:val="fr-FR"/>
        </w:rPr>
        <w:t xml:space="preserve">Căn cứ Nghị định số 01/2017/NĐ-CP ngày 06 tháng 01 năm 2017 của Chính phủ về sửa đổi, bổ sung một số Nghị định quy định chi tiết thi hành Luật Đất đai; </w:t>
      </w:r>
    </w:p>
    <w:p w:rsidR="00203212" w:rsidRPr="004130DC" w:rsidRDefault="00203212" w:rsidP="00D42886">
      <w:pPr>
        <w:spacing w:before="120" w:after="0" w:line="240" w:lineRule="auto"/>
        <w:ind w:firstLine="720"/>
        <w:jc w:val="both"/>
        <w:rPr>
          <w:rFonts w:eastAsia="Times New Roman" w:cs="Times New Roman"/>
          <w:i/>
          <w:iCs/>
          <w:szCs w:val="28"/>
          <w:lang w:val="fr-FR"/>
        </w:rPr>
      </w:pPr>
      <w:r w:rsidRPr="004130DC">
        <w:rPr>
          <w:rFonts w:eastAsia="Times New Roman" w:cs="Times New Roman"/>
          <w:i/>
          <w:iCs/>
          <w:szCs w:val="28"/>
          <w:lang w:val="fr-FR"/>
        </w:rPr>
        <w:t>Căn cứ Nghị định số 62/2019/NĐ-CP ngày 11 tháng 7 năm 2019 của Chính phủ về sửa đổi, bổ sung một số điều Nghị định số 35/2015/NĐ-CP ngày 13 tháng 4 năm 2015 của Chính phủ về quản lý, sử dụng đất trồng lúa;</w:t>
      </w:r>
    </w:p>
    <w:p w:rsidR="00203212" w:rsidRPr="00BB16E3" w:rsidRDefault="00203212" w:rsidP="00D42886">
      <w:pPr>
        <w:spacing w:before="120" w:after="0" w:line="240" w:lineRule="auto"/>
        <w:ind w:firstLine="720"/>
        <w:jc w:val="both"/>
        <w:rPr>
          <w:rFonts w:eastAsia="Times New Roman" w:cs="Times New Roman"/>
          <w:spacing w:val="4"/>
          <w:szCs w:val="28"/>
          <w:lang w:val="fr-FR"/>
        </w:rPr>
      </w:pPr>
      <w:r w:rsidRPr="00BB16E3">
        <w:rPr>
          <w:rFonts w:eastAsia="Times New Roman" w:cs="Times New Roman"/>
          <w:i/>
          <w:iCs/>
          <w:spacing w:val="4"/>
          <w:szCs w:val="28"/>
          <w:lang w:val="fr-FR"/>
        </w:rPr>
        <w:t>Căn cứ Nghị định số 148/2020/NĐ-CP ngày 18 tháng 12 năm 2020 của Chính phủ về sửa đổi, bổ sung một số Nghị định quy định chi tiết thi hành Luật Đất đai;</w:t>
      </w:r>
    </w:p>
    <w:p w:rsidR="00203212" w:rsidRPr="004130DC" w:rsidRDefault="00203212" w:rsidP="00D42886">
      <w:pPr>
        <w:spacing w:before="120" w:after="0" w:line="240" w:lineRule="auto"/>
        <w:ind w:firstLine="720"/>
        <w:jc w:val="both"/>
        <w:rPr>
          <w:rFonts w:eastAsia="Times New Roman" w:cs="Times New Roman"/>
          <w:szCs w:val="28"/>
          <w:lang w:val="fr-FR"/>
        </w:rPr>
      </w:pPr>
      <w:r w:rsidRPr="004130DC">
        <w:rPr>
          <w:rFonts w:eastAsia="Times New Roman" w:cs="Times New Roman"/>
          <w:i/>
          <w:iCs/>
          <w:szCs w:val="28"/>
          <w:lang w:val="fr-FR"/>
        </w:rPr>
        <w:t>Căn cứ Quyết định số 1719/QĐ-TTg ngày 14 tháng 10 năm 2021 của Thủ tướng Chính phủ về việc phê duyệt chương trình mục tiêu quốc gia phát triển kinh tế - xã hội vùng đồng bào dân tộc thiểu số và miền núi giai đoạn 2021 - 2030, giai đoạn I từ năm 2021 - 2025;</w:t>
      </w:r>
    </w:p>
    <w:p w:rsidR="00203212" w:rsidRPr="004130DC" w:rsidRDefault="00203212" w:rsidP="00D42886">
      <w:pPr>
        <w:spacing w:before="120" w:after="0" w:line="240" w:lineRule="auto"/>
        <w:ind w:firstLine="720"/>
        <w:jc w:val="both"/>
        <w:rPr>
          <w:rFonts w:eastAsia="Times New Roman" w:cs="Times New Roman"/>
          <w:szCs w:val="28"/>
          <w:lang w:val="fr-FR"/>
        </w:rPr>
      </w:pPr>
      <w:r w:rsidRPr="004130DC">
        <w:rPr>
          <w:rFonts w:eastAsia="Times New Roman" w:cs="Times New Roman"/>
          <w:i/>
          <w:iCs/>
          <w:szCs w:val="28"/>
          <w:lang w:val="fr-FR"/>
        </w:rPr>
        <w:t xml:space="preserve">Căn cứ Thông tư số 02/2022/TT-UBDT ngày 30 tháng 6 năm 2022 của Ủy ban Dân tộc hướng dẫn thực hiện một số dự án thuộc Chương trình mục tiêu quốc </w:t>
      </w:r>
      <w:r w:rsidRPr="004130DC">
        <w:rPr>
          <w:rFonts w:eastAsia="Times New Roman" w:cs="Times New Roman"/>
          <w:i/>
          <w:iCs/>
          <w:szCs w:val="28"/>
          <w:lang w:val="fr-FR"/>
        </w:rPr>
        <w:lastRenderedPageBreak/>
        <w:t xml:space="preserve">gia phát triển kinh tế - xã hội vùng đồng bào dân tộc thiểu số và miền núi giai đoạn 2021 - 2030, giai đoạn I: </w:t>
      </w:r>
      <w:r>
        <w:rPr>
          <w:rFonts w:eastAsia="Times New Roman" w:cs="Times New Roman"/>
          <w:i/>
          <w:iCs/>
          <w:szCs w:val="28"/>
          <w:lang w:val="fr-FR"/>
        </w:rPr>
        <w:t>T</w:t>
      </w:r>
      <w:r w:rsidRPr="004130DC">
        <w:rPr>
          <w:rFonts w:eastAsia="Times New Roman" w:cs="Times New Roman"/>
          <w:i/>
          <w:iCs/>
          <w:szCs w:val="28"/>
          <w:lang w:val="fr-FR"/>
        </w:rPr>
        <w:t>ừ năm 2021 đến năm 2025;</w:t>
      </w:r>
    </w:p>
    <w:p w:rsidR="00203212" w:rsidRPr="004130DC" w:rsidRDefault="00203212" w:rsidP="00D42886">
      <w:pPr>
        <w:spacing w:before="120" w:after="0" w:line="240" w:lineRule="auto"/>
        <w:ind w:firstLine="720"/>
        <w:jc w:val="both"/>
        <w:rPr>
          <w:rFonts w:eastAsia="Times New Roman" w:cs="Times New Roman"/>
          <w:szCs w:val="28"/>
          <w:lang w:val="fr-FR"/>
        </w:rPr>
      </w:pPr>
      <w:r w:rsidRPr="004130DC">
        <w:rPr>
          <w:rFonts w:eastAsia="Times New Roman" w:cs="Times New Roman"/>
          <w:i/>
          <w:iCs/>
          <w:szCs w:val="28"/>
          <w:lang w:val="fr-FR"/>
        </w:rPr>
        <w:t>Theo đề nghị của Giám đốc Sở Tài nguyên và Môi trường.</w:t>
      </w:r>
    </w:p>
    <w:p w:rsidR="00203212" w:rsidRPr="004130DC" w:rsidRDefault="00203212" w:rsidP="00D42886">
      <w:pPr>
        <w:spacing w:before="240" w:after="240" w:line="240" w:lineRule="auto"/>
        <w:jc w:val="center"/>
        <w:rPr>
          <w:rFonts w:eastAsia="Times New Roman" w:cs="Times New Roman"/>
          <w:szCs w:val="28"/>
          <w:lang w:val="fr-FR"/>
        </w:rPr>
      </w:pPr>
      <w:r w:rsidRPr="004130DC">
        <w:rPr>
          <w:rFonts w:eastAsia="Times New Roman" w:cs="Times New Roman"/>
          <w:b/>
          <w:bCs/>
          <w:szCs w:val="28"/>
          <w:lang w:val="fr-FR"/>
        </w:rPr>
        <w:t>QUYẾT ĐỊNH:</w:t>
      </w:r>
    </w:p>
    <w:p w:rsidR="00203212" w:rsidRPr="004130DC" w:rsidRDefault="00203212" w:rsidP="00D42886">
      <w:pPr>
        <w:spacing w:before="120" w:after="120" w:line="240" w:lineRule="auto"/>
        <w:ind w:firstLine="720"/>
        <w:jc w:val="both"/>
        <w:rPr>
          <w:rFonts w:eastAsia="Times New Roman" w:cs="Times New Roman"/>
          <w:szCs w:val="28"/>
          <w:lang w:val="fr-FR"/>
        </w:rPr>
      </w:pPr>
      <w:r w:rsidRPr="004130DC">
        <w:rPr>
          <w:rFonts w:eastAsia="Times New Roman" w:cs="Times New Roman"/>
          <w:b/>
          <w:bCs/>
          <w:szCs w:val="28"/>
          <w:lang w:val="fr-FR"/>
        </w:rPr>
        <w:t xml:space="preserve">Điều 1. </w:t>
      </w:r>
      <w:r w:rsidRPr="004130DC">
        <w:rPr>
          <w:rFonts w:eastAsia="Times New Roman" w:cs="Times New Roman"/>
          <w:bCs/>
          <w:szCs w:val="28"/>
          <w:lang w:val="fr-FR"/>
        </w:rPr>
        <w:t xml:space="preserve">Ban hành kèm theo Quyết định này </w:t>
      </w:r>
      <w:r w:rsidRPr="004130DC">
        <w:rPr>
          <w:rFonts w:eastAsia="Times New Roman" w:cs="Times New Roman"/>
          <w:szCs w:val="28"/>
          <w:lang w:val="fr-FR"/>
        </w:rPr>
        <w:t>Quy định về định mức đất sản xuất để thực hiện Dự án 1 Chương trình mục tiêu quốc gia theo Quyết định số 1719/QĐ-TTg ngày 14</w:t>
      </w:r>
      <w:r>
        <w:rPr>
          <w:rFonts w:eastAsia="Times New Roman" w:cs="Times New Roman"/>
          <w:szCs w:val="28"/>
          <w:lang w:val="fr-FR"/>
        </w:rPr>
        <w:t xml:space="preserve"> tháng </w:t>
      </w:r>
      <w:r w:rsidRPr="004130DC">
        <w:rPr>
          <w:rFonts w:eastAsia="Times New Roman" w:cs="Times New Roman"/>
          <w:szCs w:val="28"/>
          <w:lang w:val="fr-FR"/>
        </w:rPr>
        <w:t>10</w:t>
      </w:r>
      <w:r>
        <w:rPr>
          <w:rFonts w:eastAsia="Times New Roman" w:cs="Times New Roman"/>
          <w:szCs w:val="28"/>
          <w:lang w:val="fr-FR"/>
        </w:rPr>
        <w:t xml:space="preserve"> năm </w:t>
      </w:r>
      <w:r w:rsidRPr="004130DC">
        <w:rPr>
          <w:rFonts w:eastAsia="Times New Roman" w:cs="Times New Roman"/>
          <w:szCs w:val="28"/>
          <w:lang w:val="fr-FR"/>
        </w:rPr>
        <w:t>2021 của Thủ tướng Chính phủ trên địa bàn tỉnh Sơn La.</w:t>
      </w:r>
    </w:p>
    <w:p w:rsidR="00203212" w:rsidRPr="004130DC" w:rsidRDefault="00203212" w:rsidP="00D42886">
      <w:pPr>
        <w:spacing w:before="120" w:after="120" w:line="240" w:lineRule="auto"/>
        <w:ind w:firstLine="720"/>
        <w:jc w:val="both"/>
        <w:rPr>
          <w:rFonts w:eastAsia="Times New Roman" w:cs="Times New Roman"/>
          <w:i/>
          <w:spacing w:val="-2"/>
          <w:szCs w:val="28"/>
          <w:lang w:val="fr-FR"/>
        </w:rPr>
      </w:pPr>
      <w:r w:rsidRPr="004130DC">
        <w:rPr>
          <w:rFonts w:eastAsia="Times New Roman" w:cs="Times New Roman"/>
          <w:b/>
          <w:spacing w:val="-2"/>
          <w:szCs w:val="28"/>
          <w:lang w:val="fr-FR"/>
        </w:rPr>
        <w:t xml:space="preserve">Điều 2. </w:t>
      </w:r>
      <w:r w:rsidRPr="004130DC">
        <w:rPr>
          <w:rFonts w:eastAsia="Times New Roman" w:cs="Times New Roman"/>
          <w:bCs/>
          <w:spacing w:val="-2"/>
          <w:szCs w:val="28"/>
          <w:lang w:val="fr-FR"/>
        </w:rPr>
        <w:t>Quyết</w:t>
      </w:r>
      <w:r w:rsidRPr="004130DC">
        <w:rPr>
          <w:rFonts w:eastAsia="Times New Roman" w:cs="Times New Roman"/>
          <w:spacing w:val="-2"/>
          <w:szCs w:val="28"/>
          <w:lang w:val="fr-FR"/>
        </w:rPr>
        <w:t xml:space="preserve"> định này có hiệu lực kể từ ngày 15 tháng 8 năm 2023</w:t>
      </w:r>
      <w:r w:rsidRPr="004130DC">
        <w:rPr>
          <w:rFonts w:eastAsia="Times New Roman" w:cs="Times New Roman"/>
          <w:i/>
          <w:spacing w:val="-2"/>
          <w:szCs w:val="28"/>
          <w:lang w:val="fr-FR"/>
        </w:rPr>
        <w:t>.</w:t>
      </w:r>
    </w:p>
    <w:p w:rsidR="00203212" w:rsidRPr="004130DC" w:rsidRDefault="00203212" w:rsidP="00203212">
      <w:pPr>
        <w:spacing w:before="120" w:after="480" w:line="240" w:lineRule="auto"/>
        <w:ind w:firstLine="720"/>
        <w:jc w:val="both"/>
        <w:rPr>
          <w:rFonts w:eastAsia="Times New Roman" w:cs="Times New Roman"/>
          <w:spacing w:val="-2"/>
          <w:szCs w:val="28"/>
          <w:lang w:val="fr-FR"/>
        </w:rPr>
      </w:pPr>
      <w:r w:rsidRPr="009E2335">
        <w:rPr>
          <w:rFonts w:eastAsia="Times New Roman" w:cs="Times New Roman"/>
          <w:b/>
          <w:spacing w:val="6"/>
          <w:szCs w:val="28"/>
          <w:lang w:val="fr-FR"/>
        </w:rPr>
        <w:t>Điều 3.</w:t>
      </w:r>
      <w:r w:rsidRPr="009E2335">
        <w:rPr>
          <w:rFonts w:eastAsia="Times New Roman" w:cs="Times New Roman"/>
          <w:spacing w:val="6"/>
          <w:szCs w:val="28"/>
          <w:lang w:val="fr-FR"/>
        </w:rPr>
        <w:t xml:space="preserve"> Chánh Văn phòng UBND tỉnh; Giám đốc các sở, ban, ngành;</w:t>
      </w:r>
      <w:r w:rsidRPr="004130DC">
        <w:rPr>
          <w:rFonts w:eastAsia="Times New Roman" w:cs="Times New Roman"/>
          <w:spacing w:val="-2"/>
          <w:szCs w:val="28"/>
          <w:lang w:val="fr-FR"/>
        </w:rPr>
        <w:t xml:space="preserve"> Chủ tịch UBND các huyện, thành phố; Thủ trưởng các cơ quan, đơn vị, tổ chức và các hộ gia đình, cá nhân có liên quan chịu trách nhiệm thi hành Quyết định này./.</w:t>
      </w:r>
    </w:p>
    <w:tbl>
      <w:tblPr>
        <w:tblW w:w="4888"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675"/>
        <w:gridCol w:w="4682"/>
      </w:tblGrid>
      <w:tr w:rsidR="00313D82" w:rsidRPr="00313D82" w:rsidTr="00FF5D74">
        <w:trPr>
          <w:trHeight w:val="4094"/>
        </w:trPr>
        <w:tc>
          <w:tcPr>
            <w:tcW w:w="2498" w:type="pct"/>
            <w:tcBorders>
              <w:top w:val="nil"/>
              <w:left w:val="nil"/>
              <w:bottom w:val="nil"/>
              <w:right w:val="nil"/>
              <w:tl2br w:val="nil"/>
              <w:tr2bl w:val="nil"/>
            </w:tcBorders>
            <w:shd w:val="clear" w:color="auto" w:fill="auto"/>
            <w:tcMar>
              <w:top w:w="0" w:type="dxa"/>
              <w:left w:w="108" w:type="dxa"/>
              <w:bottom w:w="0" w:type="dxa"/>
              <w:right w:w="108" w:type="dxa"/>
            </w:tcMar>
          </w:tcPr>
          <w:p w:rsidR="00313D82" w:rsidRPr="00313D82" w:rsidRDefault="00313D82" w:rsidP="00313D82">
            <w:pPr>
              <w:spacing w:after="0" w:line="240" w:lineRule="auto"/>
              <w:rPr>
                <w:rFonts w:eastAsia="Times New Roman" w:cs="Times New Roman"/>
                <w:sz w:val="22"/>
              </w:rPr>
            </w:pPr>
            <w:r w:rsidRPr="00313D82">
              <w:rPr>
                <w:rFonts w:eastAsia="Times New Roman" w:cs="Times New Roman"/>
                <w:sz w:val="24"/>
                <w:szCs w:val="24"/>
              </w:rPr>
              <w:t> </w:t>
            </w:r>
            <w:r w:rsidRPr="00313D82">
              <w:rPr>
                <w:rFonts w:eastAsia="Times New Roman" w:cs="Times New Roman"/>
                <w:b/>
                <w:bCs/>
                <w:i/>
                <w:iCs/>
                <w:sz w:val="24"/>
                <w:szCs w:val="24"/>
              </w:rPr>
              <w:t>Nơi nhận:</w:t>
            </w:r>
            <w:r w:rsidRPr="00313D82">
              <w:rPr>
                <w:rFonts w:eastAsia="Times New Roman" w:cs="Times New Roman"/>
                <w:b/>
                <w:bCs/>
                <w:i/>
                <w:iCs/>
                <w:sz w:val="24"/>
                <w:szCs w:val="24"/>
              </w:rPr>
              <w:br/>
            </w:r>
            <w:r w:rsidRPr="00313D82">
              <w:rPr>
                <w:rFonts w:eastAsia="Times New Roman" w:cs="Times New Roman"/>
                <w:sz w:val="22"/>
              </w:rPr>
              <w:t>- Văn phòng Chính phủ;</w:t>
            </w:r>
          </w:p>
          <w:p w:rsidR="00313D82" w:rsidRPr="00313D82" w:rsidRDefault="00313D82" w:rsidP="00313D82">
            <w:pPr>
              <w:spacing w:after="0" w:line="240" w:lineRule="auto"/>
              <w:rPr>
                <w:rFonts w:eastAsia="Times New Roman" w:cs="Times New Roman"/>
                <w:sz w:val="22"/>
              </w:rPr>
            </w:pPr>
            <w:r w:rsidRPr="00313D82">
              <w:rPr>
                <w:rFonts w:eastAsia="Times New Roman" w:cs="Times New Roman"/>
                <w:sz w:val="22"/>
              </w:rPr>
              <w:t>- Bộ Tài nguyên và Môi trường;</w:t>
            </w:r>
          </w:p>
          <w:p w:rsidR="00313D82" w:rsidRPr="00313D82" w:rsidRDefault="00313D82" w:rsidP="00313D82">
            <w:pPr>
              <w:spacing w:after="0" w:line="240" w:lineRule="auto"/>
              <w:rPr>
                <w:rFonts w:eastAsia="Times New Roman" w:cs="Times New Roman"/>
                <w:sz w:val="22"/>
              </w:rPr>
            </w:pPr>
            <w:r w:rsidRPr="00313D82">
              <w:rPr>
                <w:rFonts w:eastAsia="Times New Roman" w:cs="Times New Roman"/>
                <w:sz w:val="22"/>
              </w:rPr>
              <w:t>- Ủy ban Dân tộc;</w:t>
            </w:r>
          </w:p>
          <w:p w:rsidR="00313D82" w:rsidRPr="00313D82" w:rsidRDefault="00313D82" w:rsidP="00313D82">
            <w:pPr>
              <w:spacing w:after="0" w:line="240" w:lineRule="auto"/>
              <w:rPr>
                <w:rFonts w:eastAsia="Times New Roman" w:cs="Times New Roman"/>
                <w:sz w:val="22"/>
              </w:rPr>
            </w:pPr>
            <w:r w:rsidRPr="00313D82">
              <w:rPr>
                <w:rFonts w:eastAsia="Times New Roman" w:cs="Times New Roman"/>
                <w:iCs/>
                <w:sz w:val="22"/>
              </w:rPr>
              <w:t>- Cục Kiểm tra văn bản QPPL - Bộ Tư pháp;</w:t>
            </w:r>
            <w:r w:rsidRPr="00313D82">
              <w:rPr>
                <w:rFonts w:eastAsia="Times New Roman" w:cs="Times New Roman"/>
                <w:sz w:val="22"/>
              </w:rPr>
              <w:br/>
              <w:t>- Vụ pháp chế - Bộ Tài nguyên và Môi trường;</w:t>
            </w:r>
            <w:r w:rsidRPr="00313D82">
              <w:rPr>
                <w:rFonts w:eastAsia="Times New Roman" w:cs="Times New Roman"/>
                <w:sz w:val="22"/>
              </w:rPr>
              <w:br/>
              <w:t>- Vụ pháp chế - Ủy ban Dân tộc;</w:t>
            </w:r>
            <w:r w:rsidRPr="00313D82">
              <w:rPr>
                <w:rFonts w:eastAsia="Times New Roman" w:cs="Times New Roman"/>
                <w:sz w:val="22"/>
              </w:rPr>
              <w:br/>
              <w:t>- TT TU, TTHĐND tỉnh;</w:t>
            </w:r>
            <w:r w:rsidRPr="00313D82">
              <w:rPr>
                <w:rFonts w:eastAsia="Times New Roman" w:cs="Times New Roman"/>
                <w:sz w:val="22"/>
              </w:rPr>
              <w:br/>
              <w:t>- CT, các PCT UBND tỉnh;</w:t>
            </w:r>
            <w:r w:rsidRPr="00313D82">
              <w:rPr>
                <w:rFonts w:eastAsia="Times New Roman" w:cs="Times New Roman"/>
                <w:sz w:val="22"/>
              </w:rPr>
              <w:br/>
              <w:t>- Ủy ban MTTQVN tỉnh;</w:t>
            </w:r>
            <w:r w:rsidRPr="00313D82">
              <w:rPr>
                <w:rFonts w:eastAsia="Times New Roman" w:cs="Times New Roman"/>
                <w:sz w:val="22"/>
              </w:rPr>
              <w:br/>
              <w:t>- Đoàn Đại biểu Quốc hội tỉnh;</w:t>
            </w:r>
            <w:r w:rsidRPr="00313D82">
              <w:rPr>
                <w:rFonts w:eastAsia="Times New Roman" w:cs="Times New Roman"/>
                <w:sz w:val="22"/>
              </w:rPr>
              <w:br/>
              <w:t>- Các Sở, ban, ngành, đoàn thể tỉnh;</w:t>
            </w:r>
          </w:p>
          <w:p w:rsidR="00313D82" w:rsidRPr="00313D82" w:rsidRDefault="00313D82" w:rsidP="00313D82">
            <w:pPr>
              <w:spacing w:after="0" w:line="240" w:lineRule="auto"/>
              <w:rPr>
                <w:rFonts w:eastAsia="Times New Roman" w:cs="Times New Roman"/>
                <w:iCs/>
                <w:sz w:val="22"/>
              </w:rPr>
            </w:pPr>
            <w:r w:rsidRPr="00313D82">
              <w:rPr>
                <w:rFonts w:eastAsia="Times New Roman" w:cs="Times New Roman"/>
                <w:iCs/>
                <w:sz w:val="22"/>
              </w:rPr>
              <w:t>- Sở Tư pháp;</w:t>
            </w:r>
          </w:p>
          <w:p w:rsidR="00313D82" w:rsidRPr="00313D82" w:rsidRDefault="00313D82" w:rsidP="00313D82">
            <w:pPr>
              <w:spacing w:after="0" w:line="240" w:lineRule="auto"/>
              <w:rPr>
                <w:rFonts w:eastAsia="Times New Roman" w:cs="Times New Roman"/>
                <w:iCs/>
                <w:sz w:val="24"/>
                <w:szCs w:val="24"/>
              </w:rPr>
            </w:pPr>
            <w:r w:rsidRPr="00313D82">
              <w:rPr>
                <w:rFonts w:eastAsia="Times New Roman" w:cs="Times New Roman"/>
                <w:iCs/>
                <w:sz w:val="22"/>
              </w:rPr>
              <w:t xml:space="preserve">- </w:t>
            </w:r>
            <w:r w:rsidRPr="00313D82">
              <w:rPr>
                <w:rFonts w:eastAsia="Times New Roman" w:cs="Times New Roman"/>
                <w:sz w:val="22"/>
                <w:shd w:val="clear" w:color="auto" w:fill="FFFFFF"/>
              </w:rPr>
              <w:t>Trung tâm Thông tin tỉnh;</w:t>
            </w:r>
            <w:r w:rsidRPr="00313D82">
              <w:rPr>
                <w:rFonts w:eastAsia="Times New Roman" w:cs="Times New Roman"/>
                <w:sz w:val="22"/>
              </w:rPr>
              <w:br/>
              <w:t>- UBND các huyện, thành phố;</w:t>
            </w:r>
            <w:r w:rsidRPr="00313D82">
              <w:rPr>
                <w:rFonts w:eastAsia="Times New Roman" w:cs="Times New Roman"/>
                <w:sz w:val="22"/>
              </w:rPr>
              <w:br/>
              <w:t>- Cổng Thông tin điện tử tỉnh;</w:t>
            </w:r>
            <w:r w:rsidRPr="00313D82">
              <w:rPr>
                <w:rFonts w:eastAsia="Times New Roman" w:cs="Times New Roman"/>
                <w:sz w:val="22"/>
              </w:rPr>
              <w:br/>
            </w:r>
            <w:r w:rsidRPr="00313D82">
              <w:rPr>
                <w:rFonts w:eastAsia="Times New Roman" w:cs="Times New Roman"/>
                <w:spacing w:val="-4"/>
                <w:sz w:val="22"/>
              </w:rPr>
              <w:t xml:space="preserve">- Lưu: VT,  KT, </w:t>
            </w:r>
            <w:r w:rsidRPr="00313D82">
              <w:rPr>
                <w:rFonts w:eastAsia="Times New Roman" w:cs="Times New Roman"/>
                <w:spacing w:val="-4"/>
                <w:sz w:val="20"/>
                <w:szCs w:val="20"/>
              </w:rPr>
              <w:t>Thiện</w:t>
            </w:r>
            <w:r w:rsidRPr="00313D82">
              <w:rPr>
                <w:rFonts w:eastAsia="Times New Roman" w:cs="Times New Roman"/>
                <w:spacing w:val="-4"/>
                <w:sz w:val="22"/>
              </w:rPr>
              <w:t xml:space="preserve"> 20 bản.</w:t>
            </w:r>
          </w:p>
        </w:tc>
        <w:tc>
          <w:tcPr>
            <w:tcW w:w="2502" w:type="pct"/>
            <w:tcBorders>
              <w:top w:val="nil"/>
              <w:left w:val="nil"/>
              <w:bottom w:val="nil"/>
              <w:right w:val="nil"/>
              <w:tl2br w:val="nil"/>
              <w:tr2bl w:val="nil"/>
            </w:tcBorders>
            <w:shd w:val="clear" w:color="auto" w:fill="auto"/>
            <w:tcMar>
              <w:top w:w="0" w:type="dxa"/>
              <w:left w:w="108" w:type="dxa"/>
              <w:bottom w:w="0" w:type="dxa"/>
              <w:right w:w="108" w:type="dxa"/>
            </w:tcMar>
          </w:tcPr>
          <w:p w:rsidR="00313D82" w:rsidRPr="00313D82" w:rsidRDefault="00313D82" w:rsidP="00313D82">
            <w:pPr>
              <w:spacing w:before="120" w:after="0" w:line="240" w:lineRule="auto"/>
              <w:jc w:val="center"/>
              <w:rPr>
                <w:rFonts w:eastAsia="Times New Roman" w:cs="Times New Roman"/>
                <w:b/>
                <w:bCs/>
                <w:sz w:val="26"/>
                <w:szCs w:val="26"/>
              </w:rPr>
            </w:pPr>
            <w:r w:rsidRPr="00313D82">
              <w:rPr>
                <w:rFonts w:eastAsia="Times New Roman" w:cs="Times New Roman"/>
                <w:b/>
                <w:bCs/>
                <w:sz w:val="26"/>
                <w:szCs w:val="26"/>
              </w:rPr>
              <w:t>TM. ỦY BAN NHÂN DÂN</w:t>
            </w:r>
            <w:r w:rsidRPr="00313D82">
              <w:rPr>
                <w:rFonts w:eastAsia="Times New Roman" w:cs="Times New Roman"/>
                <w:b/>
                <w:bCs/>
                <w:sz w:val="26"/>
                <w:szCs w:val="26"/>
              </w:rPr>
              <w:br/>
              <w:t>CHỦ TỊCH</w:t>
            </w:r>
            <w:r w:rsidRPr="00313D82">
              <w:rPr>
                <w:rFonts w:eastAsia="Times New Roman" w:cs="Times New Roman"/>
                <w:b/>
                <w:bCs/>
                <w:sz w:val="26"/>
                <w:szCs w:val="26"/>
              </w:rPr>
              <w:br/>
            </w:r>
            <w:r w:rsidRPr="00313D82">
              <w:rPr>
                <w:rFonts w:eastAsia="Times New Roman" w:cs="Times New Roman"/>
                <w:b/>
                <w:bCs/>
                <w:sz w:val="26"/>
                <w:szCs w:val="26"/>
              </w:rPr>
              <w:br/>
            </w:r>
          </w:p>
          <w:p w:rsidR="00313D82" w:rsidRPr="00FF5D74" w:rsidRDefault="00FF5D74" w:rsidP="00313D82">
            <w:pPr>
              <w:spacing w:before="120" w:after="0" w:line="240" w:lineRule="auto"/>
              <w:jc w:val="center"/>
              <w:rPr>
                <w:rFonts w:eastAsia="Times New Roman" w:cs="Times New Roman"/>
                <w:bCs/>
                <w:sz w:val="26"/>
                <w:szCs w:val="26"/>
              </w:rPr>
            </w:pPr>
            <w:r w:rsidRPr="00FF5D74">
              <w:rPr>
                <w:rFonts w:eastAsia="Times New Roman" w:cs="Times New Roman"/>
                <w:bCs/>
                <w:sz w:val="26"/>
                <w:szCs w:val="26"/>
              </w:rPr>
              <w:t>(Đã ký)</w:t>
            </w:r>
          </w:p>
          <w:p w:rsidR="00313D82" w:rsidRPr="00313D82" w:rsidRDefault="00313D82" w:rsidP="00313D82">
            <w:pPr>
              <w:spacing w:before="120" w:after="0" w:line="240" w:lineRule="auto"/>
              <w:jc w:val="center"/>
              <w:rPr>
                <w:rFonts w:eastAsia="Times New Roman" w:cs="Times New Roman"/>
                <w:b/>
                <w:bCs/>
                <w:sz w:val="26"/>
                <w:szCs w:val="26"/>
              </w:rPr>
            </w:pPr>
          </w:p>
          <w:p w:rsidR="00313D82" w:rsidRPr="00313D82" w:rsidRDefault="00313D82" w:rsidP="00313D82">
            <w:pPr>
              <w:spacing w:before="120" w:after="0" w:line="240" w:lineRule="auto"/>
              <w:jc w:val="center"/>
              <w:rPr>
                <w:rFonts w:eastAsia="Times New Roman" w:cs="Times New Roman"/>
                <w:b/>
                <w:bCs/>
                <w:szCs w:val="28"/>
              </w:rPr>
            </w:pPr>
            <w:r w:rsidRPr="00FF5D74">
              <w:rPr>
                <w:rFonts w:eastAsia="Times New Roman" w:cs="Times New Roman"/>
                <w:b/>
                <w:bCs/>
                <w:sz w:val="26"/>
                <w:szCs w:val="26"/>
              </w:rPr>
              <w:t>Hoàng Quốc Khánh</w:t>
            </w:r>
          </w:p>
          <w:p w:rsidR="00313D82" w:rsidRPr="00313D82" w:rsidRDefault="00313D82" w:rsidP="00313D82">
            <w:pPr>
              <w:spacing w:before="120" w:after="0" w:line="240" w:lineRule="auto"/>
              <w:jc w:val="center"/>
              <w:rPr>
                <w:rFonts w:eastAsia="Times New Roman" w:cs="Times New Roman"/>
                <w:b/>
                <w:bCs/>
                <w:szCs w:val="28"/>
              </w:rPr>
            </w:pPr>
          </w:p>
          <w:p w:rsidR="00313D82" w:rsidRPr="00313D82" w:rsidRDefault="00313D82" w:rsidP="00313D82">
            <w:pPr>
              <w:spacing w:before="120" w:after="0" w:line="240" w:lineRule="auto"/>
              <w:jc w:val="center"/>
              <w:rPr>
                <w:rFonts w:eastAsia="Times New Roman" w:cs="Times New Roman"/>
                <w:sz w:val="24"/>
                <w:szCs w:val="24"/>
              </w:rPr>
            </w:pPr>
          </w:p>
        </w:tc>
      </w:tr>
    </w:tbl>
    <w:p w:rsidR="00313D82" w:rsidRPr="00313D82" w:rsidRDefault="00313D82" w:rsidP="00313D82">
      <w:pPr>
        <w:spacing w:before="120" w:after="280" w:afterAutospacing="1" w:line="240" w:lineRule="auto"/>
        <w:rPr>
          <w:rFonts w:eastAsia="Times New Roman" w:cs="Times New Roman"/>
          <w:b/>
          <w:bCs/>
          <w:sz w:val="24"/>
          <w:szCs w:val="24"/>
        </w:rPr>
      </w:pPr>
      <w:r w:rsidRPr="00313D82">
        <w:rPr>
          <w:rFonts w:eastAsia="Times New Roman" w:cs="Times New Roman"/>
          <w:b/>
          <w:bCs/>
          <w:sz w:val="24"/>
          <w:szCs w:val="24"/>
        </w:rPr>
        <w:t> </w:t>
      </w:r>
    </w:p>
    <w:p w:rsidR="00313D82" w:rsidRPr="00313D82" w:rsidRDefault="00313D82" w:rsidP="00313D82">
      <w:pPr>
        <w:spacing w:before="120" w:after="120" w:line="240" w:lineRule="auto"/>
        <w:ind w:firstLine="720"/>
        <w:jc w:val="both"/>
        <w:rPr>
          <w:rFonts w:eastAsia="Times New Roman" w:cs="Times New Roman"/>
          <w:sz w:val="24"/>
          <w:szCs w:val="24"/>
        </w:rPr>
      </w:pPr>
      <w:r w:rsidRPr="00313D82">
        <w:rPr>
          <w:rFonts w:eastAsia="Times New Roman" w:cs="Times New Roman"/>
          <w:sz w:val="24"/>
          <w:szCs w:val="24"/>
        </w:rPr>
        <w:br w:type="page"/>
      </w:r>
    </w:p>
    <w:tbl>
      <w:tblPr>
        <w:tblW w:w="9356" w:type="dxa"/>
        <w:tblInd w:w="108" w:type="dxa"/>
        <w:tblLook w:val="01E0" w:firstRow="1" w:lastRow="1" w:firstColumn="1" w:lastColumn="1" w:noHBand="0" w:noVBand="0"/>
      </w:tblPr>
      <w:tblGrid>
        <w:gridCol w:w="3402"/>
        <w:gridCol w:w="5954"/>
      </w:tblGrid>
      <w:tr w:rsidR="004F1E4F" w:rsidRPr="00313D82" w:rsidTr="00D42886">
        <w:trPr>
          <w:trHeight w:val="567"/>
        </w:trPr>
        <w:tc>
          <w:tcPr>
            <w:tcW w:w="3402" w:type="dxa"/>
          </w:tcPr>
          <w:p w:rsidR="004F1E4F" w:rsidRPr="00313D82" w:rsidRDefault="004F1E4F" w:rsidP="00D42886">
            <w:pPr>
              <w:spacing w:after="0" w:line="240" w:lineRule="auto"/>
              <w:jc w:val="center"/>
              <w:rPr>
                <w:rFonts w:eastAsia="Times New Roman" w:cs="Times New Roman"/>
                <w:b/>
                <w:sz w:val="26"/>
              </w:rPr>
            </w:pPr>
            <w:r w:rsidRPr="00313D82">
              <w:rPr>
                <w:rFonts w:eastAsia="Times New Roman" w:cs="Times New Roman"/>
                <w:b/>
                <w:sz w:val="26"/>
              </w:rPr>
              <w:lastRenderedPageBreak/>
              <w:t xml:space="preserve">ỦY BAN NHÂN DÂN </w:t>
            </w:r>
          </w:p>
          <w:p w:rsidR="004F1E4F" w:rsidRPr="00313D82" w:rsidRDefault="004F1E4F" w:rsidP="00D42886">
            <w:pPr>
              <w:spacing w:after="0" w:line="240" w:lineRule="auto"/>
              <w:jc w:val="center"/>
              <w:rPr>
                <w:rFonts w:eastAsia="Times New Roman" w:cs="Times New Roman"/>
                <w:b/>
                <w:sz w:val="26"/>
                <w:szCs w:val="26"/>
              </w:rPr>
            </w:pPr>
            <w:r>
              <w:rPr>
                <w:rFonts w:eastAsia="Times New Roman" w:cs="Times New Roman"/>
                <w:noProof/>
                <w:sz w:val="24"/>
                <w:szCs w:val="24"/>
                <w:lang w:eastAsia="vi-VN"/>
              </w:rPr>
              <mc:AlternateContent>
                <mc:Choice Requires="wps">
                  <w:drawing>
                    <wp:anchor distT="0" distB="0" distL="114300" distR="114300" simplePos="0" relativeHeight="251671552" behindDoc="0" locked="0" layoutInCell="1" allowOverlap="1" wp14:anchorId="3EF71622" wp14:editId="2818FA3C">
                      <wp:simplePos x="0" y="0"/>
                      <wp:positionH relativeFrom="column">
                        <wp:posOffset>785495</wp:posOffset>
                      </wp:positionH>
                      <wp:positionV relativeFrom="paragraph">
                        <wp:posOffset>196215</wp:posOffset>
                      </wp:positionV>
                      <wp:extent cx="467995" cy="0"/>
                      <wp:effectExtent l="0" t="0" r="27305" b="19050"/>
                      <wp:wrapNone/>
                      <wp:docPr id="63" name="Straight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5pt,15.45pt" to="98.7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GrkHgIAADc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"/>
                  </w:pict>
                </mc:Fallback>
              </mc:AlternateContent>
            </w:r>
            <w:r w:rsidRPr="00313D82">
              <w:rPr>
                <w:rFonts w:eastAsia="Times New Roman" w:cs="Times New Roman"/>
                <w:b/>
                <w:sz w:val="26"/>
              </w:rPr>
              <w:t>TỈNH SƠN LA</w:t>
            </w:r>
          </w:p>
        </w:tc>
        <w:tc>
          <w:tcPr>
            <w:tcW w:w="5954" w:type="dxa"/>
          </w:tcPr>
          <w:p w:rsidR="004F1E4F" w:rsidRPr="00313D82" w:rsidRDefault="004F1E4F" w:rsidP="00D42886">
            <w:pPr>
              <w:spacing w:after="0" w:line="240" w:lineRule="auto"/>
              <w:jc w:val="center"/>
              <w:rPr>
                <w:rFonts w:eastAsia="Times New Roman" w:cs="Times New Roman"/>
                <w:b/>
                <w:sz w:val="26"/>
              </w:rPr>
            </w:pPr>
            <w:r w:rsidRPr="00313D82">
              <w:rPr>
                <w:rFonts w:eastAsia="Times New Roman" w:cs="Times New Roman"/>
                <w:b/>
                <w:sz w:val="26"/>
              </w:rPr>
              <w:t>CỘNG HOÀ XÃ HỘI CHỦ NGHĨA VIỆT NAM</w:t>
            </w:r>
          </w:p>
          <w:p w:rsidR="004F1E4F" w:rsidRPr="00313D82" w:rsidRDefault="004F1E4F" w:rsidP="00D42886">
            <w:pPr>
              <w:spacing w:after="0" w:line="240" w:lineRule="auto"/>
              <w:jc w:val="center"/>
              <w:rPr>
                <w:rFonts w:eastAsia="Times New Roman" w:cs="Times New Roman"/>
                <w:b/>
                <w:sz w:val="22"/>
              </w:rPr>
            </w:pPr>
            <w:r w:rsidRPr="00313D82">
              <w:rPr>
                <w:rFonts w:eastAsia="Times New Roman" w:cs="Times New Roman"/>
                <w:b/>
                <w:szCs w:val="28"/>
              </w:rPr>
              <w:t>Độc lập - Tự do - Hạnh phúc</w:t>
            </w:r>
          </w:p>
          <w:p w:rsidR="004F1E4F" w:rsidRPr="00313D82" w:rsidRDefault="004F1E4F" w:rsidP="00D42886">
            <w:pPr>
              <w:spacing w:after="0" w:line="240" w:lineRule="auto"/>
              <w:jc w:val="center"/>
              <w:rPr>
                <w:rFonts w:eastAsia="Times New Roman" w:cs="Times New Roman"/>
                <w:i/>
                <w:szCs w:val="28"/>
              </w:rPr>
            </w:pPr>
            <w:r>
              <w:rPr>
                <w:rFonts w:eastAsia="Times New Roman" w:cs="Times New Roman"/>
                <w:noProof/>
                <w:sz w:val="24"/>
                <w:szCs w:val="24"/>
                <w:lang w:eastAsia="vi-VN"/>
              </w:rPr>
              <mc:AlternateContent>
                <mc:Choice Requires="wps">
                  <w:drawing>
                    <wp:anchor distT="0" distB="0" distL="114300" distR="114300" simplePos="0" relativeHeight="251670528" behindDoc="0" locked="0" layoutInCell="1" allowOverlap="1" wp14:anchorId="61448824" wp14:editId="1D27BDB3">
                      <wp:simplePos x="0" y="0"/>
                      <wp:positionH relativeFrom="column">
                        <wp:posOffset>762000</wp:posOffset>
                      </wp:positionH>
                      <wp:positionV relativeFrom="paragraph">
                        <wp:posOffset>44450</wp:posOffset>
                      </wp:positionV>
                      <wp:extent cx="2115820" cy="0"/>
                      <wp:effectExtent l="0" t="0" r="17780" b="19050"/>
                      <wp:wrapNone/>
                      <wp:docPr id="128" name="Straight Connector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3.5pt" to="226.6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"/>
                  </w:pict>
                </mc:Fallback>
              </mc:AlternateContent>
            </w:r>
            <w:r w:rsidRPr="00313D82">
              <w:rPr>
                <w:rFonts w:eastAsia="Times New Roman" w:cs="Times New Roman"/>
                <w:i/>
                <w:szCs w:val="28"/>
              </w:rPr>
              <w:t xml:space="preserve">               </w:t>
            </w:r>
          </w:p>
        </w:tc>
      </w:tr>
    </w:tbl>
    <w:p w:rsidR="004F1E4F" w:rsidRPr="003F29DE" w:rsidRDefault="004F1E4F" w:rsidP="004F1E4F">
      <w:pPr>
        <w:spacing w:after="0" w:line="240" w:lineRule="auto"/>
        <w:jc w:val="center"/>
        <w:rPr>
          <w:rFonts w:eastAsia="Times New Roman" w:cs="Times New Roman"/>
          <w:b/>
          <w:sz w:val="12"/>
          <w:szCs w:val="28"/>
        </w:rPr>
      </w:pPr>
    </w:p>
    <w:p w:rsidR="004F1E4F" w:rsidRDefault="004F1E4F" w:rsidP="004F1E4F">
      <w:pPr>
        <w:spacing w:after="0" w:line="240" w:lineRule="auto"/>
        <w:jc w:val="center"/>
        <w:rPr>
          <w:rFonts w:eastAsia="Times New Roman" w:cs="Times New Roman"/>
          <w:b/>
          <w:szCs w:val="28"/>
        </w:rPr>
      </w:pPr>
    </w:p>
    <w:p w:rsidR="004F1E4F" w:rsidRPr="00D43FB6" w:rsidRDefault="004F1E4F" w:rsidP="004F1E4F">
      <w:pPr>
        <w:spacing w:after="0" w:line="240" w:lineRule="auto"/>
        <w:jc w:val="center"/>
        <w:rPr>
          <w:rFonts w:eastAsia="Times New Roman" w:cs="Times New Roman"/>
          <w:b/>
          <w:szCs w:val="28"/>
        </w:rPr>
      </w:pPr>
      <w:r w:rsidRPr="00D43FB6">
        <w:rPr>
          <w:rFonts w:eastAsia="Times New Roman" w:cs="Times New Roman"/>
          <w:b/>
          <w:szCs w:val="28"/>
        </w:rPr>
        <w:t>QUY ĐỊNH</w:t>
      </w:r>
    </w:p>
    <w:p w:rsidR="004F1E4F" w:rsidRPr="00D43FB6" w:rsidRDefault="004F1E4F" w:rsidP="004F1E4F">
      <w:pPr>
        <w:spacing w:after="0" w:line="240" w:lineRule="auto"/>
        <w:jc w:val="center"/>
        <w:rPr>
          <w:rFonts w:eastAsia="Times New Roman" w:cs="Times New Roman"/>
          <w:b/>
          <w:szCs w:val="28"/>
        </w:rPr>
      </w:pPr>
      <w:r w:rsidRPr="00D43FB6">
        <w:rPr>
          <w:rFonts w:eastAsia="Times New Roman" w:cs="Times New Roman"/>
          <w:b/>
          <w:szCs w:val="28"/>
        </w:rPr>
        <w:t xml:space="preserve">Về định mức đất sản xuất để thực hiện Dự án 1 </w:t>
      </w:r>
    </w:p>
    <w:p w:rsidR="004F1E4F" w:rsidRPr="00D43FB6" w:rsidRDefault="004F1E4F" w:rsidP="004F1E4F">
      <w:pPr>
        <w:spacing w:after="0" w:line="240" w:lineRule="auto"/>
        <w:jc w:val="center"/>
        <w:rPr>
          <w:rFonts w:eastAsia="Times New Roman" w:cs="Times New Roman"/>
          <w:b/>
          <w:szCs w:val="28"/>
        </w:rPr>
      </w:pPr>
      <w:r w:rsidRPr="00D43FB6">
        <w:rPr>
          <w:rFonts w:eastAsia="Times New Roman" w:cs="Times New Roman"/>
          <w:b/>
          <w:szCs w:val="28"/>
        </w:rPr>
        <w:t xml:space="preserve">Chương trình mục tiêu quốc gia theo Quyết định số 1719/QĐ-TTg </w:t>
      </w:r>
    </w:p>
    <w:p w:rsidR="004F1E4F" w:rsidRPr="00D43FB6" w:rsidRDefault="004F1E4F" w:rsidP="004F1E4F">
      <w:pPr>
        <w:spacing w:after="0" w:line="240" w:lineRule="auto"/>
        <w:jc w:val="center"/>
        <w:rPr>
          <w:rFonts w:eastAsia="Times New Roman" w:cs="Times New Roman"/>
          <w:b/>
          <w:szCs w:val="28"/>
        </w:rPr>
      </w:pPr>
      <w:r w:rsidRPr="00D43FB6">
        <w:rPr>
          <w:rFonts w:eastAsia="Times New Roman" w:cs="Times New Roman"/>
          <w:b/>
          <w:szCs w:val="28"/>
        </w:rPr>
        <w:t>ngày 14/10/2021 của Thủ tướng Chính phủ trên địa bàn tỉnh Sơn La</w:t>
      </w:r>
    </w:p>
    <w:p w:rsidR="004F1E4F" w:rsidRPr="00D43FB6" w:rsidRDefault="004F1E4F" w:rsidP="004F1E4F">
      <w:pPr>
        <w:spacing w:after="0" w:line="240" w:lineRule="auto"/>
        <w:jc w:val="center"/>
        <w:rPr>
          <w:rFonts w:eastAsia="Times New Roman" w:cs="Times New Roman"/>
          <w:i/>
          <w:szCs w:val="28"/>
        </w:rPr>
      </w:pPr>
      <w:r w:rsidRPr="00D43FB6">
        <w:rPr>
          <w:rFonts w:eastAsia="Times New Roman" w:cs="Times New Roman"/>
          <w:i/>
          <w:szCs w:val="28"/>
        </w:rPr>
        <w:t>(Kèm theo Quyết định số 24/2023/QĐ-UBND ngày 03/8/2023 của UBND tỉnh)</w:t>
      </w:r>
    </w:p>
    <w:p w:rsidR="004F1E4F" w:rsidRPr="00D43FB6" w:rsidRDefault="004F1E4F" w:rsidP="004F1E4F">
      <w:pPr>
        <w:spacing w:before="120" w:after="120" w:line="240" w:lineRule="auto"/>
        <w:ind w:firstLine="720"/>
        <w:jc w:val="both"/>
        <w:rPr>
          <w:rFonts w:eastAsia="Times New Roman" w:cs="Times New Roman"/>
          <w:b/>
          <w:bCs/>
          <w:szCs w:val="28"/>
        </w:rPr>
      </w:pPr>
      <w:r w:rsidRPr="00D43FB6">
        <w:rPr>
          <w:rFonts w:eastAsia="Times New Roman" w:cs="Times New Roman"/>
          <w:noProof/>
          <w:szCs w:val="28"/>
          <w:lang w:eastAsia="vi-VN"/>
        </w:rPr>
        <mc:AlternateContent>
          <mc:Choice Requires="wps">
            <w:drawing>
              <wp:anchor distT="0" distB="0" distL="114300" distR="114300" simplePos="0" relativeHeight="251672576" behindDoc="0" locked="0" layoutInCell="1" allowOverlap="1" wp14:anchorId="22FB55BA" wp14:editId="1F147FD0">
                <wp:simplePos x="0" y="0"/>
                <wp:positionH relativeFrom="column">
                  <wp:posOffset>2258060</wp:posOffset>
                </wp:positionH>
                <wp:positionV relativeFrom="paragraph">
                  <wp:posOffset>38735</wp:posOffset>
                </wp:positionV>
                <wp:extent cx="1310005" cy="0"/>
                <wp:effectExtent l="0" t="0" r="234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0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8pt,3.05pt" to="280.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0oGHA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"/>
            </w:pict>
          </mc:Fallback>
        </mc:AlternateContent>
      </w:r>
    </w:p>
    <w:p w:rsidR="004F1E4F" w:rsidRPr="008240C5" w:rsidRDefault="004F1E4F" w:rsidP="004F1E4F">
      <w:pPr>
        <w:spacing w:before="120" w:after="0" w:line="240" w:lineRule="auto"/>
        <w:ind w:firstLine="720"/>
        <w:jc w:val="both"/>
        <w:rPr>
          <w:rFonts w:eastAsia="Times New Roman" w:cs="Times New Roman"/>
          <w:b/>
          <w:bCs/>
          <w:sz w:val="2"/>
          <w:szCs w:val="28"/>
        </w:rPr>
      </w:pP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b/>
          <w:bCs/>
          <w:szCs w:val="28"/>
        </w:rPr>
        <w:t xml:space="preserve">Điều 1. </w:t>
      </w:r>
      <w:r w:rsidRPr="00D43FB6">
        <w:rPr>
          <w:rFonts w:eastAsia="Times New Roman" w:cs="Times New Roman"/>
          <w:bCs/>
          <w:szCs w:val="28"/>
        </w:rPr>
        <w:t>Phạm vi điều chỉnh, đối tượng áp dụng</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t>1. Phạm vi điều chỉnh</w:t>
      </w:r>
    </w:p>
    <w:p w:rsidR="004F1E4F" w:rsidRPr="003F29DE" w:rsidRDefault="004F1E4F" w:rsidP="004F1E4F">
      <w:pPr>
        <w:spacing w:before="120" w:after="0" w:line="240" w:lineRule="auto"/>
        <w:ind w:firstLine="720"/>
        <w:jc w:val="both"/>
        <w:rPr>
          <w:rFonts w:eastAsia="Times New Roman" w:cs="Times New Roman"/>
          <w:spacing w:val="2"/>
          <w:szCs w:val="28"/>
        </w:rPr>
      </w:pPr>
      <w:r w:rsidRPr="003F29DE">
        <w:rPr>
          <w:rFonts w:eastAsia="Times New Roman" w:cs="Times New Roman"/>
          <w:spacing w:val="2"/>
          <w:szCs w:val="28"/>
        </w:rPr>
        <w:t xml:space="preserve">Quyết định này quy định về định mức đất sản xuất theo quy định tại Khoản 2 Điều 8 Thông tư số 02/2022/TT-UBDT ngày 30 tháng 6 năm 2022 của Ủy ban Dân tộc </w:t>
      </w:r>
      <w:r w:rsidRPr="003F29DE">
        <w:rPr>
          <w:rFonts w:eastAsia="Times New Roman" w:cs="Times New Roman"/>
          <w:iCs/>
          <w:spacing w:val="2"/>
          <w:szCs w:val="28"/>
        </w:rPr>
        <w:t>hướng dẫn thực hiện một số dự án thuộc Chương trình mục tiêu quốc gia phát triển kinh tế - xã hội vùng đồng bào dân tộc thiểu số và miền núi giai đoạn 2021 - 2030, giai đoạn I: Từ năm 2021 đến năm 2025,</w:t>
      </w:r>
      <w:r w:rsidRPr="003F29DE">
        <w:rPr>
          <w:rFonts w:eastAsia="Times New Roman" w:cs="Times New Roman"/>
          <w:i/>
          <w:iCs/>
          <w:spacing w:val="2"/>
          <w:szCs w:val="28"/>
        </w:rPr>
        <w:t xml:space="preserve"> </w:t>
      </w:r>
      <w:r w:rsidRPr="003F29DE">
        <w:rPr>
          <w:rFonts w:eastAsia="Times New Roman" w:cs="Times New Roman"/>
          <w:spacing w:val="2"/>
          <w:szCs w:val="28"/>
        </w:rPr>
        <w:t xml:space="preserve">để làm cơ sở xác định hộ thiếu đất sản xuất thực hiện chính sách hỗ trợ đất sản xuất cho hộ dân tộc thiểu số nghèo; hộ nghèo dân tộc Kinh sinh sống tại xã đặc biệt khó khăn, thôn, bản đặc biệt khó khăn theo Quyết định số 1719/QĐ-TTg ngày 14 tháng 10 năm 2021 của Thủ tướng Chính </w:t>
      </w:r>
      <w:r w:rsidRPr="003F29DE">
        <w:rPr>
          <w:rFonts w:eastAsia="Times New Roman" w:cs="Times New Roman"/>
          <w:iCs/>
          <w:spacing w:val="2"/>
          <w:szCs w:val="28"/>
        </w:rPr>
        <w:t>phủ về việc phê duyệt chương trình mục tiêu quốc gia phát triển kinh tế - xã hội vùng đồng bào dân tộc thiểu số và miền núi giai đoạn 2021 - 2030, giai đoạn I từ năm 2021 - 2025</w:t>
      </w:r>
      <w:r w:rsidRPr="003F29DE">
        <w:rPr>
          <w:rFonts w:eastAsia="Times New Roman" w:cs="Times New Roman"/>
          <w:i/>
          <w:iCs/>
          <w:spacing w:val="2"/>
          <w:szCs w:val="28"/>
        </w:rPr>
        <w:t xml:space="preserve"> </w:t>
      </w:r>
      <w:r w:rsidRPr="003F29DE">
        <w:rPr>
          <w:rFonts w:eastAsia="Times New Roman" w:cs="Times New Roman"/>
          <w:spacing w:val="2"/>
          <w:szCs w:val="28"/>
        </w:rPr>
        <w:t xml:space="preserve">trên địa bàn tỉnh Sơn La. </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t>2. Đối tượng áp dụng</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t>a) Hộ đồng bào dân tộc thiểu số nghèo sinh sống trên địa bàn vùng dân tộc thiểu số và miền núi; hộ nghèo dân tộc Kinh sinh sống ở xã đặc biệt khó khăn, thôn, bản đặc biệt khó khăn vùng đồng bào dân tộc thiểu số và miền núi sinh sống bằng nghề nông, lâm nghiệp.</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t>b) Cơ quan Nhà nước, tổ chức, cá nhân có liên quan tham gia thực hiện Chương trình.</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b/>
          <w:bCs/>
          <w:szCs w:val="28"/>
        </w:rPr>
        <w:t xml:space="preserve">Điều 2. </w:t>
      </w:r>
      <w:r w:rsidRPr="00D43FB6">
        <w:rPr>
          <w:rFonts w:eastAsia="Times New Roman" w:cs="Times New Roman"/>
          <w:bCs/>
          <w:szCs w:val="28"/>
        </w:rPr>
        <w:t>Quy định về định mức đất sản xuất</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t>1. Định mức đất sản xuất cho một nhân khẩu trong hộ gia đình trên địa bàn tỉnh Sơn La là 2.000 m</w:t>
      </w:r>
      <w:r w:rsidRPr="00D43FB6">
        <w:rPr>
          <w:rFonts w:eastAsia="Times New Roman" w:cs="Times New Roman"/>
          <w:szCs w:val="28"/>
          <w:vertAlign w:val="superscript"/>
        </w:rPr>
        <w:t>2</w:t>
      </w:r>
      <w:r w:rsidRPr="00D43FB6">
        <w:rPr>
          <w:rFonts w:eastAsia="Times New Roman" w:cs="Times New Roman"/>
          <w:szCs w:val="28"/>
        </w:rPr>
        <w:t xml:space="preserve">/nhân khẩu </w:t>
      </w:r>
      <w:r w:rsidRPr="00D43FB6">
        <w:rPr>
          <w:rFonts w:eastAsia="Times New Roman" w:cs="Times New Roman"/>
          <w:i/>
          <w:szCs w:val="28"/>
        </w:rPr>
        <w:t>(áp dụng đối với diện tích đất trồng cây hàng năm khác hoặc đất trồng cây lâu năm).</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t>2. Đối với trường hợp sử dụng nhiều loại đất, khi xác định định mức đất sản xuất cho một nhân khẩu được quy đổi về đất trồng cây hàng năm khác hoặc đất trồng cây lâu năm, cụ thể như sau:</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lastRenderedPageBreak/>
        <w:t>a) 1 m</w:t>
      </w:r>
      <w:r w:rsidRPr="00D43FB6">
        <w:rPr>
          <w:rFonts w:eastAsia="Times New Roman" w:cs="Times New Roman"/>
          <w:szCs w:val="28"/>
          <w:vertAlign w:val="superscript"/>
        </w:rPr>
        <w:t>2</w:t>
      </w:r>
      <w:r w:rsidRPr="00D43FB6">
        <w:rPr>
          <w:rFonts w:eastAsia="Times New Roman" w:cs="Times New Roman"/>
          <w:szCs w:val="28"/>
        </w:rPr>
        <w:t xml:space="preserve"> đất rừng sản xuất = 0,25 m</w:t>
      </w:r>
      <w:r w:rsidRPr="00D43FB6">
        <w:rPr>
          <w:rFonts w:eastAsia="Times New Roman" w:cs="Times New Roman"/>
          <w:szCs w:val="28"/>
          <w:vertAlign w:val="superscript"/>
        </w:rPr>
        <w:t>2</w:t>
      </w:r>
      <w:r w:rsidRPr="00D43FB6">
        <w:rPr>
          <w:rFonts w:eastAsia="Times New Roman" w:cs="Times New Roman"/>
          <w:szCs w:val="28"/>
        </w:rPr>
        <w:t xml:space="preserve"> đất trồng cây hàng năm khác hoặc đất trồng cây lâu năm.</w:t>
      </w:r>
    </w:p>
    <w:p w:rsidR="004F1E4F" w:rsidRPr="00D43FB6" w:rsidRDefault="004F1E4F" w:rsidP="004F1E4F">
      <w:pPr>
        <w:spacing w:before="120" w:after="0" w:line="240" w:lineRule="auto"/>
        <w:ind w:firstLine="720"/>
        <w:jc w:val="both"/>
        <w:rPr>
          <w:rFonts w:eastAsia="Times New Roman" w:cs="Times New Roman"/>
          <w:szCs w:val="28"/>
        </w:rPr>
      </w:pPr>
      <w:r w:rsidRPr="005D1C35">
        <w:rPr>
          <w:rFonts w:eastAsia="Times New Roman" w:cs="Times New Roman"/>
          <w:spacing w:val="-8"/>
          <w:szCs w:val="28"/>
        </w:rPr>
        <w:t>b) 1 m</w:t>
      </w:r>
      <w:r w:rsidRPr="005D1C35">
        <w:rPr>
          <w:rFonts w:eastAsia="Times New Roman" w:cs="Times New Roman"/>
          <w:spacing w:val="-8"/>
          <w:szCs w:val="28"/>
          <w:vertAlign w:val="superscript"/>
        </w:rPr>
        <w:t>2</w:t>
      </w:r>
      <w:r w:rsidRPr="005D1C35">
        <w:rPr>
          <w:rFonts w:eastAsia="Times New Roman" w:cs="Times New Roman"/>
          <w:spacing w:val="-8"/>
          <w:szCs w:val="28"/>
        </w:rPr>
        <w:t xml:space="preserve"> đất trồng lúa nước còn lại </w:t>
      </w:r>
      <w:r w:rsidRPr="005D1C35">
        <w:rPr>
          <w:rFonts w:eastAsia="Times New Roman" w:cs="Times New Roman"/>
          <w:i/>
          <w:spacing w:val="-8"/>
          <w:szCs w:val="28"/>
        </w:rPr>
        <w:t>(ruộng 01 vụ)</w:t>
      </w:r>
      <w:r w:rsidRPr="005D1C35">
        <w:rPr>
          <w:rFonts w:eastAsia="Times New Roman" w:cs="Times New Roman"/>
          <w:spacing w:val="-8"/>
          <w:szCs w:val="28"/>
        </w:rPr>
        <w:t xml:space="preserve"> hoặc đất nông nghiệp khác = 1 m</w:t>
      </w:r>
      <w:r w:rsidRPr="005D1C35">
        <w:rPr>
          <w:rFonts w:eastAsia="Times New Roman" w:cs="Times New Roman"/>
          <w:spacing w:val="-8"/>
          <w:szCs w:val="28"/>
          <w:vertAlign w:val="superscript"/>
        </w:rPr>
        <w:t>2</w:t>
      </w:r>
      <w:r w:rsidRPr="00D43FB6">
        <w:rPr>
          <w:rFonts w:eastAsia="Times New Roman" w:cs="Times New Roman"/>
          <w:szCs w:val="28"/>
        </w:rPr>
        <w:t xml:space="preserve"> đất trồng cây hàng năm khác hoặc đất trồng cây lâu năm.</w:t>
      </w:r>
    </w:p>
    <w:p w:rsidR="004F1E4F" w:rsidRPr="00D43FB6" w:rsidRDefault="004F1E4F" w:rsidP="004F1E4F">
      <w:pPr>
        <w:spacing w:before="120" w:after="0" w:line="240" w:lineRule="auto"/>
        <w:ind w:firstLine="720"/>
        <w:jc w:val="both"/>
        <w:rPr>
          <w:rFonts w:eastAsia="Times New Roman" w:cs="Times New Roman"/>
          <w:szCs w:val="28"/>
        </w:rPr>
      </w:pPr>
      <w:r w:rsidRPr="005D1C35">
        <w:rPr>
          <w:rFonts w:eastAsia="Times New Roman" w:cs="Times New Roman"/>
          <w:spacing w:val="-10"/>
          <w:szCs w:val="28"/>
        </w:rPr>
        <w:t>c) 1 m</w:t>
      </w:r>
      <w:r w:rsidRPr="005D1C35">
        <w:rPr>
          <w:rFonts w:eastAsia="Times New Roman" w:cs="Times New Roman"/>
          <w:spacing w:val="-10"/>
          <w:szCs w:val="28"/>
          <w:vertAlign w:val="superscript"/>
        </w:rPr>
        <w:t>2</w:t>
      </w:r>
      <w:r w:rsidRPr="005D1C35">
        <w:rPr>
          <w:rFonts w:eastAsia="Times New Roman" w:cs="Times New Roman"/>
          <w:spacing w:val="-10"/>
          <w:szCs w:val="28"/>
        </w:rPr>
        <w:t xml:space="preserve"> đất nuôi trồng thủy sản hoặc đất chuyên trồng lúa nước </w:t>
      </w:r>
      <w:r w:rsidRPr="005D1C35">
        <w:rPr>
          <w:rFonts w:eastAsia="Times New Roman" w:cs="Times New Roman"/>
          <w:i/>
          <w:spacing w:val="-10"/>
          <w:szCs w:val="28"/>
        </w:rPr>
        <w:t>(ruộng 2 vụ)</w:t>
      </w:r>
      <w:r w:rsidRPr="005D1C35">
        <w:rPr>
          <w:rFonts w:eastAsia="Times New Roman" w:cs="Times New Roman"/>
          <w:spacing w:val="-10"/>
          <w:szCs w:val="28"/>
        </w:rPr>
        <w:t xml:space="preserve"> = 2 m</w:t>
      </w:r>
      <w:r w:rsidRPr="005D1C35">
        <w:rPr>
          <w:rFonts w:eastAsia="Times New Roman" w:cs="Times New Roman"/>
          <w:spacing w:val="-10"/>
          <w:szCs w:val="28"/>
          <w:vertAlign w:val="superscript"/>
        </w:rPr>
        <w:t>2</w:t>
      </w:r>
      <w:r w:rsidRPr="00D43FB6">
        <w:rPr>
          <w:rFonts w:eastAsia="Times New Roman" w:cs="Times New Roman"/>
          <w:szCs w:val="28"/>
        </w:rPr>
        <w:t xml:space="preserve"> đất trồng cây hàng năm khác hoặc đất trồng cây lâu năm.</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t>3. Hộ gia đình có nhân khẩu có mức bình quân diện tích đất/nhân khẩu dưới 50% định mức quy định tại Khoản 1 Điều này là hộ thiếu đất sản xuất.</w:t>
      </w:r>
    </w:p>
    <w:p w:rsidR="004F1E4F" w:rsidRPr="00D43FB6" w:rsidRDefault="004F1E4F" w:rsidP="004F1E4F">
      <w:pPr>
        <w:spacing w:before="120" w:after="0" w:line="240" w:lineRule="auto"/>
        <w:ind w:firstLine="720"/>
        <w:jc w:val="both"/>
        <w:rPr>
          <w:rFonts w:eastAsia="Times New Roman" w:cs="Times New Roman"/>
          <w:b/>
          <w:szCs w:val="28"/>
        </w:rPr>
      </w:pPr>
      <w:r w:rsidRPr="00D43FB6">
        <w:rPr>
          <w:rFonts w:eastAsia="Times New Roman" w:cs="Times New Roman"/>
          <w:b/>
          <w:szCs w:val="28"/>
        </w:rPr>
        <w:t>Ví dụ 1:</w:t>
      </w:r>
    </w:p>
    <w:p w:rsidR="004F1E4F" w:rsidRPr="00D43FB6" w:rsidRDefault="004F1E4F" w:rsidP="004F1E4F">
      <w:pPr>
        <w:spacing w:before="120" w:after="0" w:line="240" w:lineRule="auto"/>
        <w:ind w:firstLine="720"/>
        <w:jc w:val="both"/>
        <w:rPr>
          <w:rFonts w:eastAsia="Times New Roman" w:cs="Times New Roman"/>
          <w:i/>
          <w:szCs w:val="28"/>
        </w:rPr>
      </w:pPr>
      <w:r w:rsidRPr="00D43FB6">
        <w:rPr>
          <w:rFonts w:eastAsia="Times New Roman" w:cs="Times New Roman"/>
          <w:i/>
          <w:szCs w:val="28"/>
        </w:rPr>
        <w:t>Hộ ông A có 3 nhân khẩu, đất trồng cây hàng năm khác là 3.000 m</w:t>
      </w:r>
      <w:r w:rsidRPr="00D43FB6">
        <w:rPr>
          <w:rFonts w:eastAsia="Times New Roman" w:cs="Times New Roman"/>
          <w:i/>
          <w:szCs w:val="28"/>
          <w:vertAlign w:val="superscript"/>
        </w:rPr>
        <w:t>2</w:t>
      </w:r>
      <w:r w:rsidRPr="00D43FB6">
        <w:rPr>
          <w:rFonts w:eastAsia="Times New Roman" w:cs="Times New Roman"/>
          <w:i/>
          <w:szCs w:val="28"/>
        </w:rPr>
        <w:t>, đất trồng lúa nước còn lại 1.000 m</w:t>
      </w:r>
      <w:r w:rsidRPr="00D43FB6">
        <w:rPr>
          <w:rFonts w:eastAsia="Times New Roman" w:cs="Times New Roman"/>
          <w:i/>
          <w:szCs w:val="28"/>
          <w:vertAlign w:val="superscript"/>
        </w:rPr>
        <w:t>2</w:t>
      </w:r>
      <w:r w:rsidRPr="00D43FB6">
        <w:rPr>
          <w:rFonts w:eastAsia="Times New Roman" w:cs="Times New Roman"/>
          <w:i/>
          <w:szCs w:val="28"/>
        </w:rPr>
        <w:t>, đất nuôi trồng thủy sản là 500 m</w:t>
      </w:r>
      <w:r w:rsidRPr="00D43FB6">
        <w:rPr>
          <w:rFonts w:eastAsia="Times New Roman" w:cs="Times New Roman"/>
          <w:i/>
          <w:szCs w:val="28"/>
          <w:vertAlign w:val="superscript"/>
        </w:rPr>
        <w:t>2</w:t>
      </w:r>
      <w:r w:rsidRPr="00D43FB6">
        <w:rPr>
          <w:rFonts w:eastAsia="Times New Roman" w:cs="Times New Roman"/>
          <w:i/>
          <w:szCs w:val="28"/>
        </w:rPr>
        <w:t>.</w:t>
      </w:r>
    </w:p>
    <w:p w:rsidR="004F1E4F" w:rsidRPr="00D43FB6" w:rsidRDefault="004F1E4F" w:rsidP="004F1E4F">
      <w:pPr>
        <w:spacing w:before="120" w:after="0" w:line="240" w:lineRule="auto"/>
        <w:ind w:firstLine="720"/>
        <w:jc w:val="both"/>
        <w:rPr>
          <w:rFonts w:eastAsia="Times New Roman" w:cs="Times New Roman"/>
          <w:i/>
          <w:szCs w:val="28"/>
        </w:rPr>
      </w:pPr>
      <w:r w:rsidRPr="00D43FB6">
        <w:rPr>
          <w:rFonts w:eastAsia="Times New Roman" w:cs="Times New Roman"/>
          <w:i/>
          <w:szCs w:val="28"/>
        </w:rPr>
        <w:t>Diện tích hộ ông A được quy đổi về đất trồng cây hàng năm khác, thì tổng diện tích đất trồng cây hàng năm khác của hộ ông A như sau:</w:t>
      </w:r>
    </w:p>
    <w:p w:rsidR="004F1E4F" w:rsidRPr="00D43FB6" w:rsidRDefault="004F1E4F" w:rsidP="004F1E4F">
      <w:pPr>
        <w:spacing w:before="120" w:after="0" w:line="240" w:lineRule="auto"/>
        <w:ind w:firstLine="720"/>
        <w:jc w:val="both"/>
        <w:rPr>
          <w:rFonts w:eastAsia="Times New Roman" w:cs="Times New Roman"/>
          <w:i/>
          <w:szCs w:val="28"/>
        </w:rPr>
      </w:pPr>
      <w:r w:rsidRPr="00D43FB6">
        <w:rPr>
          <w:rFonts w:eastAsia="Times New Roman" w:cs="Times New Roman"/>
          <w:i/>
          <w:szCs w:val="28"/>
        </w:rPr>
        <w:t>3.000 m</w:t>
      </w:r>
      <w:r w:rsidRPr="00D43FB6">
        <w:rPr>
          <w:rFonts w:eastAsia="Times New Roman" w:cs="Times New Roman"/>
          <w:i/>
          <w:szCs w:val="28"/>
          <w:vertAlign w:val="superscript"/>
        </w:rPr>
        <w:t>2</w:t>
      </w:r>
      <w:r w:rsidRPr="00D43FB6">
        <w:rPr>
          <w:rFonts w:eastAsia="Times New Roman" w:cs="Times New Roman"/>
          <w:i/>
          <w:szCs w:val="28"/>
        </w:rPr>
        <w:t xml:space="preserve"> + 1.000 m</w:t>
      </w:r>
      <w:r w:rsidRPr="00D43FB6">
        <w:rPr>
          <w:rFonts w:eastAsia="Times New Roman" w:cs="Times New Roman"/>
          <w:i/>
          <w:szCs w:val="28"/>
          <w:vertAlign w:val="superscript"/>
        </w:rPr>
        <w:t>2</w:t>
      </w:r>
      <w:r w:rsidRPr="00D43FB6">
        <w:rPr>
          <w:rFonts w:eastAsia="Times New Roman" w:cs="Times New Roman"/>
          <w:i/>
          <w:szCs w:val="28"/>
        </w:rPr>
        <w:t xml:space="preserve"> (1.000 m</w:t>
      </w:r>
      <w:r w:rsidRPr="00D43FB6">
        <w:rPr>
          <w:rFonts w:eastAsia="Times New Roman" w:cs="Times New Roman"/>
          <w:i/>
          <w:szCs w:val="28"/>
          <w:vertAlign w:val="superscript"/>
        </w:rPr>
        <w:t>2</w:t>
      </w:r>
      <w:r w:rsidRPr="00D43FB6">
        <w:rPr>
          <w:rFonts w:eastAsia="Times New Roman" w:cs="Times New Roman"/>
          <w:i/>
          <w:szCs w:val="28"/>
        </w:rPr>
        <w:t xml:space="preserve"> đất trồng lúa nước còn lại x 1) + 1.000 m</w:t>
      </w:r>
      <w:r w:rsidRPr="00D43FB6">
        <w:rPr>
          <w:rFonts w:eastAsia="Times New Roman" w:cs="Times New Roman"/>
          <w:i/>
          <w:szCs w:val="28"/>
          <w:vertAlign w:val="superscript"/>
        </w:rPr>
        <w:t>2</w:t>
      </w:r>
      <w:r w:rsidRPr="00D43FB6">
        <w:rPr>
          <w:rFonts w:eastAsia="Times New Roman" w:cs="Times New Roman"/>
          <w:i/>
          <w:szCs w:val="28"/>
        </w:rPr>
        <w:t xml:space="preserve"> (500 m</w:t>
      </w:r>
      <w:r w:rsidRPr="00D43FB6">
        <w:rPr>
          <w:rFonts w:eastAsia="Times New Roman" w:cs="Times New Roman"/>
          <w:i/>
          <w:szCs w:val="28"/>
          <w:vertAlign w:val="superscript"/>
        </w:rPr>
        <w:t>2</w:t>
      </w:r>
      <w:r w:rsidRPr="00D43FB6">
        <w:rPr>
          <w:rFonts w:eastAsia="Times New Roman" w:cs="Times New Roman"/>
          <w:i/>
          <w:szCs w:val="28"/>
        </w:rPr>
        <w:t xml:space="preserve"> đất nuôi trồng thủy sản x 2) = 5.000 m</w:t>
      </w:r>
      <w:r w:rsidRPr="00D43FB6">
        <w:rPr>
          <w:rFonts w:eastAsia="Times New Roman" w:cs="Times New Roman"/>
          <w:i/>
          <w:szCs w:val="28"/>
          <w:vertAlign w:val="superscript"/>
        </w:rPr>
        <w:t>2</w:t>
      </w:r>
      <w:r w:rsidRPr="00D43FB6">
        <w:rPr>
          <w:rFonts w:eastAsia="Times New Roman" w:cs="Times New Roman"/>
          <w:i/>
          <w:szCs w:val="28"/>
        </w:rPr>
        <w:t xml:space="preserve"> đất trồng cây hàng năm khác. Hộ ông A có 3 khẩu, do đó mỗi khẩu có diện tích bình quân là 1.666 m</w:t>
      </w:r>
      <w:r w:rsidRPr="00D43FB6">
        <w:rPr>
          <w:rFonts w:eastAsia="Times New Roman" w:cs="Times New Roman"/>
          <w:i/>
          <w:szCs w:val="28"/>
          <w:vertAlign w:val="superscript"/>
        </w:rPr>
        <w:t>2</w:t>
      </w:r>
      <w:r w:rsidRPr="00D43FB6">
        <w:rPr>
          <w:rFonts w:eastAsia="Times New Roman" w:cs="Times New Roman"/>
          <w:i/>
          <w:szCs w:val="28"/>
        </w:rPr>
        <w:t>.</w:t>
      </w:r>
    </w:p>
    <w:p w:rsidR="004F1E4F" w:rsidRPr="00D43FB6" w:rsidRDefault="004F1E4F" w:rsidP="004F1E4F">
      <w:pPr>
        <w:spacing w:before="120" w:after="0" w:line="240" w:lineRule="auto"/>
        <w:ind w:firstLine="720"/>
        <w:jc w:val="both"/>
        <w:rPr>
          <w:rFonts w:eastAsia="Times New Roman" w:cs="Times New Roman"/>
          <w:i/>
          <w:szCs w:val="28"/>
        </w:rPr>
      </w:pPr>
      <w:r w:rsidRPr="00D43FB6">
        <w:rPr>
          <w:rFonts w:eastAsia="Times New Roman" w:cs="Times New Roman"/>
          <w:i/>
          <w:szCs w:val="28"/>
        </w:rPr>
        <w:t xml:space="preserve">Như vậy, theo quy định tại </w:t>
      </w:r>
      <w:r>
        <w:rPr>
          <w:rFonts w:eastAsia="Times New Roman" w:cs="Times New Roman"/>
          <w:i/>
          <w:szCs w:val="28"/>
        </w:rPr>
        <w:t>K</w:t>
      </w:r>
      <w:r w:rsidRPr="00D43FB6">
        <w:rPr>
          <w:rFonts w:eastAsia="Times New Roman" w:cs="Times New Roman"/>
          <w:i/>
          <w:szCs w:val="28"/>
        </w:rPr>
        <w:t>hoản 3 Điều này thì hộ ông A không phải là hộ thiếu đất sản xuất.</w:t>
      </w:r>
    </w:p>
    <w:p w:rsidR="004F1E4F" w:rsidRPr="00D43FB6" w:rsidRDefault="004F1E4F" w:rsidP="004F1E4F">
      <w:pPr>
        <w:spacing w:before="120" w:after="0" w:line="240" w:lineRule="auto"/>
        <w:ind w:firstLine="720"/>
        <w:jc w:val="both"/>
        <w:rPr>
          <w:rFonts w:eastAsia="Times New Roman" w:cs="Times New Roman"/>
          <w:b/>
          <w:szCs w:val="28"/>
        </w:rPr>
      </w:pPr>
      <w:r w:rsidRPr="00D43FB6">
        <w:rPr>
          <w:rFonts w:eastAsia="Times New Roman" w:cs="Times New Roman"/>
          <w:b/>
          <w:szCs w:val="28"/>
        </w:rPr>
        <w:t>Ví dụ 2:</w:t>
      </w:r>
    </w:p>
    <w:p w:rsidR="004F1E4F" w:rsidRPr="00D43FB6" w:rsidRDefault="004F1E4F" w:rsidP="004F1E4F">
      <w:pPr>
        <w:spacing w:before="120" w:after="0" w:line="240" w:lineRule="auto"/>
        <w:ind w:firstLine="720"/>
        <w:jc w:val="both"/>
        <w:rPr>
          <w:rFonts w:eastAsia="Times New Roman" w:cs="Times New Roman"/>
          <w:i/>
          <w:szCs w:val="28"/>
        </w:rPr>
      </w:pPr>
      <w:r w:rsidRPr="00D43FB6">
        <w:rPr>
          <w:rFonts w:eastAsia="Times New Roman" w:cs="Times New Roman"/>
          <w:i/>
          <w:szCs w:val="28"/>
        </w:rPr>
        <w:t>Hộ ông A có 3 nhân khẩu, đất trồng cây hàng năm khác là 700 m</w:t>
      </w:r>
      <w:r w:rsidRPr="00D43FB6">
        <w:rPr>
          <w:rFonts w:eastAsia="Times New Roman" w:cs="Times New Roman"/>
          <w:i/>
          <w:szCs w:val="28"/>
          <w:vertAlign w:val="superscript"/>
        </w:rPr>
        <w:t>2</w:t>
      </w:r>
      <w:r w:rsidRPr="00D43FB6">
        <w:rPr>
          <w:rFonts w:eastAsia="Times New Roman" w:cs="Times New Roman"/>
          <w:i/>
          <w:szCs w:val="28"/>
        </w:rPr>
        <w:t>, đất trồng lúa nước còn lại 600 m</w:t>
      </w:r>
      <w:r w:rsidRPr="00D43FB6">
        <w:rPr>
          <w:rFonts w:eastAsia="Times New Roman" w:cs="Times New Roman"/>
          <w:i/>
          <w:szCs w:val="28"/>
          <w:vertAlign w:val="superscript"/>
        </w:rPr>
        <w:t>2</w:t>
      </w:r>
      <w:r w:rsidRPr="00D43FB6">
        <w:rPr>
          <w:rFonts w:eastAsia="Times New Roman" w:cs="Times New Roman"/>
          <w:i/>
          <w:szCs w:val="28"/>
        </w:rPr>
        <w:t>, đất nuôi trồng thủy sản là 400 m</w:t>
      </w:r>
      <w:r w:rsidRPr="00D43FB6">
        <w:rPr>
          <w:rFonts w:eastAsia="Times New Roman" w:cs="Times New Roman"/>
          <w:i/>
          <w:szCs w:val="28"/>
          <w:vertAlign w:val="superscript"/>
        </w:rPr>
        <w:t>2</w:t>
      </w:r>
      <w:r w:rsidRPr="00D43FB6">
        <w:rPr>
          <w:rFonts w:eastAsia="Times New Roman" w:cs="Times New Roman"/>
          <w:i/>
          <w:szCs w:val="28"/>
        </w:rPr>
        <w:t>.</w:t>
      </w:r>
    </w:p>
    <w:p w:rsidR="004F1E4F" w:rsidRPr="00D43FB6" w:rsidRDefault="004F1E4F" w:rsidP="004F1E4F">
      <w:pPr>
        <w:spacing w:before="120" w:after="0" w:line="240" w:lineRule="auto"/>
        <w:ind w:firstLine="720"/>
        <w:jc w:val="both"/>
        <w:rPr>
          <w:rFonts w:eastAsia="Times New Roman" w:cs="Times New Roman"/>
          <w:i/>
          <w:szCs w:val="28"/>
        </w:rPr>
      </w:pPr>
      <w:r w:rsidRPr="00D43FB6">
        <w:rPr>
          <w:rFonts w:eastAsia="Times New Roman" w:cs="Times New Roman"/>
          <w:i/>
          <w:szCs w:val="28"/>
        </w:rPr>
        <w:t>Diện tích hộ ông A được quy đổi về đất trồng cây hàng năm khác, thì tổng diện tích đất trồng cây hàng năm khác của hộ ông A như sau:</w:t>
      </w:r>
    </w:p>
    <w:p w:rsidR="004F1E4F" w:rsidRPr="00D43FB6" w:rsidRDefault="004F1E4F" w:rsidP="004F1E4F">
      <w:pPr>
        <w:spacing w:before="120" w:after="0" w:line="240" w:lineRule="auto"/>
        <w:ind w:firstLine="720"/>
        <w:jc w:val="both"/>
        <w:rPr>
          <w:rFonts w:eastAsia="Times New Roman" w:cs="Times New Roman"/>
          <w:i/>
          <w:szCs w:val="28"/>
        </w:rPr>
      </w:pPr>
      <w:r w:rsidRPr="00D43FB6">
        <w:rPr>
          <w:rFonts w:eastAsia="Times New Roman" w:cs="Times New Roman"/>
          <w:i/>
          <w:szCs w:val="28"/>
        </w:rPr>
        <w:t>700 m</w:t>
      </w:r>
      <w:r w:rsidRPr="00D43FB6">
        <w:rPr>
          <w:rFonts w:eastAsia="Times New Roman" w:cs="Times New Roman"/>
          <w:i/>
          <w:szCs w:val="28"/>
          <w:vertAlign w:val="superscript"/>
        </w:rPr>
        <w:t>2</w:t>
      </w:r>
      <w:r w:rsidRPr="00D43FB6">
        <w:rPr>
          <w:rFonts w:eastAsia="Times New Roman" w:cs="Times New Roman"/>
          <w:i/>
          <w:szCs w:val="28"/>
        </w:rPr>
        <w:t xml:space="preserve"> + 600 m</w:t>
      </w:r>
      <w:r w:rsidRPr="00D43FB6">
        <w:rPr>
          <w:rFonts w:eastAsia="Times New Roman" w:cs="Times New Roman"/>
          <w:i/>
          <w:szCs w:val="28"/>
          <w:vertAlign w:val="superscript"/>
        </w:rPr>
        <w:t>2</w:t>
      </w:r>
      <w:r w:rsidRPr="00D43FB6">
        <w:rPr>
          <w:rFonts w:eastAsia="Times New Roman" w:cs="Times New Roman"/>
          <w:i/>
          <w:szCs w:val="28"/>
        </w:rPr>
        <w:t xml:space="preserve"> (600 m</w:t>
      </w:r>
      <w:r w:rsidRPr="00D43FB6">
        <w:rPr>
          <w:rFonts w:eastAsia="Times New Roman" w:cs="Times New Roman"/>
          <w:i/>
          <w:szCs w:val="28"/>
          <w:vertAlign w:val="superscript"/>
        </w:rPr>
        <w:t>2</w:t>
      </w:r>
      <w:r w:rsidRPr="00D43FB6">
        <w:rPr>
          <w:rFonts w:eastAsia="Times New Roman" w:cs="Times New Roman"/>
          <w:i/>
          <w:szCs w:val="28"/>
        </w:rPr>
        <w:t xml:space="preserve"> đất trồng lúa nước còn lại x 1) + 800 m</w:t>
      </w:r>
      <w:r w:rsidRPr="00D43FB6">
        <w:rPr>
          <w:rFonts w:eastAsia="Times New Roman" w:cs="Times New Roman"/>
          <w:i/>
          <w:szCs w:val="28"/>
          <w:vertAlign w:val="superscript"/>
        </w:rPr>
        <w:t>2</w:t>
      </w:r>
      <w:r w:rsidRPr="00D43FB6">
        <w:rPr>
          <w:rFonts w:eastAsia="Times New Roman" w:cs="Times New Roman"/>
          <w:i/>
          <w:szCs w:val="28"/>
        </w:rPr>
        <w:t xml:space="preserve"> (400 m</w:t>
      </w:r>
      <w:r w:rsidRPr="00D43FB6">
        <w:rPr>
          <w:rFonts w:eastAsia="Times New Roman" w:cs="Times New Roman"/>
          <w:i/>
          <w:szCs w:val="28"/>
          <w:vertAlign w:val="superscript"/>
        </w:rPr>
        <w:t>2</w:t>
      </w:r>
      <w:r w:rsidRPr="00D43FB6">
        <w:rPr>
          <w:rFonts w:eastAsia="Times New Roman" w:cs="Times New Roman"/>
          <w:i/>
          <w:szCs w:val="28"/>
        </w:rPr>
        <w:t xml:space="preserve"> đất nuôi trồng thủy sản x 2) = 2.100 m</w:t>
      </w:r>
      <w:r w:rsidRPr="00D43FB6">
        <w:rPr>
          <w:rFonts w:eastAsia="Times New Roman" w:cs="Times New Roman"/>
          <w:i/>
          <w:szCs w:val="28"/>
          <w:vertAlign w:val="superscript"/>
        </w:rPr>
        <w:t>2</w:t>
      </w:r>
      <w:r w:rsidRPr="00D43FB6">
        <w:rPr>
          <w:rFonts w:eastAsia="Times New Roman" w:cs="Times New Roman"/>
          <w:i/>
          <w:szCs w:val="28"/>
        </w:rPr>
        <w:t xml:space="preserve"> đất trồng cây hàng năm khác. Hộ ông A có 3 khẩu, do đó mỗi khẩu có diện tích bình quân là 700 m</w:t>
      </w:r>
      <w:r w:rsidRPr="00D43FB6">
        <w:rPr>
          <w:rFonts w:eastAsia="Times New Roman" w:cs="Times New Roman"/>
          <w:i/>
          <w:szCs w:val="28"/>
          <w:vertAlign w:val="superscript"/>
        </w:rPr>
        <w:t>2</w:t>
      </w:r>
      <w:r w:rsidRPr="00D43FB6">
        <w:rPr>
          <w:rFonts w:eastAsia="Times New Roman" w:cs="Times New Roman"/>
          <w:i/>
          <w:szCs w:val="28"/>
        </w:rPr>
        <w:t xml:space="preserve">. </w:t>
      </w:r>
    </w:p>
    <w:p w:rsidR="004F1E4F" w:rsidRPr="00D43FB6" w:rsidRDefault="004F1E4F" w:rsidP="004F1E4F">
      <w:pPr>
        <w:spacing w:before="120" w:after="0" w:line="240" w:lineRule="auto"/>
        <w:ind w:firstLine="720"/>
        <w:jc w:val="both"/>
        <w:rPr>
          <w:rFonts w:eastAsia="Times New Roman" w:cs="Times New Roman"/>
          <w:i/>
          <w:szCs w:val="28"/>
        </w:rPr>
      </w:pPr>
      <w:r w:rsidRPr="00D43FB6">
        <w:rPr>
          <w:rFonts w:eastAsia="Times New Roman" w:cs="Times New Roman"/>
          <w:i/>
          <w:szCs w:val="28"/>
        </w:rPr>
        <w:t>Như vậy, theo quy định tại Khoản 3 Điều này thì hộ ông A là hộ thiếu đất sản xuất.</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b/>
          <w:bCs/>
          <w:szCs w:val="28"/>
        </w:rPr>
        <w:t xml:space="preserve">Điều 3. </w:t>
      </w:r>
      <w:r w:rsidRPr="00D43FB6">
        <w:rPr>
          <w:rFonts w:eastAsia="Times New Roman" w:cs="Times New Roman"/>
          <w:bCs/>
          <w:szCs w:val="28"/>
        </w:rPr>
        <w:t>Tổ chức thực hiện</w:t>
      </w:r>
    </w:p>
    <w:p w:rsidR="004F1E4F" w:rsidRPr="003F29DE" w:rsidRDefault="004F1E4F" w:rsidP="004F1E4F">
      <w:pPr>
        <w:spacing w:before="120" w:after="0" w:line="240" w:lineRule="auto"/>
        <w:ind w:firstLine="720"/>
        <w:jc w:val="both"/>
        <w:rPr>
          <w:rFonts w:eastAsia="Times New Roman" w:cs="Times New Roman"/>
          <w:spacing w:val="4"/>
          <w:szCs w:val="28"/>
        </w:rPr>
      </w:pPr>
      <w:r w:rsidRPr="003F29DE">
        <w:rPr>
          <w:rFonts w:eastAsia="Times New Roman" w:cs="Times New Roman"/>
          <w:spacing w:val="4"/>
          <w:szCs w:val="28"/>
        </w:rPr>
        <w:t>1. Ban Dân tộc tỉnh chủ trì phối hợp với các cơ quan, đơn vị liên quan hướng dẫn UBND các huyện, thành phố rà soát, phê duyệt danh sách để thực hiện việc hỗ trợ theo Quyết định số 1719/QĐ-TTg ngày 14 tháng 10 năm 2021 của Thủ tướng Chính phủ, Thông tư số 02/2022/TT-UBDT ngày 30 tháng 6 năm 2022 của Ủy ban dân tộc.</w:t>
      </w:r>
    </w:p>
    <w:p w:rsidR="004F1E4F" w:rsidRPr="00D43FB6" w:rsidRDefault="004F1E4F" w:rsidP="004F1E4F">
      <w:pPr>
        <w:spacing w:before="120" w:after="0" w:line="240" w:lineRule="auto"/>
        <w:ind w:firstLine="720"/>
        <w:jc w:val="both"/>
        <w:rPr>
          <w:rFonts w:eastAsia="Times New Roman" w:cs="Times New Roman"/>
          <w:szCs w:val="28"/>
        </w:rPr>
      </w:pPr>
      <w:r w:rsidRPr="00D43FB6">
        <w:rPr>
          <w:rFonts w:eastAsia="Times New Roman" w:cs="Times New Roman"/>
          <w:szCs w:val="28"/>
        </w:rPr>
        <w:t>2. Sở Tài nguyên và Môi trường chủ trì, phối hợp với Ban Dân tộc và các Sở, ngành có liên quan hướng dẫn UBND các huyện, thành phố về quy hoạch, kế hoạch sử dụng đất, tạo quỹ đất để giao cho hộ thiếu đất sản xuất theo quy định.</w:t>
      </w:r>
    </w:p>
    <w:p w:rsidR="004F1E4F" w:rsidRPr="003A6D7F" w:rsidRDefault="004F1E4F" w:rsidP="004F1E4F">
      <w:pPr>
        <w:spacing w:before="120" w:after="0" w:line="240" w:lineRule="auto"/>
        <w:ind w:firstLine="720"/>
        <w:jc w:val="both"/>
        <w:rPr>
          <w:rFonts w:eastAsia="Times New Roman" w:cs="Times New Roman"/>
          <w:spacing w:val="4"/>
          <w:szCs w:val="28"/>
        </w:rPr>
      </w:pPr>
      <w:r w:rsidRPr="003A6D7F">
        <w:rPr>
          <w:rFonts w:eastAsia="Times New Roman" w:cs="Times New Roman"/>
          <w:spacing w:val="4"/>
          <w:szCs w:val="28"/>
        </w:rPr>
        <w:lastRenderedPageBreak/>
        <w:t>3. UBND các huyện, thành phố có trách nhiệm rà soát, tổng hợp diện tích đất sản xuất của các hộ gia đình thuộc đối tượng thụ hưởng quy định tại Thông tư số 02/2022/TT-UBDT ngày 30 tháng 6 năm 2022 của Ủy ban Dân tộc để lập kế hoạch hỗ trợ đất sản xuất và các khoản hỗ trợ khác đảm bảo hiệu quả, đúng quy định./.</w:t>
      </w:r>
    </w:p>
    <w:p w:rsidR="004F1E4F" w:rsidRPr="003A6D7F" w:rsidRDefault="004F1E4F" w:rsidP="004F1E4F">
      <w:pPr>
        <w:spacing w:before="100" w:after="0" w:line="240" w:lineRule="auto"/>
        <w:ind w:firstLine="720"/>
        <w:rPr>
          <w:rFonts w:cs="Times New Roman"/>
          <w:spacing w:val="4"/>
          <w:szCs w:val="28"/>
        </w:rPr>
      </w:pPr>
    </w:p>
    <w:p w:rsidR="004F1E4F" w:rsidRDefault="004F1E4F" w:rsidP="004F1E4F">
      <w:pPr>
        <w:tabs>
          <w:tab w:val="left" w:pos="9754"/>
        </w:tabs>
        <w:spacing w:before="120" w:after="0" w:line="240" w:lineRule="auto"/>
        <w:ind w:firstLine="720"/>
        <w:rPr>
          <w:rFonts w:eastAsia="Times New Roman" w:cs="Times New Roman"/>
          <w:i/>
          <w:w w:val="80"/>
          <w:sz w:val="24"/>
          <w:szCs w:val="24"/>
        </w:rPr>
      </w:pPr>
    </w:p>
    <w:p w:rsidR="004F1E4F" w:rsidRPr="0057504A" w:rsidRDefault="004F1E4F" w:rsidP="004F1E4F">
      <w:pPr>
        <w:rPr>
          <w:rFonts w:eastAsia="Times New Roman" w:cs="Times New Roman"/>
          <w:sz w:val="24"/>
          <w:szCs w:val="24"/>
        </w:rPr>
      </w:pPr>
    </w:p>
    <w:p w:rsidR="008E03AD" w:rsidRPr="006B5EB8" w:rsidRDefault="008E03AD" w:rsidP="002B6BEB">
      <w:pPr>
        <w:spacing w:before="120" w:after="0" w:line="240" w:lineRule="auto"/>
        <w:ind w:firstLine="720"/>
        <w:rPr>
          <w:rFonts w:asciiTheme="majorHAnsi" w:hAnsiTheme="majorHAnsi" w:cstheme="majorHAnsi"/>
        </w:rPr>
      </w:pPr>
      <w:bookmarkStart w:id="0" w:name="_GoBack"/>
      <w:bookmarkEnd w:id="0"/>
    </w:p>
    <w:sectPr w:rsidR="008E03AD" w:rsidRPr="006B5EB8" w:rsidSect="00BA0C17">
      <w:pgSz w:w="11907" w:h="16840" w:code="9"/>
      <w:pgMar w:top="1474" w:right="1134" w:bottom="1474" w:left="1418"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8B2" w:rsidRDefault="007748B2" w:rsidP="00BA0C17">
      <w:pPr>
        <w:spacing w:after="0" w:line="240" w:lineRule="auto"/>
      </w:pPr>
      <w:r>
        <w:separator/>
      </w:r>
    </w:p>
  </w:endnote>
  <w:endnote w:type="continuationSeparator" w:id="0">
    <w:p w:rsidR="007748B2" w:rsidRDefault="007748B2" w:rsidP="00BA0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8B2" w:rsidRDefault="007748B2" w:rsidP="00BA0C17">
      <w:pPr>
        <w:spacing w:after="0" w:line="240" w:lineRule="auto"/>
      </w:pPr>
      <w:r>
        <w:separator/>
      </w:r>
    </w:p>
  </w:footnote>
  <w:footnote w:type="continuationSeparator" w:id="0">
    <w:p w:rsidR="007748B2" w:rsidRDefault="007748B2" w:rsidP="00BA0C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D82"/>
    <w:rsid w:val="00077A49"/>
    <w:rsid w:val="000E5917"/>
    <w:rsid w:val="00131C33"/>
    <w:rsid w:val="001B0236"/>
    <w:rsid w:val="00203212"/>
    <w:rsid w:val="002919E0"/>
    <w:rsid w:val="00296ACE"/>
    <w:rsid w:val="002B6BEB"/>
    <w:rsid w:val="002C6DCB"/>
    <w:rsid w:val="00313D82"/>
    <w:rsid w:val="00397225"/>
    <w:rsid w:val="00412757"/>
    <w:rsid w:val="004F1E4F"/>
    <w:rsid w:val="00603934"/>
    <w:rsid w:val="006A3A13"/>
    <w:rsid w:val="006B5EB8"/>
    <w:rsid w:val="007748B2"/>
    <w:rsid w:val="008C06DF"/>
    <w:rsid w:val="008E03AD"/>
    <w:rsid w:val="00903D2A"/>
    <w:rsid w:val="0094313D"/>
    <w:rsid w:val="0098362C"/>
    <w:rsid w:val="00A7243C"/>
    <w:rsid w:val="00BA0C17"/>
    <w:rsid w:val="00C3476D"/>
    <w:rsid w:val="00C36A91"/>
    <w:rsid w:val="00C434B3"/>
    <w:rsid w:val="00C711B5"/>
    <w:rsid w:val="00C84D13"/>
    <w:rsid w:val="00D13125"/>
    <w:rsid w:val="00D57A3D"/>
    <w:rsid w:val="00DA2B04"/>
    <w:rsid w:val="00E31C39"/>
    <w:rsid w:val="00EF0E1B"/>
    <w:rsid w:val="00FA2112"/>
    <w:rsid w:val="00FB4BFB"/>
    <w:rsid w:val="00FF5D7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D82"/>
  </w:style>
  <w:style w:type="paragraph" w:styleId="Footer">
    <w:name w:val="footer"/>
    <w:basedOn w:val="Normal"/>
    <w:link w:val="FooterChar"/>
    <w:uiPriority w:val="99"/>
    <w:unhideWhenUsed/>
    <w:rsid w:val="00BA0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C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3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3D82"/>
  </w:style>
  <w:style w:type="paragraph" w:styleId="Footer">
    <w:name w:val="footer"/>
    <w:basedOn w:val="Normal"/>
    <w:link w:val="FooterChar"/>
    <w:uiPriority w:val="99"/>
    <w:unhideWhenUsed/>
    <w:rsid w:val="00BA0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0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5</Pages>
  <Words>1182</Words>
  <Characters>6738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9</cp:revision>
  <dcterms:created xsi:type="dcterms:W3CDTF">2023-08-04T02:17:00Z</dcterms:created>
  <dcterms:modified xsi:type="dcterms:W3CDTF">2023-08-15T02:12:00Z</dcterms:modified>
</cp:coreProperties>
</file>