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77" w:type="dxa"/>
        <w:tblLook w:val="01E0" w:firstRow="1" w:lastRow="1" w:firstColumn="1" w:lastColumn="1" w:noHBand="0" w:noVBand="0"/>
      </w:tblPr>
      <w:tblGrid>
        <w:gridCol w:w="3915"/>
        <w:gridCol w:w="6062"/>
      </w:tblGrid>
      <w:tr w:rsidR="0072406C" w:rsidRPr="0072406C" w14:paraId="491339B3" w14:textId="77777777" w:rsidTr="0092379B">
        <w:trPr>
          <w:trHeight w:val="846"/>
        </w:trPr>
        <w:tc>
          <w:tcPr>
            <w:tcW w:w="3915" w:type="dxa"/>
          </w:tcPr>
          <w:p w14:paraId="09FA0950" w14:textId="77777777" w:rsidR="0072406C" w:rsidRPr="0072406C" w:rsidRDefault="0072406C" w:rsidP="0072406C">
            <w:pPr>
              <w:keepNext/>
              <w:spacing w:after="0" w:line="240" w:lineRule="auto"/>
              <w:jc w:val="center"/>
              <w:outlineLvl w:val="0"/>
              <w:rPr>
                <w:rFonts w:eastAsia="Times New Roman" w:cs="Times New Roman"/>
                <w:b/>
                <w:spacing w:val="-6"/>
                <w:kern w:val="0"/>
                <w:sz w:val="26"/>
                <w:szCs w:val="26"/>
                <w:lang w:val="en-US"/>
                <w14:ligatures w14:val="none"/>
              </w:rPr>
            </w:pPr>
            <w:r w:rsidRPr="0072406C">
              <w:rPr>
                <w:rFonts w:eastAsia="Times New Roman" w:cs="Times New Roman"/>
                <w:b/>
                <w:spacing w:val="-6"/>
                <w:kern w:val="0"/>
                <w:sz w:val="26"/>
                <w:szCs w:val="26"/>
                <w:lang w:val="en-US"/>
                <w14:ligatures w14:val="none"/>
              </w:rPr>
              <w:t xml:space="preserve"> HỘI ĐỒNG NHÂN DÂN</w:t>
            </w:r>
          </w:p>
          <w:p w14:paraId="5843E5E1" w14:textId="77777777" w:rsidR="0072406C" w:rsidRPr="0072406C" w:rsidRDefault="0072406C" w:rsidP="0072406C">
            <w:pPr>
              <w:spacing w:after="0" w:line="240" w:lineRule="auto"/>
              <w:jc w:val="center"/>
              <w:rPr>
                <w:rFonts w:eastAsia="Times New Roman" w:cs="Times New Roman"/>
                <w:b/>
                <w:kern w:val="0"/>
                <w:sz w:val="24"/>
                <w:szCs w:val="24"/>
                <w:lang w:val="en-US"/>
                <w14:ligatures w14:val="none"/>
              </w:rPr>
            </w:pPr>
            <w:r w:rsidRPr="0072406C">
              <w:rPr>
                <w:rFonts w:eastAsia="Times New Roman" w:cs="Times New Roman"/>
                <w:b/>
                <w:kern w:val="0"/>
                <w:sz w:val="26"/>
                <w:szCs w:val="26"/>
                <w:lang w:val="en-US"/>
                <w14:ligatures w14:val="none"/>
              </w:rPr>
              <w:t>TỈNH SƠN LA</w:t>
            </w:r>
          </w:p>
          <w:p w14:paraId="3FD6BBD6" w14:textId="071A8457" w:rsidR="0072406C" w:rsidRPr="0072406C" w:rsidRDefault="0072406C" w:rsidP="0072406C">
            <w:pPr>
              <w:spacing w:after="0" w:line="240" w:lineRule="auto"/>
              <w:jc w:val="center"/>
              <w:rPr>
                <w:rFonts w:eastAsia="Times New Roman" w:cs="Times New Roman"/>
                <w:b/>
                <w:kern w:val="0"/>
                <w:sz w:val="26"/>
                <w:szCs w:val="24"/>
                <w:vertAlign w:val="superscript"/>
                <w:lang w:val="en-US"/>
                <w14:ligatures w14:val="none"/>
              </w:rPr>
            </w:pPr>
            <w:r w:rsidRPr="0072406C">
              <w:rPr>
                <w:rFonts w:eastAsia="Times New Roman" w:cs="Times New Roman"/>
                <w:b/>
                <w:noProof/>
                <w:kern w:val="0"/>
                <w:sz w:val="26"/>
                <w:szCs w:val="24"/>
                <w:vertAlign w:val="superscript"/>
                <w:lang w:eastAsia="vi-VN"/>
                <w14:ligatures w14:val="none"/>
              </w:rPr>
              <mc:AlternateContent>
                <mc:Choice Requires="wps">
                  <w:drawing>
                    <wp:anchor distT="0" distB="0" distL="114300" distR="114300" simplePos="0" relativeHeight="251660288" behindDoc="0" locked="0" layoutInCell="1" allowOverlap="1" wp14:anchorId="3AEB9B5F" wp14:editId="55039FE9">
                      <wp:simplePos x="0" y="0"/>
                      <wp:positionH relativeFrom="column">
                        <wp:posOffset>713740</wp:posOffset>
                      </wp:positionH>
                      <wp:positionV relativeFrom="paragraph">
                        <wp:posOffset>15240</wp:posOffset>
                      </wp:positionV>
                      <wp:extent cx="819150" cy="0"/>
                      <wp:effectExtent l="13970" t="6985" r="5080" b="12065"/>
                      <wp:wrapNone/>
                      <wp:docPr id="25388707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F9929" id="_x0000_t32" coordsize="21600,21600" o:spt="32" o:oned="t" path="m,l21600,21600e" filled="f">
                      <v:path arrowok="t" fillok="f" o:connecttype="none"/>
                      <o:lock v:ext="edit" shapetype="t"/>
                    </v:shapetype>
                    <v:shape id="Straight Arrow Connector 4" o:spid="_x0000_s1026" type="#_x0000_t32" style="position:absolute;margin-left:56.2pt;margin-top:1.2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"/>
                  </w:pict>
                </mc:Fallback>
              </mc:AlternateContent>
            </w:r>
          </w:p>
          <w:p w14:paraId="2343495F" w14:textId="77777777" w:rsidR="0090282B" w:rsidRDefault="0090282B" w:rsidP="0072406C">
            <w:pPr>
              <w:spacing w:after="0" w:line="240" w:lineRule="auto"/>
              <w:jc w:val="center"/>
              <w:rPr>
                <w:rFonts w:eastAsia="Times New Roman" w:cs="Times New Roman"/>
                <w:kern w:val="0"/>
                <w:szCs w:val="24"/>
                <w:lang w:val="en-US"/>
                <w14:ligatures w14:val="none"/>
              </w:rPr>
            </w:pPr>
          </w:p>
          <w:p w14:paraId="4EC55CEB" w14:textId="041E8E3C" w:rsidR="0072406C" w:rsidRPr="0072406C" w:rsidRDefault="0072406C" w:rsidP="0072406C">
            <w:pPr>
              <w:spacing w:after="0" w:line="240" w:lineRule="auto"/>
              <w:jc w:val="center"/>
              <w:rPr>
                <w:rFonts w:eastAsia="Times New Roman" w:cs="Times New Roman"/>
                <w:kern w:val="0"/>
                <w:szCs w:val="24"/>
                <w:lang w:val="en-US"/>
                <w14:ligatures w14:val="none"/>
              </w:rPr>
            </w:pPr>
            <w:r w:rsidRPr="0072406C">
              <w:rPr>
                <w:rFonts w:eastAsia="Times New Roman" w:cs="Times New Roman"/>
                <w:kern w:val="0"/>
                <w:szCs w:val="24"/>
                <w:lang w:val="en-US"/>
                <w14:ligatures w14:val="none"/>
              </w:rPr>
              <w:t>Số: 488/NQ-HĐND</w:t>
            </w:r>
          </w:p>
        </w:tc>
        <w:tc>
          <w:tcPr>
            <w:tcW w:w="6062" w:type="dxa"/>
          </w:tcPr>
          <w:p w14:paraId="048A763F" w14:textId="77777777" w:rsidR="0072406C" w:rsidRPr="0072406C" w:rsidRDefault="0072406C" w:rsidP="0072406C">
            <w:pPr>
              <w:keepNext/>
              <w:spacing w:after="0" w:line="240" w:lineRule="auto"/>
              <w:jc w:val="center"/>
              <w:outlineLvl w:val="0"/>
              <w:rPr>
                <w:rFonts w:eastAsia="Times New Roman" w:cs="Times New Roman"/>
                <w:b/>
                <w:spacing w:val="-4"/>
                <w:kern w:val="0"/>
                <w:sz w:val="26"/>
                <w:szCs w:val="26"/>
                <w:lang w:val="en-US"/>
                <w14:ligatures w14:val="none"/>
              </w:rPr>
            </w:pPr>
            <w:r w:rsidRPr="0072406C">
              <w:rPr>
                <w:rFonts w:eastAsia="Times New Roman" w:cs="Times New Roman"/>
                <w:b/>
                <w:spacing w:val="-4"/>
                <w:kern w:val="0"/>
                <w:sz w:val="26"/>
                <w:szCs w:val="26"/>
                <w:lang w:val="en-US"/>
                <w14:ligatures w14:val="none"/>
              </w:rPr>
              <w:t>CỘNG HOÀ XÃ HỘI CHỦ NGHĨA VIỆT NAM</w:t>
            </w:r>
          </w:p>
          <w:p w14:paraId="4EE6FE51" w14:textId="77777777" w:rsidR="0072406C" w:rsidRPr="0072406C" w:rsidRDefault="0072406C" w:rsidP="0072406C">
            <w:pPr>
              <w:keepNext/>
              <w:spacing w:after="0" w:line="240" w:lineRule="auto"/>
              <w:jc w:val="center"/>
              <w:outlineLvl w:val="0"/>
              <w:rPr>
                <w:rFonts w:eastAsia="Times New Roman" w:cs="Times New Roman"/>
                <w:b/>
                <w:kern w:val="0"/>
                <w:szCs w:val="20"/>
                <w:lang w:val="en-US"/>
                <w14:ligatures w14:val="none"/>
              </w:rPr>
            </w:pPr>
            <w:r w:rsidRPr="0072406C">
              <w:rPr>
                <w:rFonts w:eastAsia="Times New Roman" w:cs="Times New Roman"/>
                <w:b/>
                <w:kern w:val="0"/>
                <w:szCs w:val="20"/>
                <w:lang w:val="en-US"/>
                <w14:ligatures w14:val="none"/>
              </w:rPr>
              <w:t>Độc lập - Tự do - Hạnh phúc</w:t>
            </w:r>
          </w:p>
          <w:p w14:paraId="0EB74272" w14:textId="53AB0E83" w:rsidR="0072406C" w:rsidRPr="0072406C" w:rsidRDefault="0072406C" w:rsidP="0072406C">
            <w:pPr>
              <w:spacing w:after="0" w:line="240" w:lineRule="auto"/>
              <w:jc w:val="center"/>
              <w:rPr>
                <w:rFonts w:eastAsia="Times New Roman" w:cs="Times New Roman"/>
                <w:kern w:val="0"/>
                <w:szCs w:val="24"/>
                <w:vertAlign w:val="superscript"/>
                <w:lang w:val="en-US"/>
                <w14:ligatures w14:val="none"/>
              </w:rPr>
            </w:pPr>
            <w:r w:rsidRPr="0072406C">
              <w:rPr>
                <w:rFonts w:eastAsia="Times New Roman" w:cs="Times New Roman"/>
                <w:noProof/>
                <w:kern w:val="0"/>
                <w:szCs w:val="24"/>
                <w:vertAlign w:val="superscript"/>
                <w:lang w:val="en-US"/>
                <w14:ligatures w14:val="none"/>
              </w:rPr>
              <mc:AlternateContent>
                <mc:Choice Requires="wps">
                  <w:drawing>
                    <wp:anchor distT="0" distB="0" distL="114300" distR="114300" simplePos="0" relativeHeight="251661312" behindDoc="0" locked="0" layoutInCell="1" allowOverlap="1" wp14:anchorId="7BB44D85" wp14:editId="5E9D4D4B">
                      <wp:simplePos x="0" y="0"/>
                      <wp:positionH relativeFrom="column">
                        <wp:posOffset>744855</wp:posOffset>
                      </wp:positionH>
                      <wp:positionV relativeFrom="paragraph">
                        <wp:posOffset>635</wp:posOffset>
                      </wp:positionV>
                      <wp:extent cx="2139315" cy="0"/>
                      <wp:effectExtent l="6985" t="6985" r="6350" b="12065"/>
                      <wp:wrapNone/>
                      <wp:docPr id="2951256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6D364" id="Straight Arrow Connector 3" o:spid="_x0000_s1026" type="#_x0000_t32" style="position:absolute;margin-left:58.65pt;margin-top:.05pt;width:16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"/>
                  </w:pict>
                </mc:Fallback>
              </mc:AlternateContent>
            </w:r>
          </w:p>
          <w:p w14:paraId="277CBACD" w14:textId="49BFCC26" w:rsidR="0072406C" w:rsidRPr="0072406C" w:rsidRDefault="0072406C" w:rsidP="0072406C">
            <w:pPr>
              <w:spacing w:after="0" w:line="240" w:lineRule="auto"/>
              <w:jc w:val="center"/>
              <w:rPr>
                <w:rFonts w:eastAsia="Times New Roman" w:cs="Times New Roman"/>
                <w:b/>
                <w:spacing w:val="-4"/>
                <w:kern w:val="0"/>
                <w:sz w:val="26"/>
                <w:szCs w:val="24"/>
                <w:lang w:val="fr-FR"/>
                <w14:ligatures w14:val="none"/>
              </w:rPr>
            </w:pPr>
            <w:r w:rsidRPr="0072406C">
              <w:rPr>
                <w:rFonts w:eastAsia="Times New Roman" w:cs="Times New Roman"/>
                <w:b/>
                <w:spacing w:val="-4"/>
                <w:kern w:val="0"/>
                <w:sz w:val="26"/>
                <w:szCs w:val="24"/>
                <w:lang w:val="fr-FR"/>
                <w14:ligatures w14:val="none"/>
              </w:rPr>
              <w:t xml:space="preserve">      </w:t>
            </w:r>
          </w:p>
          <w:p w14:paraId="77170477" w14:textId="77777777" w:rsidR="0072406C" w:rsidRPr="0072406C" w:rsidRDefault="0072406C" w:rsidP="0072406C">
            <w:pPr>
              <w:spacing w:after="0" w:line="240" w:lineRule="auto"/>
              <w:jc w:val="center"/>
              <w:rPr>
                <w:rFonts w:eastAsia="Times New Roman" w:cs="Times New Roman"/>
                <w:kern w:val="0"/>
                <w:szCs w:val="24"/>
                <w:vertAlign w:val="superscript"/>
                <w:lang w:val="fr-FR"/>
                <w14:ligatures w14:val="none"/>
              </w:rPr>
            </w:pPr>
            <w:r w:rsidRPr="0072406C">
              <w:rPr>
                <w:rFonts w:eastAsia="Times New Roman" w:cs="Times New Roman"/>
                <w:i/>
                <w:kern w:val="0"/>
                <w:szCs w:val="24"/>
                <w:lang w:val="fr-FR"/>
                <w14:ligatures w14:val="none"/>
              </w:rPr>
              <w:t>Sơn La, ngày 29 tháng 4 năm 2025</w:t>
            </w:r>
          </w:p>
        </w:tc>
      </w:tr>
    </w:tbl>
    <w:p w14:paraId="0199543C" w14:textId="77777777" w:rsidR="0072406C" w:rsidRPr="0072406C" w:rsidRDefault="0072406C" w:rsidP="0072406C">
      <w:pPr>
        <w:spacing w:after="0" w:line="240" w:lineRule="auto"/>
        <w:jc w:val="center"/>
        <w:rPr>
          <w:rFonts w:eastAsia="Times New Roman" w:cs="Times New Roman"/>
          <w:b/>
          <w:kern w:val="0"/>
          <w:sz w:val="2"/>
          <w:szCs w:val="2"/>
          <w:lang w:val="es-GT"/>
          <w14:ligatures w14:val="none"/>
        </w:rPr>
      </w:pPr>
    </w:p>
    <w:p w14:paraId="72412ADB" w14:textId="77777777" w:rsidR="0072406C" w:rsidRPr="0072406C" w:rsidRDefault="0072406C" w:rsidP="0072406C">
      <w:pPr>
        <w:spacing w:after="0" w:line="240" w:lineRule="auto"/>
        <w:jc w:val="center"/>
        <w:rPr>
          <w:rFonts w:eastAsia="Times New Roman" w:cs="Times New Roman"/>
          <w:b/>
          <w:kern w:val="0"/>
          <w:sz w:val="14"/>
          <w:szCs w:val="14"/>
          <w:lang w:val="es-GT"/>
          <w14:ligatures w14:val="none"/>
        </w:rPr>
      </w:pPr>
    </w:p>
    <w:p w14:paraId="49160214" w14:textId="77777777" w:rsidR="0072406C" w:rsidRPr="0072406C" w:rsidRDefault="0072406C" w:rsidP="0072406C">
      <w:pPr>
        <w:spacing w:after="0" w:line="240" w:lineRule="auto"/>
        <w:jc w:val="center"/>
        <w:rPr>
          <w:rFonts w:eastAsia="Times New Roman" w:cs="Times New Roman"/>
          <w:b/>
          <w:kern w:val="0"/>
          <w:szCs w:val="28"/>
          <w:lang w:val="es-GT"/>
          <w14:ligatures w14:val="none"/>
        </w:rPr>
      </w:pPr>
    </w:p>
    <w:p w14:paraId="6C5A9BA5" w14:textId="77777777" w:rsidR="0072406C" w:rsidRPr="0072406C" w:rsidRDefault="0072406C" w:rsidP="0072406C">
      <w:pPr>
        <w:spacing w:after="0" w:line="240" w:lineRule="auto"/>
        <w:jc w:val="center"/>
        <w:rPr>
          <w:rFonts w:eastAsia="Times New Roman" w:cs="Times New Roman"/>
          <w:b/>
          <w:kern w:val="0"/>
          <w:szCs w:val="28"/>
          <w:lang w:val="es-GT"/>
          <w14:ligatures w14:val="none"/>
        </w:rPr>
      </w:pPr>
      <w:r w:rsidRPr="0072406C">
        <w:rPr>
          <w:rFonts w:eastAsia="Times New Roman" w:cs="Times New Roman"/>
          <w:b/>
          <w:kern w:val="0"/>
          <w:szCs w:val="28"/>
          <w:lang w:val="es-GT"/>
          <w14:ligatures w14:val="none"/>
        </w:rPr>
        <w:t>NGHỊ QUYẾT</w:t>
      </w:r>
    </w:p>
    <w:p w14:paraId="6B11F5BC" w14:textId="77777777" w:rsidR="0072406C" w:rsidRPr="0072406C" w:rsidRDefault="0072406C" w:rsidP="0072406C">
      <w:pPr>
        <w:spacing w:after="0" w:line="240" w:lineRule="auto"/>
        <w:jc w:val="center"/>
        <w:rPr>
          <w:rFonts w:eastAsia="Times New Roman" w:cs="Times New Roman"/>
          <w:b/>
          <w:bCs/>
          <w:spacing w:val="4"/>
          <w:kern w:val="0"/>
          <w:szCs w:val="24"/>
          <w:lang w:val="sv-SE"/>
          <w14:ligatures w14:val="none"/>
        </w:rPr>
      </w:pPr>
      <w:r w:rsidRPr="0072406C">
        <w:rPr>
          <w:rFonts w:eastAsia="Times New Roman" w:cs="Times New Roman"/>
          <w:b/>
          <w:bCs/>
          <w:spacing w:val="4"/>
          <w:kern w:val="0"/>
          <w:szCs w:val="24"/>
          <w:lang w:val="sv-SE"/>
          <w14:ligatures w14:val="none"/>
        </w:rPr>
        <w:t>Về việc điều chỉnh thông tin dự án và kế hoạch vốn đầu tư công</w:t>
      </w:r>
    </w:p>
    <w:p w14:paraId="2B0D239C" w14:textId="77777777" w:rsidR="0072406C" w:rsidRPr="0072406C" w:rsidRDefault="0072406C" w:rsidP="0072406C">
      <w:pPr>
        <w:spacing w:after="0" w:line="240" w:lineRule="auto"/>
        <w:jc w:val="center"/>
        <w:rPr>
          <w:rFonts w:eastAsia="Times New Roman" w:cs="Times New Roman"/>
          <w:b/>
          <w:bCs/>
          <w:spacing w:val="4"/>
          <w:kern w:val="0"/>
          <w:szCs w:val="24"/>
          <w:lang w:val="sv-SE"/>
          <w14:ligatures w14:val="none"/>
        </w:rPr>
      </w:pPr>
      <w:r w:rsidRPr="0072406C">
        <w:rPr>
          <w:rFonts w:eastAsia="Times New Roman" w:cs="Times New Roman"/>
          <w:b/>
          <w:bCs/>
          <w:spacing w:val="4"/>
          <w:kern w:val="0"/>
          <w:szCs w:val="24"/>
          <w:lang w:val="sv-SE"/>
          <w14:ligatures w14:val="none"/>
        </w:rPr>
        <w:t>trung hạn giai đoạn 2021 - 2025 nguồn vốn ngân sách Trung ương</w:t>
      </w:r>
    </w:p>
    <w:p w14:paraId="321BEA52" w14:textId="77777777" w:rsidR="0072406C" w:rsidRPr="0072406C" w:rsidRDefault="0072406C" w:rsidP="0072406C">
      <w:pPr>
        <w:spacing w:after="0" w:line="240" w:lineRule="auto"/>
        <w:jc w:val="center"/>
        <w:rPr>
          <w:rFonts w:eastAsia="Times New Roman" w:cs="Times New Roman"/>
          <w:b/>
          <w:bCs/>
          <w:spacing w:val="4"/>
          <w:kern w:val="0"/>
          <w:szCs w:val="24"/>
          <w:lang w:val="sv-SE"/>
          <w14:ligatures w14:val="none"/>
        </w:rPr>
      </w:pPr>
      <w:r w:rsidRPr="0072406C">
        <w:rPr>
          <w:rFonts w:eastAsia="Times New Roman" w:cs="Times New Roman"/>
          <w:b/>
          <w:bCs/>
          <w:spacing w:val="4"/>
          <w:kern w:val="0"/>
          <w:szCs w:val="24"/>
          <w:lang w:val="sv-SE"/>
          <w14:ligatures w14:val="none"/>
        </w:rPr>
        <w:t xml:space="preserve"> thực hiện Chương trình mục tiêu quốc gia phát triển kinh tế - xã hội </w:t>
      </w:r>
    </w:p>
    <w:p w14:paraId="73F90CAD" w14:textId="77777777" w:rsidR="0072406C" w:rsidRPr="0072406C" w:rsidRDefault="0072406C" w:rsidP="0072406C">
      <w:pPr>
        <w:spacing w:after="0" w:line="240" w:lineRule="auto"/>
        <w:jc w:val="center"/>
        <w:rPr>
          <w:rFonts w:eastAsia="Times New Roman" w:cs="Times New Roman"/>
          <w:kern w:val="0"/>
          <w:szCs w:val="28"/>
          <w:lang w:val="nl-NL"/>
          <w14:ligatures w14:val="none"/>
        </w:rPr>
      </w:pPr>
      <w:r w:rsidRPr="0072406C">
        <w:rPr>
          <w:rFonts w:eastAsia="Times New Roman" w:cs="Times New Roman"/>
          <w:b/>
          <w:bCs/>
          <w:spacing w:val="4"/>
          <w:kern w:val="0"/>
          <w:szCs w:val="24"/>
          <w:lang w:val="sv-SE"/>
          <w14:ligatures w14:val="none"/>
        </w:rPr>
        <w:t>vùng đồng bào dân tộc thiểu số và miền núi</w:t>
      </w:r>
    </w:p>
    <w:p w14:paraId="34682E3A" w14:textId="7B9BB065" w:rsidR="0072406C" w:rsidRPr="0072406C" w:rsidRDefault="0072406C" w:rsidP="0072406C">
      <w:pPr>
        <w:spacing w:after="0" w:line="240" w:lineRule="auto"/>
        <w:jc w:val="center"/>
        <w:rPr>
          <w:rFonts w:eastAsia="Times New Roman" w:cs="Times New Roman"/>
          <w:b/>
          <w:kern w:val="0"/>
          <w:szCs w:val="28"/>
          <w:lang w:val="nl-NL"/>
          <w14:ligatures w14:val="none"/>
        </w:rPr>
      </w:pPr>
      <w:r w:rsidRPr="0072406C">
        <w:rPr>
          <w:rFonts w:eastAsia="Times New Roman" w:cs="Times New Roman"/>
          <w:b/>
          <w:noProof/>
          <w:kern w:val="0"/>
          <w:szCs w:val="28"/>
          <w:lang w:val="en-US"/>
          <w14:ligatures w14:val="none"/>
        </w:rPr>
        <mc:AlternateContent>
          <mc:Choice Requires="wps">
            <w:drawing>
              <wp:anchor distT="0" distB="0" distL="114300" distR="114300" simplePos="0" relativeHeight="251659264" behindDoc="0" locked="0" layoutInCell="1" allowOverlap="1" wp14:anchorId="4F0EE87E" wp14:editId="7A3C6FD8">
                <wp:simplePos x="0" y="0"/>
                <wp:positionH relativeFrom="column">
                  <wp:posOffset>2273935</wp:posOffset>
                </wp:positionH>
                <wp:positionV relativeFrom="paragraph">
                  <wp:posOffset>20955</wp:posOffset>
                </wp:positionV>
                <wp:extent cx="1143000" cy="0"/>
                <wp:effectExtent l="12065" t="7620" r="6985" b="11430"/>
                <wp:wrapNone/>
                <wp:docPr id="3791403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B47AE" id="Straight Arrow Connector 2" o:spid="_x0000_s1026" type="#_x0000_t32" style="position:absolute;margin-left:179.05pt;margin-top:1.6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"/>
            </w:pict>
          </mc:Fallback>
        </mc:AlternateContent>
      </w:r>
    </w:p>
    <w:p w14:paraId="1BC237C5" w14:textId="77777777" w:rsidR="0072406C" w:rsidRPr="0072406C" w:rsidRDefault="0072406C" w:rsidP="0072406C">
      <w:pPr>
        <w:spacing w:after="0" w:line="240" w:lineRule="auto"/>
        <w:jc w:val="center"/>
        <w:rPr>
          <w:rFonts w:eastAsia="Times New Roman" w:cs="Times New Roman"/>
          <w:b/>
          <w:kern w:val="0"/>
          <w:sz w:val="14"/>
          <w:szCs w:val="28"/>
          <w:lang w:val="nl-NL"/>
          <w14:ligatures w14:val="none"/>
        </w:rPr>
      </w:pPr>
    </w:p>
    <w:p w14:paraId="04E24C19" w14:textId="77777777" w:rsidR="0072406C" w:rsidRPr="0072406C" w:rsidRDefault="0072406C" w:rsidP="0072406C">
      <w:pPr>
        <w:spacing w:after="0" w:line="240" w:lineRule="auto"/>
        <w:jc w:val="center"/>
        <w:rPr>
          <w:rFonts w:eastAsia="Times New Roman" w:cs="Times New Roman"/>
          <w:b/>
          <w:kern w:val="0"/>
          <w:szCs w:val="28"/>
          <w:lang w:val="nl-NL"/>
          <w14:ligatures w14:val="none"/>
        </w:rPr>
      </w:pPr>
      <w:r w:rsidRPr="0072406C">
        <w:rPr>
          <w:rFonts w:eastAsia="Times New Roman" w:cs="Times New Roman"/>
          <w:b/>
          <w:kern w:val="0"/>
          <w:szCs w:val="28"/>
          <w:lang w:val="nl-NL"/>
          <w14:ligatures w14:val="none"/>
        </w:rPr>
        <w:t>HỘI ĐỒNG NHÂN DÂN TỈNH SƠN LA</w:t>
      </w:r>
    </w:p>
    <w:p w14:paraId="788E1227" w14:textId="77777777" w:rsidR="0072406C" w:rsidRPr="0072406C" w:rsidRDefault="0072406C" w:rsidP="0072406C">
      <w:pPr>
        <w:spacing w:after="0" w:line="240" w:lineRule="auto"/>
        <w:jc w:val="center"/>
        <w:rPr>
          <w:rFonts w:eastAsia="Times New Roman" w:cs="Times New Roman"/>
          <w:b/>
          <w:kern w:val="0"/>
          <w:szCs w:val="28"/>
          <w:lang w:val="nl-NL"/>
          <w14:ligatures w14:val="none"/>
        </w:rPr>
      </w:pPr>
      <w:r w:rsidRPr="0072406C">
        <w:rPr>
          <w:rFonts w:eastAsia="Times New Roman" w:cs="Times New Roman"/>
          <w:b/>
          <w:kern w:val="0"/>
          <w:szCs w:val="28"/>
          <w:lang w:val="nl-NL"/>
          <w14:ligatures w14:val="none"/>
        </w:rPr>
        <w:t xml:space="preserve">KHÓA XV, KỲ HỌP CHUYÊN ĐỀ THỨ 30 </w:t>
      </w:r>
    </w:p>
    <w:p w14:paraId="7D5B4F69" w14:textId="77777777" w:rsidR="0072406C" w:rsidRPr="0072406C" w:rsidRDefault="0072406C" w:rsidP="0072406C">
      <w:pPr>
        <w:spacing w:after="0" w:line="240" w:lineRule="auto"/>
        <w:jc w:val="center"/>
        <w:rPr>
          <w:rFonts w:eastAsia="Times New Roman" w:cs="Times New Roman"/>
          <w:b/>
          <w:kern w:val="0"/>
          <w:szCs w:val="28"/>
          <w:lang w:val="nl-NL"/>
          <w14:ligatures w14:val="none"/>
        </w:rPr>
      </w:pPr>
    </w:p>
    <w:p w14:paraId="3302690E" w14:textId="77777777" w:rsidR="0072406C" w:rsidRPr="0072406C" w:rsidRDefault="0072406C" w:rsidP="0072406C">
      <w:pPr>
        <w:spacing w:before="117" w:after="0" w:line="240" w:lineRule="auto"/>
        <w:jc w:val="center"/>
        <w:rPr>
          <w:rFonts w:eastAsia="Times New Roman" w:cs="Times New Roman"/>
          <w:kern w:val="0"/>
          <w:sz w:val="2"/>
          <w:szCs w:val="2"/>
          <w:lang w:val="nl-NL"/>
          <w14:ligatures w14:val="none"/>
        </w:rPr>
      </w:pPr>
    </w:p>
    <w:p w14:paraId="7E8505F0" w14:textId="77777777" w:rsidR="0072406C" w:rsidRPr="0072406C" w:rsidRDefault="0072406C" w:rsidP="0072406C">
      <w:pPr>
        <w:spacing w:before="120" w:after="0" w:line="240" w:lineRule="auto"/>
        <w:ind w:firstLine="720"/>
        <w:rPr>
          <w:rFonts w:asciiTheme="majorHAnsi" w:eastAsia="Times New Roman" w:hAnsiTheme="majorHAnsi" w:cstheme="majorHAnsi"/>
          <w:b/>
          <w:bCs/>
          <w:i/>
          <w:iCs/>
          <w:kern w:val="0"/>
          <w:szCs w:val="28"/>
          <w:lang w:val="nl-NL"/>
          <w14:ligatures w14:val="none"/>
        </w:rPr>
      </w:pPr>
      <w:r w:rsidRPr="0072406C">
        <w:rPr>
          <w:rFonts w:asciiTheme="majorHAnsi" w:eastAsia="Times New Roman" w:hAnsiTheme="majorHAnsi" w:cstheme="majorHAnsi"/>
          <w:i/>
          <w:iCs/>
          <w:kern w:val="0"/>
          <w:szCs w:val="28"/>
          <w:lang w:val="nl-NL"/>
          <w14:ligatures w14:val="none"/>
        </w:rPr>
        <w:t>Căn cứ Luật Tổ chức Chính quyền địa phương ngày 19 tháng 02 năm 2025;</w:t>
      </w:r>
    </w:p>
    <w:p w14:paraId="5041CFCF" w14:textId="77777777" w:rsidR="0072406C" w:rsidRPr="0072406C" w:rsidRDefault="0072406C" w:rsidP="0072406C">
      <w:pPr>
        <w:spacing w:before="120" w:after="0" w:line="240" w:lineRule="auto"/>
        <w:ind w:firstLine="720"/>
        <w:rPr>
          <w:rFonts w:asciiTheme="majorHAnsi" w:eastAsia="Times New Roman" w:hAnsiTheme="majorHAnsi" w:cstheme="majorHAnsi"/>
          <w:i/>
          <w:iCs/>
          <w:kern w:val="0"/>
          <w:szCs w:val="24"/>
          <w:lang w:val="pt-BR"/>
          <w14:ligatures w14:val="none"/>
        </w:rPr>
      </w:pPr>
      <w:r w:rsidRPr="0072406C">
        <w:rPr>
          <w:rFonts w:asciiTheme="majorHAnsi" w:eastAsia="Times New Roman" w:hAnsiTheme="majorHAnsi" w:cstheme="majorHAnsi"/>
          <w:i/>
          <w:iCs/>
          <w:kern w:val="0"/>
          <w:szCs w:val="24"/>
          <w:lang w:val="pt-BR"/>
          <w14:ligatures w14:val="none"/>
        </w:rPr>
        <w:t xml:space="preserve">Căn cứ Luật Ngân sách Nhà nước ngày 26 tháng 5 năm 2015; </w:t>
      </w:r>
    </w:p>
    <w:p w14:paraId="07CE095A" w14:textId="77777777" w:rsidR="0072406C" w:rsidRPr="0072406C" w:rsidRDefault="0072406C" w:rsidP="0072406C">
      <w:pPr>
        <w:widowControl w:val="0"/>
        <w:tabs>
          <w:tab w:val="left" w:pos="709"/>
          <w:tab w:val="center" w:pos="6521"/>
        </w:tabs>
        <w:spacing w:before="120" w:after="0" w:line="240" w:lineRule="auto"/>
        <w:ind w:firstLine="720"/>
        <w:rPr>
          <w:rFonts w:asciiTheme="majorHAnsi" w:eastAsia="Times New Roman" w:hAnsiTheme="majorHAnsi" w:cstheme="majorHAnsi"/>
          <w:i/>
          <w:iCs/>
          <w:kern w:val="0"/>
          <w:szCs w:val="28"/>
          <w:lang w:val="nl-NL"/>
          <w14:ligatures w14:val="none"/>
        </w:rPr>
      </w:pPr>
      <w:r w:rsidRPr="0072406C">
        <w:rPr>
          <w:rFonts w:asciiTheme="majorHAnsi" w:eastAsia="Times New Roman" w:hAnsiTheme="majorHAnsi" w:cstheme="majorHAnsi"/>
          <w:i/>
          <w:iCs/>
          <w:kern w:val="0"/>
          <w:szCs w:val="28"/>
          <w:lang w:val="nl-NL"/>
          <w14:ligatures w14:val="none"/>
        </w:rPr>
        <w:t xml:space="preserve">Căn cứ Luật Đầu tư công ngày 29 tháng 11 năm 2024; </w:t>
      </w:r>
    </w:p>
    <w:p w14:paraId="06496A4F" w14:textId="77777777" w:rsidR="0072406C" w:rsidRPr="0072406C" w:rsidRDefault="0072406C" w:rsidP="0072406C">
      <w:pPr>
        <w:widowControl w:val="0"/>
        <w:tabs>
          <w:tab w:val="left" w:pos="709"/>
          <w:tab w:val="center" w:pos="6521"/>
        </w:tabs>
        <w:spacing w:before="120" w:after="0" w:line="240" w:lineRule="auto"/>
        <w:ind w:firstLine="720"/>
        <w:rPr>
          <w:rFonts w:asciiTheme="majorHAnsi" w:eastAsia="Times New Roman" w:hAnsiTheme="majorHAnsi" w:cstheme="majorHAnsi"/>
          <w:i/>
          <w:iCs/>
          <w:kern w:val="0"/>
          <w:szCs w:val="28"/>
          <w:lang w:val="en-US"/>
          <w14:ligatures w14:val="none"/>
        </w:rPr>
      </w:pPr>
      <w:r w:rsidRPr="0072406C">
        <w:rPr>
          <w:rFonts w:asciiTheme="majorHAnsi" w:eastAsia="Times New Roman" w:hAnsiTheme="majorHAnsi" w:cstheme="majorHAnsi"/>
          <w:i/>
          <w:iCs/>
          <w:kern w:val="0"/>
          <w:szCs w:val="28"/>
          <w:lang w:val="nl-NL"/>
          <w14:ligatures w14:val="none"/>
        </w:rPr>
        <w:t xml:space="preserve">Căn cứ </w:t>
      </w:r>
      <w:r w:rsidRPr="0072406C">
        <w:rPr>
          <w:rFonts w:asciiTheme="majorHAnsi" w:eastAsia="Times New Roman" w:hAnsiTheme="majorHAnsi" w:cstheme="majorHAnsi"/>
          <w:i/>
          <w:iCs/>
          <w:kern w:val="0"/>
          <w:szCs w:val="28"/>
          <w14:ligatures w14:val="none"/>
        </w:rPr>
        <w:t xml:space="preserve">Nghị định số 85/2025/NĐ-CP ngày 08 tháng 4 năm 2025 </w:t>
      </w:r>
      <w:r w:rsidRPr="0072406C">
        <w:rPr>
          <w:rFonts w:asciiTheme="majorHAnsi" w:eastAsia="Times New Roman" w:hAnsiTheme="majorHAnsi" w:cstheme="majorHAnsi"/>
          <w:i/>
          <w:iCs/>
          <w:kern w:val="0"/>
          <w:szCs w:val="28"/>
          <w:lang w:val="fr-FR"/>
          <w14:ligatures w14:val="none"/>
        </w:rPr>
        <w:t xml:space="preserve">của Chính phủ </w:t>
      </w:r>
      <w:r w:rsidRPr="0072406C">
        <w:rPr>
          <w:rFonts w:asciiTheme="majorHAnsi" w:eastAsia="Times New Roman" w:hAnsiTheme="majorHAnsi" w:cstheme="majorHAnsi"/>
          <w:i/>
          <w:iCs/>
          <w:kern w:val="0"/>
          <w:szCs w:val="28"/>
          <w:lang w:val="en-US"/>
          <w14:ligatures w14:val="none"/>
        </w:rPr>
        <w:t>q</w:t>
      </w:r>
      <w:r w:rsidRPr="0072406C">
        <w:rPr>
          <w:rFonts w:asciiTheme="majorHAnsi" w:eastAsia="Times New Roman" w:hAnsiTheme="majorHAnsi" w:cstheme="majorHAnsi"/>
          <w:i/>
          <w:iCs/>
          <w:kern w:val="0"/>
          <w:szCs w:val="28"/>
          <w14:ligatures w14:val="none"/>
        </w:rPr>
        <w:t>uy định chi tiết thi hành một số điều của Luật Đầu tư công</w:t>
      </w:r>
      <w:r w:rsidRPr="0072406C">
        <w:rPr>
          <w:rFonts w:asciiTheme="majorHAnsi" w:eastAsia="Times New Roman" w:hAnsiTheme="majorHAnsi" w:cstheme="majorHAnsi"/>
          <w:i/>
          <w:iCs/>
          <w:kern w:val="0"/>
          <w:szCs w:val="28"/>
          <w:lang w:val="en-US"/>
          <w14:ligatures w14:val="none"/>
        </w:rPr>
        <w:t>;</w:t>
      </w:r>
    </w:p>
    <w:p w14:paraId="49801D69" w14:textId="77777777" w:rsidR="0072406C" w:rsidRPr="0072406C" w:rsidRDefault="0072406C" w:rsidP="0072406C">
      <w:pPr>
        <w:widowControl w:val="0"/>
        <w:spacing w:before="120" w:after="0" w:line="240" w:lineRule="auto"/>
        <w:ind w:firstLine="720"/>
        <w:rPr>
          <w:rFonts w:asciiTheme="majorHAnsi" w:eastAsia="Times New Roman" w:hAnsiTheme="majorHAnsi" w:cstheme="majorHAnsi"/>
          <w:i/>
          <w:iCs/>
          <w:spacing w:val="6"/>
          <w:kern w:val="0"/>
          <w:szCs w:val="24"/>
          <w:lang w:val="pt-BR"/>
          <w14:ligatures w14:val="none"/>
        </w:rPr>
      </w:pPr>
      <w:r w:rsidRPr="0072406C">
        <w:rPr>
          <w:rFonts w:asciiTheme="majorHAnsi" w:eastAsia="Times New Roman" w:hAnsiTheme="majorHAnsi" w:cstheme="majorHAnsi"/>
          <w:i/>
          <w:iCs/>
          <w:spacing w:val="6"/>
          <w:kern w:val="0"/>
          <w:szCs w:val="24"/>
          <w:lang w:val="pt-BR"/>
          <w14:ligatures w14:val="none"/>
        </w:rPr>
        <w:t>Căn cứ Quyết định số 1719/QĐ-TTg ngày 14 tháng 10 năm 2021 của Thủ tướng Chính phủ phê duyệt Chương trình MTQG phát triển kinh tế - xã hội vùng đồng bào dân tộc thiểu số và miền núi, giai đoạn 2021 - 2030, giai đoạn I: 2021 - 2025;</w:t>
      </w:r>
    </w:p>
    <w:p w14:paraId="52F50E46" w14:textId="77777777" w:rsidR="0072406C" w:rsidRPr="0072406C" w:rsidRDefault="0072406C" w:rsidP="0072406C">
      <w:pPr>
        <w:spacing w:before="120" w:after="0" w:line="240" w:lineRule="auto"/>
        <w:ind w:firstLine="720"/>
        <w:rPr>
          <w:rFonts w:asciiTheme="majorHAnsi" w:eastAsia="Times New Roman" w:hAnsiTheme="majorHAnsi" w:cstheme="majorHAnsi"/>
          <w:i/>
          <w:iCs/>
          <w:kern w:val="0"/>
          <w:szCs w:val="24"/>
          <w:lang w:val="pt-BR"/>
          <w14:ligatures w14:val="none"/>
        </w:rPr>
      </w:pPr>
      <w:r w:rsidRPr="0072406C">
        <w:rPr>
          <w:rFonts w:asciiTheme="majorHAnsi" w:eastAsia="Times New Roman" w:hAnsiTheme="majorHAnsi" w:cstheme="majorHAnsi"/>
          <w:i/>
          <w:iCs/>
          <w:spacing w:val="-4"/>
          <w:kern w:val="0"/>
          <w:szCs w:val="24"/>
          <w:lang w:val="pt-BR"/>
          <w14:ligatures w14:val="none"/>
        </w:rPr>
        <w:t>Căn cứ Nghị định số 27/2022/NĐ-CP ngày 19 tháng 4 năm 2022 của Chính phủ quy định cơ chế quản lý, tổ chức thực hiện các Chương trình mục tiêu quốc gia;</w:t>
      </w:r>
      <w:r w:rsidRPr="0072406C">
        <w:rPr>
          <w:rFonts w:asciiTheme="majorHAnsi" w:eastAsia="Times New Roman" w:hAnsiTheme="majorHAnsi" w:cstheme="majorHAnsi"/>
          <w:i/>
          <w:iCs/>
          <w:kern w:val="0"/>
          <w:szCs w:val="24"/>
          <w:lang w:val="pt-BR"/>
          <w14:ligatures w14:val="none"/>
        </w:rPr>
        <w:t xml:space="preserve"> Nghị định số 38/2023/NĐ-CP ngày 24 tháng 6 năm 2023 của Chính phủ sửa đổi, bổ sung một số điều của Nghị định số 27/2022/NĐ-CP ngày 19 tháng 4 năm 2022 của Chính phủ quy định cơ chế quản lý, tổ chức thực hiện các Chương trình mục tiêu quốc gia;</w:t>
      </w:r>
    </w:p>
    <w:p w14:paraId="1E317810" w14:textId="77777777" w:rsidR="0072406C" w:rsidRPr="0072406C" w:rsidRDefault="0072406C" w:rsidP="0072406C">
      <w:pPr>
        <w:spacing w:before="120" w:after="0" w:line="240" w:lineRule="auto"/>
        <w:ind w:firstLine="720"/>
        <w:rPr>
          <w:rFonts w:asciiTheme="majorHAnsi" w:eastAsia="Times New Roman" w:hAnsiTheme="majorHAnsi" w:cstheme="majorHAnsi"/>
          <w:i/>
          <w:iCs/>
          <w:kern w:val="0"/>
          <w:szCs w:val="28"/>
          <w:lang w:val="pt-BR"/>
          <w14:ligatures w14:val="none"/>
        </w:rPr>
      </w:pPr>
      <w:r w:rsidRPr="0072406C">
        <w:rPr>
          <w:rFonts w:asciiTheme="majorHAnsi" w:eastAsia="Times New Roman" w:hAnsiTheme="majorHAnsi" w:cstheme="majorHAnsi"/>
          <w:i/>
          <w:iCs/>
          <w:kern w:val="0"/>
          <w:szCs w:val="28"/>
          <w:lang w:val="pt-BR"/>
          <w14:ligatures w14:val="none"/>
        </w:rPr>
        <w:t>Căn cứ Quyết định số 04/2023/QĐ-TTg ngày 23 tháng 02 năm 2023 của Thủ tướng Chính phủ quy định về mức hỗ trợ và cơ chế sử dụng vốn đầu tư công để thực hiện một số nội dung thuộc Dự án 1 và Tiểu Dự án 1, Dự án 4 Chương trình mục tiêu quốc gia phát triển kinh tế - xã hội vùng đồng bào dân tộc thiểu số và miền núi, giai đoạn 2021 - 2030, giai đoạn I: từ năm 2021 đến năm 2025;</w:t>
      </w:r>
    </w:p>
    <w:p w14:paraId="6AD7AF1D" w14:textId="77777777" w:rsidR="0072406C" w:rsidRPr="0072406C" w:rsidRDefault="0072406C" w:rsidP="0072406C">
      <w:pPr>
        <w:spacing w:before="120" w:after="0" w:line="240" w:lineRule="auto"/>
        <w:ind w:firstLine="720"/>
        <w:rPr>
          <w:rFonts w:asciiTheme="majorHAnsi" w:eastAsia="Times New Roman" w:hAnsiTheme="majorHAnsi" w:cstheme="majorHAnsi"/>
          <w:bCs/>
          <w:i/>
          <w:iCs/>
          <w:kern w:val="0"/>
          <w:szCs w:val="28"/>
          <w:lang w:val="nl-NL"/>
          <w14:ligatures w14:val="none"/>
        </w:rPr>
      </w:pPr>
      <w:r w:rsidRPr="0072406C">
        <w:rPr>
          <w:rFonts w:asciiTheme="majorHAnsi" w:eastAsia="Times New Roman" w:hAnsiTheme="majorHAnsi" w:cstheme="majorHAnsi"/>
          <w:i/>
          <w:iCs/>
          <w:kern w:val="0"/>
          <w:szCs w:val="24"/>
          <w:lang w:val="nl-NL"/>
          <w14:ligatures w14:val="none"/>
        </w:rPr>
        <w:t>Xét đề nghị của UBND tỉnh tại Tờ trình số 160/TTr-UBND ngày 23 tháng 4 năm 2025; Báo cáo thẩm tra số 812/BC-BDT ngày 28 tháng 4 năm 2025 của Ban Dân tộc HĐND tỉnh và thảo luận của đại biểu HĐND tỉnh tại kỳ họp.</w:t>
      </w:r>
    </w:p>
    <w:p w14:paraId="7AA155B6" w14:textId="77777777" w:rsidR="00F50300" w:rsidRDefault="00F50300" w:rsidP="0072406C">
      <w:pPr>
        <w:spacing w:before="120" w:after="120" w:line="240" w:lineRule="auto"/>
        <w:jc w:val="center"/>
        <w:rPr>
          <w:rFonts w:eastAsia="Times New Roman" w:cs="Times New Roman"/>
          <w:b/>
          <w:kern w:val="0"/>
          <w:szCs w:val="24"/>
          <w:lang w:val="es-GT"/>
          <w14:ligatures w14:val="none"/>
        </w:rPr>
      </w:pPr>
    </w:p>
    <w:p w14:paraId="6F65D94D" w14:textId="41692AF2" w:rsidR="0072406C" w:rsidRPr="0072406C" w:rsidRDefault="0072406C" w:rsidP="0072406C">
      <w:pPr>
        <w:spacing w:before="120" w:after="120" w:line="240" w:lineRule="auto"/>
        <w:jc w:val="center"/>
        <w:rPr>
          <w:rFonts w:eastAsia="Times New Roman" w:cs="Times New Roman"/>
          <w:b/>
          <w:kern w:val="0"/>
          <w:szCs w:val="24"/>
          <w:lang w:val="es-GT"/>
          <w14:ligatures w14:val="none"/>
        </w:rPr>
      </w:pPr>
      <w:r w:rsidRPr="0072406C">
        <w:rPr>
          <w:rFonts w:eastAsia="Times New Roman" w:cs="Times New Roman"/>
          <w:b/>
          <w:kern w:val="0"/>
          <w:szCs w:val="24"/>
          <w:lang w:val="es-GT"/>
          <w14:ligatures w14:val="none"/>
        </w:rPr>
        <w:lastRenderedPageBreak/>
        <w:t>QUYẾT NGHỊ:</w:t>
      </w:r>
    </w:p>
    <w:p w14:paraId="314E6339" w14:textId="77777777" w:rsidR="0072406C" w:rsidRPr="0072406C" w:rsidRDefault="0072406C" w:rsidP="0072406C">
      <w:pPr>
        <w:spacing w:before="120" w:after="0" w:line="240" w:lineRule="auto"/>
        <w:ind w:firstLine="720"/>
        <w:rPr>
          <w:rFonts w:eastAsia="Times New Roman" w:cs="Times New Roman"/>
          <w:kern w:val="0"/>
          <w:szCs w:val="28"/>
          <w:lang w:val="sv-SE"/>
          <w14:ligatures w14:val="none"/>
        </w:rPr>
      </w:pPr>
      <w:r w:rsidRPr="0072406C">
        <w:rPr>
          <w:rFonts w:eastAsia="Times New Roman" w:cs="Times New Roman"/>
          <w:b/>
          <w:bCs/>
          <w:kern w:val="0"/>
          <w:szCs w:val="28"/>
          <w:lang w:val="sv-SE"/>
          <w14:ligatures w14:val="none"/>
        </w:rPr>
        <w:t xml:space="preserve">Điều 1. </w:t>
      </w:r>
      <w:r w:rsidRPr="0072406C">
        <w:rPr>
          <w:rFonts w:eastAsia="Times New Roman" w:cs="Times New Roman"/>
          <w:kern w:val="0"/>
          <w:szCs w:val="28"/>
          <w:lang w:val="sv-SE"/>
          <w14:ligatures w14:val="none"/>
        </w:rPr>
        <w:t>Điều chỉnh thông tin dự án thuộc kế hoạch đầu tư công trung hạn giai đoạn 2021 - 2025 thuộc Tiểu dự án 1, Dự án 4 Chương trình mục tiêu quốc gia phát triển kinh tế - xã hội vùng đồng bào dân tộc thiểu số và miền núi như sau:</w:t>
      </w:r>
    </w:p>
    <w:p w14:paraId="27414C1D" w14:textId="77777777" w:rsidR="0072406C" w:rsidRPr="0072406C" w:rsidRDefault="0072406C" w:rsidP="0072406C">
      <w:pPr>
        <w:spacing w:before="120" w:after="0" w:line="240" w:lineRule="auto"/>
        <w:ind w:firstLine="720"/>
        <w:rPr>
          <w:rFonts w:eastAsia="Times New Roman" w:cs="Times New Roman"/>
          <w:spacing w:val="-2"/>
          <w:kern w:val="0"/>
          <w:szCs w:val="28"/>
          <w:lang w:val="fr-FR"/>
          <w14:ligatures w14:val="none"/>
        </w:rPr>
      </w:pPr>
      <w:r w:rsidRPr="0072406C">
        <w:rPr>
          <w:rFonts w:eastAsia="Times New Roman" w:cs="Times New Roman"/>
          <w:kern w:val="0"/>
          <w:szCs w:val="28"/>
          <w:lang w:val="sv-SE"/>
          <w14:ligatures w14:val="none"/>
        </w:rPr>
        <w:t xml:space="preserve">1. </w:t>
      </w:r>
      <w:r w:rsidRPr="0072406C">
        <w:rPr>
          <w:rFonts w:eastAsia="Times New Roman" w:cs="Times New Roman"/>
          <w:kern w:val="0"/>
          <w:szCs w:val="28"/>
          <w:lang w:val="fr-FR"/>
          <w14:ligatures w14:val="none"/>
        </w:rPr>
        <w:t xml:space="preserve">Điều chỉnh quy mô, địa điểm thực hiện, tổng mức đầu tư, cơ cấu nguồn vốn của dự án Cứng hoá đường giao thông từ bản Phiêng Phả - bản Đán Én - </w:t>
      </w:r>
      <w:r w:rsidRPr="0072406C">
        <w:rPr>
          <w:rFonts w:eastAsia="Times New Roman" w:cs="Times New Roman"/>
          <w:spacing w:val="-2"/>
          <w:kern w:val="0"/>
          <w:szCs w:val="28"/>
          <w:lang w:val="fr-FR"/>
          <w14:ligatures w14:val="none"/>
        </w:rPr>
        <w:t xml:space="preserve">Trung tâm xã Chiềng Lao </w:t>
      </w:r>
      <w:r w:rsidRPr="0072406C">
        <w:rPr>
          <w:rFonts w:eastAsia="Times New Roman" w:cs="Times New Roman"/>
          <w:i/>
          <w:iCs/>
          <w:spacing w:val="-2"/>
          <w:kern w:val="0"/>
          <w:szCs w:val="28"/>
          <w:lang w:val="fr-FR"/>
          <w14:ligatures w14:val="none"/>
        </w:rPr>
        <w:t>(dự án đã được giao kế hoạch vốn đầu tư công trung hạn tại Nghị quyết số 245/NQ-HĐND ngày 15 tháng 11 năm 2023 của HĐND tỉnh)</w:t>
      </w:r>
      <w:r w:rsidRPr="0072406C">
        <w:rPr>
          <w:rFonts w:eastAsia="Times New Roman" w:cs="Times New Roman"/>
          <w:spacing w:val="-2"/>
          <w:kern w:val="0"/>
          <w:szCs w:val="28"/>
          <w:lang w:val="fr-FR"/>
          <w14:ligatures w14:val="none"/>
        </w:rPr>
        <w:t>.</w:t>
      </w:r>
    </w:p>
    <w:p w14:paraId="0F11B62D" w14:textId="77777777" w:rsidR="0072406C" w:rsidRPr="0072406C" w:rsidRDefault="0072406C" w:rsidP="0072406C">
      <w:pPr>
        <w:spacing w:before="120" w:after="0" w:line="240" w:lineRule="auto"/>
        <w:ind w:firstLine="720"/>
        <w:rPr>
          <w:rFonts w:eastAsia="Times New Roman" w:cs="Times New Roman"/>
          <w:kern w:val="0"/>
          <w:szCs w:val="28"/>
          <w:lang w:val="fr-FR"/>
          <w14:ligatures w14:val="none"/>
        </w:rPr>
      </w:pPr>
      <w:r w:rsidRPr="0072406C">
        <w:rPr>
          <w:rFonts w:eastAsia="Times New Roman" w:cs="Times New Roman"/>
          <w:kern w:val="0"/>
          <w:szCs w:val="28"/>
          <w:lang w:val="fr-FR"/>
          <w14:ligatures w14:val="none"/>
        </w:rPr>
        <w:t xml:space="preserve">2. Điều chỉnh quy mô, tổng mức đầu tư, cơ cấu nguồn vốn của dự án Đường giao thông từ bản Pá Hậu đến trung tâm xã Chiềng Lao </w:t>
      </w:r>
      <w:r w:rsidRPr="0072406C">
        <w:rPr>
          <w:rFonts w:eastAsia="Times New Roman" w:cs="Times New Roman"/>
          <w:i/>
          <w:iCs/>
          <w:kern w:val="0"/>
          <w:szCs w:val="28"/>
          <w:lang w:val="fr-FR"/>
          <w14:ligatures w14:val="none"/>
        </w:rPr>
        <w:t>(dự án đã được giao kế hoạch vốn đầu tư công trung hạn tại Nghị quyết số 379/NQ-HĐND ngày 02 tháng 10 năm 2023 của HĐND tỉnh)</w:t>
      </w:r>
      <w:r w:rsidRPr="0072406C">
        <w:rPr>
          <w:rFonts w:eastAsia="Times New Roman" w:cs="Times New Roman"/>
          <w:kern w:val="0"/>
          <w:szCs w:val="28"/>
          <w:lang w:val="fr-FR"/>
          <w14:ligatures w14:val="none"/>
        </w:rPr>
        <w:t>.</w:t>
      </w:r>
    </w:p>
    <w:p w14:paraId="35869452" w14:textId="77777777" w:rsidR="0072406C" w:rsidRPr="0072406C" w:rsidRDefault="0072406C" w:rsidP="0072406C">
      <w:pPr>
        <w:spacing w:before="120" w:after="0" w:line="240" w:lineRule="auto"/>
        <w:ind w:firstLine="720"/>
        <w:rPr>
          <w:rFonts w:eastAsia="Times New Roman" w:cs="Times New Roman"/>
          <w:iCs/>
          <w:kern w:val="0"/>
          <w:szCs w:val="24"/>
          <w:lang w:val="pt-BR"/>
          <w14:ligatures w14:val="none"/>
        </w:rPr>
      </w:pPr>
      <w:r w:rsidRPr="0072406C">
        <w:rPr>
          <w:rFonts w:eastAsia="Times New Roman" w:cs="Times New Roman"/>
          <w:kern w:val="0"/>
          <w:szCs w:val="28"/>
          <w:lang w:val="sv-SE"/>
          <w14:ligatures w14:val="none"/>
        </w:rPr>
        <w:t xml:space="preserve">3. </w:t>
      </w:r>
      <w:r w:rsidRPr="0072406C">
        <w:rPr>
          <w:rFonts w:eastAsia="Times New Roman" w:cs="Times New Roman"/>
          <w:kern w:val="0"/>
          <w:szCs w:val="28"/>
          <w:lang w:val="fr-FR"/>
          <w14:ligatures w14:val="none"/>
        </w:rPr>
        <w:t xml:space="preserve">Các thông </w:t>
      </w:r>
      <w:r w:rsidRPr="0072406C">
        <w:rPr>
          <w:rFonts w:eastAsia="Times New Roman" w:cs="Times New Roman"/>
          <w:kern w:val="0"/>
          <w:szCs w:val="28"/>
          <w:lang w:val="af-ZA"/>
          <w14:ligatures w14:val="none"/>
        </w:rPr>
        <w:t xml:space="preserve">tin khác giữ nguyên theo </w:t>
      </w:r>
      <w:r w:rsidRPr="0072406C">
        <w:rPr>
          <w:rFonts w:eastAsia="Times New Roman" w:cs="Times New Roman"/>
          <w:iCs/>
          <w:kern w:val="0"/>
          <w:szCs w:val="24"/>
          <w:lang w:val="pt-BR"/>
          <w14:ligatures w14:val="none"/>
        </w:rPr>
        <w:t>Nghị quyết số 245/NQ-HĐND ngày 15 tháng 11 năm 2023 và Nghị quyết số 379/NQ-HĐND ngày 02 tháng 10 năm 2023 của HĐND tỉnh.</w:t>
      </w:r>
    </w:p>
    <w:p w14:paraId="06F4DB92" w14:textId="77777777" w:rsidR="0072406C" w:rsidRPr="0072406C" w:rsidRDefault="0072406C" w:rsidP="0072406C">
      <w:pPr>
        <w:spacing w:before="120" w:after="0" w:line="240" w:lineRule="auto"/>
        <w:ind w:firstLine="720"/>
        <w:jc w:val="center"/>
        <w:rPr>
          <w:rFonts w:eastAsia="Times New Roman" w:cs="Times New Roman"/>
          <w:i/>
          <w:kern w:val="0"/>
          <w:szCs w:val="24"/>
          <w:lang w:val="pt-BR"/>
          <w14:ligatures w14:val="none"/>
        </w:rPr>
      </w:pPr>
      <w:r w:rsidRPr="0072406C">
        <w:rPr>
          <w:rFonts w:eastAsia="Times New Roman" w:cs="Times New Roman"/>
          <w:i/>
          <w:kern w:val="0"/>
          <w:szCs w:val="24"/>
          <w:lang w:val="pt-BR"/>
          <w14:ligatures w14:val="none"/>
        </w:rPr>
        <w:t>(chi tiết tại Biểu số 01 kèm theo)</w:t>
      </w:r>
    </w:p>
    <w:p w14:paraId="7A9811FA" w14:textId="77777777" w:rsidR="0072406C" w:rsidRPr="0072406C" w:rsidRDefault="0072406C" w:rsidP="0072406C">
      <w:pPr>
        <w:spacing w:before="120" w:after="0" w:line="240" w:lineRule="auto"/>
        <w:ind w:firstLine="720"/>
        <w:rPr>
          <w:rFonts w:eastAsia="Times New Roman" w:cs="Times New Roman"/>
          <w:bCs/>
          <w:kern w:val="0"/>
          <w:szCs w:val="28"/>
          <w:lang w:val="pt-BR"/>
          <w14:ligatures w14:val="none"/>
        </w:rPr>
      </w:pPr>
      <w:r w:rsidRPr="0072406C">
        <w:rPr>
          <w:rFonts w:eastAsia="Times New Roman" w:cs="Times New Roman"/>
          <w:b/>
          <w:kern w:val="0"/>
          <w:szCs w:val="28"/>
          <w:lang w:val="pt-BR"/>
          <w14:ligatures w14:val="none"/>
        </w:rPr>
        <w:t xml:space="preserve">Điều 2. </w:t>
      </w:r>
      <w:r w:rsidRPr="0072406C">
        <w:rPr>
          <w:rFonts w:eastAsia="Times New Roman" w:cs="Times New Roman"/>
          <w:bCs/>
          <w:kern w:val="0"/>
          <w:szCs w:val="28"/>
          <w:lang w:val="pt-BR"/>
          <w14:ligatures w14:val="none"/>
        </w:rPr>
        <w:t>Điều chỉnh kế hoạch vốn đầu tư công trung hạn giai đoạn 2021 - 2025 nguồn vốn ngân sách Trung ương thực hiện Chương trình mục tiêu quốc gia phát triển kinh tế - xã hội vùng đồng bào dân tộc thiểu số và miền núi như sau:</w:t>
      </w:r>
    </w:p>
    <w:p w14:paraId="36F6AEE3" w14:textId="77777777" w:rsidR="0072406C" w:rsidRPr="0072406C" w:rsidRDefault="0072406C" w:rsidP="0072406C">
      <w:pPr>
        <w:spacing w:before="120" w:after="0" w:line="240" w:lineRule="auto"/>
        <w:ind w:firstLine="720"/>
        <w:rPr>
          <w:rFonts w:eastAsia="Times New Roman" w:cs="Times New Roman"/>
          <w:bCs/>
          <w:kern w:val="0"/>
          <w:szCs w:val="28"/>
          <w:lang w:val="pt-BR"/>
          <w14:ligatures w14:val="none"/>
        </w:rPr>
      </w:pPr>
      <w:r w:rsidRPr="0072406C">
        <w:rPr>
          <w:rFonts w:eastAsia="Times New Roman" w:cs="Times New Roman"/>
          <w:bCs/>
          <w:kern w:val="0"/>
          <w:szCs w:val="28"/>
          <w:lang w:val="pt-BR"/>
          <w14:ligatures w14:val="none"/>
        </w:rPr>
        <w:t>1. Tổng vốn điều chỉnh: 34.477 triệu đồng.</w:t>
      </w:r>
    </w:p>
    <w:p w14:paraId="30A0191A" w14:textId="77777777" w:rsidR="0072406C" w:rsidRPr="0072406C" w:rsidRDefault="0072406C" w:rsidP="0072406C">
      <w:pPr>
        <w:spacing w:before="120" w:after="0" w:line="240" w:lineRule="auto"/>
        <w:ind w:firstLine="720"/>
        <w:rPr>
          <w:rFonts w:eastAsia="Times New Roman" w:cs="Times New Roman"/>
          <w:bCs/>
          <w:kern w:val="0"/>
          <w:szCs w:val="28"/>
          <w:lang w:val="pt-BR"/>
          <w14:ligatures w14:val="none"/>
        </w:rPr>
      </w:pPr>
      <w:r w:rsidRPr="0072406C">
        <w:rPr>
          <w:rFonts w:eastAsia="Times New Roman" w:cs="Times New Roman"/>
          <w:bCs/>
          <w:kern w:val="0"/>
          <w:szCs w:val="28"/>
          <w:lang w:val="pt-BR"/>
          <w14:ligatures w14:val="none"/>
        </w:rPr>
        <w:t>2. Kế hoạch điều chỉnh:</w:t>
      </w:r>
    </w:p>
    <w:p w14:paraId="08EFBDBC" w14:textId="77777777" w:rsidR="0072406C" w:rsidRPr="0072406C" w:rsidRDefault="0072406C" w:rsidP="0072406C">
      <w:pPr>
        <w:spacing w:before="120" w:after="0" w:line="240" w:lineRule="auto"/>
        <w:ind w:firstLine="720"/>
        <w:rPr>
          <w:rFonts w:eastAsia="Times New Roman" w:cs="Times New Roman"/>
          <w:bCs/>
          <w:i/>
          <w:kern w:val="0"/>
          <w:szCs w:val="28"/>
          <w:lang w:val="pt-BR"/>
          <w14:ligatures w14:val="none"/>
        </w:rPr>
      </w:pPr>
      <w:r w:rsidRPr="0072406C">
        <w:rPr>
          <w:rFonts w:eastAsia="Times New Roman" w:cs="Times New Roman"/>
          <w:bCs/>
          <w:kern w:val="0"/>
          <w:szCs w:val="28"/>
          <w:lang w:val="pt-BR"/>
          <w14:ligatures w14:val="none"/>
        </w:rPr>
        <w:t>a) Điều chỉnh giảm 34.477 triệu đồng, trong đó:</w:t>
      </w:r>
    </w:p>
    <w:p w14:paraId="704E8D1E" w14:textId="77777777" w:rsidR="0072406C" w:rsidRPr="0072406C" w:rsidRDefault="0072406C" w:rsidP="0072406C">
      <w:pPr>
        <w:spacing w:before="120" w:after="0" w:line="240" w:lineRule="auto"/>
        <w:ind w:firstLine="720"/>
        <w:rPr>
          <w:rFonts w:eastAsia="Times New Roman" w:cs="Times New Roman"/>
          <w:b/>
          <w:kern w:val="0"/>
          <w:szCs w:val="28"/>
          <w:lang w:val="pt-BR"/>
          <w14:ligatures w14:val="none"/>
        </w:rPr>
      </w:pPr>
      <w:r w:rsidRPr="0072406C">
        <w:rPr>
          <w:rFonts w:eastAsia="Times New Roman" w:cs="Times New Roman"/>
          <w:kern w:val="0"/>
          <w:szCs w:val="28"/>
          <w:lang w:val="pt-BR"/>
          <w14:ligatures w14:val="none"/>
        </w:rPr>
        <w:t xml:space="preserve">- Điều chỉnh giảm 5.744 triệu đồng kế hoạch vốn đã giao thực hiện dự án </w:t>
      </w:r>
      <w:r w:rsidRPr="0072406C">
        <w:rPr>
          <w:rFonts w:eastAsia="Times New Roman" w:cs="Times New Roman" w:hint="eastAsia"/>
          <w:kern w:val="0"/>
          <w:szCs w:val="28"/>
          <w:lang w:val="pt-BR"/>
          <w14:ligatures w14:val="none"/>
        </w:rPr>
        <w:t>Đư</w:t>
      </w:r>
      <w:r w:rsidRPr="0072406C">
        <w:rPr>
          <w:rFonts w:eastAsia="Times New Roman" w:cs="Times New Roman"/>
          <w:kern w:val="0"/>
          <w:szCs w:val="28"/>
          <w:lang w:val="pt-BR"/>
          <w14:ligatures w14:val="none"/>
        </w:rPr>
        <w:t xml:space="preserve">ờng giao thông từ bản Pá Hậu </w:t>
      </w:r>
      <w:r w:rsidRPr="0072406C">
        <w:rPr>
          <w:rFonts w:eastAsia="Times New Roman" w:cs="Times New Roman" w:hint="eastAsia"/>
          <w:kern w:val="0"/>
          <w:szCs w:val="28"/>
          <w:lang w:val="pt-BR"/>
          <w14:ligatures w14:val="none"/>
        </w:rPr>
        <w:t>đ</w:t>
      </w:r>
      <w:r w:rsidRPr="0072406C">
        <w:rPr>
          <w:rFonts w:eastAsia="Times New Roman" w:cs="Times New Roman"/>
          <w:kern w:val="0"/>
          <w:szCs w:val="28"/>
          <w:lang w:val="pt-BR"/>
          <w14:ligatures w14:val="none"/>
        </w:rPr>
        <w:t>ến trung tâm xã Chiềng Lao do điều chỉnh quy mô dự án.</w:t>
      </w:r>
    </w:p>
    <w:p w14:paraId="10889E1B" w14:textId="77777777" w:rsidR="0072406C" w:rsidRPr="0072406C" w:rsidRDefault="0072406C" w:rsidP="0072406C">
      <w:pPr>
        <w:spacing w:before="120" w:after="0" w:line="240" w:lineRule="auto"/>
        <w:ind w:firstLine="720"/>
        <w:rPr>
          <w:rFonts w:eastAsia="Times New Roman" w:cs="Times New Roman"/>
          <w:noProof/>
          <w:kern w:val="0"/>
          <w:szCs w:val="24"/>
          <w:lang w:val="nl-NL"/>
          <w14:ligatures w14:val="none"/>
        </w:rPr>
      </w:pPr>
      <w:r w:rsidRPr="0072406C">
        <w:rPr>
          <w:rFonts w:eastAsia="Times New Roman" w:cs="Times New Roman"/>
          <w:kern w:val="0"/>
          <w:szCs w:val="28"/>
          <w:lang w:val="pt-BR"/>
          <w14:ligatures w14:val="none"/>
        </w:rPr>
        <w:t xml:space="preserve">- Điều chỉnh giảm </w:t>
      </w:r>
      <w:r w:rsidRPr="0072406C">
        <w:rPr>
          <w:rFonts w:eastAsia="Times New Roman" w:cs="Times New Roman"/>
          <w:bCs/>
          <w:iCs/>
          <w:kern w:val="0"/>
          <w:szCs w:val="24"/>
          <w:lang w:val="pt-BR"/>
          <w14:ligatures w14:val="none"/>
        </w:rPr>
        <w:t>28.733 triệu đồng</w:t>
      </w:r>
      <w:r w:rsidRPr="0072406C">
        <w:rPr>
          <w:rFonts w:eastAsia="Times New Roman" w:cs="Times New Roman"/>
          <w:kern w:val="0"/>
          <w:szCs w:val="28"/>
          <w:lang w:val="pt-BR"/>
          <w14:ligatures w14:val="none"/>
        </w:rPr>
        <w:t xml:space="preserve"> kế hoạch vốn đã giao cho UBND huyện Vân Hồ thực hiện Tiểu dự án 2, Dự án 3.</w:t>
      </w:r>
    </w:p>
    <w:p w14:paraId="64261BFE" w14:textId="77777777" w:rsidR="0072406C" w:rsidRPr="0072406C" w:rsidRDefault="0072406C" w:rsidP="0072406C">
      <w:pPr>
        <w:spacing w:before="120" w:after="0" w:line="240" w:lineRule="auto"/>
        <w:ind w:firstLine="720"/>
        <w:rPr>
          <w:rFonts w:eastAsia="Times New Roman" w:cs="Times New Roman"/>
          <w:bCs/>
          <w:kern w:val="0"/>
          <w:szCs w:val="28"/>
          <w:lang w:val="pt-BR"/>
          <w14:ligatures w14:val="none"/>
        </w:rPr>
      </w:pPr>
      <w:r w:rsidRPr="0072406C">
        <w:rPr>
          <w:rFonts w:eastAsia="Times New Roman" w:cs="Times New Roman"/>
          <w:bCs/>
          <w:kern w:val="0"/>
          <w:szCs w:val="28"/>
          <w:lang w:val="pt-BR"/>
          <w14:ligatures w14:val="none"/>
        </w:rPr>
        <w:t>b) Số vốn thu hồi phân bổ chi tiết: 34.477 triệu đồng, trong đó:</w:t>
      </w:r>
    </w:p>
    <w:p w14:paraId="250CC33B" w14:textId="77777777" w:rsidR="0072406C" w:rsidRPr="0072406C" w:rsidRDefault="0072406C" w:rsidP="0072406C">
      <w:pPr>
        <w:spacing w:before="120" w:after="0" w:line="240" w:lineRule="auto"/>
        <w:ind w:firstLine="720"/>
        <w:rPr>
          <w:rFonts w:eastAsia="Times New Roman" w:cs="Times New Roman"/>
          <w:spacing w:val="-2"/>
          <w:kern w:val="0"/>
          <w:szCs w:val="28"/>
          <w:u w:val="single"/>
          <w:lang w:val="pt-BR"/>
          <w14:ligatures w14:val="none"/>
        </w:rPr>
      </w:pPr>
      <w:r w:rsidRPr="0072406C">
        <w:rPr>
          <w:rFonts w:eastAsia="Times New Roman" w:cs="Times New Roman"/>
          <w:spacing w:val="-2"/>
          <w:kern w:val="0"/>
          <w:szCs w:val="28"/>
          <w:lang w:val="pt-BR"/>
          <w14:ligatures w14:val="none"/>
        </w:rPr>
        <w:t xml:space="preserve">- Phân bổ 11.200 triệu đồng thực hiện dự án </w:t>
      </w:r>
      <w:r w:rsidRPr="0072406C">
        <w:rPr>
          <w:rFonts w:eastAsia="Times New Roman" w:cs="Times New Roman" w:hint="eastAsia"/>
          <w:spacing w:val="-2"/>
          <w:kern w:val="0"/>
          <w:szCs w:val="28"/>
          <w:lang w:val="pt-BR"/>
          <w14:ligatures w14:val="none"/>
        </w:rPr>
        <w:t>Đư</w:t>
      </w:r>
      <w:r w:rsidRPr="0072406C">
        <w:rPr>
          <w:rFonts w:eastAsia="Times New Roman" w:cs="Times New Roman"/>
          <w:spacing w:val="-2"/>
          <w:kern w:val="0"/>
          <w:szCs w:val="28"/>
          <w:lang w:val="pt-BR"/>
          <w14:ligatures w14:val="none"/>
        </w:rPr>
        <w:t xml:space="preserve">ờng từ bản Huổi Siểu - bản Na Pản kết nối </w:t>
      </w:r>
      <w:r w:rsidRPr="0072406C">
        <w:rPr>
          <w:rFonts w:eastAsia="Times New Roman" w:cs="Times New Roman" w:hint="eastAsia"/>
          <w:spacing w:val="-2"/>
          <w:kern w:val="0"/>
          <w:szCs w:val="28"/>
          <w:lang w:val="pt-BR"/>
          <w14:ligatures w14:val="none"/>
        </w:rPr>
        <w:t>đ</w:t>
      </w:r>
      <w:r w:rsidRPr="0072406C">
        <w:rPr>
          <w:rFonts w:eastAsia="Times New Roman" w:cs="Times New Roman"/>
          <w:spacing w:val="-2"/>
          <w:kern w:val="0"/>
          <w:szCs w:val="28"/>
          <w:lang w:val="pt-BR"/>
          <w14:ligatures w14:val="none"/>
        </w:rPr>
        <w:t xml:space="preserve">ến Trung tâm xã Chiềng </w:t>
      </w:r>
      <w:r w:rsidRPr="0072406C">
        <w:rPr>
          <w:rFonts w:eastAsia="Times New Roman" w:cs="Times New Roman" w:hint="eastAsia"/>
          <w:spacing w:val="-2"/>
          <w:kern w:val="0"/>
          <w:szCs w:val="28"/>
          <w:lang w:val="pt-BR"/>
          <w14:ligatures w14:val="none"/>
        </w:rPr>
        <w:t>Đô</w:t>
      </w:r>
      <w:r w:rsidRPr="0072406C">
        <w:rPr>
          <w:rFonts w:eastAsia="Times New Roman" w:cs="Times New Roman"/>
          <w:spacing w:val="-2"/>
          <w:kern w:val="0"/>
          <w:szCs w:val="28"/>
          <w:lang w:val="pt-BR"/>
          <w14:ligatures w14:val="none"/>
        </w:rPr>
        <w:t>ng, huyện Yên Châu, tỉnh S</w:t>
      </w:r>
      <w:r w:rsidRPr="0072406C">
        <w:rPr>
          <w:rFonts w:eastAsia="Times New Roman" w:cs="Times New Roman" w:hint="eastAsia"/>
          <w:spacing w:val="-2"/>
          <w:kern w:val="0"/>
          <w:szCs w:val="28"/>
          <w:lang w:val="pt-BR"/>
          <w14:ligatures w14:val="none"/>
        </w:rPr>
        <w:t>ơ</w:t>
      </w:r>
      <w:r w:rsidRPr="0072406C">
        <w:rPr>
          <w:rFonts w:eastAsia="Times New Roman" w:cs="Times New Roman"/>
          <w:spacing w:val="-2"/>
          <w:kern w:val="0"/>
          <w:szCs w:val="28"/>
          <w:lang w:val="pt-BR"/>
          <w14:ligatures w14:val="none"/>
        </w:rPr>
        <w:t>n La thuộc nội dung cứng hoá đường giao thông đến trung tâm xã của Tiểu dự án 1, Dự án 4.</w:t>
      </w:r>
    </w:p>
    <w:p w14:paraId="75AA6DBF" w14:textId="77777777" w:rsidR="0072406C" w:rsidRPr="0072406C" w:rsidRDefault="0072406C" w:rsidP="0072406C">
      <w:pPr>
        <w:spacing w:before="120" w:after="0" w:line="240" w:lineRule="auto"/>
        <w:ind w:firstLine="720"/>
        <w:rPr>
          <w:rFonts w:eastAsia="Times New Roman" w:cs="Times New Roman"/>
          <w:kern w:val="0"/>
          <w:szCs w:val="28"/>
          <w:lang w:val="pt-BR"/>
          <w14:ligatures w14:val="none"/>
        </w:rPr>
      </w:pPr>
      <w:r w:rsidRPr="0072406C">
        <w:rPr>
          <w:rFonts w:eastAsia="Times New Roman" w:cs="Times New Roman"/>
          <w:kern w:val="0"/>
          <w:szCs w:val="28"/>
          <w:lang w:val="pt-BR"/>
          <w14:ligatures w14:val="none"/>
        </w:rPr>
        <w:t>- Phân bổ 23.277 triệu đồng cho UBND huyện Vân Hồ thực hiện Dự án 4.</w:t>
      </w:r>
    </w:p>
    <w:p w14:paraId="264124E3" w14:textId="77777777" w:rsidR="0072406C" w:rsidRPr="0072406C" w:rsidRDefault="0072406C" w:rsidP="0072406C">
      <w:pPr>
        <w:spacing w:before="120" w:after="0" w:line="240" w:lineRule="auto"/>
        <w:ind w:firstLine="720"/>
        <w:jc w:val="center"/>
        <w:rPr>
          <w:rFonts w:eastAsia="Times New Roman" w:cs="Times New Roman"/>
          <w:i/>
          <w:kern w:val="0"/>
          <w:szCs w:val="24"/>
          <w:lang w:val="pt-BR"/>
          <w14:ligatures w14:val="none"/>
        </w:rPr>
      </w:pPr>
      <w:r w:rsidRPr="0072406C">
        <w:rPr>
          <w:rFonts w:eastAsia="Times New Roman" w:cs="Times New Roman"/>
          <w:i/>
          <w:kern w:val="0"/>
          <w:szCs w:val="24"/>
          <w:lang w:val="pt-BR"/>
          <w14:ligatures w14:val="none"/>
        </w:rPr>
        <w:t>(chi tiết tại Biểu số 02 kèm theo)</w:t>
      </w:r>
    </w:p>
    <w:p w14:paraId="2C30CC8B" w14:textId="77777777" w:rsidR="0072406C" w:rsidRPr="0072406C" w:rsidRDefault="0072406C" w:rsidP="0072406C">
      <w:pPr>
        <w:tabs>
          <w:tab w:val="left" w:pos="720"/>
          <w:tab w:val="left" w:pos="1440"/>
          <w:tab w:val="left" w:pos="2160"/>
          <w:tab w:val="left" w:pos="2880"/>
          <w:tab w:val="left" w:pos="3600"/>
          <w:tab w:val="left" w:pos="6990"/>
        </w:tabs>
        <w:spacing w:before="120" w:after="0" w:line="240" w:lineRule="auto"/>
        <w:ind w:firstLine="720"/>
        <w:rPr>
          <w:rFonts w:eastAsia="Times New Roman" w:cs="Times New Roman"/>
          <w:bCs/>
          <w:kern w:val="0"/>
          <w:szCs w:val="28"/>
          <w:lang w:val="sv-SE"/>
          <w14:ligatures w14:val="none"/>
        </w:rPr>
      </w:pPr>
      <w:r w:rsidRPr="0072406C">
        <w:rPr>
          <w:rFonts w:eastAsia="Times New Roman" w:cs="Times New Roman"/>
          <w:b/>
          <w:kern w:val="0"/>
          <w:szCs w:val="28"/>
          <w:lang w:val="sv-SE"/>
          <w14:ligatures w14:val="none"/>
        </w:rPr>
        <w:t xml:space="preserve">Điều 3. </w:t>
      </w:r>
      <w:r w:rsidRPr="0072406C">
        <w:rPr>
          <w:rFonts w:eastAsia="Times New Roman" w:cs="Times New Roman"/>
          <w:bCs/>
          <w:kern w:val="0"/>
          <w:szCs w:val="28"/>
          <w:lang w:val="sv-SE"/>
          <w14:ligatures w14:val="none"/>
        </w:rPr>
        <w:t>Tổ chức thực hiện</w:t>
      </w:r>
      <w:r w:rsidRPr="0072406C">
        <w:rPr>
          <w:rFonts w:eastAsia="Times New Roman" w:cs="Times New Roman"/>
          <w:bCs/>
          <w:kern w:val="0"/>
          <w:szCs w:val="28"/>
          <w:lang w:val="sv-SE"/>
          <w14:ligatures w14:val="none"/>
        </w:rPr>
        <w:tab/>
      </w:r>
    </w:p>
    <w:p w14:paraId="6723AD30" w14:textId="77777777" w:rsidR="0072406C" w:rsidRPr="0072406C" w:rsidRDefault="0072406C" w:rsidP="0072406C">
      <w:pPr>
        <w:spacing w:before="120" w:after="0" w:line="240" w:lineRule="auto"/>
        <w:ind w:firstLine="720"/>
        <w:rPr>
          <w:rFonts w:eastAsia="Times New Roman" w:cs="Times New Roman"/>
          <w:bCs/>
          <w:kern w:val="0"/>
          <w:szCs w:val="24"/>
          <w14:ligatures w14:val="none"/>
        </w:rPr>
      </w:pPr>
      <w:r w:rsidRPr="0072406C">
        <w:rPr>
          <w:rFonts w:eastAsia="Times New Roman" w:cs="Times New Roman"/>
          <w:bCs/>
          <w:kern w:val="0"/>
          <w:szCs w:val="24"/>
          <w14:ligatures w14:val="none"/>
        </w:rPr>
        <w:t xml:space="preserve">1. </w:t>
      </w:r>
      <w:r w:rsidRPr="0072406C">
        <w:rPr>
          <w:rFonts w:eastAsia="Times New Roman" w:cs="Times New Roman"/>
          <w:bCs/>
          <w:kern w:val="0"/>
          <w:szCs w:val="24"/>
          <w:lang w:val="en-US"/>
          <w14:ligatures w14:val="none"/>
        </w:rPr>
        <w:t>UBND</w:t>
      </w:r>
      <w:r w:rsidRPr="0072406C">
        <w:rPr>
          <w:rFonts w:eastAsia="Times New Roman" w:cs="Times New Roman"/>
          <w:bCs/>
          <w:kern w:val="0"/>
          <w:szCs w:val="24"/>
          <w14:ligatures w14:val="none"/>
        </w:rPr>
        <w:t xml:space="preserve"> tỉnh tổ chức triển khai, thực hiện Nghị quyết.</w:t>
      </w:r>
    </w:p>
    <w:p w14:paraId="5EB7E938" w14:textId="77777777" w:rsidR="0072406C" w:rsidRPr="0072406C" w:rsidRDefault="0072406C" w:rsidP="0072406C">
      <w:pPr>
        <w:spacing w:before="120" w:after="0" w:line="240" w:lineRule="auto"/>
        <w:ind w:firstLine="720"/>
        <w:rPr>
          <w:rFonts w:eastAsia="Times New Roman" w:cs="Times New Roman"/>
          <w:bCs/>
          <w:kern w:val="0"/>
          <w:szCs w:val="24"/>
          <w14:ligatures w14:val="none"/>
        </w:rPr>
      </w:pPr>
      <w:r w:rsidRPr="0072406C">
        <w:rPr>
          <w:rFonts w:eastAsia="Times New Roman" w:cs="Times New Roman"/>
          <w:bCs/>
          <w:kern w:val="0"/>
          <w:szCs w:val="24"/>
          <w14:ligatures w14:val="none"/>
        </w:rPr>
        <w:lastRenderedPageBreak/>
        <w:t xml:space="preserve">2. </w:t>
      </w:r>
      <w:r w:rsidRPr="0072406C">
        <w:rPr>
          <w:rFonts w:eastAsia="Calibri" w:cs="Times New Roman"/>
          <w:bCs/>
          <w:kern w:val="0"/>
          <w:szCs w:val="28"/>
          <w14:ligatures w14:val="none"/>
        </w:rPr>
        <w:t xml:space="preserve">Thường trực </w:t>
      </w:r>
      <w:r w:rsidRPr="0072406C">
        <w:rPr>
          <w:rFonts w:eastAsia="Calibri" w:cs="Times New Roman"/>
          <w:bCs/>
          <w:kern w:val="0"/>
          <w:szCs w:val="28"/>
          <w:lang w:val="sv-SE"/>
          <w14:ligatures w14:val="none"/>
        </w:rPr>
        <w:t>HĐND</w:t>
      </w:r>
      <w:r w:rsidRPr="0072406C">
        <w:rPr>
          <w:rFonts w:eastAsia="Calibri" w:cs="Times New Roman"/>
          <w:bCs/>
          <w:kern w:val="0"/>
          <w:szCs w:val="28"/>
          <w14:ligatures w14:val="none"/>
        </w:rPr>
        <w:t xml:space="preserve">, các Ban của </w:t>
      </w:r>
      <w:r w:rsidRPr="0072406C">
        <w:rPr>
          <w:rFonts w:eastAsia="Calibri" w:cs="Times New Roman"/>
          <w:bCs/>
          <w:kern w:val="0"/>
          <w:szCs w:val="28"/>
          <w:lang w:val="sv-SE"/>
          <w14:ligatures w14:val="none"/>
        </w:rPr>
        <w:t>HĐND</w:t>
      </w:r>
      <w:r w:rsidRPr="0072406C">
        <w:rPr>
          <w:rFonts w:eastAsia="Calibri" w:cs="Times New Roman"/>
          <w:bCs/>
          <w:kern w:val="0"/>
          <w:szCs w:val="28"/>
          <w14:ligatures w14:val="none"/>
        </w:rPr>
        <w:t xml:space="preserve">, Tổ đại biểu </w:t>
      </w:r>
      <w:r w:rsidRPr="0072406C">
        <w:rPr>
          <w:rFonts w:eastAsia="Calibri" w:cs="Times New Roman"/>
          <w:bCs/>
          <w:kern w:val="0"/>
          <w:szCs w:val="28"/>
          <w:lang w:val="sv-SE"/>
          <w14:ligatures w14:val="none"/>
        </w:rPr>
        <w:t xml:space="preserve">HĐND </w:t>
      </w:r>
      <w:r w:rsidRPr="0072406C">
        <w:rPr>
          <w:rFonts w:eastAsia="Calibri" w:cs="Times New Roman"/>
          <w:bCs/>
          <w:kern w:val="0"/>
          <w:szCs w:val="28"/>
          <w14:ligatures w14:val="none"/>
        </w:rPr>
        <w:t xml:space="preserve">và </w:t>
      </w:r>
      <w:r w:rsidRPr="0072406C">
        <w:rPr>
          <w:rFonts w:eastAsia="Calibri" w:cs="Times New Roman"/>
          <w:bCs/>
          <w:kern w:val="0"/>
          <w:szCs w:val="28"/>
          <w:lang w:val="sv-SE"/>
          <w14:ligatures w14:val="none"/>
        </w:rPr>
        <w:t>đ</w:t>
      </w:r>
      <w:r w:rsidRPr="0072406C">
        <w:rPr>
          <w:rFonts w:eastAsia="Calibri" w:cs="Times New Roman"/>
          <w:bCs/>
          <w:kern w:val="0"/>
          <w:szCs w:val="28"/>
          <w14:ligatures w14:val="none"/>
        </w:rPr>
        <w:t xml:space="preserve">ại biểu </w:t>
      </w:r>
      <w:r w:rsidRPr="0072406C">
        <w:rPr>
          <w:rFonts w:eastAsia="Calibri" w:cs="Times New Roman"/>
          <w:bCs/>
          <w:kern w:val="0"/>
          <w:szCs w:val="28"/>
          <w:lang w:val="sv-SE"/>
          <w14:ligatures w14:val="none"/>
        </w:rPr>
        <w:t>HĐND</w:t>
      </w:r>
      <w:r w:rsidRPr="0072406C">
        <w:rPr>
          <w:rFonts w:eastAsia="Calibri" w:cs="Times New Roman"/>
          <w:bCs/>
          <w:kern w:val="0"/>
          <w:szCs w:val="28"/>
          <w14:ligatures w14:val="none"/>
        </w:rPr>
        <w:t xml:space="preserve"> tỉnh giám sát việc thực hiện Nghị quyết</w:t>
      </w:r>
      <w:r w:rsidRPr="0072406C">
        <w:rPr>
          <w:rFonts w:eastAsia="Times New Roman" w:cs="Times New Roman"/>
          <w:bCs/>
          <w:kern w:val="0"/>
          <w:szCs w:val="24"/>
          <w14:ligatures w14:val="none"/>
        </w:rPr>
        <w:t>.</w:t>
      </w:r>
    </w:p>
    <w:p w14:paraId="507B00EE" w14:textId="77777777" w:rsidR="0072406C" w:rsidRPr="0072406C" w:rsidRDefault="0072406C" w:rsidP="0072406C">
      <w:pPr>
        <w:spacing w:before="100" w:after="0" w:line="240" w:lineRule="auto"/>
        <w:ind w:firstLine="720"/>
        <w:rPr>
          <w:rFonts w:eastAsia="Calibri" w:cs="Times New Roman"/>
          <w:kern w:val="0"/>
          <w:szCs w:val="28"/>
          <w:lang w:val="sv-SE"/>
          <w14:ligatures w14:val="none"/>
        </w:rPr>
      </w:pPr>
      <w:r w:rsidRPr="0072406C">
        <w:rPr>
          <w:rFonts w:eastAsia="Calibri" w:cs="Times New Roman"/>
          <w:kern w:val="0"/>
          <w:szCs w:val="28"/>
          <w:lang w:val="sv-SE"/>
          <w14:ligatures w14:val="none"/>
        </w:rPr>
        <w:t>Nghị quyết này đã được HĐND tỉnh Sơn La Khoá XV, Kỳ họp chuyên đề thứ 30, thông qua ngày 29 tháng 4 năm 2025 và có hiệu lực từ ngày thông qua</w:t>
      </w:r>
      <w:r w:rsidRPr="0072406C">
        <w:rPr>
          <w:rFonts w:eastAsia="Times New Roman" w:cs="Times New Roman"/>
          <w:kern w:val="0"/>
          <w:szCs w:val="24"/>
          <w14:ligatures w14:val="none"/>
        </w:rPr>
        <w:t>./.</w:t>
      </w:r>
    </w:p>
    <w:p w14:paraId="19DF8068" w14:textId="77777777" w:rsidR="0072406C" w:rsidRPr="0072406C" w:rsidRDefault="0072406C" w:rsidP="0072406C">
      <w:pPr>
        <w:tabs>
          <w:tab w:val="left" w:pos="5465"/>
        </w:tabs>
        <w:spacing w:after="0" w:line="240" w:lineRule="auto"/>
        <w:jc w:val="left"/>
        <w:rPr>
          <w:rFonts w:eastAsia="Calibri" w:cs="Times New Roman"/>
          <w:kern w:val="0"/>
          <w:sz w:val="10"/>
          <w:szCs w:val="10"/>
          <w:lang w:val="sv-SE"/>
          <w14:ligatures w14:val="none"/>
        </w:rPr>
      </w:pPr>
      <w:r w:rsidRPr="0072406C">
        <w:rPr>
          <w:rFonts w:eastAsia="Calibri" w:cs="Times New Roman"/>
          <w:kern w:val="0"/>
          <w:szCs w:val="28"/>
          <w:lang w:val="sv-SE"/>
          <w14:ligatures w14:val="none"/>
        </w:rPr>
        <w:tab/>
      </w:r>
    </w:p>
    <w:tbl>
      <w:tblPr>
        <w:tblStyle w:val="TableGrid"/>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72406C" w:rsidRPr="0072406C" w14:paraId="2D709391" w14:textId="77777777" w:rsidTr="0072406C">
        <w:trPr>
          <w:trHeight w:val="724"/>
        </w:trPr>
        <w:tc>
          <w:tcPr>
            <w:tcW w:w="4803" w:type="dxa"/>
          </w:tcPr>
          <w:p w14:paraId="2E4DD65F" w14:textId="77777777" w:rsidR="0072406C" w:rsidRPr="0072406C" w:rsidRDefault="0072406C" w:rsidP="0072406C">
            <w:pPr>
              <w:tabs>
                <w:tab w:val="left" w:pos="5465"/>
              </w:tabs>
              <w:jc w:val="center"/>
              <w:rPr>
                <w:rFonts w:eastAsia="Calibri"/>
                <w:sz w:val="28"/>
                <w:szCs w:val="28"/>
                <w:lang w:val="sv-SE"/>
              </w:rPr>
            </w:pPr>
          </w:p>
        </w:tc>
        <w:tc>
          <w:tcPr>
            <w:tcW w:w="4804" w:type="dxa"/>
          </w:tcPr>
          <w:p w14:paraId="7B25C403" w14:textId="77777777" w:rsidR="0072406C" w:rsidRPr="0072406C" w:rsidRDefault="0072406C" w:rsidP="0072406C">
            <w:pPr>
              <w:tabs>
                <w:tab w:val="left" w:pos="5465"/>
              </w:tabs>
              <w:jc w:val="center"/>
              <w:rPr>
                <w:rFonts w:eastAsia="Calibri"/>
                <w:b/>
                <w:sz w:val="28"/>
                <w:szCs w:val="28"/>
                <w:lang w:val="en-US"/>
              </w:rPr>
            </w:pPr>
          </w:p>
          <w:p w14:paraId="72DDAE8F" w14:textId="77777777" w:rsidR="0072406C" w:rsidRPr="0072406C" w:rsidRDefault="0072406C" w:rsidP="0072406C">
            <w:pPr>
              <w:tabs>
                <w:tab w:val="left" w:pos="5465"/>
              </w:tabs>
              <w:jc w:val="center"/>
              <w:rPr>
                <w:rFonts w:eastAsia="Calibri"/>
                <w:b/>
                <w:sz w:val="28"/>
                <w:szCs w:val="28"/>
                <w:lang w:val="en-US"/>
              </w:rPr>
            </w:pPr>
            <w:r w:rsidRPr="0072406C">
              <w:rPr>
                <w:rFonts w:eastAsia="Calibri"/>
                <w:b/>
                <w:sz w:val="28"/>
                <w:szCs w:val="28"/>
                <w:lang w:val="en-US"/>
              </w:rPr>
              <w:t>CHỦ TỊCH</w:t>
            </w:r>
          </w:p>
          <w:p w14:paraId="3D7E8D60" w14:textId="77777777" w:rsidR="0072406C" w:rsidRPr="0072406C" w:rsidRDefault="0072406C" w:rsidP="0072406C">
            <w:pPr>
              <w:tabs>
                <w:tab w:val="left" w:pos="5465"/>
              </w:tabs>
              <w:jc w:val="center"/>
              <w:rPr>
                <w:rFonts w:eastAsia="Calibri"/>
                <w:b/>
                <w:sz w:val="28"/>
                <w:szCs w:val="28"/>
                <w:lang w:val="en-US"/>
              </w:rPr>
            </w:pPr>
          </w:p>
          <w:p w14:paraId="3B02653B" w14:textId="77777777" w:rsidR="0072406C" w:rsidRPr="0072406C" w:rsidRDefault="0072406C" w:rsidP="0072406C">
            <w:pPr>
              <w:tabs>
                <w:tab w:val="left" w:pos="5465"/>
              </w:tabs>
              <w:jc w:val="center"/>
              <w:rPr>
                <w:rFonts w:eastAsia="Calibri"/>
                <w:b/>
                <w:sz w:val="28"/>
                <w:szCs w:val="28"/>
                <w:lang w:val="en-US"/>
              </w:rPr>
            </w:pPr>
          </w:p>
          <w:p w14:paraId="65F25B9A" w14:textId="77777777" w:rsidR="0072406C" w:rsidRPr="0072406C" w:rsidRDefault="0072406C" w:rsidP="0072406C">
            <w:pPr>
              <w:tabs>
                <w:tab w:val="left" w:pos="5465"/>
              </w:tabs>
              <w:jc w:val="center"/>
              <w:rPr>
                <w:rFonts w:eastAsia="Calibri"/>
                <w:b/>
                <w:sz w:val="28"/>
                <w:szCs w:val="28"/>
                <w:lang w:val="en-US"/>
              </w:rPr>
            </w:pPr>
          </w:p>
          <w:p w14:paraId="1DB1149D" w14:textId="77777777" w:rsidR="0072406C" w:rsidRPr="0072406C" w:rsidRDefault="0072406C" w:rsidP="0072406C">
            <w:pPr>
              <w:tabs>
                <w:tab w:val="left" w:pos="5465"/>
              </w:tabs>
              <w:jc w:val="center"/>
              <w:rPr>
                <w:rFonts w:eastAsia="Calibri"/>
                <w:sz w:val="28"/>
                <w:szCs w:val="28"/>
                <w:lang w:val="sv-SE"/>
              </w:rPr>
            </w:pPr>
            <w:r w:rsidRPr="0072406C">
              <w:rPr>
                <w:rFonts w:eastAsia="Calibri"/>
                <w:b/>
                <w:sz w:val="28"/>
                <w:szCs w:val="28"/>
                <w:lang w:val="en-US"/>
              </w:rPr>
              <w:t>Nguyễn Thái Hưng</w:t>
            </w:r>
          </w:p>
        </w:tc>
      </w:tr>
    </w:tbl>
    <w:p w14:paraId="52D9F4EC" w14:textId="77777777" w:rsidR="0072406C" w:rsidRPr="0072406C" w:rsidRDefault="0072406C" w:rsidP="0072406C">
      <w:pPr>
        <w:tabs>
          <w:tab w:val="left" w:pos="5465"/>
        </w:tabs>
        <w:spacing w:after="0" w:line="240" w:lineRule="auto"/>
        <w:jc w:val="left"/>
        <w:rPr>
          <w:rFonts w:eastAsia="Calibri" w:cs="Times New Roman"/>
          <w:kern w:val="0"/>
          <w:szCs w:val="28"/>
          <w:lang w:val="sv-SE"/>
          <w14:ligatures w14:val="none"/>
        </w:rPr>
      </w:pPr>
    </w:p>
    <w:p w14:paraId="7A0BBE1E" w14:textId="77777777" w:rsidR="006221BD" w:rsidRDefault="006221BD" w:rsidP="0072406C">
      <w:pPr>
        <w:spacing w:after="0" w:line="240" w:lineRule="auto"/>
        <w:ind w:left="-108" w:firstLine="108"/>
        <w:jc w:val="left"/>
        <w:rPr>
          <w:rFonts w:eastAsia="Times New Roman" w:cs="Times New Roman"/>
          <w:kern w:val="0"/>
          <w:szCs w:val="24"/>
          <w14:ligatures w14:val="none"/>
        </w:rPr>
        <w:sectPr w:rsidR="006221BD" w:rsidSect="00B21A78">
          <w:footerReference w:type="default" r:id="rId6"/>
          <w:pgSz w:w="11909" w:h="16834" w:code="9"/>
          <w:pgMar w:top="1474" w:right="1134" w:bottom="1474" w:left="1418" w:header="624" w:footer="454" w:gutter="0"/>
          <w:pgNumType w:start="1"/>
          <w:cols w:space="720"/>
          <w:titlePg/>
          <w:docGrid w:linePitch="381"/>
        </w:sectPr>
      </w:pPr>
    </w:p>
    <w:p w14:paraId="24F31523"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r w:rsidRPr="0072406C">
        <w:rPr>
          <w:rFonts w:eastAsia="Times New Roman" w:cs="Times New Roman"/>
          <w:b/>
          <w:bCs/>
          <w:w w:val="80"/>
          <w:kern w:val="0"/>
          <w:szCs w:val="24"/>
          <w:lang w:val="en-US"/>
          <w14:ligatures w14:val="none"/>
        </w:rPr>
        <w:lastRenderedPageBreak/>
        <w:t>Biểu số 01</w:t>
      </w:r>
    </w:p>
    <w:p w14:paraId="1C7EB356"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r w:rsidRPr="0072406C">
        <w:rPr>
          <w:rFonts w:eastAsia="Times New Roman" w:cs="Times New Roman"/>
          <w:b/>
          <w:bCs/>
          <w:w w:val="80"/>
          <w:kern w:val="0"/>
          <w:szCs w:val="24"/>
          <w:lang w:val="en-US"/>
          <w14:ligatures w14:val="none"/>
        </w:rPr>
        <w:t xml:space="preserve"> ĐIỀU CHỈNH THÔNG TIN DỰ ÁN THUỘC TIỂU DỰ ÁN 1, DỰ ÁN 4 CHƯƠNG TRÌNH MỤC TIÊU </w:t>
      </w:r>
    </w:p>
    <w:p w14:paraId="43B2B8FE"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r w:rsidRPr="0072406C">
        <w:rPr>
          <w:rFonts w:eastAsia="Times New Roman" w:cs="Times New Roman"/>
          <w:b/>
          <w:bCs/>
          <w:w w:val="80"/>
          <w:kern w:val="0"/>
          <w:szCs w:val="24"/>
          <w:lang w:val="en-US"/>
          <w14:ligatures w14:val="none"/>
        </w:rPr>
        <w:t xml:space="preserve">QUỐC GIA  PHÁT TRIỂN KINH TẾ - XÃ HỘI VÙNG ĐỒNG BÀO DÂN TỘC THIỂU SỐ VÀ MIỀN NÚI </w:t>
      </w:r>
    </w:p>
    <w:p w14:paraId="3A6FBE71" w14:textId="77777777" w:rsidR="0072406C" w:rsidRPr="0072406C" w:rsidRDefault="0072406C" w:rsidP="0072406C">
      <w:pPr>
        <w:spacing w:after="0" w:line="240" w:lineRule="auto"/>
        <w:ind w:left="-108" w:firstLine="108"/>
        <w:jc w:val="center"/>
        <w:rPr>
          <w:rFonts w:eastAsia="Times New Roman" w:cs="Times New Roman"/>
          <w:i/>
          <w:iCs/>
          <w:w w:val="80"/>
          <w:kern w:val="0"/>
          <w:szCs w:val="24"/>
          <w14:ligatures w14:val="none"/>
        </w:rPr>
      </w:pPr>
      <w:r w:rsidRPr="0072406C">
        <w:rPr>
          <w:rFonts w:eastAsia="Times New Roman" w:cs="Times New Roman"/>
          <w:i/>
          <w:iCs/>
          <w:w w:val="80"/>
          <w:kern w:val="0"/>
          <w:szCs w:val="24"/>
          <w14:ligatures w14:val="none"/>
        </w:rPr>
        <w:t xml:space="preserve"> (Kèm theo Nghị quyết số 488/NQ-HĐND ngày 29/4/2025 của HĐND tỉnh)</w:t>
      </w:r>
    </w:p>
    <w:p w14:paraId="6BE9CA8B" w14:textId="77777777" w:rsidR="0072406C" w:rsidRPr="0072406C" w:rsidRDefault="0072406C" w:rsidP="0072406C">
      <w:pPr>
        <w:spacing w:after="0" w:line="240" w:lineRule="auto"/>
        <w:ind w:left="-108" w:firstLine="108"/>
        <w:jc w:val="right"/>
        <w:rPr>
          <w:rFonts w:eastAsia="Times New Roman" w:cs="Times New Roman"/>
          <w:i/>
          <w:iCs/>
          <w:w w:val="80"/>
          <w:kern w:val="0"/>
          <w:szCs w:val="24"/>
          <w14:ligatures w14:val="none"/>
        </w:rPr>
      </w:pPr>
      <w:r w:rsidRPr="0072406C">
        <w:rPr>
          <w:rFonts w:eastAsia="Times New Roman" w:cs="Times New Roman"/>
          <w:w w:val="80"/>
          <w:kern w:val="0"/>
          <w:szCs w:val="24"/>
          <w14:ligatures w14:val="none"/>
        </w:rPr>
        <w:tab/>
      </w:r>
      <w:r w:rsidRPr="0072406C">
        <w:rPr>
          <w:rFonts w:eastAsia="Times New Roman" w:cs="Times New Roman"/>
          <w:w w:val="80"/>
          <w:kern w:val="0"/>
          <w:szCs w:val="24"/>
          <w14:ligatures w14:val="none"/>
        </w:rPr>
        <w:tab/>
      </w:r>
      <w:r w:rsidRPr="0072406C">
        <w:rPr>
          <w:rFonts w:eastAsia="Times New Roman" w:cs="Times New Roman"/>
          <w:w w:val="80"/>
          <w:kern w:val="0"/>
          <w:szCs w:val="24"/>
          <w:lang w:val="en-US"/>
          <w14:ligatures w14:val="none"/>
        </w:rPr>
        <w:t xml:space="preserve">                            </w:t>
      </w:r>
      <w:r w:rsidRPr="0072406C">
        <w:rPr>
          <w:rFonts w:eastAsia="Times New Roman" w:cs="Times New Roman"/>
          <w:i/>
          <w:iCs/>
          <w:w w:val="80"/>
          <w:kern w:val="0"/>
          <w:szCs w:val="24"/>
          <w14:ligatures w14:val="none"/>
        </w:rPr>
        <w:t>Đơn vị tính: Triệu đồng</w:t>
      </w:r>
    </w:p>
    <w:tbl>
      <w:tblPr>
        <w:tblStyle w:val="TableGrid"/>
        <w:tblW w:w="13966" w:type="dxa"/>
        <w:tblLook w:val="04A0" w:firstRow="1" w:lastRow="0" w:firstColumn="1" w:lastColumn="0" w:noHBand="0" w:noVBand="1"/>
      </w:tblPr>
      <w:tblGrid>
        <w:gridCol w:w="532"/>
        <w:gridCol w:w="1448"/>
        <w:gridCol w:w="834"/>
        <w:gridCol w:w="1434"/>
        <w:gridCol w:w="1276"/>
        <w:gridCol w:w="9"/>
        <w:gridCol w:w="2075"/>
        <w:gridCol w:w="1944"/>
        <w:gridCol w:w="9"/>
        <w:gridCol w:w="738"/>
        <w:gridCol w:w="711"/>
        <w:gridCol w:w="709"/>
        <w:gridCol w:w="717"/>
        <w:gridCol w:w="9"/>
        <w:gridCol w:w="1512"/>
        <w:gridCol w:w="9"/>
      </w:tblGrid>
      <w:tr w:rsidR="00C055FD" w:rsidRPr="0072406C" w14:paraId="2F0EB77E" w14:textId="77777777" w:rsidTr="00C055FD">
        <w:trPr>
          <w:trHeight w:val="151"/>
        </w:trPr>
        <w:tc>
          <w:tcPr>
            <w:tcW w:w="532" w:type="dxa"/>
            <w:vMerge w:val="restart"/>
            <w:vAlign w:val="center"/>
            <w:hideMark/>
          </w:tcPr>
          <w:p w14:paraId="030C1A01" w14:textId="77777777" w:rsidR="00C055FD" w:rsidRPr="0072406C" w:rsidRDefault="00C055FD" w:rsidP="0072406C">
            <w:pPr>
              <w:spacing w:before="60" w:after="60"/>
              <w:jc w:val="center"/>
              <w:rPr>
                <w:rFonts w:asciiTheme="majorHAnsi" w:hAnsiTheme="majorHAnsi" w:cstheme="majorHAnsi"/>
                <w:b/>
                <w:bCs/>
                <w:w w:val="50"/>
                <w:sz w:val="24"/>
                <w:szCs w:val="24"/>
              </w:rPr>
            </w:pPr>
            <w:r w:rsidRPr="0072406C">
              <w:rPr>
                <w:rFonts w:asciiTheme="majorHAnsi" w:hAnsiTheme="majorHAnsi" w:cstheme="majorHAnsi"/>
                <w:b/>
                <w:bCs/>
                <w:w w:val="50"/>
                <w:sz w:val="24"/>
                <w:szCs w:val="24"/>
                <w:lang w:val="en-US"/>
              </w:rPr>
              <w:t>STT</w:t>
            </w:r>
          </w:p>
        </w:tc>
        <w:tc>
          <w:tcPr>
            <w:tcW w:w="1448" w:type="dxa"/>
            <w:vMerge w:val="restart"/>
            <w:vAlign w:val="center"/>
            <w:hideMark/>
          </w:tcPr>
          <w:p w14:paraId="024E543C"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Danh mục                  dự án</w:t>
            </w:r>
          </w:p>
        </w:tc>
        <w:tc>
          <w:tcPr>
            <w:tcW w:w="834" w:type="dxa"/>
            <w:vMerge w:val="restart"/>
            <w:vAlign w:val="center"/>
            <w:hideMark/>
          </w:tcPr>
          <w:p w14:paraId="12023A4C"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Chủ đầu tư</w:t>
            </w:r>
          </w:p>
        </w:tc>
        <w:tc>
          <w:tcPr>
            <w:tcW w:w="9631" w:type="dxa"/>
            <w:gridSpan w:val="11"/>
            <w:vAlign w:val="center"/>
            <w:hideMark/>
          </w:tcPr>
          <w:p w14:paraId="7A833E6F"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Điều chỉnh thông tin dự án</w:t>
            </w:r>
          </w:p>
        </w:tc>
        <w:tc>
          <w:tcPr>
            <w:tcW w:w="1521" w:type="dxa"/>
            <w:gridSpan w:val="2"/>
            <w:vMerge w:val="restart"/>
            <w:vAlign w:val="center"/>
            <w:hideMark/>
          </w:tcPr>
          <w:p w14:paraId="17FF0FD2"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Ghi chú</w:t>
            </w:r>
          </w:p>
        </w:tc>
      </w:tr>
      <w:tr w:rsidR="00C055FD" w:rsidRPr="0072406C" w14:paraId="269A654D" w14:textId="77777777" w:rsidTr="00C055FD">
        <w:trPr>
          <w:trHeight w:val="32"/>
        </w:trPr>
        <w:tc>
          <w:tcPr>
            <w:tcW w:w="532" w:type="dxa"/>
            <w:vMerge/>
            <w:vAlign w:val="center"/>
            <w:hideMark/>
          </w:tcPr>
          <w:p w14:paraId="62A22C32"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448" w:type="dxa"/>
            <w:vMerge/>
            <w:vAlign w:val="center"/>
            <w:hideMark/>
          </w:tcPr>
          <w:p w14:paraId="028668B0"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834" w:type="dxa"/>
            <w:vMerge/>
            <w:vAlign w:val="center"/>
            <w:hideMark/>
          </w:tcPr>
          <w:p w14:paraId="796AD857"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2719" w:type="dxa"/>
            <w:gridSpan w:val="3"/>
            <w:vAlign w:val="center"/>
            <w:hideMark/>
          </w:tcPr>
          <w:p w14:paraId="12FA687D"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Địa điểm xây dựng</w:t>
            </w:r>
          </w:p>
        </w:tc>
        <w:tc>
          <w:tcPr>
            <w:tcW w:w="4028" w:type="dxa"/>
            <w:gridSpan w:val="3"/>
            <w:vAlign w:val="center"/>
            <w:hideMark/>
          </w:tcPr>
          <w:p w14:paraId="2B873696"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Quy mô đầu tư</w:t>
            </w:r>
          </w:p>
        </w:tc>
        <w:tc>
          <w:tcPr>
            <w:tcW w:w="2884" w:type="dxa"/>
            <w:gridSpan w:val="5"/>
            <w:noWrap/>
            <w:vAlign w:val="center"/>
            <w:hideMark/>
          </w:tcPr>
          <w:p w14:paraId="7D45F4A7"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Tổng mức đầu tư, cơ cấu nguồn vốn</w:t>
            </w:r>
          </w:p>
        </w:tc>
        <w:tc>
          <w:tcPr>
            <w:tcW w:w="1521" w:type="dxa"/>
            <w:gridSpan w:val="2"/>
            <w:vMerge/>
            <w:vAlign w:val="center"/>
            <w:hideMark/>
          </w:tcPr>
          <w:p w14:paraId="7FC7948A"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r>
      <w:tr w:rsidR="00C055FD" w:rsidRPr="0072406C" w14:paraId="32DCFF87" w14:textId="77777777" w:rsidTr="00C055FD">
        <w:trPr>
          <w:gridAfter w:val="1"/>
          <w:wAfter w:w="9" w:type="dxa"/>
          <w:trHeight w:val="32"/>
        </w:trPr>
        <w:tc>
          <w:tcPr>
            <w:tcW w:w="532" w:type="dxa"/>
            <w:vMerge/>
            <w:vAlign w:val="center"/>
            <w:hideMark/>
          </w:tcPr>
          <w:p w14:paraId="0C2CF57F"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448" w:type="dxa"/>
            <w:vMerge/>
            <w:vAlign w:val="center"/>
            <w:hideMark/>
          </w:tcPr>
          <w:p w14:paraId="33D2B74B"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834" w:type="dxa"/>
            <w:vMerge/>
            <w:vAlign w:val="center"/>
            <w:hideMark/>
          </w:tcPr>
          <w:p w14:paraId="35CE8DE4"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434" w:type="dxa"/>
            <w:vMerge w:val="restart"/>
            <w:vAlign w:val="center"/>
            <w:hideMark/>
          </w:tcPr>
          <w:p w14:paraId="50262EE8"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Địa điểm xây dựng đã được phê duyệt</w:t>
            </w:r>
          </w:p>
        </w:tc>
        <w:tc>
          <w:tcPr>
            <w:tcW w:w="1276" w:type="dxa"/>
            <w:vMerge w:val="restart"/>
            <w:vAlign w:val="center"/>
            <w:hideMark/>
          </w:tcPr>
          <w:p w14:paraId="63E25445"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Địa điểm xây dựng đề nghị điều chỉnh</w:t>
            </w:r>
          </w:p>
        </w:tc>
        <w:tc>
          <w:tcPr>
            <w:tcW w:w="2084" w:type="dxa"/>
            <w:gridSpan w:val="2"/>
            <w:vMerge w:val="restart"/>
            <w:vAlign w:val="center"/>
            <w:hideMark/>
          </w:tcPr>
          <w:p w14:paraId="7CC7BAAC"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Quy mô đầu tư đã được phê duyệt</w:t>
            </w:r>
          </w:p>
        </w:tc>
        <w:tc>
          <w:tcPr>
            <w:tcW w:w="1944" w:type="dxa"/>
            <w:vMerge w:val="restart"/>
            <w:vAlign w:val="center"/>
            <w:hideMark/>
          </w:tcPr>
          <w:p w14:paraId="15514FFF" w14:textId="77777777" w:rsidR="00C055FD" w:rsidRPr="0072406C" w:rsidRDefault="00C055FD" w:rsidP="00C055FD">
            <w:pPr>
              <w:spacing w:before="60" w:after="60"/>
              <w:ind w:left="-57" w:right="-57"/>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Quy mô đầu tư điều chỉnh, bổ sung</w:t>
            </w:r>
          </w:p>
        </w:tc>
        <w:tc>
          <w:tcPr>
            <w:tcW w:w="1458" w:type="dxa"/>
            <w:gridSpan w:val="3"/>
            <w:vAlign w:val="center"/>
            <w:hideMark/>
          </w:tcPr>
          <w:p w14:paraId="6B76B8AF"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Đã được phê duyệt</w:t>
            </w:r>
          </w:p>
        </w:tc>
        <w:tc>
          <w:tcPr>
            <w:tcW w:w="1426" w:type="dxa"/>
            <w:gridSpan w:val="2"/>
            <w:vAlign w:val="center"/>
            <w:hideMark/>
          </w:tcPr>
          <w:p w14:paraId="4498039D" w14:textId="532FC65F" w:rsidR="00C055FD" w:rsidRPr="0072406C" w:rsidRDefault="00C055FD" w:rsidP="00C055FD">
            <w:pPr>
              <w:spacing w:before="60" w:after="60"/>
              <w:ind w:left="-100" w:right="-112"/>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 xml:space="preserve">Đề nghị điều chỉnh, </w:t>
            </w:r>
            <w:r>
              <w:rPr>
                <w:rFonts w:asciiTheme="majorHAnsi" w:hAnsiTheme="majorHAnsi" w:cstheme="majorHAnsi"/>
                <w:b/>
                <w:bCs/>
                <w:w w:val="50"/>
                <w:sz w:val="24"/>
                <w:szCs w:val="24"/>
                <w:lang w:val="en-US"/>
              </w:rPr>
              <w:t xml:space="preserve">                   </w:t>
            </w:r>
            <w:r w:rsidRPr="0072406C">
              <w:rPr>
                <w:rFonts w:asciiTheme="majorHAnsi" w:hAnsiTheme="majorHAnsi" w:cstheme="majorHAnsi"/>
                <w:b/>
                <w:bCs/>
                <w:w w:val="50"/>
                <w:sz w:val="24"/>
                <w:szCs w:val="24"/>
                <w:lang w:val="en-US"/>
              </w:rPr>
              <w:t>bổ sung</w:t>
            </w:r>
          </w:p>
        </w:tc>
        <w:tc>
          <w:tcPr>
            <w:tcW w:w="1521" w:type="dxa"/>
            <w:gridSpan w:val="2"/>
            <w:vMerge w:val="restart"/>
            <w:vAlign w:val="center"/>
            <w:hideMark/>
          </w:tcPr>
          <w:p w14:paraId="16CF898F"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r>
      <w:tr w:rsidR="00C055FD" w:rsidRPr="0072406C" w14:paraId="597A9AA2" w14:textId="77777777" w:rsidTr="00C055FD">
        <w:trPr>
          <w:gridAfter w:val="1"/>
          <w:wAfter w:w="9" w:type="dxa"/>
          <w:trHeight w:val="32"/>
        </w:trPr>
        <w:tc>
          <w:tcPr>
            <w:tcW w:w="532" w:type="dxa"/>
            <w:vMerge/>
            <w:vAlign w:val="center"/>
            <w:hideMark/>
          </w:tcPr>
          <w:p w14:paraId="6343A9F2"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448" w:type="dxa"/>
            <w:vMerge/>
            <w:vAlign w:val="center"/>
            <w:hideMark/>
          </w:tcPr>
          <w:p w14:paraId="35DB82D4"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834" w:type="dxa"/>
            <w:vMerge/>
            <w:vAlign w:val="center"/>
            <w:hideMark/>
          </w:tcPr>
          <w:p w14:paraId="4136D7A8"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434" w:type="dxa"/>
            <w:vMerge/>
            <w:vAlign w:val="center"/>
            <w:hideMark/>
          </w:tcPr>
          <w:p w14:paraId="6FFC1D4C"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276" w:type="dxa"/>
            <w:vMerge/>
            <w:vAlign w:val="center"/>
            <w:hideMark/>
          </w:tcPr>
          <w:p w14:paraId="35FCE193"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2084" w:type="dxa"/>
            <w:gridSpan w:val="2"/>
            <w:vMerge/>
            <w:vAlign w:val="center"/>
            <w:hideMark/>
          </w:tcPr>
          <w:p w14:paraId="41668CB5"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1944" w:type="dxa"/>
            <w:vMerge/>
            <w:vAlign w:val="center"/>
            <w:hideMark/>
          </w:tcPr>
          <w:p w14:paraId="1630E076"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c>
          <w:tcPr>
            <w:tcW w:w="747" w:type="dxa"/>
            <w:gridSpan w:val="2"/>
            <w:vAlign w:val="center"/>
            <w:hideMark/>
          </w:tcPr>
          <w:p w14:paraId="6C1FC723"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Dự kiến tổng mức đầu tư</w:t>
            </w:r>
          </w:p>
        </w:tc>
        <w:tc>
          <w:tcPr>
            <w:tcW w:w="711" w:type="dxa"/>
            <w:vAlign w:val="center"/>
            <w:hideMark/>
          </w:tcPr>
          <w:p w14:paraId="1A27735E"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Trong đó: Vốn NSTW hỗ trợ</w:t>
            </w:r>
          </w:p>
        </w:tc>
        <w:tc>
          <w:tcPr>
            <w:tcW w:w="709" w:type="dxa"/>
            <w:vAlign w:val="center"/>
            <w:hideMark/>
          </w:tcPr>
          <w:p w14:paraId="7681951E"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Dự kiến tổng mức đầu tư</w:t>
            </w:r>
          </w:p>
        </w:tc>
        <w:tc>
          <w:tcPr>
            <w:tcW w:w="717" w:type="dxa"/>
            <w:vAlign w:val="center"/>
            <w:hideMark/>
          </w:tcPr>
          <w:p w14:paraId="64429409"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Trong đó: Vốn NSTW hỗ trợ</w:t>
            </w:r>
          </w:p>
        </w:tc>
        <w:tc>
          <w:tcPr>
            <w:tcW w:w="1521" w:type="dxa"/>
            <w:gridSpan w:val="2"/>
            <w:vMerge/>
            <w:vAlign w:val="center"/>
            <w:hideMark/>
          </w:tcPr>
          <w:p w14:paraId="69360C16" w14:textId="77777777" w:rsidR="00C055FD" w:rsidRPr="0072406C" w:rsidRDefault="00C055FD" w:rsidP="0072406C">
            <w:pPr>
              <w:spacing w:before="60" w:after="60"/>
              <w:jc w:val="center"/>
              <w:rPr>
                <w:rFonts w:asciiTheme="majorHAnsi" w:hAnsiTheme="majorHAnsi" w:cstheme="majorHAnsi"/>
                <w:b/>
                <w:bCs/>
                <w:w w:val="50"/>
                <w:sz w:val="24"/>
                <w:szCs w:val="24"/>
                <w:lang w:val="en-US"/>
              </w:rPr>
            </w:pPr>
          </w:p>
        </w:tc>
      </w:tr>
      <w:tr w:rsidR="0072406C" w:rsidRPr="0072406C" w14:paraId="4B378E1C" w14:textId="77777777" w:rsidTr="00C055FD">
        <w:trPr>
          <w:gridAfter w:val="1"/>
          <w:wAfter w:w="9" w:type="dxa"/>
          <w:trHeight w:val="32"/>
        </w:trPr>
        <w:tc>
          <w:tcPr>
            <w:tcW w:w="532" w:type="dxa"/>
            <w:hideMark/>
          </w:tcPr>
          <w:p w14:paraId="4F8B0F3E" w14:textId="77777777" w:rsidR="0072406C" w:rsidRPr="0072406C" w:rsidRDefault="0072406C" w:rsidP="0072406C">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 </w:t>
            </w:r>
          </w:p>
        </w:tc>
        <w:tc>
          <w:tcPr>
            <w:tcW w:w="1448" w:type="dxa"/>
            <w:vAlign w:val="center"/>
            <w:hideMark/>
          </w:tcPr>
          <w:p w14:paraId="24D4A7EC" w14:textId="77777777"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TỔNG SỐ</w:t>
            </w:r>
          </w:p>
        </w:tc>
        <w:tc>
          <w:tcPr>
            <w:tcW w:w="834" w:type="dxa"/>
            <w:vAlign w:val="center"/>
            <w:hideMark/>
          </w:tcPr>
          <w:p w14:paraId="0D3ADFE1" w14:textId="6F8339F9"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c>
          <w:tcPr>
            <w:tcW w:w="1434" w:type="dxa"/>
            <w:vAlign w:val="center"/>
            <w:hideMark/>
          </w:tcPr>
          <w:p w14:paraId="26AB77BB" w14:textId="1853EFEF"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c>
          <w:tcPr>
            <w:tcW w:w="1276" w:type="dxa"/>
            <w:vAlign w:val="center"/>
            <w:hideMark/>
          </w:tcPr>
          <w:p w14:paraId="1B1D153B" w14:textId="6728672F"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c>
          <w:tcPr>
            <w:tcW w:w="2084" w:type="dxa"/>
            <w:gridSpan w:val="2"/>
            <w:vAlign w:val="center"/>
            <w:hideMark/>
          </w:tcPr>
          <w:p w14:paraId="45C4392C" w14:textId="140B5B3B"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c>
          <w:tcPr>
            <w:tcW w:w="1944" w:type="dxa"/>
            <w:vAlign w:val="center"/>
            <w:hideMark/>
          </w:tcPr>
          <w:p w14:paraId="13D2246E" w14:textId="12B7A228"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c>
          <w:tcPr>
            <w:tcW w:w="747" w:type="dxa"/>
            <w:gridSpan w:val="2"/>
            <w:vAlign w:val="center"/>
            <w:hideMark/>
          </w:tcPr>
          <w:p w14:paraId="7FCC4276" w14:textId="58B5E9C9"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50.566</w:t>
            </w:r>
          </w:p>
        </w:tc>
        <w:tc>
          <w:tcPr>
            <w:tcW w:w="711" w:type="dxa"/>
            <w:vAlign w:val="center"/>
            <w:hideMark/>
          </w:tcPr>
          <w:p w14:paraId="5A1E930A" w14:textId="29E23F83"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23.360</w:t>
            </w:r>
          </w:p>
        </w:tc>
        <w:tc>
          <w:tcPr>
            <w:tcW w:w="709" w:type="dxa"/>
            <w:vAlign w:val="center"/>
            <w:hideMark/>
          </w:tcPr>
          <w:p w14:paraId="61FBCF4E" w14:textId="31C5F0FE"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41.500</w:t>
            </w:r>
          </w:p>
        </w:tc>
        <w:tc>
          <w:tcPr>
            <w:tcW w:w="717" w:type="dxa"/>
            <w:vAlign w:val="center"/>
            <w:hideMark/>
          </w:tcPr>
          <w:p w14:paraId="144CDA06" w14:textId="4E4AE5B8"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17.616</w:t>
            </w:r>
          </w:p>
        </w:tc>
        <w:tc>
          <w:tcPr>
            <w:tcW w:w="1521" w:type="dxa"/>
            <w:gridSpan w:val="2"/>
            <w:vAlign w:val="center"/>
            <w:hideMark/>
          </w:tcPr>
          <w:p w14:paraId="6354E73A" w14:textId="2A5BAFBE" w:rsidR="0072406C" w:rsidRPr="0072406C" w:rsidRDefault="0072406C" w:rsidP="00C055FD">
            <w:pPr>
              <w:spacing w:before="60" w:after="60"/>
              <w:ind w:left="-108" w:firstLine="108"/>
              <w:jc w:val="center"/>
              <w:rPr>
                <w:rFonts w:asciiTheme="majorHAnsi" w:hAnsiTheme="majorHAnsi" w:cstheme="majorHAnsi"/>
                <w:w w:val="50"/>
                <w:sz w:val="24"/>
                <w:szCs w:val="24"/>
                <w:lang w:val="en-US"/>
              </w:rPr>
            </w:pPr>
          </w:p>
        </w:tc>
      </w:tr>
      <w:tr w:rsidR="0072406C" w:rsidRPr="0072406C" w14:paraId="7108D689" w14:textId="77777777" w:rsidTr="00C055FD">
        <w:trPr>
          <w:gridAfter w:val="1"/>
          <w:wAfter w:w="9" w:type="dxa"/>
          <w:trHeight w:val="1469"/>
        </w:trPr>
        <w:tc>
          <w:tcPr>
            <w:tcW w:w="532" w:type="dxa"/>
            <w:vAlign w:val="center"/>
            <w:hideMark/>
          </w:tcPr>
          <w:p w14:paraId="2D53B38C" w14:textId="77777777" w:rsidR="0072406C" w:rsidRPr="0072406C" w:rsidRDefault="0072406C" w:rsidP="0072406C">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1</w:t>
            </w:r>
          </w:p>
        </w:tc>
        <w:tc>
          <w:tcPr>
            <w:tcW w:w="1448" w:type="dxa"/>
            <w:vAlign w:val="center"/>
            <w:hideMark/>
          </w:tcPr>
          <w:p w14:paraId="7F1BC07F" w14:textId="77777777" w:rsidR="0072406C" w:rsidRPr="005B0957" w:rsidRDefault="0072406C" w:rsidP="00900703">
            <w:pPr>
              <w:spacing w:before="60" w:after="60"/>
              <w:ind w:left="-57" w:right="-57"/>
              <w:jc w:val="both"/>
              <w:rPr>
                <w:rFonts w:asciiTheme="majorHAnsi" w:hAnsiTheme="majorHAnsi" w:cstheme="majorHAnsi"/>
                <w:spacing w:val="4"/>
                <w:w w:val="50"/>
                <w:sz w:val="24"/>
                <w:szCs w:val="24"/>
                <w:lang w:val="en-US"/>
              </w:rPr>
            </w:pPr>
            <w:r w:rsidRPr="005B0957">
              <w:rPr>
                <w:rFonts w:asciiTheme="majorHAnsi" w:hAnsiTheme="majorHAnsi" w:cstheme="majorHAnsi"/>
                <w:spacing w:val="4"/>
                <w:w w:val="50"/>
                <w:sz w:val="24"/>
                <w:szCs w:val="24"/>
                <w:lang w:val="en-US"/>
              </w:rPr>
              <w:t>Cứng hoá đường giao thông từ bản Phiêng Phả - bản Đán Én - Trung tâm xã Chiềng Lao</w:t>
            </w:r>
          </w:p>
        </w:tc>
        <w:tc>
          <w:tcPr>
            <w:tcW w:w="834" w:type="dxa"/>
            <w:vAlign w:val="center"/>
            <w:hideMark/>
          </w:tcPr>
          <w:p w14:paraId="66B4C2A4" w14:textId="77777777" w:rsidR="0072406C" w:rsidRPr="0072406C" w:rsidRDefault="0072406C" w:rsidP="0048563B">
            <w:pPr>
              <w:spacing w:before="60" w:after="60"/>
              <w:ind w:left="-57" w:right="-57"/>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UBND huyện Mường La</w:t>
            </w:r>
          </w:p>
        </w:tc>
        <w:tc>
          <w:tcPr>
            <w:tcW w:w="1434" w:type="dxa"/>
            <w:vAlign w:val="center"/>
            <w:hideMark/>
          </w:tcPr>
          <w:p w14:paraId="3F9C0D2E" w14:textId="77777777" w:rsidR="0072406C" w:rsidRPr="0072406C" w:rsidRDefault="0072406C" w:rsidP="0048563B">
            <w:pPr>
              <w:spacing w:before="60" w:after="60"/>
              <w:ind w:left="-57" w:right="-57"/>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Điểm đầu bản Phiêng Phả - bản Đán Én; điểm cuối trung tâm xã Chiềng Lao</w:t>
            </w:r>
          </w:p>
        </w:tc>
        <w:tc>
          <w:tcPr>
            <w:tcW w:w="1276" w:type="dxa"/>
            <w:vAlign w:val="center"/>
            <w:hideMark/>
          </w:tcPr>
          <w:p w14:paraId="60B2845C" w14:textId="77777777" w:rsidR="0072406C" w:rsidRPr="0072406C" w:rsidRDefault="0072406C" w:rsidP="00900703">
            <w:pPr>
              <w:spacing w:before="60" w:after="60"/>
              <w:ind w:left="-57" w:right="-57"/>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Điểm đầu bản Đán Én - bản Phiêng Phả; điểm cuối trung tâm xã Chiềng Lao</w:t>
            </w:r>
          </w:p>
        </w:tc>
        <w:tc>
          <w:tcPr>
            <w:tcW w:w="2084" w:type="dxa"/>
            <w:gridSpan w:val="2"/>
            <w:vAlign w:val="center"/>
            <w:hideMark/>
          </w:tcPr>
          <w:p w14:paraId="3B8CB7C8" w14:textId="77777777" w:rsidR="0072406C" w:rsidRPr="005B0957" w:rsidRDefault="0072406C" w:rsidP="0048563B">
            <w:pPr>
              <w:spacing w:before="60" w:after="60"/>
              <w:ind w:left="-57" w:right="-57"/>
              <w:jc w:val="both"/>
              <w:rPr>
                <w:rFonts w:asciiTheme="majorHAnsi" w:hAnsiTheme="majorHAnsi" w:cstheme="majorHAnsi"/>
                <w:spacing w:val="4"/>
                <w:w w:val="50"/>
                <w:sz w:val="24"/>
                <w:szCs w:val="24"/>
                <w:lang w:val="en-US"/>
              </w:rPr>
            </w:pPr>
            <w:r w:rsidRPr="005B0957">
              <w:rPr>
                <w:rFonts w:asciiTheme="majorHAnsi" w:hAnsiTheme="majorHAnsi" w:cstheme="majorHAnsi"/>
                <w:spacing w:val="4"/>
                <w:w w:val="50"/>
                <w:sz w:val="24"/>
                <w:szCs w:val="24"/>
                <w:lang w:val="en-US"/>
              </w:rPr>
              <w:t>Xây dựng đạt tiêu chuẩn đường GTNT cấp B (theo TCVN10380 : 2014 Đường giao thông nông thôn – yêu cầu thiết kế), Chiều dài tuyến L=5,2 Km; Bnền = 5m (4,0m); Bmặt = 3,5m (3,0m); mặt đường BTXM</w:t>
            </w:r>
          </w:p>
        </w:tc>
        <w:tc>
          <w:tcPr>
            <w:tcW w:w="1944" w:type="dxa"/>
            <w:vAlign w:val="center"/>
            <w:hideMark/>
          </w:tcPr>
          <w:p w14:paraId="20733EE3" w14:textId="77777777" w:rsidR="0072406C" w:rsidRPr="0072406C" w:rsidRDefault="0072406C" w:rsidP="0048563B">
            <w:pPr>
              <w:spacing w:before="60" w:after="60"/>
              <w:ind w:left="-57" w:right="-57"/>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Xây dựng đạt tiêu chuẩn đường GTNT cấp B (theo TCVN10380 : 2014 Đường giao thông nông thôn – yêu cầu thiết kế), Chiều dài tuyến L=5,329 Km; Bnền = 5m (4,0m); Bmặt = 3,5m (3,0m); mặt đường BTXM</w:t>
            </w:r>
          </w:p>
        </w:tc>
        <w:tc>
          <w:tcPr>
            <w:tcW w:w="747" w:type="dxa"/>
            <w:gridSpan w:val="2"/>
            <w:vAlign w:val="center"/>
            <w:hideMark/>
          </w:tcPr>
          <w:p w14:paraId="00404C08"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8.736</w:t>
            </w:r>
          </w:p>
        </w:tc>
        <w:tc>
          <w:tcPr>
            <w:tcW w:w="711" w:type="dxa"/>
            <w:vAlign w:val="center"/>
            <w:hideMark/>
          </w:tcPr>
          <w:p w14:paraId="3DB17FE9"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8.320</w:t>
            </w:r>
          </w:p>
        </w:tc>
        <w:tc>
          <w:tcPr>
            <w:tcW w:w="709" w:type="dxa"/>
            <w:vAlign w:val="center"/>
            <w:hideMark/>
          </w:tcPr>
          <w:p w14:paraId="5D84DF8B"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12.500</w:t>
            </w:r>
          </w:p>
        </w:tc>
        <w:tc>
          <w:tcPr>
            <w:tcW w:w="717" w:type="dxa"/>
            <w:vAlign w:val="center"/>
            <w:hideMark/>
          </w:tcPr>
          <w:p w14:paraId="4D80ADD0"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8.320</w:t>
            </w:r>
          </w:p>
        </w:tc>
        <w:tc>
          <w:tcPr>
            <w:tcW w:w="1521" w:type="dxa"/>
            <w:gridSpan w:val="2"/>
            <w:vAlign w:val="center"/>
            <w:hideMark/>
          </w:tcPr>
          <w:p w14:paraId="5C98E7FE" w14:textId="77777777" w:rsidR="0072406C" w:rsidRPr="0072406C" w:rsidRDefault="0072406C" w:rsidP="0048563B">
            <w:pPr>
              <w:spacing w:before="60" w:after="60"/>
              <w:jc w:val="both"/>
              <w:rPr>
                <w:rFonts w:asciiTheme="majorHAnsi" w:hAnsiTheme="majorHAnsi" w:cstheme="majorHAnsi"/>
                <w:spacing w:val="-4"/>
                <w:w w:val="50"/>
                <w:sz w:val="24"/>
                <w:szCs w:val="24"/>
                <w:lang w:val="en-US"/>
              </w:rPr>
            </w:pPr>
            <w:r w:rsidRPr="0072406C">
              <w:rPr>
                <w:rFonts w:asciiTheme="majorHAnsi" w:hAnsiTheme="majorHAnsi" w:cstheme="majorHAnsi"/>
                <w:spacing w:val="-4"/>
                <w:w w:val="50"/>
                <w:sz w:val="24"/>
                <w:szCs w:val="24"/>
                <w:lang w:val="en-US"/>
              </w:rPr>
              <w:t>Thông tin dự án và kế hoạch trung hạn đã được giao tại Nghị quyết số 245/NQ-HĐND ngày 15/11/2023 của HĐND tỉnh</w:t>
            </w:r>
          </w:p>
        </w:tc>
      </w:tr>
      <w:tr w:rsidR="0072406C" w:rsidRPr="0072406C" w14:paraId="1B14240C" w14:textId="77777777" w:rsidTr="00C055FD">
        <w:trPr>
          <w:gridAfter w:val="1"/>
          <w:wAfter w:w="9" w:type="dxa"/>
          <w:trHeight w:val="48"/>
        </w:trPr>
        <w:tc>
          <w:tcPr>
            <w:tcW w:w="532" w:type="dxa"/>
            <w:vAlign w:val="center"/>
          </w:tcPr>
          <w:p w14:paraId="7B1B28BF" w14:textId="77777777" w:rsidR="0072406C" w:rsidRPr="0072406C" w:rsidRDefault="0072406C" w:rsidP="0072406C">
            <w:pPr>
              <w:spacing w:before="60" w:after="60"/>
              <w:ind w:left="-108" w:firstLine="108"/>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2</w:t>
            </w:r>
          </w:p>
        </w:tc>
        <w:tc>
          <w:tcPr>
            <w:tcW w:w="1448" w:type="dxa"/>
            <w:vAlign w:val="center"/>
          </w:tcPr>
          <w:p w14:paraId="5BF725A4" w14:textId="77777777" w:rsidR="0072406C" w:rsidRPr="0072406C" w:rsidRDefault="0072406C" w:rsidP="00900703">
            <w:pPr>
              <w:spacing w:before="60" w:after="60"/>
              <w:ind w:left="-57" w:right="-57"/>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Đường giao thông từ bản Pá Hậu đến trung tâm xã Chiềng Lao</w:t>
            </w:r>
          </w:p>
        </w:tc>
        <w:tc>
          <w:tcPr>
            <w:tcW w:w="834" w:type="dxa"/>
            <w:vAlign w:val="center"/>
          </w:tcPr>
          <w:p w14:paraId="336BE0F7" w14:textId="77777777" w:rsidR="0072406C" w:rsidRPr="0072406C" w:rsidRDefault="0072406C" w:rsidP="0048563B">
            <w:pPr>
              <w:spacing w:before="60" w:after="60"/>
              <w:ind w:left="-57" w:right="-57"/>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UBND huyện Mường La</w:t>
            </w:r>
          </w:p>
        </w:tc>
        <w:tc>
          <w:tcPr>
            <w:tcW w:w="1434" w:type="dxa"/>
            <w:vAlign w:val="center"/>
          </w:tcPr>
          <w:p w14:paraId="4CA23C25" w14:textId="77777777" w:rsidR="0072406C" w:rsidRPr="0072406C" w:rsidRDefault="0072406C" w:rsidP="0048563B">
            <w:pPr>
              <w:spacing w:before="60" w:after="60"/>
              <w:ind w:left="-57" w:right="-57"/>
              <w:rPr>
                <w:rFonts w:asciiTheme="majorHAnsi" w:hAnsiTheme="majorHAnsi" w:cstheme="majorHAnsi"/>
                <w:w w:val="50"/>
                <w:sz w:val="24"/>
                <w:szCs w:val="24"/>
                <w:lang w:val="en-US"/>
              </w:rPr>
            </w:pPr>
          </w:p>
        </w:tc>
        <w:tc>
          <w:tcPr>
            <w:tcW w:w="1276" w:type="dxa"/>
            <w:vAlign w:val="center"/>
          </w:tcPr>
          <w:p w14:paraId="06EA3E2C" w14:textId="77777777" w:rsidR="0072406C" w:rsidRPr="0072406C" w:rsidRDefault="0072406C" w:rsidP="00900703">
            <w:pPr>
              <w:spacing w:before="60" w:after="60"/>
              <w:ind w:left="-57" w:right="-57"/>
              <w:jc w:val="both"/>
              <w:rPr>
                <w:rFonts w:asciiTheme="majorHAnsi" w:hAnsiTheme="majorHAnsi" w:cstheme="majorHAnsi"/>
                <w:w w:val="50"/>
                <w:sz w:val="24"/>
                <w:szCs w:val="24"/>
                <w:lang w:val="en-US"/>
              </w:rPr>
            </w:pPr>
          </w:p>
        </w:tc>
        <w:tc>
          <w:tcPr>
            <w:tcW w:w="2084" w:type="dxa"/>
            <w:gridSpan w:val="2"/>
            <w:vAlign w:val="center"/>
          </w:tcPr>
          <w:p w14:paraId="635FD295" w14:textId="77777777" w:rsidR="0072406C" w:rsidRPr="0072406C" w:rsidRDefault="0072406C" w:rsidP="0048563B">
            <w:pPr>
              <w:spacing w:before="60" w:after="60"/>
              <w:ind w:left="-57" w:right="-57"/>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Xây dựng đạt tiêu chuẩn đường GTNT cấp B (TCVN10380:2014), Chiều dài tuyến L=9,4 Km; mặt đường BTXM</w:t>
            </w:r>
          </w:p>
        </w:tc>
        <w:tc>
          <w:tcPr>
            <w:tcW w:w="1944" w:type="dxa"/>
            <w:vAlign w:val="center"/>
          </w:tcPr>
          <w:p w14:paraId="6E1E8B99" w14:textId="77777777" w:rsidR="0072406C" w:rsidRPr="0072406C" w:rsidRDefault="0072406C" w:rsidP="0048563B">
            <w:pPr>
              <w:spacing w:before="60" w:after="60"/>
              <w:ind w:left="-57" w:right="-57"/>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 xml:space="preserve">Xây dựng đạt tiêu chuẩn đường giao thông nông thôn cấp B (theo TCVN10380:2014 Đường giao thông </w:t>
            </w:r>
            <w:r w:rsidRPr="005B0957">
              <w:rPr>
                <w:rFonts w:asciiTheme="majorHAnsi" w:hAnsiTheme="majorHAnsi" w:cstheme="majorHAnsi"/>
                <w:spacing w:val="2"/>
                <w:w w:val="50"/>
                <w:sz w:val="24"/>
                <w:szCs w:val="24"/>
                <w:lang w:val="en-US"/>
              </w:rPr>
              <w:t>nông thôn - yêu cầu thiết kế); chiều dài tuyến L=5,81Km; Bnền=5,0m (4,0m); Bmặt=3,5m (3,0m); mặt đường BTXM</w:t>
            </w:r>
          </w:p>
        </w:tc>
        <w:tc>
          <w:tcPr>
            <w:tcW w:w="747" w:type="dxa"/>
            <w:gridSpan w:val="2"/>
            <w:vAlign w:val="center"/>
          </w:tcPr>
          <w:p w14:paraId="24DE54E2"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41.830</w:t>
            </w:r>
          </w:p>
        </w:tc>
        <w:tc>
          <w:tcPr>
            <w:tcW w:w="711" w:type="dxa"/>
            <w:vAlign w:val="center"/>
          </w:tcPr>
          <w:p w14:paraId="006B35F3"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15.040</w:t>
            </w:r>
          </w:p>
        </w:tc>
        <w:tc>
          <w:tcPr>
            <w:tcW w:w="709" w:type="dxa"/>
            <w:vAlign w:val="center"/>
          </w:tcPr>
          <w:p w14:paraId="2C016892"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29.000</w:t>
            </w:r>
          </w:p>
        </w:tc>
        <w:tc>
          <w:tcPr>
            <w:tcW w:w="717" w:type="dxa"/>
            <w:vAlign w:val="center"/>
          </w:tcPr>
          <w:p w14:paraId="4D1572D8" w14:textId="77777777" w:rsidR="0072406C" w:rsidRPr="0072406C" w:rsidRDefault="0072406C" w:rsidP="0072406C">
            <w:pPr>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9.296</w:t>
            </w:r>
          </w:p>
        </w:tc>
        <w:tc>
          <w:tcPr>
            <w:tcW w:w="1521" w:type="dxa"/>
            <w:gridSpan w:val="2"/>
            <w:vAlign w:val="center"/>
          </w:tcPr>
          <w:p w14:paraId="4AE3AA96" w14:textId="77777777" w:rsidR="0072406C" w:rsidRPr="0072406C" w:rsidRDefault="0072406C" w:rsidP="0048563B">
            <w:pPr>
              <w:spacing w:before="60" w:after="60"/>
              <w:jc w:val="both"/>
              <w:rPr>
                <w:rFonts w:asciiTheme="majorHAnsi" w:hAnsiTheme="majorHAnsi" w:cstheme="majorHAnsi"/>
                <w:spacing w:val="-4"/>
                <w:w w:val="50"/>
                <w:sz w:val="24"/>
                <w:szCs w:val="24"/>
                <w:lang w:val="en-US"/>
              </w:rPr>
            </w:pPr>
            <w:r w:rsidRPr="0072406C">
              <w:rPr>
                <w:rFonts w:asciiTheme="majorHAnsi" w:hAnsiTheme="majorHAnsi" w:cstheme="majorHAnsi"/>
                <w:spacing w:val="-4"/>
                <w:w w:val="50"/>
                <w:sz w:val="24"/>
                <w:szCs w:val="24"/>
                <w:lang w:val="en-US"/>
              </w:rPr>
              <w:t>Thông tin dự án và kế hoạch trung hạn đã được giao tại Nghị quyết số 379/NQ-HĐND ngày 02/10/2023 của HĐND tỉnh</w:t>
            </w:r>
          </w:p>
        </w:tc>
      </w:tr>
    </w:tbl>
    <w:p w14:paraId="6EB794E2"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p>
    <w:p w14:paraId="13D7889B"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p>
    <w:p w14:paraId="4EA0685E"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p>
    <w:p w14:paraId="7AD0B19E" w14:textId="77777777"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p>
    <w:p w14:paraId="42E56E88" w14:textId="77777777" w:rsidR="0048563B" w:rsidRDefault="0048563B" w:rsidP="0072406C">
      <w:pPr>
        <w:spacing w:after="0" w:line="240" w:lineRule="auto"/>
        <w:ind w:left="-108" w:firstLine="108"/>
        <w:jc w:val="center"/>
        <w:rPr>
          <w:rFonts w:eastAsia="Times New Roman" w:cs="Times New Roman"/>
          <w:b/>
          <w:bCs/>
          <w:w w:val="80"/>
          <w:kern w:val="0"/>
          <w:szCs w:val="24"/>
          <w:lang w:val="en-US"/>
          <w14:ligatures w14:val="none"/>
        </w:rPr>
      </w:pPr>
    </w:p>
    <w:p w14:paraId="333AE193" w14:textId="78F3FAB2" w:rsidR="0072406C" w:rsidRPr="0072406C" w:rsidRDefault="0072406C" w:rsidP="0072406C">
      <w:pPr>
        <w:spacing w:after="0" w:line="240" w:lineRule="auto"/>
        <w:ind w:left="-108" w:firstLine="108"/>
        <w:jc w:val="center"/>
        <w:rPr>
          <w:rFonts w:eastAsia="Times New Roman" w:cs="Times New Roman"/>
          <w:b/>
          <w:bCs/>
          <w:w w:val="80"/>
          <w:kern w:val="0"/>
          <w:szCs w:val="24"/>
          <w:lang w:val="en-US"/>
          <w14:ligatures w14:val="none"/>
        </w:rPr>
      </w:pPr>
      <w:r w:rsidRPr="0072406C">
        <w:rPr>
          <w:rFonts w:eastAsia="Times New Roman" w:cs="Times New Roman"/>
          <w:b/>
          <w:bCs/>
          <w:w w:val="80"/>
          <w:kern w:val="0"/>
          <w:szCs w:val="24"/>
          <w:lang w:val="en-US"/>
          <w14:ligatures w14:val="none"/>
        </w:rPr>
        <w:t>Biểu số 02</w:t>
      </w:r>
    </w:p>
    <w:p w14:paraId="74ECA2E2" w14:textId="77777777" w:rsidR="0072406C" w:rsidRPr="0072406C" w:rsidRDefault="0072406C" w:rsidP="0072406C">
      <w:pPr>
        <w:spacing w:after="0" w:line="240" w:lineRule="auto"/>
        <w:ind w:left="-108" w:firstLine="108"/>
        <w:jc w:val="center"/>
        <w:rPr>
          <w:rFonts w:eastAsia="Times New Roman" w:cs="Times New Roman"/>
          <w:b/>
          <w:bCs/>
          <w:w w:val="80"/>
          <w:kern w:val="0"/>
          <w:szCs w:val="24"/>
          <w14:ligatures w14:val="none"/>
        </w:rPr>
      </w:pPr>
      <w:r w:rsidRPr="0072406C">
        <w:rPr>
          <w:rFonts w:eastAsia="Times New Roman" w:cs="Times New Roman"/>
          <w:b/>
          <w:bCs/>
          <w:w w:val="80"/>
          <w:kern w:val="0"/>
          <w:szCs w:val="24"/>
          <w14:ligatures w14:val="none"/>
        </w:rPr>
        <w:t>ĐIỀU CHỈNH KẾ HOẠCH ĐẦU TƯ CÔNG TRUNG HẠN GIAI ĐOẠN 2021</w:t>
      </w:r>
      <w:r w:rsidRPr="0072406C">
        <w:rPr>
          <w:rFonts w:eastAsia="Times New Roman" w:cs="Times New Roman"/>
          <w:b/>
          <w:bCs/>
          <w:w w:val="80"/>
          <w:kern w:val="0"/>
          <w:szCs w:val="24"/>
          <w:lang w:val="en-US"/>
          <w14:ligatures w14:val="none"/>
        </w:rPr>
        <w:t xml:space="preserve"> </w:t>
      </w:r>
      <w:r w:rsidRPr="0072406C">
        <w:rPr>
          <w:rFonts w:eastAsia="Times New Roman" w:cs="Times New Roman"/>
          <w:b/>
          <w:bCs/>
          <w:w w:val="80"/>
          <w:kern w:val="0"/>
          <w:szCs w:val="24"/>
          <w14:ligatures w14:val="none"/>
        </w:rPr>
        <w:t>-</w:t>
      </w:r>
      <w:r w:rsidRPr="0072406C">
        <w:rPr>
          <w:rFonts w:eastAsia="Times New Roman" w:cs="Times New Roman"/>
          <w:b/>
          <w:bCs/>
          <w:w w:val="80"/>
          <w:kern w:val="0"/>
          <w:szCs w:val="24"/>
          <w:lang w:val="en-US"/>
          <w14:ligatures w14:val="none"/>
        </w:rPr>
        <w:t xml:space="preserve"> </w:t>
      </w:r>
      <w:r w:rsidRPr="0072406C">
        <w:rPr>
          <w:rFonts w:eastAsia="Times New Roman" w:cs="Times New Roman"/>
          <w:b/>
          <w:bCs/>
          <w:w w:val="80"/>
          <w:kern w:val="0"/>
          <w:szCs w:val="24"/>
          <w14:ligatures w14:val="none"/>
        </w:rPr>
        <w:t xml:space="preserve">2025 NGUỒN VỐN </w:t>
      </w:r>
    </w:p>
    <w:p w14:paraId="3531BA2E" w14:textId="77777777" w:rsidR="0072406C" w:rsidRPr="0072406C" w:rsidRDefault="0072406C" w:rsidP="0072406C">
      <w:pPr>
        <w:spacing w:after="0" w:line="240" w:lineRule="auto"/>
        <w:ind w:left="-108" w:firstLine="108"/>
        <w:jc w:val="center"/>
        <w:rPr>
          <w:rFonts w:eastAsia="Times New Roman" w:cs="Times New Roman"/>
          <w:b/>
          <w:bCs/>
          <w:w w:val="80"/>
          <w:kern w:val="0"/>
          <w:szCs w:val="24"/>
          <w14:ligatures w14:val="none"/>
        </w:rPr>
      </w:pPr>
      <w:r w:rsidRPr="0072406C">
        <w:rPr>
          <w:rFonts w:eastAsia="Times New Roman" w:cs="Times New Roman"/>
          <w:b/>
          <w:bCs/>
          <w:w w:val="80"/>
          <w:kern w:val="0"/>
          <w:szCs w:val="24"/>
          <w14:ligatures w14:val="none"/>
        </w:rPr>
        <w:t>NGÂN SÁCH TRUNG ƯƠNG</w:t>
      </w:r>
      <w:r w:rsidRPr="0072406C">
        <w:rPr>
          <w:rFonts w:eastAsia="Times New Roman" w:cs="Times New Roman"/>
          <w:b/>
          <w:bCs/>
          <w:w w:val="80"/>
          <w:kern w:val="0"/>
          <w:szCs w:val="24"/>
          <w:lang w:val="en-US"/>
          <w14:ligatures w14:val="none"/>
        </w:rPr>
        <w:t xml:space="preserve"> </w:t>
      </w:r>
      <w:r w:rsidRPr="0072406C">
        <w:rPr>
          <w:rFonts w:eastAsia="Times New Roman" w:cs="Times New Roman"/>
          <w:b/>
          <w:bCs/>
          <w:w w:val="80"/>
          <w:kern w:val="0"/>
          <w:szCs w:val="24"/>
          <w14:ligatures w14:val="none"/>
        </w:rPr>
        <w:t xml:space="preserve">THỰC HIỆN CÁC CHƯƠNG TRÌNH MỤC TIÊU QUỐC GIA </w:t>
      </w:r>
    </w:p>
    <w:p w14:paraId="4FC036C6" w14:textId="77777777" w:rsidR="0072406C" w:rsidRPr="0072406C" w:rsidRDefault="0072406C" w:rsidP="0072406C">
      <w:pPr>
        <w:spacing w:after="0" w:line="240" w:lineRule="auto"/>
        <w:ind w:left="-108" w:firstLine="108"/>
        <w:jc w:val="center"/>
        <w:rPr>
          <w:rFonts w:eastAsia="Times New Roman" w:cs="Times New Roman"/>
          <w:b/>
          <w:bCs/>
          <w:w w:val="80"/>
          <w:kern w:val="0"/>
          <w:szCs w:val="24"/>
          <w14:ligatures w14:val="none"/>
        </w:rPr>
      </w:pPr>
      <w:r w:rsidRPr="0072406C">
        <w:rPr>
          <w:rFonts w:eastAsia="Times New Roman" w:cs="Times New Roman"/>
          <w:b/>
          <w:bCs/>
          <w:w w:val="80"/>
          <w:kern w:val="0"/>
          <w:szCs w:val="24"/>
          <w14:ligatures w14:val="none"/>
        </w:rPr>
        <w:t>PHÁT TRIỂN KINH TẾ - XÃ HỘI</w:t>
      </w:r>
      <w:r w:rsidRPr="0072406C">
        <w:rPr>
          <w:rFonts w:eastAsia="Times New Roman" w:cs="Times New Roman"/>
          <w:b/>
          <w:bCs/>
          <w:w w:val="80"/>
          <w:kern w:val="0"/>
          <w:szCs w:val="24"/>
          <w:lang w:val="en-US"/>
          <w14:ligatures w14:val="none"/>
        </w:rPr>
        <w:t xml:space="preserve"> </w:t>
      </w:r>
      <w:r w:rsidRPr="0072406C">
        <w:rPr>
          <w:rFonts w:eastAsia="Times New Roman" w:cs="Times New Roman"/>
          <w:b/>
          <w:bCs/>
          <w:w w:val="80"/>
          <w:kern w:val="0"/>
          <w:szCs w:val="24"/>
          <w14:ligatures w14:val="none"/>
        </w:rPr>
        <w:t xml:space="preserve"> VÙNG ĐỒNG BÀO DÂN TỘC THIỂU SỐ VÀ MIỀN NÚI</w:t>
      </w:r>
    </w:p>
    <w:p w14:paraId="1C022F63" w14:textId="77777777" w:rsidR="0072406C" w:rsidRPr="0072406C" w:rsidRDefault="0072406C" w:rsidP="0072406C">
      <w:pPr>
        <w:spacing w:after="0" w:line="240" w:lineRule="auto"/>
        <w:ind w:left="-108" w:firstLine="108"/>
        <w:jc w:val="center"/>
        <w:rPr>
          <w:rFonts w:eastAsia="Times New Roman" w:cs="Times New Roman"/>
          <w:i/>
          <w:iCs/>
          <w:w w:val="80"/>
          <w:kern w:val="0"/>
          <w:szCs w:val="24"/>
          <w14:ligatures w14:val="none"/>
        </w:rPr>
      </w:pPr>
      <w:r w:rsidRPr="0072406C">
        <w:rPr>
          <w:rFonts w:eastAsia="Times New Roman" w:cs="Times New Roman"/>
          <w:i/>
          <w:iCs/>
          <w:w w:val="80"/>
          <w:kern w:val="0"/>
          <w:szCs w:val="24"/>
          <w14:ligatures w14:val="none"/>
        </w:rPr>
        <w:t xml:space="preserve"> (Kèm theo Nghị quyết số 488/NQ-HĐND ngày 29/4/2025 của HĐND tỉnh)</w:t>
      </w:r>
    </w:p>
    <w:p w14:paraId="1AE09A32" w14:textId="77777777" w:rsidR="0072406C" w:rsidRPr="0072406C" w:rsidRDefault="0072406C" w:rsidP="0072406C">
      <w:pPr>
        <w:tabs>
          <w:tab w:val="left" w:pos="758"/>
          <w:tab w:val="left" w:pos="9019"/>
        </w:tabs>
        <w:spacing w:after="0" w:line="240" w:lineRule="auto"/>
        <w:jc w:val="right"/>
        <w:rPr>
          <w:rFonts w:eastAsia="Times New Roman" w:cs="Times New Roman"/>
          <w:i/>
          <w:iCs/>
          <w:w w:val="80"/>
          <w:kern w:val="0"/>
          <w:szCs w:val="24"/>
          <w14:ligatures w14:val="none"/>
        </w:rPr>
      </w:pPr>
      <w:r w:rsidRPr="0072406C">
        <w:rPr>
          <w:rFonts w:eastAsia="Times New Roman" w:cs="Times New Roman"/>
          <w:w w:val="80"/>
          <w:kern w:val="0"/>
          <w:szCs w:val="24"/>
          <w:lang w:val="en-US"/>
          <w14:ligatures w14:val="none"/>
        </w:rPr>
        <w:t xml:space="preserve"> </w:t>
      </w:r>
      <w:r w:rsidRPr="0072406C">
        <w:rPr>
          <w:rFonts w:eastAsia="Times New Roman" w:cs="Times New Roman"/>
          <w:i/>
          <w:iCs/>
          <w:w w:val="80"/>
          <w:kern w:val="0"/>
          <w:szCs w:val="24"/>
          <w14:ligatures w14:val="none"/>
        </w:rPr>
        <w:t>Đơn vị tính: Triệu đồng</w:t>
      </w:r>
    </w:p>
    <w:tbl>
      <w:tblPr>
        <w:tblStyle w:val="TableGrid"/>
        <w:tblW w:w="13986" w:type="dxa"/>
        <w:tblLook w:val="04A0" w:firstRow="1" w:lastRow="0" w:firstColumn="1" w:lastColumn="0" w:noHBand="0" w:noVBand="1"/>
      </w:tblPr>
      <w:tblGrid>
        <w:gridCol w:w="670"/>
        <w:gridCol w:w="2024"/>
        <w:gridCol w:w="957"/>
        <w:gridCol w:w="1340"/>
        <w:gridCol w:w="826"/>
        <w:gridCol w:w="2116"/>
        <w:gridCol w:w="788"/>
        <w:gridCol w:w="718"/>
        <w:gridCol w:w="691"/>
        <w:gridCol w:w="718"/>
        <w:gridCol w:w="719"/>
        <w:gridCol w:w="902"/>
        <w:gridCol w:w="1517"/>
      </w:tblGrid>
      <w:tr w:rsidR="00005107" w:rsidRPr="0072406C" w14:paraId="365619F1" w14:textId="77777777" w:rsidTr="00465A41">
        <w:trPr>
          <w:trHeight w:val="327"/>
          <w:tblHeader/>
        </w:trPr>
        <w:tc>
          <w:tcPr>
            <w:tcW w:w="670" w:type="dxa"/>
            <w:vMerge w:val="restart"/>
            <w:tcBorders>
              <w:bottom w:val="single" w:sz="4" w:space="0" w:color="auto"/>
            </w:tcBorders>
            <w:vAlign w:val="center"/>
            <w:hideMark/>
          </w:tcPr>
          <w:p w14:paraId="3588309A"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rPr>
            </w:pPr>
            <w:r w:rsidRPr="0072406C">
              <w:rPr>
                <w:rFonts w:asciiTheme="majorHAnsi" w:hAnsiTheme="majorHAnsi" w:cstheme="majorHAnsi"/>
                <w:b/>
                <w:bCs/>
                <w:w w:val="50"/>
                <w:sz w:val="24"/>
                <w:szCs w:val="24"/>
                <w:lang w:val="en-US"/>
              </w:rPr>
              <w:t>STT</w:t>
            </w:r>
          </w:p>
        </w:tc>
        <w:tc>
          <w:tcPr>
            <w:tcW w:w="2024" w:type="dxa"/>
            <w:vMerge w:val="restart"/>
            <w:tcBorders>
              <w:bottom w:val="single" w:sz="4" w:space="0" w:color="auto"/>
            </w:tcBorders>
            <w:vAlign w:val="center"/>
            <w:hideMark/>
          </w:tcPr>
          <w:p w14:paraId="44BD65E0"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Dự án</w:t>
            </w:r>
          </w:p>
        </w:tc>
        <w:tc>
          <w:tcPr>
            <w:tcW w:w="957" w:type="dxa"/>
            <w:vMerge w:val="restart"/>
            <w:tcBorders>
              <w:bottom w:val="single" w:sz="4" w:space="0" w:color="auto"/>
            </w:tcBorders>
            <w:vAlign w:val="center"/>
            <w:hideMark/>
          </w:tcPr>
          <w:p w14:paraId="30FA2BBA"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Chủ đầu tư</w:t>
            </w:r>
          </w:p>
        </w:tc>
        <w:tc>
          <w:tcPr>
            <w:tcW w:w="1340" w:type="dxa"/>
            <w:vMerge w:val="restart"/>
            <w:tcBorders>
              <w:bottom w:val="single" w:sz="4" w:space="0" w:color="auto"/>
            </w:tcBorders>
            <w:vAlign w:val="center"/>
            <w:hideMark/>
          </w:tcPr>
          <w:p w14:paraId="086C40E3"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Địa điểm xây dựng</w:t>
            </w:r>
          </w:p>
        </w:tc>
        <w:tc>
          <w:tcPr>
            <w:tcW w:w="826" w:type="dxa"/>
            <w:vMerge w:val="restart"/>
            <w:tcBorders>
              <w:bottom w:val="single" w:sz="4" w:space="0" w:color="auto"/>
            </w:tcBorders>
            <w:vAlign w:val="center"/>
            <w:hideMark/>
          </w:tcPr>
          <w:p w14:paraId="3C01EE6D"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Thời gian thực hiện</w:t>
            </w:r>
          </w:p>
        </w:tc>
        <w:tc>
          <w:tcPr>
            <w:tcW w:w="2116" w:type="dxa"/>
            <w:vMerge w:val="restart"/>
            <w:tcBorders>
              <w:bottom w:val="single" w:sz="4" w:space="0" w:color="auto"/>
            </w:tcBorders>
            <w:vAlign w:val="center"/>
            <w:hideMark/>
          </w:tcPr>
          <w:p w14:paraId="31249AA6"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Quy mô đầu tư</w:t>
            </w:r>
          </w:p>
        </w:tc>
        <w:tc>
          <w:tcPr>
            <w:tcW w:w="1506" w:type="dxa"/>
            <w:gridSpan w:val="2"/>
            <w:tcBorders>
              <w:bottom w:val="single" w:sz="4" w:space="0" w:color="auto"/>
            </w:tcBorders>
            <w:vAlign w:val="center"/>
            <w:hideMark/>
          </w:tcPr>
          <w:p w14:paraId="644D9DFB"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Tổng mức đầu tư,                  cơ cấu nguồn vốn</w:t>
            </w:r>
          </w:p>
        </w:tc>
        <w:tc>
          <w:tcPr>
            <w:tcW w:w="691" w:type="dxa"/>
            <w:vMerge w:val="restart"/>
            <w:vAlign w:val="center"/>
            <w:hideMark/>
          </w:tcPr>
          <w:p w14:paraId="10B2918F"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Kế hoạch vốn trung hạn đã giao</w:t>
            </w:r>
          </w:p>
        </w:tc>
        <w:tc>
          <w:tcPr>
            <w:tcW w:w="1437" w:type="dxa"/>
            <w:gridSpan w:val="2"/>
            <w:tcBorders>
              <w:bottom w:val="single" w:sz="4" w:space="0" w:color="auto"/>
            </w:tcBorders>
            <w:vAlign w:val="center"/>
            <w:hideMark/>
          </w:tcPr>
          <w:p w14:paraId="2D86D997"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Phương án điều chỉnh</w:t>
            </w:r>
          </w:p>
        </w:tc>
        <w:tc>
          <w:tcPr>
            <w:tcW w:w="902" w:type="dxa"/>
            <w:vMerge w:val="restart"/>
            <w:tcBorders>
              <w:bottom w:val="single" w:sz="4" w:space="0" w:color="auto"/>
            </w:tcBorders>
            <w:vAlign w:val="center"/>
            <w:hideMark/>
          </w:tcPr>
          <w:p w14:paraId="29564A00"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Kế hoạch vốn trung hạn sau điều chỉnh</w:t>
            </w:r>
          </w:p>
        </w:tc>
        <w:tc>
          <w:tcPr>
            <w:tcW w:w="1517" w:type="dxa"/>
            <w:vMerge w:val="restart"/>
            <w:vAlign w:val="center"/>
            <w:hideMark/>
          </w:tcPr>
          <w:p w14:paraId="6E61BB2A"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Ghi chú</w:t>
            </w:r>
          </w:p>
        </w:tc>
      </w:tr>
      <w:tr w:rsidR="006221BD" w:rsidRPr="0072406C" w14:paraId="0C441440" w14:textId="77777777" w:rsidTr="00465A41">
        <w:trPr>
          <w:trHeight w:val="532"/>
          <w:tblHeader/>
        </w:trPr>
        <w:tc>
          <w:tcPr>
            <w:tcW w:w="670" w:type="dxa"/>
            <w:vMerge/>
            <w:vAlign w:val="center"/>
            <w:hideMark/>
          </w:tcPr>
          <w:p w14:paraId="202E0ABE"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2024" w:type="dxa"/>
            <w:vMerge/>
            <w:vAlign w:val="center"/>
            <w:hideMark/>
          </w:tcPr>
          <w:p w14:paraId="215EECD9"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957" w:type="dxa"/>
            <w:vMerge/>
            <w:vAlign w:val="center"/>
            <w:hideMark/>
          </w:tcPr>
          <w:p w14:paraId="51B101CB"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1340" w:type="dxa"/>
            <w:vMerge/>
            <w:vAlign w:val="center"/>
            <w:hideMark/>
          </w:tcPr>
          <w:p w14:paraId="0E9EB519"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826" w:type="dxa"/>
            <w:vMerge/>
            <w:vAlign w:val="center"/>
            <w:hideMark/>
          </w:tcPr>
          <w:p w14:paraId="79962638"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2116" w:type="dxa"/>
            <w:vMerge/>
            <w:vAlign w:val="center"/>
            <w:hideMark/>
          </w:tcPr>
          <w:p w14:paraId="10451DA5"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788" w:type="dxa"/>
            <w:vAlign w:val="center"/>
            <w:hideMark/>
          </w:tcPr>
          <w:p w14:paraId="468EFA9D"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Dự kiến tổng mức đầu tư</w:t>
            </w:r>
          </w:p>
        </w:tc>
        <w:tc>
          <w:tcPr>
            <w:tcW w:w="718" w:type="dxa"/>
            <w:vAlign w:val="center"/>
            <w:hideMark/>
          </w:tcPr>
          <w:p w14:paraId="7631314C"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Trong đó: Vốn NSTW hỗ trợ</w:t>
            </w:r>
          </w:p>
        </w:tc>
        <w:tc>
          <w:tcPr>
            <w:tcW w:w="691" w:type="dxa"/>
            <w:vMerge/>
            <w:vAlign w:val="center"/>
            <w:hideMark/>
          </w:tcPr>
          <w:p w14:paraId="583D2FC3"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718" w:type="dxa"/>
            <w:vAlign w:val="center"/>
            <w:hideMark/>
          </w:tcPr>
          <w:p w14:paraId="3E5E2F1F"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Điều chỉnh giảm</w:t>
            </w:r>
          </w:p>
        </w:tc>
        <w:tc>
          <w:tcPr>
            <w:tcW w:w="719" w:type="dxa"/>
            <w:vAlign w:val="center"/>
            <w:hideMark/>
          </w:tcPr>
          <w:p w14:paraId="3E428597"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Điều chỉnh tăng</w:t>
            </w:r>
          </w:p>
        </w:tc>
        <w:tc>
          <w:tcPr>
            <w:tcW w:w="902" w:type="dxa"/>
            <w:vMerge/>
            <w:vAlign w:val="center"/>
            <w:hideMark/>
          </w:tcPr>
          <w:p w14:paraId="190BB6B8"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1517" w:type="dxa"/>
            <w:vMerge/>
            <w:vAlign w:val="center"/>
            <w:hideMark/>
          </w:tcPr>
          <w:p w14:paraId="716D618B"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r>
      <w:tr w:rsidR="0072406C" w:rsidRPr="0072406C" w14:paraId="36C4148D" w14:textId="77777777" w:rsidTr="00465A41">
        <w:trPr>
          <w:trHeight w:val="49"/>
        </w:trPr>
        <w:tc>
          <w:tcPr>
            <w:tcW w:w="670" w:type="dxa"/>
            <w:vAlign w:val="center"/>
            <w:hideMark/>
          </w:tcPr>
          <w:p w14:paraId="2AC98D61" w14:textId="77777777" w:rsidR="0072406C" w:rsidRPr="0072406C" w:rsidRDefault="0072406C" w:rsidP="0072406C">
            <w:pPr>
              <w:tabs>
                <w:tab w:val="left" w:pos="758"/>
                <w:tab w:val="left" w:pos="9019"/>
              </w:tabs>
              <w:spacing w:before="60" w:after="60"/>
              <w:jc w:val="center"/>
              <w:rPr>
                <w:rFonts w:asciiTheme="majorHAnsi" w:hAnsiTheme="majorHAnsi" w:cstheme="majorHAnsi"/>
                <w:b/>
                <w:bCs/>
                <w:i/>
                <w:iCs/>
                <w:w w:val="50"/>
                <w:sz w:val="24"/>
                <w:szCs w:val="24"/>
                <w:lang w:val="en-US"/>
              </w:rPr>
            </w:pPr>
          </w:p>
        </w:tc>
        <w:tc>
          <w:tcPr>
            <w:tcW w:w="2024" w:type="dxa"/>
            <w:vAlign w:val="center"/>
            <w:hideMark/>
          </w:tcPr>
          <w:p w14:paraId="11418993"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TỔNG SỐ</w:t>
            </w:r>
          </w:p>
        </w:tc>
        <w:tc>
          <w:tcPr>
            <w:tcW w:w="957" w:type="dxa"/>
            <w:hideMark/>
          </w:tcPr>
          <w:p w14:paraId="1A477CE2"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1340" w:type="dxa"/>
            <w:hideMark/>
          </w:tcPr>
          <w:p w14:paraId="438EB195"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826" w:type="dxa"/>
            <w:hideMark/>
          </w:tcPr>
          <w:p w14:paraId="543F85E8"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2116" w:type="dxa"/>
            <w:hideMark/>
          </w:tcPr>
          <w:p w14:paraId="2400FAE3"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788" w:type="dxa"/>
            <w:vAlign w:val="center"/>
            <w:hideMark/>
          </w:tcPr>
          <w:p w14:paraId="54A595A1"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62.000</w:t>
            </w:r>
          </w:p>
        </w:tc>
        <w:tc>
          <w:tcPr>
            <w:tcW w:w="718" w:type="dxa"/>
            <w:vAlign w:val="center"/>
            <w:hideMark/>
          </w:tcPr>
          <w:p w14:paraId="6F6A200C"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20.496</w:t>
            </w:r>
          </w:p>
        </w:tc>
        <w:tc>
          <w:tcPr>
            <w:tcW w:w="691" w:type="dxa"/>
            <w:vAlign w:val="center"/>
            <w:hideMark/>
          </w:tcPr>
          <w:p w14:paraId="555C4F0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175.577</w:t>
            </w:r>
          </w:p>
        </w:tc>
        <w:tc>
          <w:tcPr>
            <w:tcW w:w="718" w:type="dxa"/>
            <w:vAlign w:val="center"/>
            <w:hideMark/>
          </w:tcPr>
          <w:p w14:paraId="51511503"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34.477</w:t>
            </w:r>
          </w:p>
        </w:tc>
        <w:tc>
          <w:tcPr>
            <w:tcW w:w="719" w:type="dxa"/>
            <w:vAlign w:val="center"/>
            <w:hideMark/>
          </w:tcPr>
          <w:p w14:paraId="2EA000E3"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34.477</w:t>
            </w:r>
          </w:p>
        </w:tc>
        <w:tc>
          <w:tcPr>
            <w:tcW w:w="902" w:type="dxa"/>
            <w:vAlign w:val="center"/>
            <w:hideMark/>
          </w:tcPr>
          <w:p w14:paraId="4B4ED46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175.577</w:t>
            </w:r>
          </w:p>
        </w:tc>
        <w:tc>
          <w:tcPr>
            <w:tcW w:w="1517" w:type="dxa"/>
            <w:hideMark/>
          </w:tcPr>
          <w:p w14:paraId="2A37B915"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r>
      <w:tr w:rsidR="0072406C" w:rsidRPr="0072406C" w14:paraId="4DBC83A7" w14:textId="77777777" w:rsidTr="00465A41">
        <w:trPr>
          <w:trHeight w:val="49"/>
        </w:trPr>
        <w:tc>
          <w:tcPr>
            <w:tcW w:w="670" w:type="dxa"/>
            <w:vAlign w:val="center"/>
            <w:hideMark/>
          </w:tcPr>
          <w:p w14:paraId="1B55285C" w14:textId="77777777" w:rsidR="0072406C" w:rsidRPr="0072406C" w:rsidRDefault="0072406C" w:rsidP="0072406C">
            <w:pPr>
              <w:tabs>
                <w:tab w:val="left" w:pos="758"/>
                <w:tab w:val="left" w:pos="9019"/>
              </w:tabs>
              <w:spacing w:before="60" w:after="60"/>
              <w:jc w:val="center"/>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I</w:t>
            </w:r>
          </w:p>
        </w:tc>
        <w:tc>
          <w:tcPr>
            <w:tcW w:w="2024" w:type="dxa"/>
            <w:vAlign w:val="center"/>
            <w:hideMark/>
          </w:tcPr>
          <w:p w14:paraId="2CFA21AC"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Điều chỉnh giảm</w:t>
            </w:r>
          </w:p>
        </w:tc>
        <w:tc>
          <w:tcPr>
            <w:tcW w:w="957" w:type="dxa"/>
            <w:hideMark/>
          </w:tcPr>
          <w:p w14:paraId="12EA8B92"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1340" w:type="dxa"/>
            <w:hideMark/>
          </w:tcPr>
          <w:p w14:paraId="4AF90979"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826" w:type="dxa"/>
            <w:hideMark/>
          </w:tcPr>
          <w:p w14:paraId="4EED51F4"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2116" w:type="dxa"/>
            <w:hideMark/>
          </w:tcPr>
          <w:p w14:paraId="016DE62B"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788" w:type="dxa"/>
            <w:vAlign w:val="center"/>
            <w:hideMark/>
          </w:tcPr>
          <w:p w14:paraId="7023C201"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29.000</w:t>
            </w:r>
          </w:p>
        </w:tc>
        <w:tc>
          <w:tcPr>
            <w:tcW w:w="718" w:type="dxa"/>
            <w:vAlign w:val="center"/>
            <w:hideMark/>
          </w:tcPr>
          <w:p w14:paraId="26D69E05"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9.296</w:t>
            </w:r>
          </w:p>
        </w:tc>
        <w:tc>
          <w:tcPr>
            <w:tcW w:w="691" w:type="dxa"/>
            <w:vAlign w:val="center"/>
            <w:hideMark/>
          </w:tcPr>
          <w:p w14:paraId="1278FC5D"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49.380</w:t>
            </w:r>
          </w:p>
        </w:tc>
        <w:tc>
          <w:tcPr>
            <w:tcW w:w="718" w:type="dxa"/>
            <w:vAlign w:val="center"/>
            <w:hideMark/>
          </w:tcPr>
          <w:p w14:paraId="46762765"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34.477</w:t>
            </w:r>
          </w:p>
        </w:tc>
        <w:tc>
          <w:tcPr>
            <w:tcW w:w="719" w:type="dxa"/>
            <w:vAlign w:val="center"/>
            <w:hideMark/>
          </w:tcPr>
          <w:p w14:paraId="3DD21C97"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902" w:type="dxa"/>
            <w:vAlign w:val="center"/>
            <w:hideMark/>
          </w:tcPr>
          <w:p w14:paraId="409FB0F6"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14.903</w:t>
            </w:r>
          </w:p>
        </w:tc>
        <w:tc>
          <w:tcPr>
            <w:tcW w:w="1517" w:type="dxa"/>
            <w:hideMark/>
          </w:tcPr>
          <w:p w14:paraId="49549A9E"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r>
      <w:tr w:rsidR="0072406C" w:rsidRPr="0072406C" w14:paraId="793C927E" w14:textId="77777777" w:rsidTr="00465A41">
        <w:trPr>
          <w:trHeight w:val="49"/>
        </w:trPr>
        <w:tc>
          <w:tcPr>
            <w:tcW w:w="670" w:type="dxa"/>
            <w:vAlign w:val="center"/>
            <w:hideMark/>
          </w:tcPr>
          <w:p w14:paraId="541378DB" w14:textId="77777777" w:rsidR="0072406C" w:rsidRPr="0072406C" w:rsidRDefault="0072406C" w:rsidP="0072406C">
            <w:pPr>
              <w:tabs>
                <w:tab w:val="left" w:pos="758"/>
                <w:tab w:val="left" w:pos="9019"/>
              </w:tabs>
              <w:spacing w:before="60" w:after="60"/>
              <w:jc w:val="center"/>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2024" w:type="dxa"/>
            <w:vAlign w:val="center"/>
            <w:hideMark/>
          </w:tcPr>
          <w:p w14:paraId="0A104593"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Tiểu dự án 1, Dự án 4</w:t>
            </w:r>
          </w:p>
        </w:tc>
        <w:tc>
          <w:tcPr>
            <w:tcW w:w="957" w:type="dxa"/>
            <w:hideMark/>
          </w:tcPr>
          <w:p w14:paraId="2D49CDFA"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1340" w:type="dxa"/>
            <w:hideMark/>
          </w:tcPr>
          <w:p w14:paraId="036FC4CB"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826" w:type="dxa"/>
            <w:hideMark/>
          </w:tcPr>
          <w:p w14:paraId="71DD5278"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2116" w:type="dxa"/>
            <w:hideMark/>
          </w:tcPr>
          <w:p w14:paraId="52B1C4AC"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c>
          <w:tcPr>
            <w:tcW w:w="788" w:type="dxa"/>
            <w:vAlign w:val="center"/>
            <w:hideMark/>
          </w:tcPr>
          <w:p w14:paraId="08D2D6B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29.000,00</w:t>
            </w:r>
          </w:p>
        </w:tc>
        <w:tc>
          <w:tcPr>
            <w:tcW w:w="718" w:type="dxa"/>
            <w:vAlign w:val="center"/>
            <w:hideMark/>
          </w:tcPr>
          <w:p w14:paraId="1B8441B0"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9.296,00</w:t>
            </w:r>
          </w:p>
        </w:tc>
        <w:tc>
          <w:tcPr>
            <w:tcW w:w="691" w:type="dxa"/>
            <w:vAlign w:val="center"/>
            <w:hideMark/>
          </w:tcPr>
          <w:p w14:paraId="3BD8C58B"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15.040</w:t>
            </w:r>
          </w:p>
        </w:tc>
        <w:tc>
          <w:tcPr>
            <w:tcW w:w="718" w:type="dxa"/>
            <w:vAlign w:val="center"/>
            <w:hideMark/>
          </w:tcPr>
          <w:p w14:paraId="061F3FB7"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5.744</w:t>
            </w:r>
          </w:p>
        </w:tc>
        <w:tc>
          <w:tcPr>
            <w:tcW w:w="719" w:type="dxa"/>
            <w:vAlign w:val="center"/>
            <w:hideMark/>
          </w:tcPr>
          <w:p w14:paraId="77DBF744"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902" w:type="dxa"/>
            <w:vAlign w:val="center"/>
            <w:hideMark/>
          </w:tcPr>
          <w:p w14:paraId="4CA9D6D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9.296</w:t>
            </w:r>
          </w:p>
        </w:tc>
        <w:tc>
          <w:tcPr>
            <w:tcW w:w="1517" w:type="dxa"/>
            <w:hideMark/>
          </w:tcPr>
          <w:p w14:paraId="2AA43972" w14:textId="77777777" w:rsidR="0072406C" w:rsidRPr="0072406C" w:rsidRDefault="0072406C" w:rsidP="0072406C">
            <w:pPr>
              <w:tabs>
                <w:tab w:val="left" w:pos="758"/>
                <w:tab w:val="left" w:pos="9019"/>
              </w:tabs>
              <w:spacing w:before="60" w:after="60"/>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 </w:t>
            </w:r>
          </w:p>
        </w:tc>
      </w:tr>
      <w:tr w:rsidR="0072406C" w:rsidRPr="0072406C" w14:paraId="775A94B2" w14:textId="77777777" w:rsidTr="00465A41">
        <w:trPr>
          <w:trHeight w:val="429"/>
        </w:trPr>
        <w:tc>
          <w:tcPr>
            <w:tcW w:w="670" w:type="dxa"/>
            <w:vAlign w:val="center"/>
            <w:hideMark/>
          </w:tcPr>
          <w:p w14:paraId="23CCE1F0" w14:textId="77777777" w:rsidR="0072406C" w:rsidRPr="0072406C" w:rsidRDefault="0072406C" w:rsidP="0072406C">
            <w:pPr>
              <w:tabs>
                <w:tab w:val="left" w:pos="758"/>
                <w:tab w:val="left" w:pos="9019"/>
              </w:tabs>
              <w:spacing w:before="60" w:after="60"/>
              <w:jc w:val="center"/>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1</w:t>
            </w:r>
          </w:p>
        </w:tc>
        <w:tc>
          <w:tcPr>
            <w:tcW w:w="2024" w:type="dxa"/>
            <w:vAlign w:val="center"/>
            <w:hideMark/>
          </w:tcPr>
          <w:p w14:paraId="060478E7"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Đường giao thông từ bản Pá Hậu đến trung tâm xã Chiềng Lao</w:t>
            </w:r>
          </w:p>
        </w:tc>
        <w:tc>
          <w:tcPr>
            <w:tcW w:w="957" w:type="dxa"/>
            <w:vAlign w:val="center"/>
            <w:hideMark/>
          </w:tcPr>
          <w:p w14:paraId="749ED8AF" w14:textId="77777777" w:rsidR="0072406C" w:rsidRPr="0072406C" w:rsidRDefault="0072406C" w:rsidP="0048563B">
            <w:pPr>
              <w:tabs>
                <w:tab w:val="left" w:pos="758"/>
                <w:tab w:val="left" w:pos="9019"/>
              </w:tabs>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UBND huyện Mường La</w:t>
            </w:r>
          </w:p>
        </w:tc>
        <w:tc>
          <w:tcPr>
            <w:tcW w:w="1340" w:type="dxa"/>
            <w:vAlign w:val="center"/>
            <w:hideMark/>
          </w:tcPr>
          <w:p w14:paraId="0CEB9635"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Điểm đầu: bản Pá Hậu (bản Huổi hậu sát nhập với bản Pá Sóng cũ); Điểm cuối: bản Xu Sàm, xã Chiềng Lao, huyện Mường La</w:t>
            </w:r>
          </w:p>
        </w:tc>
        <w:tc>
          <w:tcPr>
            <w:tcW w:w="826" w:type="dxa"/>
            <w:vAlign w:val="center"/>
            <w:hideMark/>
          </w:tcPr>
          <w:p w14:paraId="44EE20A2" w14:textId="17568E50"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2024</w:t>
            </w:r>
            <w:r w:rsidR="00465A41">
              <w:rPr>
                <w:rFonts w:asciiTheme="majorHAnsi" w:hAnsiTheme="majorHAnsi" w:cstheme="majorHAnsi"/>
                <w:w w:val="50"/>
                <w:sz w:val="24"/>
                <w:szCs w:val="24"/>
                <w:lang w:val="en-US"/>
              </w:rPr>
              <w:t xml:space="preserve"> </w:t>
            </w:r>
            <w:r w:rsidRPr="0072406C">
              <w:rPr>
                <w:rFonts w:asciiTheme="majorHAnsi" w:hAnsiTheme="majorHAnsi" w:cstheme="majorHAnsi"/>
                <w:w w:val="50"/>
                <w:sz w:val="24"/>
                <w:szCs w:val="24"/>
                <w:lang w:val="en-US"/>
              </w:rPr>
              <w:t>-</w:t>
            </w:r>
            <w:r w:rsidR="00465A41">
              <w:rPr>
                <w:rFonts w:asciiTheme="majorHAnsi" w:hAnsiTheme="majorHAnsi" w:cstheme="majorHAnsi"/>
                <w:w w:val="50"/>
                <w:sz w:val="24"/>
                <w:szCs w:val="24"/>
                <w:lang w:val="en-US"/>
              </w:rPr>
              <w:t xml:space="preserve"> </w:t>
            </w:r>
            <w:r w:rsidRPr="0072406C">
              <w:rPr>
                <w:rFonts w:asciiTheme="majorHAnsi" w:hAnsiTheme="majorHAnsi" w:cstheme="majorHAnsi"/>
                <w:w w:val="50"/>
                <w:sz w:val="24"/>
                <w:szCs w:val="24"/>
                <w:lang w:val="en-US"/>
              </w:rPr>
              <w:t>2025</w:t>
            </w:r>
          </w:p>
        </w:tc>
        <w:tc>
          <w:tcPr>
            <w:tcW w:w="2116" w:type="dxa"/>
            <w:vAlign w:val="center"/>
            <w:hideMark/>
          </w:tcPr>
          <w:p w14:paraId="7E66B539"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Xây dựng đạt tiêu chuẩn đường giao thông nông thôn cấp B (theo TCVN10380:2014 Đường giao thông nông thôn - yêu cầu thiết kế); chiều dài tuyến L=5,81Km; Bnền=5,0m (4,0m); Bmặt=3,5m (3,0m); mặt đường BTXM</w:t>
            </w:r>
          </w:p>
        </w:tc>
        <w:tc>
          <w:tcPr>
            <w:tcW w:w="788" w:type="dxa"/>
            <w:vAlign w:val="center"/>
            <w:hideMark/>
          </w:tcPr>
          <w:p w14:paraId="45434BC2"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29.000</w:t>
            </w:r>
          </w:p>
        </w:tc>
        <w:tc>
          <w:tcPr>
            <w:tcW w:w="718" w:type="dxa"/>
            <w:vAlign w:val="center"/>
            <w:hideMark/>
          </w:tcPr>
          <w:p w14:paraId="41BE3BA6"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9.296</w:t>
            </w:r>
          </w:p>
        </w:tc>
        <w:tc>
          <w:tcPr>
            <w:tcW w:w="691" w:type="dxa"/>
            <w:vAlign w:val="center"/>
            <w:hideMark/>
          </w:tcPr>
          <w:p w14:paraId="3A0337E8"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15.040</w:t>
            </w:r>
          </w:p>
        </w:tc>
        <w:tc>
          <w:tcPr>
            <w:tcW w:w="718" w:type="dxa"/>
            <w:vAlign w:val="center"/>
            <w:hideMark/>
          </w:tcPr>
          <w:p w14:paraId="288488A3"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5.744</w:t>
            </w:r>
          </w:p>
        </w:tc>
        <w:tc>
          <w:tcPr>
            <w:tcW w:w="719" w:type="dxa"/>
            <w:vAlign w:val="center"/>
            <w:hideMark/>
          </w:tcPr>
          <w:p w14:paraId="7F7AA862"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902" w:type="dxa"/>
            <w:vAlign w:val="center"/>
            <w:hideMark/>
          </w:tcPr>
          <w:p w14:paraId="1F9AA945"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9.296</w:t>
            </w:r>
          </w:p>
        </w:tc>
        <w:tc>
          <w:tcPr>
            <w:tcW w:w="1517" w:type="dxa"/>
            <w:vAlign w:val="center"/>
            <w:hideMark/>
          </w:tcPr>
          <w:p w14:paraId="0B5C84AD"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Điều chỉnh giảm số vốn giao tại Nghị quyết số 379/NQ-HĐND ngày 02/10/2023</w:t>
            </w:r>
          </w:p>
        </w:tc>
      </w:tr>
      <w:tr w:rsidR="0072406C" w:rsidRPr="0072406C" w14:paraId="4D6C1200" w14:textId="77777777" w:rsidTr="00465A41">
        <w:trPr>
          <w:trHeight w:val="49"/>
        </w:trPr>
        <w:tc>
          <w:tcPr>
            <w:tcW w:w="670" w:type="dxa"/>
            <w:vAlign w:val="center"/>
            <w:hideMark/>
          </w:tcPr>
          <w:p w14:paraId="6907652D" w14:textId="77777777" w:rsidR="0072406C" w:rsidRPr="0072406C" w:rsidRDefault="0072406C" w:rsidP="0072406C">
            <w:pPr>
              <w:tabs>
                <w:tab w:val="left" w:pos="758"/>
                <w:tab w:val="left" w:pos="9019"/>
              </w:tabs>
              <w:spacing w:before="60" w:after="60"/>
              <w:jc w:val="center"/>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2024" w:type="dxa"/>
            <w:vAlign w:val="center"/>
            <w:hideMark/>
          </w:tcPr>
          <w:p w14:paraId="5BC15A92"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Tiểu dự án 2, Dự án 3</w:t>
            </w:r>
          </w:p>
        </w:tc>
        <w:tc>
          <w:tcPr>
            <w:tcW w:w="957" w:type="dxa"/>
            <w:vAlign w:val="center"/>
            <w:hideMark/>
          </w:tcPr>
          <w:p w14:paraId="23BC6A1C" w14:textId="77777777" w:rsidR="0072406C" w:rsidRPr="0072406C" w:rsidRDefault="0072406C" w:rsidP="0048563B">
            <w:pPr>
              <w:tabs>
                <w:tab w:val="left" w:pos="758"/>
                <w:tab w:val="left" w:pos="9019"/>
              </w:tabs>
              <w:spacing w:before="60" w:after="60"/>
              <w:jc w:val="center"/>
              <w:rPr>
                <w:rFonts w:asciiTheme="majorHAnsi" w:hAnsiTheme="majorHAnsi" w:cstheme="majorHAnsi"/>
                <w:b/>
                <w:bCs/>
                <w:w w:val="50"/>
                <w:sz w:val="24"/>
                <w:szCs w:val="24"/>
                <w:lang w:val="en-US"/>
              </w:rPr>
            </w:pPr>
          </w:p>
        </w:tc>
        <w:tc>
          <w:tcPr>
            <w:tcW w:w="1340" w:type="dxa"/>
            <w:vAlign w:val="center"/>
            <w:hideMark/>
          </w:tcPr>
          <w:p w14:paraId="0E3F6A33"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826" w:type="dxa"/>
            <w:vAlign w:val="center"/>
            <w:hideMark/>
          </w:tcPr>
          <w:p w14:paraId="31D9D895"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2116" w:type="dxa"/>
            <w:vAlign w:val="center"/>
            <w:hideMark/>
          </w:tcPr>
          <w:p w14:paraId="0D568C7F"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788" w:type="dxa"/>
            <w:vAlign w:val="center"/>
            <w:hideMark/>
          </w:tcPr>
          <w:p w14:paraId="4C5898BC"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718" w:type="dxa"/>
            <w:vAlign w:val="center"/>
            <w:hideMark/>
          </w:tcPr>
          <w:p w14:paraId="7DE851C3"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691" w:type="dxa"/>
            <w:vAlign w:val="center"/>
            <w:hideMark/>
          </w:tcPr>
          <w:p w14:paraId="5495B481"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34.340</w:t>
            </w:r>
          </w:p>
        </w:tc>
        <w:tc>
          <w:tcPr>
            <w:tcW w:w="718" w:type="dxa"/>
            <w:vAlign w:val="center"/>
            <w:hideMark/>
          </w:tcPr>
          <w:p w14:paraId="0E3A8CB6"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28.733</w:t>
            </w:r>
          </w:p>
        </w:tc>
        <w:tc>
          <w:tcPr>
            <w:tcW w:w="719" w:type="dxa"/>
            <w:vAlign w:val="center"/>
            <w:hideMark/>
          </w:tcPr>
          <w:p w14:paraId="7734DF68"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902" w:type="dxa"/>
            <w:vAlign w:val="center"/>
            <w:hideMark/>
          </w:tcPr>
          <w:p w14:paraId="426B88F3"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5.607</w:t>
            </w:r>
          </w:p>
        </w:tc>
        <w:tc>
          <w:tcPr>
            <w:tcW w:w="1517" w:type="dxa"/>
            <w:vAlign w:val="center"/>
            <w:hideMark/>
          </w:tcPr>
          <w:p w14:paraId="3271A8F8" w14:textId="77777777" w:rsidR="0072406C" w:rsidRPr="0072406C" w:rsidRDefault="0072406C" w:rsidP="0048563B">
            <w:pPr>
              <w:tabs>
                <w:tab w:val="left" w:pos="758"/>
                <w:tab w:val="left" w:pos="9019"/>
              </w:tabs>
              <w:spacing w:before="60" w:after="60"/>
              <w:jc w:val="both"/>
              <w:rPr>
                <w:rFonts w:asciiTheme="majorHAnsi" w:hAnsiTheme="majorHAnsi" w:cstheme="majorHAnsi"/>
                <w:b/>
                <w:bCs/>
                <w:i/>
                <w:iCs/>
                <w:w w:val="50"/>
                <w:sz w:val="24"/>
                <w:szCs w:val="24"/>
                <w:lang w:val="en-US"/>
              </w:rPr>
            </w:pPr>
          </w:p>
        </w:tc>
      </w:tr>
      <w:tr w:rsidR="0072406C" w:rsidRPr="00465A41" w14:paraId="00E5AE3B" w14:textId="77777777" w:rsidTr="00465A41">
        <w:trPr>
          <w:trHeight w:val="427"/>
        </w:trPr>
        <w:tc>
          <w:tcPr>
            <w:tcW w:w="670" w:type="dxa"/>
            <w:vAlign w:val="center"/>
            <w:hideMark/>
          </w:tcPr>
          <w:p w14:paraId="45FB7705" w14:textId="77777777" w:rsidR="0072406C" w:rsidRPr="0072406C" w:rsidRDefault="0072406C" w:rsidP="0072406C">
            <w:pPr>
              <w:tabs>
                <w:tab w:val="left" w:pos="758"/>
                <w:tab w:val="left" w:pos="9019"/>
              </w:tabs>
              <w:spacing w:before="60" w:after="60"/>
              <w:jc w:val="center"/>
              <w:rPr>
                <w:rFonts w:asciiTheme="majorHAnsi" w:hAnsiTheme="majorHAnsi" w:cstheme="majorHAnsi"/>
                <w:i/>
                <w:iCs/>
                <w:w w:val="50"/>
                <w:sz w:val="24"/>
                <w:szCs w:val="24"/>
                <w:lang w:val="en-US"/>
              </w:rPr>
            </w:pPr>
          </w:p>
        </w:tc>
        <w:tc>
          <w:tcPr>
            <w:tcW w:w="2024" w:type="dxa"/>
            <w:vAlign w:val="center"/>
            <w:hideMark/>
          </w:tcPr>
          <w:p w14:paraId="5B11DFAB" w14:textId="77777777" w:rsidR="0072406C" w:rsidRPr="0072406C" w:rsidRDefault="0072406C" w:rsidP="0072406C">
            <w:pPr>
              <w:tabs>
                <w:tab w:val="left" w:pos="758"/>
                <w:tab w:val="left" w:pos="9019"/>
              </w:tabs>
              <w:spacing w:before="60" w:after="60"/>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Huyện Vân Hồ</w:t>
            </w:r>
          </w:p>
        </w:tc>
        <w:tc>
          <w:tcPr>
            <w:tcW w:w="957" w:type="dxa"/>
            <w:vAlign w:val="center"/>
            <w:hideMark/>
          </w:tcPr>
          <w:p w14:paraId="57BE8FB1" w14:textId="77777777" w:rsidR="0072406C" w:rsidRPr="0072406C" w:rsidRDefault="0072406C" w:rsidP="0048563B">
            <w:pPr>
              <w:tabs>
                <w:tab w:val="left" w:pos="758"/>
                <w:tab w:val="left" w:pos="9019"/>
              </w:tabs>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UBND huyện Vân Hồ</w:t>
            </w:r>
          </w:p>
        </w:tc>
        <w:tc>
          <w:tcPr>
            <w:tcW w:w="1340" w:type="dxa"/>
            <w:vAlign w:val="center"/>
            <w:hideMark/>
          </w:tcPr>
          <w:p w14:paraId="449B5AB5" w14:textId="77777777" w:rsidR="0072406C" w:rsidRPr="0072406C" w:rsidRDefault="0072406C" w:rsidP="0072406C">
            <w:pPr>
              <w:tabs>
                <w:tab w:val="left" w:pos="758"/>
                <w:tab w:val="left" w:pos="9019"/>
              </w:tabs>
              <w:spacing w:before="60" w:after="60"/>
              <w:rPr>
                <w:rFonts w:asciiTheme="majorHAnsi" w:hAnsiTheme="majorHAnsi" w:cstheme="majorHAnsi"/>
                <w:w w:val="50"/>
                <w:sz w:val="24"/>
                <w:szCs w:val="24"/>
                <w:lang w:val="en-US"/>
              </w:rPr>
            </w:pPr>
          </w:p>
        </w:tc>
        <w:tc>
          <w:tcPr>
            <w:tcW w:w="826" w:type="dxa"/>
            <w:vAlign w:val="center"/>
            <w:hideMark/>
          </w:tcPr>
          <w:p w14:paraId="16F3B0B1" w14:textId="77777777" w:rsidR="0072406C" w:rsidRPr="0072406C" w:rsidRDefault="0072406C" w:rsidP="0072406C">
            <w:pPr>
              <w:tabs>
                <w:tab w:val="left" w:pos="758"/>
                <w:tab w:val="left" w:pos="9019"/>
              </w:tabs>
              <w:spacing w:before="60" w:after="60"/>
              <w:rPr>
                <w:rFonts w:asciiTheme="majorHAnsi" w:hAnsiTheme="majorHAnsi" w:cstheme="majorHAnsi"/>
                <w:w w:val="50"/>
                <w:sz w:val="24"/>
                <w:szCs w:val="24"/>
                <w:lang w:val="en-US"/>
              </w:rPr>
            </w:pPr>
          </w:p>
        </w:tc>
        <w:tc>
          <w:tcPr>
            <w:tcW w:w="2116" w:type="dxa"/>
            <w:vAlign w:val="center"/>
            <w:hideMark/>
          </w:tcPr>
          <w:p w14:paraId="1DCE2F19" w14:textId="77777777" w:rsidR="0072406C" w:rsidRPr="0072406C" w:rsidRDefault="0072406C" w:rsidP="0072406C">
            <w:pPr>
              <w:tabs>
                <w:tab w:val="left" w:pos="758"/>
                <w:tab w:val="left" w:pos="9019"/>
              </w:tabs>
              <w:spacing w:before="60" w:after="60"/>
              <w:rPr>
                <w:rFonts w:asciiTheme="majorHAnsi" w:hAnsiTheme="majorHAnsi" w:cstheme="majorHAnsi"/>
                <w:w w:val="50"/>
                <w:sz w:val="24"/>
                <w:szCs w:val="24"/>
                <w:lang w:val="en-US"/>
              </w:rPr>
            </w:pPr>
          </w:p>
        </w:tc>
        <w:tc>
          <w:tcPr>
            <w:tcW w:w="788" w:type="dxa"/>
            <w:vAlign w:val="center"/>
            <w:hideMark/>
          </w:tcPr>
          <w:p w14:paraId="09F19FC9"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718" w:type="dxa"/>
            <w:vAlign w:val="center"/>
            <w:hideMark/>
          </w:tcPr>
          <w:p w14:paraId="158BA35C"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691" w:type="dxa"/>
            <w:vAlign w:val="center"/>
            <w:hideMark/>
          </w:tcPr>
          <w:p w14:paraId="2906C2E3"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34.340</w:t>
            </w:r>
          </w:p>
        </w:tc>
        <w:tc>
          <w:tcPr>
            <w:tcW w:w="718" w:type="dxa"/>
            <w:vAlign w:val="center"/>
            <w:hideMark/>
          </w:tcPr>
          <w:p w14:paraId="036F365E"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28.733</w:t>
            </w:r>
          </w:p>
        </w:tc>
        <w:tc>
          <w:tcPr>
            <w:tcW w:w="719" w:type="dxa"/>
            <w:vAlign w:val="center"/>
            <w:hideMark/>
          </w:tcPr>
          <w:p w14:paraId="5C855497"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902" w:type="dxa"/>
            <w:vAlign w:val="center"/>
            <w:hideMark/>
          </w:tcPr>
          <w:p w14:paraId="020B17A6"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5.607</w:t>
            </w:r>
          </w:p>
        </w:tc>
        <w:tc>
          <w:tcPr>
            <w:tcW w:w="1517" w:type="dxa"/>
            <w:vAlign w:val="center"/>
            <w:hideMark/>
          </w:tcPr>
          <w:p w14:paraId="7E96F944" w14:textId="77777777" w:rsidR="0072406C" w:rsidRPr="00465A41"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465A41">
              <w:rPr>
                <w:rFonts w:asciiTheme="majorHAnsi" w:hAnsiTheme="majorHAnsi" w:cstheme="majorHAnsi"/>
                <w:w w:val="50"/>
                <w:sz w:val="24"/>
                <w:szCs w:val="24"/>
                <w:lang w:val="en-US"/>
              </w:rPr>
              <w:t>Điều chỉnh giảm số vốn giao tại Nghị quyết số 87/NQ-HĐND ngày 29/6/2022</w:t>
            </w:r>
          </w:p>
        </w:tc>
      </w:tr>
      <w:tr w:rsidR="0072406C" w:rsidRPr="00465A41" w14:paraId="15952E25" w14:textId="77777777" w:rsidTr="00465A41">
        <w:trPr>
          <w:trHeight w:val="49"/>
        </w:trPr>
        <w:tc>
          <w:tcPr>
            <w:tcW w:w="670" w:type="dxa"/>
            <w:vAlign w:val="center"/>
            <w:hideMark/>
          </w:tcPr>
          <w:p w14:paraId="0659AFAE"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II</w:t>
            </w:r>
          </w:p>
        </w:tc>
        <w:tc>
          <w:tcPr>
            <w:tcW w:w="2024" w:type="dxa"/>
            <w:vAlign w:val="center"/>
            <w:hideMark/>
          </w:tcPr>
          <w:p w14:paraId="39B55A10"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Điều chỉnh tăng</w:t>
            </w:r>
          </w:p>
        </w:tc>
        <w:tc>
          <w:tcPr>
            <w:tcW w:w="957" w:type="dxa"/>
            <w:vAlign w:val="center"/>
            <w:hideMark/>
          </w:tcPr>
          <w:p w14:paraId="7D4CF175"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1340" w:type="dxa"/>
            <w:vAlign w:val="center"/>
            <w:hideMark/>
          </w:tcPr>
          <w:p w14:paraId="0BD807B3"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826" w:type="dxa"/>
            <w:vAlign w:val="center"/>
            <w:hideMark/>
          </w:tcPr>
          <w:p w14:paraId="79AC0A9B"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2116" w:type="dxa"/>
            <w:vAlign w:val="center"/>
            <w:hideMark/>
          </w:tcPr>
          <w:p w14:paraId="581FDF6F"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788" w:type="dxa"/>
            <w:vAlign w:val="center"/>
            <w:hideMark/>
          </w:tcPr>
          <w:p w14:paraId="59CB7A5E"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33.000</w:t>
            </w:r>
          </w:p>
        </w:tc>
        <w:tc>
          <w:tcPr>
            <w:tcW w:w="718" w:type="dxa"/>
            <w:vAlign w:val="center"/>
            <w:hideMark/>
          </w:tcPr>
          <w:p w14:paraId="6E224834"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11.200</w:t>
            </w:r>
          </w:p>
        </w:tc>
        <w:tc>
          <w:tcPr>
            <w:tcW w:w="691" w:type="dxa"/>
            <w:vAlign w:val="center"/>
            <w:hideMark/>
          </w:tcPr>
          <w:p w14:paraId="3438EDD9"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126.197</w:t>
            </w:r>
          </w:p>
        </w:tc>
        <w:tc>
          <w:tcPr>
            <w:tcW w:w="718" w:type="dxa"/>
            <w:vAlign w:val="center"/>
            <w:hideMark/>
          </w:tcPr>
          <w:p w14:paraId="07097A86"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719" w:type="dxa"/>
            <w:vAlign w:val="center"/>
            <w:hideMark/>
          </w:tcPr>
          <w:p w14:paraId="11AE0E3F"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34.477</w:t>
            </w:r>
          </w:p>
        </w:tc>
        <w:tc>
          <w:tcPr>
            <w:tcW w:w="902" w:type="dxa"/>
            <w:vAlign w:val="center"/>
            <w:hideMark/>
          </w:tcPr>
          <w:p w14:paraId="5D6536C4"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160.674</w:t>
            </w:r>
          </w:p>
        </w:tc>
        <w:tc>
          <w:tcPr>
            <w:tcW w:w="1517" w:type="dxa"/>
            <w:vAlign w:val="center"/>
            <w:hideMark/>
          </w:tcPr>
          <w:p w14:paraId="0EF2D9AB" w14:textId="77777777" w:rsidR="0072406C" w:rsidRPr="00465A41" w:rsidRDefault="0072406C" w:rsidP="0072406C">
            <w:pPr>
              <w:tabs>
                <w:tab w:val="left" w:pos="758"/>
                <w:tab w:val="left" w:pos="9019"/>
              </w:tabs>
              <w:spacing w:before="60" w:after="60"/>
              <w:rPr>
                <w:rFonts w:asciiTheme="majorHAnsi" w:hAnsiTheme="majorHAnsi" w:cstheme="majorHAnsi"/>
                <w:w w:val="50"/>
                <w:sz w:val="24"/>
                <w:szCs w:val="24"/>
                <w:lang w:val="en-US"/>
              </w:rPr>
            </w:pPr>
          </w:p>
        </w:tc>
      </w:tr>
      <w:tr w:rsidR="0072406C" w:rsidRPr="0072406C" w14:paraId="4EC1657C" w14:textId="77777777" w:rsidTr="00465A41">
        <w:trPr>
          <w:trHeight w:val="49"/>
        </w:trPr>
        <w:tc>
          <w:tcPr>
            <w:tcW w:w="670" w:type="dxa"/>
            <w:vAlign w:val="center"/>
            <w:hideMark/>
          </w:tcPr>
          <w:p w14:paraId="1717FDB0" w14:textId="77777777" w:rsidR="0072406C" w:rsidRPr="0072406C" w:rsidRDefault="0072406C" w:rsidP="0072406C">
            <w:pPr>
              <w:tabs>
                <w:tab w:val="left" w:pos="758"/>
                <w:tab w:val="left" w:pos="9019"/>
              </w:tabs>
              <w:spacing w:before="60" w:after="60"/>
              <w:jc w:val="center"/>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lastRenderedPageBreak/>
              <w:t>1</w:t>
            </w:r>
          </w:p>
        </w:tc>
        <w:tc>
          <w:tcPr>
            <w:tcW w:w="2024" w:type="dxa"/>
            <w:vAlign w:val="center"/>
            <w:hideMark/>
          </w:tcPr>
          <w:p w14:paraId="0E6BFDEA"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Huyện Yên Châu</w:t>
            </w:r>
          </w:p>
        </w:tc>
        <w:tc>
          <w:tcPr>
            <w:tcW w:w="957" w:type="dxa"/>
            <w:vAlign w:val="center"/>
            <w:hideMark/>
          </w:tcPr>
          <w:p w14:paraId="5FF8BD97"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1340" w:type="dxa"/>
            <w:vAlign w:val="center"/>
            <w:hideMark/>
          </w:tcPr>
          <w:p w14:paraId="648E43E9"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826" w:type="dxa"/>
            <w:vAlign w:val="center"/>
            <w:hideMark/>
          </w:tcPr>
          <w:p w14:paraId="40D03DBA"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2116" w:type="dxa"/>
            <w:vAlign w:val="center"/>
            <w:hideMark/>
          </w:tcPr>
          <w:p w14:paraId="0FDCDA9F"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788" w:type="dxa"/>
            <w:vAlign w:val="center"/>
            <w:hideMark/>
          </w:tcPr>
          <w:p w14:paraId="26BBB545"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33.000</w:t>
            </w:r>
          </w:p>
        </w:tc>
        <w:tc>
          <w:tcPr>
            <w:tcW w:w="718" w:type="dxa"/>
            <w:vAlign w:val="center"/>
            <w:hideMark/>
          </w:tcPr>
          <w:p w14:paraId="0A25D1B1"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11.200</w:t>
            </w:r>
          </w:p>
        </w:tc>
        <w:tc>
          <w:tcPr>
            <w:tcW w:w="691" w:type="dxa"/>
            <w:vAlign w:val="center"/>
            <w:hideMark/>
          </w:tcPr>
          <w:p w14:paraId="67EA1A90"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718" w:type="dxa"/>
            <w:vAlign w:val="center"/>
            <w:hideMark/>
          </w:tcPr>
          <w:p w14:paraId="1B09E70C"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w:t>
            </w:r>
          </w:p>
        </w:tc>
        <w:tc>
          <w:tcPr>
            <w:tcW w:w="719" w:type="dxa"/>
            <w:vAlign w:val="center"/>
            <w:hideMark/>
          </w:tcPr>
          <w:p w14:paraId="65F17DF1"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11.200</w:t>
            </w:r>
          </w:p>
        </w:tc>
        <w:tc>
          <w:tcPr>
            <w:tcW w:w="902" w:type="dxa"/>
            <w:vAlign w:val="center"/>
            <w:hideMark/>
          </w:tcPr>
          <w:p w14:paraId="7C79646F"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r w:rsidRPr="0072406C">
              <w:rPr>
                <w:rFonts w:asciiTheme="majorHAnsi" w:hAnsiTheme="majorHAnsi" w:cstheme="majorHAnsi"/>
                <w:b/>
                <w:bCs/>
                <w:i/>
                <w:iCs/>
                <w:w w:val="50"/>
                <w:sz w:val="24"/>
                <w:szCs w:val="24"/>
                <w:lang w:val="en-US"/>
              </w:rPr>
              <w:t>11.200</w:t>
            </w:r>
          </w:p>
        </w:tc>
        <w:tc>
          <w:tcPr>
            <w:tcW w:w="1517" w:type="dxa"/>
            <w:vAlign w:val="center"/>
            <w:hideMark/>
          </w:tcPr>
          <w:p w14:paraId="580EE704" w14:textId="77777777" w:rsidR="0072406C" w:rsidRPr="0072406C" w:rsidRDefault="0072406C" w:rsidP="0072406C">
            <w:pPr>
              <w:tabs>
                <w:tab w:val="left" w:pos="758"/>
                <w:tab w:val="left" w:pos="9019"/>
              </w:tabs>
              <w:spacing w:before="60" w:after="60"/>
              <w:rPr>
                <w:rFonts w:asciiTheme="majorHAnsi" w:hAnsiTheme="majorHAnsi" w:cstheme="majorHAnsi"/>
                <w:i/>
                <w:iCs/>
                <w:w w:val="50"/>
                <w:sz w:val="24"/>
                <w:szCs w:val="24"/>
                <w:lang w:val="en-US"/>
              </w:rPr>
            </w:pPr>
          </w:p>
        </w:tc>
      </w:tr>
      <w:tr w:rsidR="0072406C" w:rsidRPr="0072406C" w14:paraId="34A8C947" w14:textId="77777777" w:rsidTr="00465A41">
        <w:trPr>
          <w:trHeight w:val="412"/>
        </w:trPr>
        <w:tc>
          <w:tcPr>
            <w:tcW w:w="670" w:type="dxa"/>
            <w:vAlign w:val="center"/>
            <w:hideMark/>
          </w:tcPr>
          <w:p w14:paraId="6C5F2880" w14:textId="77777777" w:rsidR="0072406C" w:rsidRPr="0072406C" w:rsidRDefault="0072406C" w:rsidP="0072406C">
            <w:pPr>
              <w:tabs>
                <w:tab w:val="left" w:pos="758"/>
                <w:tab w:val="left" w:pos="9019"/>
              </w:tabs>
              <w:spacing w:before="60" w:after="60"/>
              <w:jc w:val="center"/>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w:t>
            </w:r>
          </w:p>
        </w:tc>
        <w:tc>
          <w:tcPr>
            <w:tcW w:w="2024" w:type="dxa"/>
            <w:vAlign w:val="center"/>
            <w:hideMark/>
          </w:tcPr>
          <w:p w14:paraId="19A1AA44"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Đường từ bản Huổi Siểu – bản Na Pản kết nối đến Trung tâm xã Chiềng Đông, huyện Yên Châu, tỉnh Sơn La.</w:t>
            </w:r>
          </w:p>
        </w:tc>
        <w:tc>
          <w:tcPr>
            <w:tcW w:w="957" w:type="dxa"/>
            <w:vAlign w:val="center"/>
            <w:hideMark/>
          </w:tcPr>
          <w:p w14:paraId="6A0DBE9A" w14:textId="77777777" w:rsidR="0072406C" w:rsidRPr="0072406C" w:rsidRDefault="0072406C" w:rsidP="0048563B">
            <w:pPr>
              <w:tabs>
                <w:tab w:val="left" w:pos="758"/>
                <w:tab w:val="left" w:pos="9019"/>
              </w:tabs>
              <w:spacing w:before="60" w:after="60"/>
              <w:jc w:val="center"/>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UBND huyện Yên Châu</w:t>
            </w:r>
          </w:p>
        </w:tc>
        <w:tc>
          <w:tcPr>
            <w:tcW w:w="1340" w:type="dxa"/>
            <w:vAlign w:val="center"/>
            <w:hideMark/>
          </w:tcPr>
          <w:p w14:paraId="2C561A39" w14:textId="77777777" w:rsidR="0072406C" w:rsidRPr="0072406C" w:rsidRDefault="0072406C" w:rsidP="0048563B">
            <w:pPr>
              <w:tabs>
                <w:tab w:val="left" w:pos="758"/>
                <w:tab w:val="left" w:pos="9019"/>
              </w:tabs>
              <w:spacing w:before="60" w:after="60"/>
              <w:jc w:val="both"/>
              <w:rPr>
                <w:rFonts w:asciiTheme="majorHAnsi" w:hAnsiTheme="majorHAnsi" w:cstheme="majorHAnsi"/>
                <w:spacing w:val="-4"/>
                <w:w w:val="50"/>
                <w:sz w:val="24"/>
                <w:szCs w:val="24"/>
                <w:lang w:val="en-US"/>
              </w:rPr>
            </w:pPr>
            <w:r w:rsidRPr="0072406C">
              <w:rPr>
                <w:rFonts w:asciiTheme="majorHAnsi" w:hAnsiTheme="majorHAnsi" w:cstheme="majorHAnsi"/>
                <w:spacing w:val="-4"/>
                <w:w w:val="50"/>
                <w:sz w:val="24"/>
                <w:szCs w:val="24"/>
                <w:lang w:val="en-US"/>
              </w:rPr>
              <w:t>Điểm đầu: bản Huổi Siểu; Điểm cuối: bản Na Pản , xã Chiềng Đông, huyện Yên Châu</w:t>
            </w:r>
          </w:p>
        </w:tc>
        <w:tc>
          <w:tcPr>
            <w:tcW w:w="826" w:type="dxa"/>
            <w:vAlign w:val="center"/>
            <w:hideMark/>
          </w:tcPr>
          <w:p w14:paraId="7E38D558" w14:textId="4CB6A342"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2025</w:t>
            </w:r>
            <w:r w:rsidR="00465A41">
              <w:rPr>
                <w:rFonts w:asciiTheme="majorHAnsi" w:hAnsiTheme="majorHAnsi" w:cstheme="majorHAnsi"/>
                <w:w w:val="50"/>
                <w:sz w:val="24"/>
                <w:szCs w:val="24"/>
                <w:lang w:val="en-US"/>
              </w:rPr>
              <w:t xml:space="preserve"> </w:t>
            </w:r>
            <w:r w:rsidRPr="0072406C">
              <w:rPr>
                <w:rFonts w:asciiTheme="majorHAnsi" w:hAnsiTheme="majorHAnsi" w:cstheme="majorHAnsi"/>
                <w:w w:val="50"/>
                <w:sz w:val="24"/>
                <w:szCs w:val="24"/>
                <w:lang w:val="en-US"/>
              </w:rPr>
              <w:t>-</w:t>
            </w:r>
            <w:r w:rsidR="00465A41">
              <w:rPr>
                <w:rFonts w:asciiTheme="majorHAnsi" w:hAnsiTheme="majorHAnsi" w:cstheme="majorHAnsi"/>
                <w:w w:val="50"/>
                <w:sz w:val="24"/>
                <w:szCs w:val="24"/>
                <w:lang w:val="en-US"/>
              </w:rPr>
              <w:t xml:space="preserve"> </w:t>
            </w:r>
            <w:r w:rsidRPr="0072406C">
              <w:rPr>
                <w:rFonts w:asciiTheme="majorHAnsi" w:hAnsiTheme="majorHAnsi" w:cstheme="majorHAnsi"/>
                <w:w w:val="50"/>
                <w:sz w:val="24"/>
                <w:szCs w:val="24"/>
                <w:lang w:val="en-US"/>
              </w:rPr>
              <w:t>2026</w:t>
            </w:r>
          </w:p>
        </w:tc>
        <w:tc>
          <w:tcPr>
            <w:tcW w:w="2116" w:type="dxa"/>
            <w:vAlign w:val="center"/>
            <w:hideMark/>
          </w:tcPr>
          <w:p w14:paraId="655D8C99" w14:textId="77777777" w:rsidR="0072406C" w:rsidRPr="0072406C" w:rsidRDefault="0072406C" w:rsidP="0048563B">
            <w:pPr>
              <w:tabs>
                <w:tab w:val="left" w:pos="758"/>
                <w:tab w:val="left" w:pos="9019"/>
              </w:tabs>
              <w:spacing w:before="60" w:after="60"/>
              <w:jc w:val="both"/>
              <w:rPr>
                <w:rFonts w:asciiTheme="majorHAnsi" w:hAnsiTheme="majorHAnsi" w:cstheme="majorHAnsi"/>
                <w:w w:val="50"/>
                <w:sz w:val="24"/>
                <w:szCs w:val="24"/>
                <w:lang w:val="en-US"/>
              </w:rPr>
            </w:pPr>
            <w:r w:rsidRPr="0072406C">
              <w:rPr>
                <w:rFonts w:asciiTheme="majorHAnsi" w:hAnsiTheme="majorHAnsi" w:cstheme="majorHAnsi"/>
                <w:w w:val="50"/>
                <w:sz w:val="24"/>
                <w:szCs w:val="24"/>
                <w:lang w:val="en-US"/>
              </w:rPr>
              <w:t>Xây dựng tuyến đường đạt tiêu chuẩn đường cấp V, dài 7,0 km</w:t>
            </w:r>
          </w:p>
        </w:tc>
        <w:tc>
          <w:tcPr>
            <w:tcW w:w="788" w:type="dxa"/>
            <w:vAlign w:val="center"/>
            <w:hideMark/>
          </w:tcPr>
          <w:p w14:paraId="50E7BEB2"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33.000</w:t>
            </w:r>
          </w:p>
        </w:tc>
        <w:tc>
          <w:tcPr>
            <w:tcW w:w="718" w:type="dxa"/>
            <w:vAlign w:val="center"/>
            <w:hideMark/>
          </w:tcPr>
          <w:p w14:paraId="658B88D4"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11.200</w:t>
            </w:r>
          </w:p>
        </w:tc>
        <w:tc>
          <w:tcPr>
            <w:tcW w:w="691" w:type="dxa"/>
            <w:vAlign w:val="center"/>
            <w:hideMark/>
          </w:tcPr>
          <w:p w14:paraId="350D28E0"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718" w:type="dxa"/>
            <w:vAlign w:val="center"/>
            <w:hideMark/>
          </w:tcPr>
          <w:p w14:paraId="54E5D684"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p>
        </w:tc>
        <w:tc>
          <w:tcPr>
            <w:tcW w:w="719" w:type="dxa"/>
            <w:vAlign w:val="center"/>
            <w:hideMark/>
          </w:tcPr>
          <w:p w14:paraId="10636830"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11.200</w:t>
            </w:r>
          </w:p>
        </w:tc>
        <w:tc>
          <w:tcPr>
            <w:tcW w:w="902" w:type="dxa"/>
            <w:vAlign w:val="center"/>
            <w:hideMark/>
          </w:tcPr>
          <w:p w14:paraId="50A0B1EF" w14:textId="77777777" w:rsidR="0072406C" w:rsidRPr="0072406C" w:rsidRDefault="0072406C" w:rsidP="0072406C">
            <w:pPr>
              <w:tabs>
                <w:tab w:val="left" w:pos="758"/>
                <w:tab w:val="left" w:pos="9019"/>
              </w:tabs>
              <w:spacing w:before="60" w:after="60"/>
              <w:jc w:val="right"/>
              <w:rPr>
                <w:rFonts w:asciiTheme="majorHAnsi" w:hAnsiTheme="majorHAnsi" w:cstheme="majorHAnsi"/>
                <w:i/>
                <w:iCs/>
                <w:w w:val="50"/>
                <w:sz w:val="24"/>
                <w:szCs w:val="24"/>
                <w:lang w:val="en-US"/>
              </w:rPr>
            </w:pPr>
            <w:r w:rsidRPr="0072406C">
              <w:rPr>
                <w:rFonts w:asciiTheme="majorHAnsi" w:hAnsiTheme="majorHAnsi" w:cstheme="majorHAnsi"/>
                <w:i/>
                <w:iCs/>
                <w:w w:val="50"/>
                <w:sz w:val="24"/>
                <w:szCs w:val="24"/>
                <w:lang w:val="en-US"/>
              </w:rPr>
              <w:t>11.200</w:t>
            </w:r>
          </w:p>
        </w:tc>
        <w:tc>
          <w:tcPr>
            <w:tcW w:w="1517" w:type="dxa"/>
            <w:vAlign w:val="center"/>
            <w:hideMark/>
          </w:tcPr>
          <w:p w14:paraId="3FD6F604" w14:textId="77777777" w:rsidR="0072406C" w:rsidRPr="0072406C" w:rsidRDefault="0072406C" w:rsidP="0072406C">
            <w:pPr>
              <w:tabs>
                <w:tab w:val="left" w:pos="758"/>
                <w:tab w:val="left" w:pos="9019"/>
              </w:tabs>
              <w:spacing w:before="60" w:after="60"/>
              <w:rPr>
                <w:rFonts w:asciiTheme="majorHAnsi" w:hAnsiTheme="majorHAnsi" w:cstheme="majorHAnsi"/>
                <w:i/>
                <w:iCs/>
                <w:w w:val="50"/>
                <w:sz w:val="24"/>
                <w:szCs w:val="24"/>
                <w:lang w:val="en-US"/>
              </w:rPr>
            </w:pPr>
          </w:p>
        </w:tc>
      </w:tr>
      <w:tr w:rsidR="0072406C" w:rsidRPr="0072406C" w14:paraId="670E5709" w14:textId="77777777" w:rsidTr="00465A41">
        <w:trPr>
          <w:trHeight w:val="49"/>
        </w:trPr>
        <w:tc>
          <w:tcPr>
            <w:tcW w:w="670" w:type="dxa"/>
            <w:vAlign w:val="center"/>
            <w:hideMark/>
          </w:tcPr>
          <w:p w14:paraId="4A3E69C1"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2</w:t>
            </w:r>
          </w:p>
        </w:tc>
        <w:tc>
          <w:tcPr>
            <w:tcW w:w="2024" w:type="dxa"/>
            <w:vAlign w:val="center"/>
            <w:hideMark/>
          </w:tcPr>
          <w:p w14:paraId="576BFD75"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 xml:space="preserve">Huyện </w:t>
            </w:r>
            <w:r w:rsidRPr="0072406C">
              <w:rPr>
                <w:rFonts w:asciiTheme="majorHAnsi" w:hAnsiTheme="majorHAnsi" w:cstheme="majorHAnsi"/>
                <w:w w:val="50"/>
                <w:sz w:val="24"/>
                <w:szCs w:val="24"/>
                <w:lang w:val="en-US"/>
              </w:rPr>
              <w:t>Vân</w:t>
            </w:r>
            <w:r w:rsidRPr="0072406C">
              <w:rPr>
                <w:rFonts w:asciiTheme="majorHAnsi" w:hAnsiTheme="majorHAnsi" w:cstheme="majorHAnsi"/>
                <w:b/>
                <w:bCs/>
                <w:w w:val="50"/>
                <w:sz w:val="24"/>
                <w:szCs w:val="24"/>
                <w:lang w:val="en-US"/>
              </w:rPr>
              <w:t xml:space="preserve"> Hồ</w:t>
            </w:r>
          </w:p>
        </w:tc>
        <w:tc>
          <w:tcPr>
            <w:tcW w:w="957" w:type="dxa"/>
            <w:vAlign w:val="center"/>
            <w:hideMark/>
          </w:tcPr>
          <w:p w14:paraId="64E7645E" w14:textId="77777777" w:rsidR="0072406C" w:rsidRPr="0072406C" w:rsidRDefault="0072406C" w:rsidP="0072406C">
            <w:pPr>
              <w:tabs>
                <w:tab w:val="left" w:pos="758"/>
                <w:tab w:val="left" w:pos="9019"/>
              </w:tabs>
              <w:spacing w:before="60" w:after="60"/>
              <w:jc w:val="center"/>
              <w:rPr>
                <w:rFonts w:asciiTheme="majorHAnsi" w:hAnsiTheme="majorHAnsi" w:cstheme="majorHAnsi"/>
                <w:b/>
                <w:bCs/>
                <w:w w:val="50"/>
                <w:sz w:val="24"/>
                <w:szCs w:val="24"/>
                <w:lang w:val="en-US"/>
              </w:rPr>
            </w:pPr>
          </w:p>
        </w:tc>
        <w:tc>
          <w:tcPr>
            <w:tcW w:w="1340" w:type="dxa"/>
            <w:vAlign w:val="center"/>
            <w:hideMark/>
          </w:tcPr>
          <w:p w14:paraId="1C025573"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826" w:type="dxa"/>
            <w:vAlign w:val="center"/>
            <w:hideMark/>
          </w:tcPr>
          <w:p w14:paraId="2094D474"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2116" w:type="dxa"/>
            <w:vAlign w:val="center"/>
            <w:hideMark/>
          </w:tcPr>
          <w:p w14:paraId="08A7180C" w14:textId="77777777" w:rsidR="0072406C" w:rsidRPr="0072406C" w:rsidRDefault="0072406C" w:rsidP="0072406C">
            <w:pPr>
              <w:tabs>
                <w:tab w:val="left" w:pos="758"/>
                <w:tab w:val="left" w:pos="9019"/>
              </w:tabs>
              <w:spacing w:before="60" w:after="60"/>
              <w:rPr>
                <w:rFonts w:asciiTheme="majorHAnsi" w:hAnsiTheme="majorHAnsi" w:cstheme="majorHAnsi"/>
                <w:b/>
                <w:bCs/>
                <w:w w:val="50"/>
                <w:sz w:val="24"/>
                <w:szCs w:val="24"/>
                <w:lang w:val="en-US"/>
              </w:rPr>
            </w:pPr>
          </w:p>
        </w:tc>
        <w:tc>
          <w:tcPr>
            <w:tcW w:w="788" w:type="dxa"/>
            <w:vAlign w:val="center"/>
            <w:hideMark/>
          </w:tcPr>
          <w:p w14:paraId="0D5236C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p>
        </w:tc>
        <w:tc>
          <w:tcPr>
            <w:tcW w:w="718" w:type="dxa"/>
            <w:vAlign w:val="center"/>
            <w:hideMark/>
          </w:tcPr>
          <w:p w14:paraId="260CA03A" w14:textId="77777777" w:rsidR="0072406C" w:rsidRPr="0072406C" w:rsidRDefault="0072406C" w:rsidP="0072406C">
            <w:pPr>
              <w:tabs>
                <w:tab w:val="left" w:pos="758"/>
                <w:tab w:val="left" w:pos="9019"/>
              </w:tabs>
              <w:spacing w:before="60" w:after="60"/>
              <w:jc w:val="right"/>
              <w:rPr>
                <w:rFonts w:asciiTheme="majorHAnsi" w:hAnsiTheme="majorHAnsi" w:cstheme="majorHAnsi"/>
                <w:b/>
                <w:bCs/>
                <w:i/>
                <w:iCs/>
                <w:w w:val="50"/>
                <w:sz w:val="24"/>
                <w:szCs w:val="24"/>
                <w:lang w:val="en-US"/>
              </w:rPr>
            </w:pPr>
          </w:p>
        </w:tc>
        <w:tc>
          <w:tcPr>
            <w:tcW w:w="691" w:type="dxa"/>
            <w:vAlign w:val="center"/>
            <w:hideMark/>
          </w:tcPr>
          <w:p w14:paraId="4D6B976D" w14:textId="77777777" w:rsidR="0072406C" w:rsidRPr="0072406C" w:rsidRDefault="0072406C" w:rsidP="00005107">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126.197</w:t>
            </w:r>
          </w:p>
        </w:tc>
        <w:tc>
          <w:tcPr>
            <w:tcW w:w="718" w:type="dxa"/>
            <w:vAlign w:val="center"/>
            <w:hideMark/>
          </w:tcPr>
          <w:p w14:paraId="339D1FF1" w14:textId="77777777" w:rsidR="0072406C" w:rsidRPr="0072406C" w:rsidRDefault="0072406C" w:rsidP="00005107">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w:t>
            </w:r>
          </w:p>
        </w:tc>
        <w:tc>
          <w:tcPr>
            <w:tcW w:w="719" w:type="dxa"/>
            <w:vAlign w:val="center"/>
            <w:hideMark/>
          </w:tcPr>
          <w:p w14:paraId="2DDF373F" w14:textId="77777777" w:rsidR="0072406C" w:rsidRPr="0072406C" w:rsidRDefault="0072406C" w:rsidP="00005107">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23.277</w:t>
            </w:r>
          </w:p>
        </w:tc>
        <w:tc>
          <w:tcPr>
            <w:tcW w:w="902" w:type="dxa"/>
            <w:vAlign w:val="center"/>
            <w:hideMark/>
          </w:tcPr>
          <w:p w14:paraId="6757256E" w14:textId="77777777" w:rsidR="0072406C" w:rsidRPr="0072406C" w:rsidRDefault="0072406C" w:rsidP="00005107">
            <w:pPr>
              <w:tabs>
                <w:tab w:val="left" w:pos="758"/>
                <w:tab w:val="left" w:pos="9019"/>
              </w:tabs>
              <w:spacing w:before="60" w:after="60"/>
              <w:jc w:val="center"/>
              <w:rPr>
                <w:rFonts w:asciiTheme="majorHAnsi" w:hAnsiTheme="majorHAnsi" w:cstheme="majorHAnsi"/>
                <w:b/>
                <w:bCs/>
                <w:w w:val="50"/>
                <w:sz w:val="24"/>
                <w:szCs w:val="24"/>
                <w:lang w:val="en-US"/>
              </w:rPr>
            </w:pPr>
            <w:r w:rsidRPr="0072406C">
              <w:rPr>
                <w:rFonts w:asciiTheme="majorHAnsi" w:hAnsiTheme="majorHAnsi" w:cstheme="majorHAnsi"/>
                <w:b/>
                <w:bCs/>
                <w:w w:val="50"/>
                <w:sz w:val="24"/>
                <w:szCs w:val="24"/>
                <w:lang w:val="en-US"/>
              </w:rPr>
              <w:t>149.474</w:t>
            </w:r>
          </w:p>
        </w:tc>
        <w:tc>
          <w:tcPr>
            <w:tcW w:w="1517" w:type="dxa"/>
            <w:vAlign w:val="center"/>
            <w:hideMark/>
          </w:tcPr>
          <w:p w14:paraId="1543D9FC" w14:textId="77777777" w:rsidR="0072406C" w:rsidRPr="0072406C" w:rsidRDefault="0072406C" w:rsidP="0072406C">
            <w:pPr>
              <w:tabs>
                <w:tab w:val="left" w:pos="758"/>
                <w:tab w:val="left" w:pos="9019"/>
              </w:tabs>
              <w:spacing w:before="60" w:after="60"/>
              <w:rPr>
                <w:rFonts w:asciiTheme="majorHAnsi" w:hAnsiTheme="majorHAnsi" w:cstheme="majorHAnsi"/>
                <w:i/>
                <w:iCs/>
                <w:w w:val="50"/>
                <w:sz w:val="24"/>
                <w:szCs w:val="24"/>
                <w:lang w:val="en-US"/>
              </w:rPr>
            </w:pPr>
          </w:p>
        </w:tc>
      </w:tr>
      <w:tr w:rsidR="00005107" w:rsidRPr="0048563B" w14:paraId="0668F987" w14:textId="77777777" w:rsidTr="00465A41">
        <w:trPr>
          <w:trHeight w:val="49"/>
        </w:trPr>
        <w:tc>
          <w:tcPr>
            <w:tcW w:w="670" w:type="dxa"/>
            <w:vAlign w:val="center"/>
          </w:tcPr>
          <w:p w14:paraId="1E729537" w14:textId="0439689E" w:rsidR="00005107" w:rsidRPr="0048563B" w:rsidRDefault="00005107" w:rsidP="00005107">
            <w:pPr>
              <w:tabs>
                <w:tab w:val="left" w:pos="758"/>
                <w:tab w:val="left" w:pos="9019"/>
              </w:tabs>
              <w:spacing w:before="60" w:after="60"/>
              <w:jc w:val="center"/>
              <w:rPr>
                <w:rFonts w:asciiTheme="majorHAnsi" w:hAnsiTheme="majorHAnsi" w:cstheme="majorHAnsi"/>
                <w:w w:val="50"/>
                <w:sz w:val="24"/>
                <w:szCs w:val="24"/>
                <w:lang w:val="en-US"/>
              </w:rPr>
            </w:pPr>
            <w:r>
              <w:rPr>
                <w:rFonts w:asciiTheme="majorHAnsi" w:hAnsiTheme="majorHAnsi" w:cstheme="majorHAnsi"/>
                <w:w w:val="50"/>
                <w:sz w:val="24"/>
                <w:szCs w:val="24"/>
                <w:lang w:val="en-US"/>
              </w:rPr>
              <w:t>-</w:t>
            </w:r>
          </w:p>
        </w:tc>
        <w:tc>
          <w:tcPr>
            <w:tcW w:w="2024" w:type="dxa"/>
            <w:vAlign w:val="center"/>
          </w:tcPr>
          <w:p w14:paraId="2CD32D52" w14:textId="23455E26" w:rsidR="00005107" w:rsidRPr="0048563B" w:rsidRDefault="00005107" w:rsidP="00005107">
            <w:pPr>
              <w:tabs>
                <w:tab w:val="left" w:pos="758"/>
                <w:tab w:val="left" w:pos="9019"/>
              </w:tabs>
              <w:spacing w:before="60" w:after="60"/>
              <w:rPr>
                <w:rFonts w:asciiTheme="majorHAnsi" w:hAnsiTheme="majorHAnsi" w:cstheme="majorHAnsi"/>
                <w:w w:val="50"/>
                <w:sz w:val="24"/>
                <w:szCs w:val="24"/>
                <w:lang w:val="en-US"/>
              </w:rPr>
            </w:pPr>
            <w:r>
              <w:rPr>
                <w:rFonts w:asciiTheme="majorHAnsi" w:hAnsiTheme="majorHAnsi" w:cstheme="majorHAnsi"/>
                <w:w w:val="50"/>
                <w:sz w:val="24"/>
                <w:szCs w:val="24"/>
                <w:lang w:val="en-US"/>
              </w:rPr>
              <w:t>Dự án 4</w:t>
            </w:r>
          </w:p>
        </w:tc>
        <w:tc>
          <w:tcPr>
            <w:tcW w:w="957" w:type="dxa"/>
            <w:vAlign w:val="center"/>
          </w:tcPr>
          <w:p w14:paraId="3C7E65D0" w14:textId="7D23927B" w:rsidR="00005107" w:rsidRPr="0048563B" w:rsidRDefault="00005107" w:rsidP="00005107">
            <w:pPr>
              <w:tabs>
                <w:tab w:val="left" w:pos="758"/>
                <w:tab w:val="left" w:pos="9019"/>
              </w:tabs>
              <w:spacing w:before="60" w:after="60"/>
              <w:jc w:val="center"/>
              <w:rPr>
                <w:rFonts w:asciiTheme="majorHAnsi" w:hAnsiTheme="majorHAnsi" w:cstheme="majorHAnsi"/>
                <w:w w:val="50"/>
                <w:sz w:val="24"/>
                <w:szCs w:val="24"/>
                <w:lang w:val="en-US"/>
              </w:rPr>
            </w:pPr>
            <w:r>
              <w:rPr>
                <w:rFonts w:asciiTheme="majorHAnsi" w:hAnsiTheme="majorHAnsi" w:cstheme="majorHAnsi"/>
                <w:w w:val="50"/>
                <w:sz w:val="24"/>
                <w:szCs w:val="24"/>
                <w:lang w:val="en-US"/>
              </w:rPr>
              <w:t>UBND hu</w:t>
            </w:r>
            <w:r w:rsidR="00900703">
              <w:rPr>
                <w:rFonts w:asciiTheme="majorHAnsi" w:hAnsiTheme="majorHAnsi" w:cstheme="majorHAnsi"/>
                <w:w w:val="50"/>
                <w:sz w:val="24"/>
                <w:szCs w:val="24"/>
                <w:lang w:val="en-US"/>
              </w:rPr>
              <w:t>yệ</w:t>
            </w:r>
            <w:r>
              <w:rPr>
                <w:rFonts w:asciiTheme="majorHAnsi" w:hAnsiTheme="majorHAnsi" w:cstheme="majorHAnsi"/>
                <w:w w:val="50"/>
                <w:sz w:val="24"/>
                <w:szCs w:val="24"/>
                <w:lang w:val="en-US"/>
              </w:rPr>
              <w:t>n Vân Hồ</w:t>
            </w:r>
          </w:p>
        </w:tc>
        <w:tc>
          <w:tcPr>
            <w:tcW w:w="1340" w:type="dxa"/>
            <w:vAlign w:val="center"/>
          </w:tcPr>
          <w:p w14:paraId="5814B58A" w14:textId="77777777" w:rsidR="00005107" w:rsidRPr="0048563B" w:rsidRDefault="00005107" w:rsidP="00005107">
            <w:pPr>
              <w:tabs>
                <w:tab w:val="left" w:pos="758"/>
                <w:tab w:val="left" w:pos="9019"/>
              </w:tabs>
              <w:spacing w:before="60" w:after="60"/>
              <w:rPr>
                <w:rFonts w:asciiTheme="majorHAnsi" w:hAnsiTheme="majorHAnsi" w:cstheme="majorHAnsi"/>
                <w:w w:val="50"/>
                <w:sz w:val="24"/>
                <w:szCs w:val="24"/>
                <w:lang w:val="en-US"/>
              </w:rPr>
            </w:pPr>
          </w:p>
        </w:tc>
        <w:tc>
          <w:tcPr>
            <w:tcW w:w="826" w:type="dxa"/>
            <w:vAlign w:val="center"/>
          </w:tcPr>
          <w:p w14:paraId="2D85508B" w14:textId="77777777" w:rsidR="00005107" w:rsidRPr="0048563B" w:rsidRDefault="00005107" w:rsidP="00005107">
            <w:pPr>
              <w:tabs>
                <w:tab w:val="left" w:pos="758"/>
                <w:tab w:val="left" w:pos="9019"/>
              </w:tabs>
              <w:spacing w:before="60" w:after="60"/>
              <w:rPr>
                <w:rFonts w:asciiTheme="majorHAnsi" w:hAnsiTheme="majorHAnsi" w:cstheme="majorHAnsi"/>
                <w:w w:val="50"/>
                <w:sz w:val="24"/>
                <w:szCs w:val="24"/>
                <w:lang w:val="en-US"/>
              </w:rPr>
            </w:pPr>
          </w:p>
        </w:tc>
        <w:tc>
          <w:tcPr>
            <w:tcW w:w="2116" w:type="dxa"/>
            <w:vAlign w:val="center"/>
          </w:tcPr>
          <w:p w14:paraId="6E6F9D10" w14:textId="77777777" w:rsidR="00005107" w:rsidRPr="0048563B" w:rsidRDefault="00005107" w:rsidP="00005107">
            <w:pPr>
              <w:tabs>
                <w:tab w:val="left" w:pos="758"/>
                <w:tab w:val="left" w:pos="9019"/>
              </w:tabs>
              <w:spacing w:before="60" w:after="60"/>
              <w:rPr>
                <w:rFonts w:asciiTheme="majorHAnsi" w:hAnsiTheme="majorHAnsi" w:cstheme="majorHAnsi"/>
                <w:w w:val="50"/>
                <w:sz w:val="24"/>
                <w:szCs w:val="24"/>
                <w:lang w:val="en-US"/>
              </w:rPr>
            </w:pPr>
          </w:p>
        </w:tc>
        <w:tc>
          <w:tcPr>
            <w:tcW w:w="788" w:type="dxa"/>
            <w:vAlign w:val="center"/>
          </w:tcPr>
          <w:p w14:paraId="4AE97456" w14:textId="77777777" w:rsidR="00005107" w:rsidRPr="0048563B" w:rsidRDefault="00005107" w:rsidP="00005107">
            <w:pPr>
              <w:tabs>
                <w:tab w:val="left" w:pos="758"/>
                <w:tab w:val="left" w:pos="9019"/>
              </w:tabs>
              <w:spacing w:before="60" w:after="60"/>
              <w:jc w:val="right"/>
              <w:rPr>
                <w:rFonts w:asciiTheme="majorHAnsi" w:hAnsiTheme="majorHAnsi" w:cstheme="majorHAnsi"/>
                <w:w w:val="50"/>
                <w:sz w:val="24"/>
                <w:szCs w:val="24"/>
                <w:lang w:val="en-US"/>
              </w:rPr>
            </w:pPr>
          </w:p>
        </w:tc>
        <w:tc>
          <w:tcPr>
            <w:tcW w:w="718" w:type="dxa"/>
            <w:vAlign w:val="center"/>
          </w:tcPr>
          <w:p w14:paraId="7920D517" w14:textId="77777777" w:rsidR="00005107" w:rsidRPr="0048563B" w:rsidRDefault="00005107" w:rsidP="00005107">
            <w:pPr>
              <w:tabs>
                <w:tab w:val="left" w:pos="758"/>
                <w:tab w:val="left" w:pos="9019"/>
              </w:tabs>
              <w:spacing w:before="60" w:after="60"/>
              <w:jc w:val="right"/>
              <w:rPr>
                <w:rFonts w:asciiTheme="majorHAnsi" w:hAnsiTheme="majorHAnsi" w:cstheme="majorHAnsi"/>
                <w:w w:val="50"/>
                <w:sz w:val="24"/>
                <w:szCs w:val="24"/>
                <w:lang w:val="en-US"/>
              </w:rPr>
            </w:pPr>
          </w:p>
        </w:tc>
        <w:tc>
          <w:tcPr>
            <w:tcW w:w="691" w:type="dxa"/>
            <w:vAlign w:val="center"/>
          </w:tcPr>
          <w:p w14:paraId="7B9BC8FD" w14:textId="112FAA66" w:rsidR="00005107" w:rsidRPr="00005107" w:rsidRDefault="00005107" w:rsidP="00005107">
            <w:pPr>
              <w:tabs>
                <w:tab w:val="left" w:pos="758"/>
                <w:tab w:val="left" w:pos="9019"/>
              </w:tabs>
              <w:spacing w:before="60" w:after="60"/>
              <w:jc w:val="center"/>
              <w:rPr>
                <w:rFonts w:asciiTheme="majorHAnsi" w:hAnsiTheme="majorHAnsi" w:cstheme="majorHAnsi"/>
                <w:w w:val="50"/>
                <w:sz w:val="24"/>
                <w:szCs w:val="24"/>
                <w:lang w:val="en-US"/>
              </w:rPr>
            </w:pPr>
            <w:r w:rsidRPr="00005107">
              <w:rPr>
                <w:rFonts w:asciiTheme="majorHAnsi" w:hAnsiTheme="majorHAnsi"/>
                <w:w w:val="50"/>
                <w:sz w:val="24"/>
                <w:szCs w:val="24"/>
              </w:rPr>
              <w:t>126.197</w:t>
            </w:r>
          </w:p>
        </w:tc>
        <w:tc>
          <w:tcPr>
            <w:tcW w:w="718" w:type="dxa"/>
            <w:vAlign w:val="center"/>
          </w:tcPr>
          <w:p w14:paraId="227A9902" w14:textId="77777777" w:rsidR="00005107" w:rsidRPr="00005107" w:rsidRDefault="00005107" w:rsidP="00005107">
            <w:pPr>
              <w:tabs>
                <w:tab w:val="left" w:pos="758"/>
                <w:tab w:val="left" w:pos="9019"/>
              </w:tabs>
              <w:spacing w:before="60" w:after="60"/>
              <w:jc w:val="center"/>
              <w:rPr>
                <w:rFonts w:asciiTheme="majorHAnsi" w:hAnsiTheme="majorHAnsi" w:cstheme="majorHAnsi"/>
                <w:w w:val="50"/>
                <w:sz w:val="24"/>
                <w:szCs w:val="24"/>
                <w:lang w:val="en-US"/>
              </w:rPr>
            </w:pPr>
          </w:p>
        </w:tc>
        <w:tc>
          <w:tcPr>
            <w:tcW w:w="719" w:type="dxa"/>
            <w:vAlign w:val="center"/>
          </w:tcPr>
          <w:p w14:paraId="544CA862" w14:textId="46C96CFE" w:rsidR="00005107" w:rsidRPr="00005107" w:rsidRDefault="00005107" w:rsidP="00005107">
            <w:pPr>
              <w:tabs>
                <w:tab w:val="left" w:pos="758"/>
                <w:tab w:val="left" w:pos="9019"/>
              </w:tabs>
              <w:spacing w:before="60" w:after="60"/>
              <w:jc w:val="center"/>
              <w:rPr>
                <w:rFonts w:asciiTheme="majorHAnsi" w:hAnsiTheme="majorHAnsi" w:cstheme="majorHAnsi"/>
                <w:w w:val="50"/>
                <w:sz w:val="24"/>
                <w:szCs w:val="24"/>
                <w:lang w:val="en-US"/>
              </w:rPr>
            </w:pPr>
            <w:r w:rsidRPr="00005107">
              <w:rPr>
                <w:rFonts w:asciiTheme="majorHAnsi" w:hAnsiTheme="majorHAnsi"/>
                <w:w w:val="50"/>
                <w:sz w:val="24"/>
                <w:szCs w:val="24"/>
              </w:rPr>
              <w:t>23.277</w:t>
            </w:r>
          </w:p>
        </w:tc>
        <w:tc>
          <w:tcPr>
            <w:tcW w:w="902" w:type="dxa"/>
            <w:vAlign w:val="center"/>
          </w:tcPr>
          <w:p w14:paraId="1BE49C75" w14:textId="6AAC1B7F" w:rsidR="00005107" w:rsidRPr="00005107" w:rsidRDefault="00005107" w:rsidP="00005107">
            <w:pPr>
              <w:tabs>
                <w:tab w:val="left" w:pos="758"/>
                <w:tab w:val="left" w:pos="9019"/>
              </w:tabs>
              <w:spacing w:before="60" w:after="60"/>
              <w:jc w:val="center"/>
              <w:rPr>
                <w:rFonts w:asciiTheme="majorHAnsi" w:hAnsiTheme="majorHAnsi" w:cstheme="majorHAnsi"/>
                <w:w w:val="50"/>
                <w:sz w:val="24"/>
                <w:szCs w:val="24"/>
                <w:lang w:val="en-US"/>
              </w:rPr>
            </w:pPr>
            <w:r w:rsidRPr="00005107">
              <w:rPr>
                <w:rFonts w:asciiTheme="majorHAnsi" w:hAnsiTheme="majorHAnsi"/>
                <w:w w:val="50"/>
                <w:sz w:val="24"/>
                <w:szCs w:val="24"/>
              </w:rPr>
              <w:t>149.474</w:t>
            </w:r>
          </w:p>
        </w:tc>
        <w:tc>
          <w:tcPr>
            <w:tcW w:w="1517" w:type="dxa"/>
            <w:vAlign w:val="center"/>
          </w:tcPr>
          <w:p w14:paraId="2C52FAB7" w14:textId="77777777" w:rsidR="00005107" w:rsidRPr="0048563B" w:rsidRDefault="00005107" w:rsidP="00005107">
            <w:pPr>
              <w:tabs>
                <w:tab w:val="left" w:pos="758"/>
                <w:tab w:val="left" w:pos="9019"/>
              </w:tabs>
              <w:spacing w:before="60" w:after="60"/>
              <w:rPr>
                <w:rFonts w:asciiTheme="majorHAnsi" w:hAnsiTheme="majorHAnsi" w:cstheme="majorHAnsi"/>
                <w:w w:val="50"/>
                <w:sz w:val="24"/>
                <w:szCs w:val="24"/>
                <w:lang w:val="en-US"/>
              </w:rPr>
            </w:pPr>
          </w:p>
        </w:tc>
      </w:tr>
    </w:tbl>
    <w:p w14:paraId="589B5BF3" w14:textId="77777777" w:rsidR="004308BD" w:rsidRPr="0048563B" w:rsidRDefault="004308BD">
      <w:pPr>
        <w:rPr>
          <w:i/>
          <w:iCs/>
        </w:rPr>
      </w:pPr>
    </w:p>
    <w:sectPr w:rsidR="004308BD" w:rsidRPr="0048563B" w:rsidSect="006221BD">
      <w:pgSz w:w="16834" w:h="11909" w:orient="landscape" w:code="9"/>
      <w:pgMar w:top="1134" w:right="1701" w:bottom="1134" w:left="1134"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B614" w14:textId="77777777" w:rsidR="00903FDE" w:rsidRDefault="00903FDE">
      <w:pPr>
        <w:spacing w:after="0" w:line="240" w:lineRule="auto"/>
      </w:pPr>
      <w:r>
        <w:separator/>
      </w:r>
    </w:p>
  </w:endnote>
  <w:endnote w:type="continuationSeparator" w:id="0">
    <w:p w14:paraId="206BAB0D" w14:textId="77777777" w:rsidR="00903FDE" w:rsidRDefault="0090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0D8" w14:textId="77777777" w:rsidR="00A44BD8" w:rsidRDefault="00000000">
    <w:pPr>
      <w:pStyle w:val="Footer"/>
      <w:jc w:val="center"/>
    </w:pPr>
  </w:p>
  <w:p w14:paraId="77177982" w14:textId="77777777" w:rsidR="00A44BD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A24E5" w14:textId="77777777" w:rsidR="00903FDE" w:rsidRDefault="00903FDE">
      <w:pPr>
        <w:spacing w:after="0" w:line="240" w:lineRule="auto"/>
      </w:pPr>
      <w:r>
        <w:separator/>
      </w:r>
    </w:p>
  </w:footnote>
  <w:footnote w:type="continuationSeparator" w:id="0">
    <w:p w14:paraId="21170095" w14:textId="77777777" w:rsidR="00903FDE" w:rsidRDefault="00903F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6C"/>
    <w:rsid w:val="00005107"/>
    <w:rsid w:val="002C2611"/>
    <w:rsid w:val="00356C31"/>
    <w:rsid w:val="003D1341"/>
    <w:rsid w:val="003D717C"/>
    <w:rsid w:val="004308BD"/>
    <w:rsid w:val="00465A41"/>
    <w:rsid w:val="0048563B"/>
    <w:rsid w:val="005B0957"/>
    <w:rsid w:val="006112CE"/>
    <w:rsid w:val="006221BD"/>
    <w:rsid w:val="00650FCF"/>
    <w:rsid w:val="0072406C"/>
    <w:rsid w:val="00821106"/>
    <w:rsid w:val="008F3733"/>
    <w:rsid w:val="00900703"/>
    <w:rsid w:val="0090282B"/>
    <w:rsid w:val="00903FDE"/>
    <w:rsid w:val="00C055FD"/>
    <w:rsid w:val="00C9077D"/>
    <w:rsid w:val="00F5030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C66C"/>
  <w15:chartTrackingRefBased/>
  <w15:docId w15:val="{0E888663-D9AE-4A39-8A1F-D71977F0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2406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406C"/>
  </w:style>
  <w:style w:type="table" w:styleId="TableGrid">
    <w:name w:val="Table Grid"/>
    <w:basedOn w:val="TableNormal"/>
    <w:rsid w:val="0072406C"/>
    <w:pPr>
      <w:spacing w:after="0" w:line="240" w:lineRule="auto"/>
      <w:jc w:val="left"/>
    </w:pPr>
    <w:rPr>
      <w:rFonts w:eastAsia="Times New Roman" w:cs="Times New Roman"/>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2025-05-10T03:47:00Z</dcterms:created>
  <dcterms:modified xsi:type="dcterms:W3CDTF">2025-05-10T07:13:00Z</dcterms:modified>
</cp:coreProperties>
</file>