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ayout w:type="fixed"/>
        <w:tblLook w:val="0000"/>
      </w:tblPr>
      <w:tblGrid>
        <w:gridCol w:w="3360"/>
        <w:gridCol w:w="5712"/>
      </w:tblGrid>
      <w:tr w:rsidR="003B76C5" w:rsidRPr="00D32912" w:rsidTr="00827718">
        <w:trPr>
          <w:trHeight w:val="760"/>
        </w:trPr>
        <w:tc>
          <w:tcPr>
            <w:tcW w:w="3360" w:type="dxa"/>
          </w:tcPr>
          <w:p w:rsidR="003B76C5" w:rsidRPr="00D32912" w:rsidRDefault="003B76C5" w:rsidP="00827718">
            <w:pPr>
              <w:ind w:left="720" w:hanging="720"/>
              <w:jc w:val="center"/>
              <w:rPr>
                <w:bCs/>
                <w:sz w:val="26"/>
                <w:szCs w:val="26"/>
              </w:rPr>
            </w:pPr>
            <w:r w:rsidRPr="00D32912">
              <w:rPr>
                <w:bCs/>
                <w:sz w:val="26"/>
                <w:szCs w:val="26"/>
              </w:rPr>
              <w:t>HỘI ĐỒNG NHÂN DÂN</w:t>
            </w:r>
          </w:p>
          <w:p w:rsidR="003B76C5" w:rsidRPr="00D32912" w:rsidRDefault="003B76C5" w:rsidP="00CF2181">
            <w:pPr>
              <w:spacing w:line="320" w:lineRule="exact"/>
              <w:ind w:hanging="108"/>
              <w:jc w:val="center"/>
              <w:rPr>
                <w:bCs/>
              </w:rPr>
            </w:pPr>
            <w:r w:rsidRPr="00D32912">
              <w:rPr>
                <w:bCs/>
                <w:sz w:val="26"/>
                <w:szCs w:val="26"/>
              </w:rPr>
              <w:t>THÀNH PHỐ SƠN LA</w:t>
            </w:r>
          </w:p>
          <w:p w:rsidR="003B76C5" w:rsidRPr="00D32912" w:rsidRDefault="00C802A3" w:rsidP="00CF2181">
            <w:pPr>
              <w:spacing w:line="320" w:lineRule="exact"/>
              <w:ind w:hanging="108"/>
              <w:jc w:val="center"/>
              <w:rPr>
                <w:b w:val="0"/>
                <w:bCs/>
                <w:sz w:val="26"/>
              </w:rPr>
            </w:pPr>
            <w:r>
              <w:rPr>
                <w:b w:val="0"/>
                <w:bCs/>
                <w:noProof/>
                <w:sz w:val="26"/>
              </w:rPr>
              <w:pict>
                <v:line id="_x0000_s1027" style="position:absolute;left:0;text-align:left;z-index:251661312" from="44.6pt,.85pt" to="102.3pt,.85pt"/>
              </w:pict>
            </w:r>
          </w:p>
          <w:p w:rsidR="003B76C5" w:rsidRPr="00D32912" w:rsidRDefault="003B76C5" w:rsidP="00CF2181">
            <w:pPr>
              <w:spacing w:line="320" w:lineRule="exact"/>
              <w:ind w:hanging="108"/>
              <w:jc w:val="center"/>
              <w:rPr>
                <w:b w:val="0"/>
                <w:bCs/>
                <w:sz w:val="26"/>
              </w:rPr>
            </w:pPr>
            <w:r w:rsidRPr="00D32912">
              <w:rPr>
                <w:b w:val="0"/>
                <w:bCs/>
                <w:sz w:val="26"/>
              </w:rPr>
              <w:t>Số: 46/NQ-HĐND</w:t>
            </w:r>
          </w:p>
        </w:tc>
        <w:tc>
          <w:tcPr>
            <w:tcW w:w="5712" w:type="dxa"/>
          </w:tcPr>
          <w:p w:rsidR="003B76C5" w:rsidRPr="00D32912" w:rsidRDefault="003B76C5" w:rsidP="00CF2181">
            <w:pPr>
              <w:ind w:hanging="108"/>
              <w:jc w:val="center"/>
              <w:rPr>
                <w:bCs/>
                <w:sz w:val="26"/>
                <w:szCs w:val="26"/>
              </w:rPr>
            </w:pPr>
            <w:r w:rsidRPr="00D32912">
              <w:rPr>
                <w:bCs/>
                <w:sz w:val="26"/>
                <w:szCs w:val="26"/>
              </w:rPr>
              <w:t>CỘNG HOÀ XÃ HỘI CHỦ NGHĨA VIỆT NAM</w:t>
            </w:r>
          </w:p>
          <w:p w:rsidR="003B76C5" w:rsidRPr="00D32912" w:rsidRDefault="003B76C5" w:rsidP="00CF2181">
            <w:pPr>
              <w:ind w:hanging="108"/>
              <w:jc w:val="center"/>
              <w:rPr>
                <w:bCs/>
              </w:rPr>
            </w:pPr>
            <w:r w:rsidRPr="00D32912">
              <w:rPr>
                <w:bCs/>
              </w:rPr>
              <w:t>Độc lập - Tự do - Hạnh phúc</w:t>
            </w:r>
          </w:p>
          <w:p w:rsidR="003B76C5" w:rsidRPr="00D32912" w:rsidRDefault="00C802A3" w:rsidP="00CF2181">
            <w:pPr>
              <w:ind w:hanging="108"/>
              <w:jc w:val="center"/>
              <w:rPr>
                <w:b w:val="0"/>
                <w:bCs/>
              </w:rPr>
            </w:pPr>
            <w:r>
              <w:rPr>
                <w:b w:val="0"/>
                <w:bCs/>
                <w:noProof/>
              </w:rPr>
              <w:pict>
                <v:line id="_x0000_s1028" style="position:absolute;left:0;text-align:left;z-index:251662336" from="47.35pt,2.9pt" to="215.35pt,2.9pt"/>
              </w:pict>
            </w:r>
          </w:p>
          <w:p w:rsidR="003B76C5" w:rsidRPr="00D32912" w:rsidRDefault="003B76C5" w:rsidP="00CF2181">
            <w:pPr>
              <w:ind w:hanging="108"/>
              <w:jc w:val="center"/>
              <w:rPr>
                <w:b w:val="0"/>
                <w:bCs/>
                <w:i/>
              </w:rPr>
            </w:pPr>
            <w:r w:rsidRPr="00D32912">
              <w:rPr>
                <w:b w:val="0"/>
                <w:bCs/>
                <w:i/>
              </w:rPr>
              <w:t>TP. Sơn La, ngày 20 tháng 12 năm 2016</w:t>
            </w:r>
          </w:p>
        </w:tc>
      </w:tr>
    </w:tbl>
    <w:p w:rsidR="003B76C5" w:rsidRPr="00D32912" w:rsidRDefault="003B76C5" w:rsidP="00CF2181">
      <w:pPr>
        <w:pStyle w:val="BodyTextIndent3"/>
        <w:spacing w:after="0" w:line="320" w:lineRule="exact"/>
        <w:ind w:left="0" w:firstLine="720"/>
        <w:rPr>
          <w:rFonts w:ascii="Times New Roman" w:hAnsi="Times New Roman"/>
          <w:b/>
          <w:color w:val="auto"/>
          <w:sz w:val="28"/>
          <w:szCs w:val="28"/>
        </w:rPr>
      </w:pPr>
    </w:p>
    <w:p w:rsidR="003B76C5" w:rsidRPr="00D32912" w:rsidRDefault="003B76C5" w:rsidP="00CF2181">
      <w:pPr>
        <w:jc w:val="center"/>
      </w:pPr>
      <w:r w:rsidRPr="00D32912">
        <w:t>NGHỊ QUYẾT</w:t>
      </w:r>
    </w:p>
    <w:p w:rsidR="003B76C5" w:rsidRPr="00D32912" w:rsidRDefault="003B76C5" w:rsidP="00CF2181">
      <w:pPr>
        <w:jc w:val="center"/>
      </w:pPr>
      <w:r w:rsidRPr="00D32912">
        <w:t>Thông qua Kế hoạch phát triển kinh tế - xã hội năm 2017</w:t>
      </w:r>
    </w:p>
    <w:p w:rsidR="003B76C5" w:rsidRPr="00D32912" w:rsidRDefault="00C802A3" w:rsidP="00CF2181">
      <w:pPr>
        <w:ind w:firstLine="720"/>
        <w:jc w:val="center"/>
        <w:rPr>
          <w:sz w:val="20"/>
          <w:szCs w:val="20"/>
        </w:rPr>
      </w:pPr>
      <w:r>
        <w:rPr>
          <w:noProof/>
          <w:sz w:val="20"/>
          <w:szCs w:val="20"/>
        </w:rPr>
        <w:pict>
          <v:line id="_x0000_s1026" style="position:absolute;left:0;text-align:left;z-index:251660288" from="185.85pt,4.1pt" to="284.05pt,4.1pt"/>
        </w:pict>
      </w:r>
    </w:p>
    <w:p w:rsidR="003B76C5" w:rsidRPr="00D32912" w:rsidRDefault="003B76C5" w:rsidP="00CF2181">
      <w:pPr>
        <w:ind w:firstLine="720"/>
        <w:jc w:val="center"/>
        <w:rPr>
          <w:sz w:val="20"/>
          <w:szCs w:val="20"/>
        </w:rPr>
      </w:pPr>
    </w:p>
    <w:p w:rsidR="003B76C5" w:rsidRPr="00D32912" w:rsidRDefault="003B76C5" w:rsidP="00CF2181">
      <w:pPr>
        <w:jc w:val="center"/>
      </w:pPr>
      <w:r w:rsidRPr="00D32912">
        <w:t>HỘI ĐỒNG NHÂN DÂN THÀNH PHỐ SƠN LA</w:t>
      </w:r>
    </w:p>
    <w:p w:rsidR="003B76C5" w:rsidRDefault="003B76C5" w:rsidP="00CF2181">
      <w:pPr>
        <w:jc w:val="center"/>
      </w:pPr>
      <w:r w:rsidRPr="00D32912">
        <w:t xml:space="preserve">KHÓA XIX, KỲ HỌP THỨ </w:t>
      </w:r>
      <w:r w:rsidR="00D32912" w:rsidRPr="00D32912">
        <w:t>3</w:t>
      </w:r>
    </w:p>
    <w:p w:rsidR="00E07C4E" w:rsidRPr="00D32912" w:rsidRDefault="00E07C4E" w:rsidP="00CF2181">
      <w:pPr>
        <w:jc w:val="center"/>
      </w:pPr>
    </w:p>
    <w:p w:rsidR="003B76C5" w:rsidRPr="00D32912" w:rsidRDefault="003B76C5" w:rsidP="003C21F3">
      <w:pPr>
        <w:spacing w:line="300" w:lineRule="exact"/>
        <w:ind w:firstLine="720"/>
        <w:rPr>
          <w:b w:val="0"/>
          <w:lang w:val="sv-SE"/>
        </w:rPr>
      </w:pPr>
      <w:r w:rsidRPr="00D32912">
        <w:rPr>
          <w:b w:val="0"/>
          <w:lang w:val="sv-SE"/>
        </w:rPr>
        <w:t>Căn cứ Luật Tổ chức chính quyền địa phương số 77/2015/QH13;</w:t>
      </w:r>
    </w:p>
    <w:p w:rsidR="003B76C5" w:rsidRPr="00D32912" w:rsidRDefault="003B76C5" w:rsidP="00CF2181">
      <w:pPr>
        <w:spacing w:before="120"/>
        <w:ind w:firstLine="720"/>
        <w:rPr>
          <w:b w:val="0"/>
          <w:bCs/>
          <w:iCs/>
          <w:lang w:val="sv-SE"/>
        </w:rPr>
      </w:pPr>
      <w:r w:rsidRPr="00D32912">
        <w:rPr>
          <w:b w:val="0"/>
          <w:bCs/>
          <w:iCs/>
          <w:lang w:val="sv-SE"/>
        </w:rPr>
        <w:t xml:space="preserve">Thực hiện </w:t>
      </w:r>
      <w:r w:rsidR="00CF2181">
        <w:rPr>
          <w:b w:val="0"/>
          <w:bCs/>
          <w:iCs/>
          <w:lang w:val="sv-SE"/>
        </w:rPr>
        <w:t xml:space="preserve">Chỉ thị số 10/CT-UBND ngày 12 tháng </w:t>
      </w:r>
      <w:r w:rsidRPr="00D32912">
        <w:rPr>
          <w:b w:val="0"/>
          <w:bCs/>
          <w:iCs/>
          <w:lang w:val="sv-SE"/>
        </w:rPr>
        <w:t>5</w:t>
      </w:r>
      <w:r w:rsidR="00CF2181">
        <w:rPr>
          <w:b w:val="0"/>
          <w:bCs/>
          <w:iCs/>
          <w:lang w:val="sv-SE"/>
        </w:rPr>
        <w:t xml:space="preserve"> năm </w:t>
      </w:r>
      <w:r w:rsidRPr="00D32912">
        <w:rPr>
          <w:b w:val="0"/>
          <w:bCs/>
          <w:iCs/>
          <w:lang w:val="sv-SE"/>
        </w:rPr>
        <w:t>2016 của Chủ tịch UBND tỉnh Sơn La về việc xây dựng kế hoạch phát triển kinh tế - xã hội và dự toán ngân sách nhà nước năm 2017;</w:t>
      </w:r>
    </w:p>
    <w:p w:rsidR="003B76C5" w:rsidRPr="00D32912" w:rsidRDefault="003B76C5" w:rsidP="00CF2181">
      <w:pPr>
        <w:spacing w:before="120"/>
        <w:ind w:firstLine="720"/>
        <w:rPr>
          <w:b w:val="0"/>
          <w:bCs/>
          <w:iCs/>
          <w:lang w:val="sv-SE"/>
        </w:rPr>
      </w:pPr>
      <w:r w:rsidRPr="00D32912">
        <w:rPr>
          <w:b w:val="0"/>
          <w:bCs/>
          <w:iCs/>
          <w:lang w:val="sv-SE"/>
        </w:rPr>
        <w:t>Thực hiện Nghị qu</w:t>
      </w:r>
      <w:r w:rsidR="00CF2181">
        <w:rPr>
          <w:b w:val="0"/>
          <w:bCs/>
          <w:iCs/>
          <w:lang w:val="sv-SE"/>
        </w:rPr>
        <w:t xml:space="preserve">yết số 108/2015/NQ-HĐND ngày 18 tháng </w:t>
      </w:r>
      <w:r w:rsidRPr="00D32912">
        <w:rPr>
          <w:b w:val="0"/>
          <w:bCs/>
          <w:iCs/>
          <w:lang w:val="sv-SE"/>
        </w:rPr>
        <w:t>12</w:t>
      </w:r>
      <w:r w:rsidR="00CF2181">
        <w:rPr>
          <w:b w:val="0"/>
          <w:bCs/>
          <w:iCs/>
          <w:lang w:val="sv-SE"/>
        </w:rPr>
        <w:t xml:space="preserve"> năm </w:t>
      </w:r>
      <w:r w:rsidRPr="00D32912">
        <w:rPr>
          <w:b w:val="0"/>
          <w:bCs/>
          <w:iCs/>
          <w:lang w:val="sv-SE"/>
        </w:rPr>
        <w:t>2015 của HĐND thành phố Sơn La về Kế hoạch phát triển kinh tế - xã hội 5 năm 2016</w:t>
      </w:r>
      <w:r w:rsidR="00CF2181">
        <w:rPr>
          <w:b w:val="0"/>
          <w:bCs/>
          <w:iCs/>
          <w:lang w:val="sv-SE"/>
        </w:rPr>
        <w:t xml:space="preserve"> </w:t>
      </w:r>
      <w:r w:rsidRPr="00D32912">
        <w:rPr>
          <w:b w:val="0"/>
          <w:bCs/>
          <w:iCs/>
          <w:lang w:val="sv-SE"/>
        </w:rPr>
        <w:t>-</w:t>
      </w:r>
      <w:r w:rsidR="00CF2181">
        <w:rPr>
          <w:b w:val="0"/>
          <w:bCs/>
          <w:iCs/>
          <w:lang w:val="sv-SE"/>
        </w:rPr>
        <w:t xml:space="preserve"> </w:t>
      </w:r>
      <w:r w:rsidRPr="00D32912">
        <w:rPr>
          <w:b w:val="0"/>
          <w:bCs/>
          <w:iCs/>
          <w:lang w:val="sv-SE"/>
        </w:rPr>
        <w:t>2020,</w:t>
      </w:r>
    </w:p>
    <w:p w:rsidR="003B76C5" w:rsidRPr="00D32912" w:rsidRDefault="003B76C5" w:rsidP="00CF2181">
      <w:pPr>
        <w:spacing w:before="120"/>
        <w:ind w:firstLine="720"/>
        <w:rPr>
          <w:b w:val="0"/>
          <w:lang w:val="sv-SE"/>
        </w:rPr>
      </w:pPr>
      <w:r w:rsidRPr="00D32912">
        <w:rPr>
          <w:b w:val="0"/>
          <w:lang w:val="sv-SE"/>
        </w:rPr>
        <w:t xml:space="preserve">Xét đề nghị của </w:t>
      </w:r>
      <w:r w:rsidR="00CF2181">
        <w:rPr>
          <w:b w:val="0"/>
          <w:lang w:val="sv-SE"/>
        </w:rPr>
        <w:t>UBND</w:t>
      </w:r>
      <w:r w:rsidRPr="00D32912">
        <w:rPr>
          <w:b w:val="0"/>
          <w:lang w:val="sv-SE"/>
        </w:rPr>
        <w:t xml:space="preserve"> thành phố tại Tờ trình số 558/TTr-UBND ngày 12</w:t>
      </w:r>
      <w:r w:rsidR="00CF2181">
        <w:rPr>
          <w:b w:val="0"/>
          <w:lang w:val="sv-SE"/>
        </w:rPr>
        <w:t xml:space="preserve"> tháng </w:t>
      </w:r>
      <w:r w:rsidRPr="00D32912">
        <w:rPr>
          <w:b w:val="0"/>
          <w:lang w:val="sv-SE"/>
        </w:rPr>
        <w:t>12</w:t>
      </w:r>
      <w:r w:rsidR="00CF2181">
        <w:rPr>
          <w:b w:val="0"/>
          <w:lang w:val="sv-SE"/>
        </w:rPr>
        <w:t xml:space="preserve"> năm </w:t>
      </w:r>
      <w:r w:rsidRPr="00D32912">
        <w:rPr>
          <w:b w:val="0"/>
          <w:lang w:val="sv-SE"/>
        </w:rPr>
        <w:t xml:space="preserve">2016; Báo cáo thẩm tra của các Ban HĐND thành phố; tổng hợp ý kiến thảo luận của đại biểu </w:t>
      </w:r>
      <w:r w:rsidR="00CF2181">
        <w:rPr>
          <w:b w:val="0"/>
          <w:lang w:val="sv-SE"/>
        </w:rPr>
        <w:t>HĐND</w:t>
      </w:r>
      <w:r w:rsidRPr="00D32912">
        <w:rPr>
          <w:b w:val="0"/>
          <w:lang w:val="sv-SE"/>
        </w:rPr>
        <w:t xml:space="preserve"> thành phố tại kỳ họp,</w:t>
      </w:r>
    </w:p>
    <w:p w:rsidR="00CF2181" w:rsidRPr="00E07C4E" w:rsidRDefault="00CF2181" w:rsidP="003B76C5">
      <w:pPr>
        <w:pStyle w:val="Title"/>
        <w:spacing w:before="0" w:after="120"/>
        <w:rPr>
          <w:rFonts w:ascii="Times New Roman" w:hAnsi="Times New Roman" w:cs="Times New Roman"/>
          <w:color w:val="auto"/>
          <w:kern w:val="0"/>
          <w:sz w:val="22"/>
          <w:szCs w:val="28"/>
          <w:lang w:val="sv-SE"/>
        </w:rPr>
      </w:pPr>
    </w:p>
    <w:p w:rsidR="003B76C5" w:rsidRPr="00D32912" w:rsidRDefault="003B76C5" w:rsidP="003C21F3">
      <w:pPr>
        <w:pStyle w:val="Title"/>
        <w:spacing w:before="0" w:after="120"/>
        <w:jc w:val="center"/>
        <w:rPr>
          <w:rFonts w:ascii="Times New Roman" w:hAnsi="Times New Roman" w:cs="Times New Roman"/>
          <w:color w:val="auto"/>
          <w:kern w:val="0"/>
          <w:sz w:val="28"/>
          <w:szCs w:val="28"/>
          <w:lang w:val="sv-SE"/>
        </w:rPr>
      </w:pPr>
      <w:r w:rsidRPr="00D32912">
        <w:rPr>
          <w:rFonts w:ascii="Times New Roman" w:hAnsi="Times New Roman" w:cs="Times New Roman"/>
          <w:color w:val="auto"/>
          <w:kern w:val="0"/>
          <w:sz w:val="28"/>
          <w:szCs w:val="28"/>
          <w:lang w:val="sv-SE"/>
        </w:rPr>
        <w:t>QUYẾT NGHỊ:</w:t>
      </w:r>
    </w:p>
    <w:p w:rsidR="003B76C5" w:rsidRPr="00CF2181" w:rsidRDefault="003B76C5" w:rsidP="003B76C5">
      <w:pPr>
        <w:tabs>
          <w:tab w:val="left" w:pos="4508"/>
        </w:tabs>
        <w:spacing w:after="120" w:line="320" w:lineRule="exact"/>
        <w:ind w:firstLine="720"/>
        <w:rPr>
          <w:b w:val="0"/>
          <w:bCs/>
          <w:iCs/>
          <w:lang w:val="sv-SE"/>
        </w:rPr>
      </w:pPr>
      <w:r w:rsidRPr="00CF2181">
        <w:rPr>
          <w:bCs/>
          <w:iCs/>
          <w:lang w:val="sv-SE"/>
        </w:rPr>
        <w:t>Điều 1.</w:t>
      </w:r>
      <w:r w:rsidRPr="00CF2181">
        <w:rPr>
          <w:b w:val="0"/>
          <w:bCs/>
          <w:iCs/>
          <w:lang w:val="sv-SE"/>
        </w:rPr>
        <w:t xml:space="preserve"> Thông qua Kế hoạch phát triển kinh tế - xã hội năm 2017 thành phố Sơn La với nội dung chủ yếu sau:</w:t>
      </w:r>
    </w:p>
    <w:p w:rsidR="003B76C5" w:rsidRPr="00CF2181" w:rsidRDefault="003B76C5" w:rsidP="003B76C5">
      <w:pPr>
        <w:spacing w:after="120" w:line="340" w:lineRule="exact"/>
        <w:ind w:firstLine="720"/>
        <w:rPr>
          <w:lang w:val="sv-SE"/>
        </w:rPr>
      </w:pPr>
      <w:r w:rsidRPr="00CF2181">
        <w:rPr>
          <w:lang w:val="sv-SE"/>
        </w:rPr>
        <w:t>I. Mục tiêu và các chỉ tiêu chủ yếu năm 2017</w:t>
      </w:r>
    </w:p>
    <w:p w:rsidR="003B76C5" w:rsidRPr="00CF2181" w:rsidRDefault="003B76C5" w:rsidP="00E07C4E">
      <w:pPr>
        <w:spacing w:after="120" w:line="340" w:lineRule="exact"/>
        <w:ind w:firstLine="720"/>
        <w:rPr>
          <w:lang w:val="sv-SE"/>
        </w:rPr>
      </w:pPr>
      <w:r w:rsidRPr="00CF2181">
        <w:rPr>
          <w:lang w:val="sv-SE"/>
        </w:rPr>
        <w:t>1. Mục tiêu</w:t>
      </w:r>
    </w:p>
    <w:p w:rsidR="003B76C5" w:rsidRPr="00CF2181" w:rsidRDefault="003B76C5" w:rsidP="003B76C5">
      <w:pPr>
        <w:spacing w:after="120" w:line="340" w:lineRule="exact"/>
        <w:ind w:firstLine="720"/>
        <w:rPr>
          <w:b w:val="0"/>
          <w:lang w:val="da-DK"/>
        </w:rPr>
      </w:pPr>
      <w:r w:rsidRPr="00CF2181">
        <w:rPr>
          <w:b w:val="0"/>
          <w:lang w:val="da-DK"/>
        </w:rPr>
        <w:t xml:space="preserve">Tạo môi trường thuận lợi, khuyến khích khởi nghiệp, phát triển doanh nghiệp, thúc đẩy tăng trưởng bền vững; đẩy mạnh thu hút đầu tư, huy động và sử dụng có hiệu quả các nguồn lực cho đầu tư phát triển. Tập trung thực hiện các đột phá trong phát triển kinh tế thương mại, dịch vụ, du lịch và đô thị văn minh; kinh tế nông nghiệp gắn với xây dựng nông thôn mới. Tăng cường quản lý tài nguyên và bảo vệ môi trường, phòng chống thiên tai. Phát triển văn hóa, giáo dục, y tế, bảo đảm an sinh xã hội và chăm lo đời sống nhân dân. Đẩy mạnh cải cách hành chính, tăng cường kỷ luật, kỷ cương; phòng, chống tham nhũng, lãng phí, quan liêu. Đảm bảo quốc phòng </w:t>
      </w:r>
      <w:r w:rsidR="00884B1D">
        <w:rPr>
          <w:b w:val="0"/>
          <w:lang w:val="da-DK"/>
        </w:rPr>
        <w:t>-</w:t>
      </w:r>
      <w:r w:rsidRPr="00CF2181">
        <w:rPr>
          <w:b w:val="0"/>
          <w:lang w:val="da-DK"/>
        </w:rPr>
        <w:t xml:space="preserve"> an ninh, giữ vững ổn định chính trị và trật tự an toàn xã hội.</w:t>
      </w:r>
    </w:p>
    <w:p w:rsidR="003B76C5" w:rsidRPr="00CF2181" w:rsidRDefault="003B76C5" w:rsidP="003B76C5">
      <w:pPr>
        <w:spacing w:after="120" w:line="340" w:lineRule="exact"/>
        <w:ind w:firstLine="720"/>
        <w:rPr>
          <w:lang w:val="nl-NL"/>
        </w:rPr>
      </w:pPr>
      <w:r w:rsidRPr="00CF2181">
        <w:rPr>
          <w:lang w:val="sv-SE"/>
        </w:rPr>
        <w:t xml:space="preserve">2. Các chỉ tiêu chủ yếu năm 2017 </w:t>
      </w:r>
    </w:p>
    <w:p w:rsidR="003B76C5" w:rsidRPr="00CF2181" w:rsidRDefault="003B76C5" w:rsidP="003B76C5">
      <w:pPr>
        <w:spacing w:after="120" w:line="340" w:lineRule="exact"/>
        <w:ind w:firstLine="720"/>
        <w:rPr>
          <w:b w:val="0"/>
          <w:bCs/>
          <w:lang w:val="pt-BR"/>
        </w:rPr>
      </w:pPr>
      <w:r w:rsidRPr="00CF2181">
        <w:rPr>
          <w:b w:val="0"/>
          <w:i/>
          <w:lang w:val="pt-BR"/>
        </w:rPr>
        <w:t>(1)</w:t>
      </w:r>
      <w:r w:rsidRPr="00CF2181">
        <w:rPr>
          <w:b w:val="0"/>
          <w:bCs/>
          <w:lang w:val="pt-BR"/>
        </w:rPr>
        <w:t xml:space="preserve"> Giá trị sản xuất (</w:t>
      </w:r>
      <w:r w:rsidRPr="00CF2181">
        <w:rPr>
          <w:b w:val="0"/>
          <w:bCs/>
          <w:i/>
          <w:lang w:val="pt-BR"/>
        </w:rPr>
        <w:t>giá so sánh năm 2010</w:t>
      </w:r>
      <w:r w:rsidRPr="00CF2181">
        <w:rPr>
          <w:b w:val="0"/>
          <w:bCs/>
          <w:lang w:val="pt-BR"/>
        </w:rPr>
        <w:t>), tăng 12,66% so với năm 2016;</w:t>
      </w:r>
    </w:p>
    <w:p w:rsidR="003B76C5" w:rsidRPr="00CF2181" w:rsidRDefault="003B76C5" w:rsidP="003B76C5">
      <w:pPr>
        <w:spacing w:after="120" w:line="340" w:lineRule="exact"/>
        <w:ind w:firstLine="720"/>
        <w:rPr>
          <w:b w:val="0"/>
          <w:bCs/>
          <w:lang w:val="pt-BR"/>
        </w:rPr>
      </w:pPr>
      <w:r w:rsidRPr="00CF2181">
        <w:rPr>
          <w:b w:val="0"/>
          <w:bCs/>
          <w:i/>
          <w:lang w:val="pt-BR"/>
        </w:rPr>
        <w:lastRenderedPageBreak/>
        <w:t>(2)</w:t>
      </w:r>
      <w:r w:rsidRPr="00CF2181">
        <w:rPr>
          <w:b w:val="0"/>
          <w:bCs/>
          <w:lang w:val="pt-BR"/>
        </w:rPr>
        <w:t xml:space="preserve"> Cơ cấu kinh tế: Dịch vụ chiếm 44,89%, công nghiệp - xây dựng chiếm 44,57%, nông, lâm nghiệp, thủy sản chiếm 10,54%; </w:t>
      </w:r>
    </w:p>
    <w:p w:rsidR="003B76C5" w:rsidRPr="00CF2181" w:rsidRDefault="003B76C5" w:rsidP="003B76C5">
      <w:pPr>
        <w:spacing w:after="120" w:line="340" w:lineRule="exact"/>
        <w:ind w:firstLine="720"/>
        <w:rPr>
          <w:b w:val="0"/>
          <w:bCs/>
          <w:lang w:val="pt-BR"/>
        </w:rPr>
      </w:pPr>
      <w:r w:rsidRPr="00CF2181">
        <w:rPr>
          <w:b w:val="0"/>
          <w:bCs/>
          <w:i/>
          <w:lang w:val="pt-BR"/>
        </w:rPr>
        <w:t>(3)</w:t>
      </w:r>
      <w:r w:rsidRPr="00CF2181">
        <w:rPr>
          <w:b w:val="0"/>
          <w:bCs/>
          <w:lang w:val="pt-BR"/>
        </w:rPr>
        <w:t xml:space="preserve"> Tổng thu ngân sách trên địa bàn 466,2 tỷ đồng; </w:t>
      </w:r>
    </w:p>
    <w:p w:rsidR="003B76C5" w:rsidRPr="00CF2181" w:rsidRDefault="003B76C5" w:rsidP="003B76C5">
      <w:pPr>
        <w:spacing w:after="120" w:line="340" w:lineRule="exact"/>
        <w:ind w:firstLine="720"/>
        <w:rPr>
          <w:b w:val="0"/>
          <w:lang w:val="pt-BR"/>
        </w:rPr>
      </w:pPr>
      <w:r w:rsidRPr="00CF2181">
        <w:rPr>
          <w:b w:val="0"/>
          <w:bCs/>
          <w:i/>
          <w:lang w:val="pt-BR"/>
        </w:rPr>
        <w:t>(4)</w:t>
      </w:r>
      <w:r w:rsidRPr="00CF2181">
        <w:rPr>
          <w:b w:val="0"/>
          <w:bCs/>
          <w:lang w:val="pt-BR"/>
        </w:rPr>
        <w:t xml:space="preserve"> </w:t>
      </w:r>
      <w:r w:rsidRPr="00CF2181">
        <w:rPr>
          <w:b w:val="0"/>
          <w:lang w:val="pt-BR"/>
        </w:rPr>
        <w:t xml:space="preserve">Tổng vốn đầu tư toàn xã hội 4.430 tỷ đồng; </w:t>
      </w:r>
    </w:p>
    <w:p w:rsidR="003B76C5" w:rsidRPr="00CF2181" w:rsidRDefault="003B76C5" w:rsidP="003B76C5">
      <w:pPr>
        <w:spacing w:after="120" w:line="340" w:lineRule="exact"/>
        <w:ind w:firstLine="720"/>
        <w:rPr>
          <w:b w:val="0"/>
          <w:lang w:val="pt-BR"/>
        </w:rPr>
      </w:pPr>
      <w:r w:rsidRPr="00CF2181">
        <w:rPr>
          <w:b w:val="0"/>
          <w:i/>
          <w:lang w:val="pt-BR"/>
        </w:rPr>
        <w:t>(5)</w:t>
      </w:r>
      <w:r w:rsidRPr="00CF2181">
        <w:rPr>
          <w:b w:val="0"/>
          <w:lang w:val="pt-BR"/>
        </w:rPr>
        <w:t xml:space="preserve"> Tỷ lệ hộ nghèo 1,49%; </w:t>
      </w:r>
    </w:p>
    <w:p w:rsidR="003B76C5" w:rsidRPr="00CF2181" w:rsidRDefault="003B76C5" w:rsidP="003B76C5">
      <w:pPr>
        <w:spacing w:after="120" w:line="340" w:lineRule="exact"/>
        <w:ind w:firstLine="720"/>
        <w:rPr>
          <w:b w:val="0"/>
          <w:i/>
          <w:lang w:val="pt-BR"/>
        </w:rPr>
      </w:pPr>
      <w:r w:rsidRPr="00CF2181">
        <w:rPr>
          <w:b w:val="0"/>
          <w:i/>
          <w:lang w:val="pt-BR"/>
        </w:rPr>
        <w:t xml:space="preserve">(6) </w:t>
      </w:r>
      <w:r w:rsidRPr="00CF2181">
        <w:rPr>
          <w:b w:val="0"/>
          <w:lang w:val="pt-BR"/>
        </w:rPr>
        <w:t>Tỷ lệ lao động qua đào tạo 47,5%</w:t>
      </w:r>
      <w:r w:rsidRPr="00CF2181">
        <w:rPr>
          <w:b w:val="0"/>
          <w:i/>
          <w:lang w:val="pt-BR"/>
        </w:rPr>
        <w:t xml:space="preserve">; </w:t>
      </w:r>
    </w:p>
    <w:p w:rsidR="003B76C5" w:rsidRPr="00CF2181" w:rsidRDefault="003B76C5" w:rsidP="003B76C5">
      <w:pPr>
        <w:spacing w:after="120" w:line="340" w:lineRule="exact"/>
        <w:ind w:firstLine="720"/>
        <w:rPr>
          <w:b w:val="0"/>
          <w:lang w:val="pt-BR"/>
        </w:rPr>
      </w:pPr>
      <w:r w:rsidRPr="00CF2181">
        <w:rPr>
          <w:b w:val="0"/>
          <w:i/>
          <w:lang w:val="pt-BR"/>
        </w:rPr>
        <w:t xml:space="preserve">(7) </w:t>
      </w:r>
      <w:r w:rsidRPr="00CF2181">
        <w:rPr>
          <w:b w:val="0"/>
          <w:lang w:val="pt-BR"/>
        </w:rPr>
        <w:t xml:space="preserve">Giải quyết việc làm mới trong năm cho 3.800 lao động; </w:t>
      </w:r>
    </w:p>
    <w:p w:rsidR="003B76C5" w:rsidRPr="00CF2181" w:rsidRDefault="003B76C5" w:rsidP="003B76C5">
      <w:pPr>
        <w:spacing w:after="120" w:line="340" w:lineRule="exact"/>
        <w:ind w:firstLine="720"/>
        <w:rPr>
          <w:b w:val="0"/>
          <w:lang w:val="pt-BR"/>
        </w:rPr>
      </w:pPr>
      <w:r w:rsidRPr="00CF2181">
        <w:rPr>
          <w:b w:val="0"/>
          <w:i/>
          <w:lang w:val="pt-BR"/>
        </w:rPr>
        <w:t>(8)</w:t>
      </w:r>
      <w:r w:rsidRPr="00CF2181">
        <w:rPr>
          <w:b w:val="0"/>
          <w:lang w:val="pt-BR"/>
        </w:rPr>
        <w:t xml:space="preserve"> Tỷ lệ suy dinh dưỡng trẻ em dưới 5 tuổi 9%; </w:t>
      </w:r>
    </w:p>
    <w:p w:rsidR="003B76C5" w:rsidRPr="00CF2181" w:rsidRDefault="003B76C5" w:rsidP="003B76C5">
      <w:pPr>
        <w:spacing w:after="120" w:line="340" w:lineRule="exact"/>
        <w:ind w:firstLine="720"/>
        <w:rPr>
          <w:b w:val="0"/>
          <w:lang w:val="pt-BR"/>
        </w:rPr>
      </w:pPr>
      <w:r w:rsidRPr="00CF2181">
        <w:rPr>
          <w:b w:val="0"/>
          <w:i/>
          <w:lang w:val="pt-BR"/>
        </w:rPr>
        <w:t>(9)</w:t>
      </w:r>
      <w:r w:rsidRPr="00CF2181">
        <w:rPr>
          <w:b w:val="0"/>
          <w:lang w:val="pt-BR"/>
        </w:rPr>
        <w:t xml:space="preserve"> Tỷ lệ xã đạt chuẩn quốc gia về y tế 66,67%; </w:t>
      </w:r>
    </w:p>
    <w:p w:rsidR="003B76C5" w:rsidRPr="00CF2181" w:rsidRDefault="003B76C5" w:rsidP="003B76C5">
      <w:pPr>
        <w:spacing w:after="120" w:line="340" w:lineRule="exact"/>
        <w:ind w:firstLine="720"/>
        <w:rPr>
          <w:b w:val="0"/>
          <w:lang w:val="pt-BR"/>
        </w:rPr>
      </w:pPr>
      <w:r w:rsidRPr="00CF2181">
        <w:rPr>
          <w:b w:val="0"/>
          <w:i/>
          <w:lang w:val="pt-BR"/>
        </w:rPr>
        <w:t>(10)</w:t>
      </w:r>
      <w:r w:rsidRPr="00CF2181">
        <w:rPr>
          <w:b w:val="0"/>
          <w:lang w:val="pt-BR"/>
        </w:rPr>
        <w:t xml:space="preserve"> Công nhận thêm 6 trường đạt chuẩn quốc gia; </w:t>
      </w:r>
    </w:p>
    <w:p w:rsidR="003B76C5" w:rsidRPr="00CF2181" w:rsidRDefault="003B76C5" w:rsidP="003B76C5">
      <w:pPr>
        <w:spacing w:after="120" w:line="340" w:lineRule="exact"/>
        <w:ind w:firstLine="720"/>
        <w:rPr>
          <w:b w:val="0"/>
          <w:lang w:val="pt-BR"/>
        </w:rPr>
      </w:pPr>
      <w:r w:rsidRPr="00CF2181">
        <w:rPr>
          <w:b w:val="0"/>
          <w:i/>
          <w:lang w:val="pt-BR"/>
        </w:rPr>
        <w:t>(11)</w:t>
      </w:r>
      <w:r w:rsidRPr="00CF2181">
        <w:rPr>
          <w:b w:val="0"/>
          <w:lang w:val="pt-BR"/>
        </w:rPr>
        <w:t xml:space="preserve"> Tỷ lệ gia đình văn hóa 86,8%; </w:t>
      </w:r>
    </w:p>
    <w:p w:rsidR="003B76C5" w:rsidRPr="00CF2181" w:rsidRDefault="003B76C5" w:rsidP="003B76C5">
      <w:pPr>
        <w:spacing w:after="120" w:line="340" w:lineRule="exact"/>
        <w:ind w:firstLine="720"/>
        <w:rPr>
          <w:b w:val="0"/>
          <w:lang w:val="pt-BR"/>
        </w:rPr>
      </w:pPr>
      <w:r w:rsidRPr="00CF2181">
        <w:rPr>
          <w:b w:val="0"/>
          <w:i/>
          <w:lang w:val="pt-BR"/>
        </w:rPr>
        <w:t>(12)</w:t>
      </w:r>
      <w:r w:rsidRPr="00CF2181">
        <w:rPr>
          <w:b w:val="0"/>
          <w:lang w:val="pt-BR"/>
        </w:rPr>
        <w:t xml:space="preserve"> Tỷ lệ hộ sử dụng điện 100%, trong đó giảm tỷ lệ hộ gia đình sử dụng điện không an toàn từ 5,7% xuống 4,5%; </w:t>
      </w:r>
    </w:p>
    <w:p w:rsidR="003B76C5" w:rsidRPr="00DE1E18" w:rsidRDefault="003B76C5" w:rsidP="003B76C5">
      <w:pPr>
        <w:spacing w:after="120" w:line="340" w:lineRule="exact"/>
        <w:ind w:firstLine="720"/>
        <w:rPr>
          <w:b w:val="0"/>
          <w:spacing w:val="-6"/>
          <w:lang w:val="pt-BR"/>
        </w:rPr>
      </w:pPr>
      <w:r w:rsidRPr="00CF2181">
        <w:rPr>
          <w:b w:val="0"/>
          <w:i/>
          <w:lang w:val="pt-BR"/>
        </w:rPr>
        <w:t>(13)</w:t>
      </w:r>
      <w:r w:rsidRPr="00CF2181">
        <w:rPr>
          <w:b w:val="0"/>
          <w:lang w:val="pt-BR"/>
        </w:rPr>
        <w:t xml:space="preserve"> Công nhận đạt chuẩn nông thôn mới đối với xã Chiềng Đen. Tiếp tục duy trì và nâng cao chất lượng các tiêu chí nông thôn mới đối với xã Chiềng Xôm </w:t>
      </w:r>
      <w:r w:rsidRPr="00DE1E18">
        <w:rPr>
          <w:b w:val="0"/>
          <w:spacing w:val="-6"/>
          <w:lang w:val="pt-BR"/>
        </w:rPr>
        <w:t xml:space="preserve">và </w:t>
      </w:r>
      <w:r w:rsidR="00DE1E18" w:rsidRPr="00DE1E18">
        <w:rPr>
          <w:b w:val="0"/>
          <w:spacing w:val="-6"/>
          <w:lang w:val="pt-BR"/>
        </w:rPr>
        <w:t xml:space="preserve"> </w:t>
      </w:r>
      <w:r w:rsidRPr="00DE1E18">
        <w:rPr>
          <w:b w:val="0"/>
          <w:spacing w:val="-6"/>
          <w:lang w:val="pt-BR"/>
        </w:rPr>
        <w:t>xã Chiềng Cọ đã đạt chuẩn, 02 xã (Hua La và Chiềng Ngần) đạt từ 14</w:t>
      </w:r>
      <w:r w:rsidR="00DE1E18" w:rsidRPr="00DE1E18">
        <w:rPr>
          <w:b w:val="0"/>
          <w:spacing w:val="-6"/>
          <w:lang w:val="pt-BR"/>
        </w:rPr>
        <w:t xml:space="preserve"> </w:t>
      </w:r>
      <w:r w:rsidRPr="00DE1E18">
        <w:rPr>
          <w:b w:val="0"/>
          <w:spacing w:val="-6"/>
          <w:lang w:val="pt-BR"/>
        </w:rPr>
        <w:t>-</w:t>
      </w:r>
      <w:r w:rsidR="00DE1E18" w:rsidRPr="00DE1E18">
        <w:rPr>
          <w:b w:val="0"/>
          <w:spacing w:val="-6"/>
          <w:lang w:val="pt-BR"/>
        </w:rPr>
        <w:t xml:space="preserve"> </w:t>
      </w:r>
      <w:r w:rsidRPr="00DE1E18">
        <w:rPr>
          <w:b w:val="0"/>
          <w:spacing w:val="-6"/>
          <w:lang w:val="pt-BR"/>
        </w:rPr>
        <w:t xml:space="preserve">16 tiêu chí; </w:t>
      </w:r>
    </w:p>
    <w:p w:rsidR="003B76C5" w:rsidRPr="00CF2181" w:rsidRDefault="003B76C5" w:rsidP="003B76C5">
      <w:pPr>
        <w:spacing w:after="120" w:line="340" w:lineRule="exact"/>
        <w:ind w:firstLine="720"/>
        <w:rPr>
          <w:b w:val="0"/>
          <w:lang w:val="pt-BR"/>
        </w:rPr>
      </w:pPr>
      <w:r w:rsidRPr="00CF2181">
        <w:rPr>
          <w:b w:val="0"/>
          <w:i/>
          <w:lang w:val="pt-BR"/>
        </w:rPr>
        <w:t>(14)</w:t>
      </w:r>
      <w:r w:rsidRPr="00CF2181">
        <w:rPr>
          <w:b w:val="0"/>
          <w:lang w:val="pt-BR"/>
        </w:rPr>
        <w:t xml:space="preserve"> Giữ vững các đơn vị đạt tiêu chuẩn không có tệ nạn ma túy; giảm tỷ lệ các đơn vị có tệ nạn ma túy và trọng điểm về ma túy; </w:t>
      </w:r>
    </w:p>
    <w:p w:rsidR="003B76C5" w:rsidRPr="00CF2181" w:rsidRDefault="003B76C5" w:rsidP="003B76C5">
      <w:pPr>
        <w:spacing w:after="120" w:line="340" w:lineRule="exact"/>
        <w:ind w:firstLine="720"/>
        <w:rPr>
          <w:b w:val="0"/>
          <w:lang w:val="pt-BR"/>
        </w:rPr>
      </w:pPr>
      <w:r w:rsidRPr="00CF2181">
        <w:rPr>
          <w:b w:val="0"/>
          <w:i/>
          <w:lang w:val="pt-BR"/>
        </w:rPr>
        <w:t>(15)</w:t>
      </w:r>
      <w:r w:rsidRPr="00CF2181">
        <w:rPr>
          <w:b w:val="0"/>
          <w:lang w:val="pt-BR"/>
        </w:rPr>
        <w:t xml:space="preserve"> Tỷ lệ hộ dân được sử dụng nước hợp vệ sinh 95%; </w:t>
      </w:r>
    </w:p>
    <w:p w:rsidR="003B76C5" w:rsidRPr="00CF2181" w:rsidRDefault="003B76C5" w:rsidP="003B76C5">
      <w:pPr>
        <w:spacing w:after="120" w:line="340" w:lineRule="exact"/>
        <w:ind w:firstLine="720"/>
        <w:rPr>
          <w:b w:val="0"/>
          <w:lang w:val="pt-BR"/>
        </w:rPr>
      </w:pPr>
      <w:r w:rsidRPr="00CF2181">
        <w:rPr>
          <w:b w:val="0"/>
          <w:i/>
          <w:lang w:val="pt-BR"/>
        </w:rPr>
        <w:t>(16)</w:t>
      </w:r>
      <w:r w:rsidRPr="00CF2181">
        <w:rPr>
          <w:b w:val="0"/>
          <w:lang w:val="pt-BR"/>
        </w:rPr>
        <w:t xml:space="preserve"> Tỷ lệ chất thải rắn ở đô thị được thu gom 97%; </w:t>
      </w:r>
    </w:p>
    <w:p w:rsidR="003B76C5" w:rsidRPr="00CF2181" w:rsidRDefault="003B76C5" w:rsidP="003B76C5">
      <w:pPr>
        <w:spacing w:after="120" w:line="340" w:lineRule="exact"/>
        <w:ind w:firstLine="720"/>
        <w:rPr>
          <w:b w:val="0"/>
          <w:lang w:val="pt-BR"/>
        </w:rPr>
      </w:pPr>
      <w:r w:rsidRPr="00CF2181">
        <w:rPr>
          <w:b w:val="0"/>
          <w:i/>
          <w:lang w:val="pt-BR"/>
        </w:rPr>
        <w:t>(17)</w:t>
      </w:r>
      <w:r w:rsidRPr="00CF2181">
        <w:rPr>
          <w:b w:val="0"/>
          <w:lang w:val="pt-BR"/>
        </w:rPr>
        <w:t xml:space="preserve"> Tỷ lệ che phủ rừng đạt 31,5%.</w:t>
      </w:r>
    </w:p>
    <w:p w:rsidR="003B76C5" w:rsidRPr="000B4978" w:rsidRDefault="003B76C5" w:rsidP="003B76C5">
      <w:pPr>
        <w:spacing w:after="120" w:line="340" w:lineRule="exact"/>
        <w:ind w:firstLine="720"/>
        <w:rPr>
          <w:lang w:val="pt-BR"/>
        </w:rPr>
      </w:pPr>
      <w:r w:rsidRPr="000B4978">
        <w:rPr>
          <w:lang w:val="pt-BR"/>
        </w:rPr>
        <w:t>II. Nhiệm vụ và giải pháp chủ yếu</w:t>
      </w:r>
    </w:p>
    <w:p w:rsidR="003B76C5" w:rsidRPr="000B4978" w:rsidRDefault="003B76C5" w:rsidP="003B76C5">
      <w:pPr>
        <w:spacing w:after="120" w:line="340" w:lineRule="exact"/>
        <w:ind w:firstLine="720"/>
        <w:rPr>
          <w:lang w:val="pt-BR"/>
        </w:rPr>
      </w:pPr>
      <w:r w:rsidRPr="000B4978">
        <w:rPr>
          <w:lang w:val="pt-BR"/>
        </w:rPr>
        <w:t>1. H</w:t>
      </w:r>
      <w:r w:rsidRPr="000B4978">
        <w:rPr>
          <w:lang w:val="da-DK"/>
        </w:rPr>
        <w:t>uy động và sử dụng có hiệu quả các nguồn lực cho đầu tư phát triển. Tạo môi trường thuận lợi, khuyến khích khởi nghiệp, phát triển doanh nghiệp, đẩy mạnh thu hút đầu tư, thúc đẩy tăng trưởng bền vững.</w:t>
      </w:r>
    </w:p>
    <w:p w:rsidR="003B76C5" w:rsidRPr="00CF2181" w:rsidRDefault="003B76C5" w:rsidP="003B76C5">
      <w:pPr>
        <w:spacing w:after="120" w:line="340" w:lineRule="exact"/>
        <w:ind w:firstLine="720"/>
        <w:rPr>
          <w:b w:val="0"/>
          <w:lang w:val="pt-BR"/>
        </w:rPr>
      </w:pPr>
      <w:r w:rsidRPr="00CF2181">
        <w:rPr>
          <w:b w:val="0"/>
          <w:lang w:val="pt-BR"/>
        </w:rPr>
        <w:t>1.1. Đổi mới, nâng cao chất lượng công tác quy hoạch, trong đó tập trung rà soát việc quản lý và sử dụng đất đai của tổ chức, cá nhân; thực hiện điều chỉnh, bổ sung quy hoạch, kế hoạch sử dụng đất, quy hoạch xây dựng để tạo ra quỹ đất sạch, tăng nguồn thu cho ngân sách, tạo vốn đầu tư, chỉnh trang đô thị, khu dân cư, khai thác hiệu quả tài nguyên đất đai. Chú trọng thu hút vốn từ các thành phần kinh tế, xã hội hóa trong các lĩnh vực y tế, giáo dục, văn hóa - thể thao.</w:t>
      </w:r>
    </w:p>
    <w:p w:rsidR="003B76C5" w:rsidRPr="00CF2181" w:rsidRDefault="003B76C5" w:rsidP="003B76C5">
      <w:pPr>
        <w:spacing w:after="120" w:line="340" w:lineRule="exact"/>
        <w:ind w:firstLine="720"/>
        <w:rPr>
          <w:b w:val="0"/>
          <w:lang w:val="pt-BR"/>
        </w:rPr>
      </w:pPr>
      <w:r w:rsidRPr="00CF2181">
        <w:rPr>
          <w:b w:val="0"/>
          <w:lang w:val="pt-BR"/>
        </w:rPr>
        <w:t xml:space="preserve">1.2. Tập trung tổ chức triển khai thực hiện tốt công tác bồi thường, hỗ trợ và tái định cư khi thu hồi đất để bàn giao mặt bằng đúng tiến độ kế hoạch thực hiện các dự án đầu tư trọng điểm trên địa bàn, như các dự án thu hút đầu tư phát </w:t>
      </w:r>
      <w:r w:rsidRPr="00CF2181">
        <w:rPr>
          <w:b w:val="0"/>
          <w:lang w:val="pt-BR"/>
        </w:rPr>
        <w:lastRenderedPageBreak/>
        <w:t>triển đô thị dọc suối Nậm La; Trung tâm thương mại thành phố; Trụ sở HĐND, UBND tỉnh; Kè suối Nậm La; Trung tâm thể dục thể thao cấp tỉnh tại phường Chi</w:t>
      </w:r>
      <w:r w:rsidR="000B4978">
        <w:rPr>
          <w:b w:val="0"/>
          <w:lang w:val="pt-BR"/>
        </w:rPr>
        <w:t>ềng Sinh; Hồ bản Mòng; Văn bia Quế L</w:t>
      </w:r>
      <w:r w:rsidRPr="00CF2181">
        <w:rPr>
          <w:b w:val="0"/>
          <w:lang w:val="pt-BR"/>
        </w:rPr>
        <w:t>âm ngự chế</w:t>
      </w:r>
      <w:r w:rsidR="000B4978">
        <w:rPr>
          <w:b w:val="0"/>
          <w:lang w:val="pt-BR"/>
        </w:rPr>
        <w:t xml:space="preserve"> </w:t>
      </w:r>
      <w:r w:rsidRPr="00CF2181">
        <w:rPr>
          <w:b w:val="0"/>
          <w:lang w:val="pt-BR"/>
        </w:rPr>
        <w:t xml:space="preserve">- Đền thờ Vua Lê Thái Tông; đường Chu Văn An nhánh </w:t>
      </w:r>
      <w:r w:rsidR="000B4978">
        <w:rPr>
          <w:b w:val="0"/>
          <w:lang w:val="pt-BR"/>
        </w:rPr>
        <w:t>2; đường từ Trường Đại học Tây B</w:t>
      </w:r>
      <w:r w:rsidRPr="00CF2181">
        <w:rPr>
          <w:b w:val="0"/>
          <w:lang w:val="pt-BR"/>
        </w:rPr>
        <w:t>ắc - Lê Đức Thọ Huổi Hin; các dự án đầu tư theo hình thức đối tác công tư (PPP); xây dựng kết cấu hạ tầng kinh tế - xã hội, các khu đô thị, dân cư mới...</w:t>
      </w:r>
    </w:p>
    <w:p w:rsidR="003B76C5" w:rsidRPr="00CF2181" w:rsidRDefault="003B76C5" w:rsidP="003B76C5">
      <w:pPr>
        <w:spacing w:after="120" w:line="340" w:lineRule="exact"/>
        <w:ind w:firstLine="720"/>
        <w:rPr>
          <w:b w:val="0"/>
          <w:lang w:val="pt-BR"/>
        </w:rPr>
      </w:pPr>
      <w:r w:rsidRPr="00CF2181">
        <w:rPr>
          <w:b w:val="0"/>
          <w:lang w:val="pt-BR"/>
        </w:rPr>
        <w:t>1.3. Tập trung thực hiện nhiệm vụ đầu tư công, xây dựng kết cấu hạ tầng theo hướng đồng bộ, trọng tâm, trọng điểm, gắn với quản lý chặt chẽ, chống thất thoát lãng phí các dự án đầu tư công. Kịp thời tháo gỡ khó khăn, vướng mắc, đẩy nhanh tiến độ giải ngân vốn, quyết toán công trình hoàn thành; thực hiện nghiêm quy định của Luật Đầu tư công và các văn bản hướng dẫn quy định về quản lý vốn đầu tư, xử lý nợ đọng xây dựng cơ bản từ nguồn ngân sách nhà nước gắn với trách nhiệm của người đứng đầu, trách nhiệm của chủ đầu tư.</w:t>
      </w:r>
    </w:p>
    <w:p w:rsidR="003B76C5" w:rsidRPr="00CF2181" w:rsidRDefault="003B76C5" w:rsidP="003B76C5">
      <w:pPr>
        <w:spacing w:after="120" w:line="340" w:lineRule="exact"/>
        <w:ind w:firstLine="720"/>
        <w:rPr>
          <w:b w:val="0"/>
          <w:lang w:val="pt-BR"/>
        </w:rPr>
      </w:pPr>
      <w:r w:rsidRPr="00CF2181">
        <w:rPr>
          <w:b w:val="0"/>
          <w:lang w:val="pt-BR"/>
        </w:rPr>
        <w:t>1.4. Thực hiện tái cơ cấu sản xuất nông nghiệp, tích tụ ruộng đất gắn với xây dựng nông thôn mới; phát triển hợp tác xã; đẩy mạnh liên doanh liên kết; thu hút các doanh nghiệp, hợp tác xã trong liên doanh, liên kết với hộ, nhóm hộ để xây dựng và vận hành chuỗi cung ứng, tiêu thụ nông, lâm, thủy sản an toàn. Phát triển nông nghiệp ứng dụng công nghệ cao; phát triển, nhân rộng các mô hình sản xuất có hiệu quả gắn với chỉ dẫn địa lý, xây dựng thương hiệu sản phẩm. Phát triển nhân rộng các cơ sở chăn nuôi, trồng rau, củ, quả an toàn theo tiêu chuẩn VietGap; các cơ sở, cửa hàng, chợ kinh doanh buôn bán rau, củ, quả, thực phẩm an toàn; hướng dẫn, hỗ trợ cơ sở sản xuất nông nghiệp đảm bảo đủ điều kiện tham gia chuỗi tiêu thụ nông sản của Tập đoàn VinGroup.</w:t>
      </w:r>
    </w:p>
    <w:p w:rsidR="003B76C5" w:rsidRPr="00CF2181" w:rsidRDefault="003B76C5" w:rsidP="003B76C5">
      <w:pPr>
        <w:spacing w:after="120" w:line="340" w:lineRule="exact"/>
        <w:ind w:firstLine="720"/>
        <w:rPr>
          <w:b w:val="0"/>
          <w:lang w:val="pt-BR"/>
        </w:rPr>
      </w:pPr>
      <w:r w:rsidRPr="00CF2181">
        <w:rPr>
          <w:b w:val="0"/>
          <w:lang w:val="pt-BR"/>
        </w:rPr>
        <w:t>1.5. Đẩy mạnh công tác thông tin, tuyên truyền, hỗ trợ, tạo môi trường thuận lợi cho người dân, đặc biệt là thế hệ trẻ triển khai các chương trình khởi nghiệp.</w:t>
      </w:r>
    </w:p>
    <w:p w:rsidR="003B76C5" w:rsidRPr="00CF2181" w:rsidRDefault="003B76C5" w:rsidP="003B76C5">
      <w:pPr>
        <w:spacing w:after="120" w:line="340" w:lineRule="exact"/>
        <w:ind w:firstLine="720"/>
        <w:rPr>
          <w:b w:val="0"/>
          <w:lang w:val="pt-BR"/>
        </w:rPr>
      </w:pPr>
      <w:r w:rsidRPr="00CF2181">
        <w:rPr>
          <w:b w:val="0"/>
          <w:lang w:val="pt-BR"/>
        </w:rPr>
        <w:t>1.6. Khai thác tốt các nguồn thu, phấn đấu hoàn thành vượt dự toán thu ngân sách trên địa bàn. Siết chặt kỷ luật tài chính - ngân sách nhà nước; bảo đảm chi ngân sách nhà nước tiết kiệm, hiệu quả và theo dự toán được HĐND thành phố thông qua. Quản lý chặt chẽ tài sản công, cắt giảm các khoản chi thường xuyên lãng phí, không hiệu quả, ưu tiên bố trí ngân sách thực hiện các chương trình, dự án trọng điểm phát triển đô thị, xây dựng nông thôn mới.</w:t>
      </w:r>
    </w:p>
    <w:p w:rsidR="003B76C5" w:rsidRPr="004E1E31" w:rsidRDefault="003B76C5" w:rsidP="003B76C5">
      <w:pPr>
        <w:spacing w:after="120" w:line="340" w:lineRule="exact"/>
        <w:ind w:firstLine="720"/>
        <w:rPr>
          <w:lang w:val="pt-BR"/>
        </w:rPr>
      </w:pPr>
      <w:r w:rsidRPr="004E1E31">
        <w:rPr>
          <w:lang w:val="pt-BR"/>
        </w:rPr>
        <w:t>2. Xây dựng nông thôn mới, đô thị văn minh</w:t>
      </w:r>
    </w:p>
    <w:p w:rsidR="003B76C5" w:rsidRPr="00CF2181" w:rsidRDefault="003B76C5" w:rsidP="003B76C5">
      <w:pPr>
        <w:spacing w:after="120" w:line="340" w:lineRule="exact"/>
        <w:ind w:firstLine="720"/>
        <w:rPr>
          <w:b w:val="0"/>
          <w:lang w:val="pt-BR"/>
        </w:rPr>
      </w:pPr>
      <w:r w:rsidRPr="00CF2181">
        <w:rPr>
          <w:b w:val="0"/>
          <w:lang w:val="pt-BR"/>
        </w:rPr>
        <w:t xml:space="preserve">2.1. Xây dựng kế hoạch chi tiết và tổ chức triển khai thực hiện có hiệu quả </w:t>
      </w:r>
      <w:r w:rsidR="004E1E31">
        <w:rPr>
          <w:b w:val="0"/>
          <w:lang w:val="pt-BR"/>
        </w:rPr>
        <w:t xml:space="preserve">Chỉ thị số 10-CT/TW ngày 15 tháng </w:t>
      </w:r>
      <w:r w:rsidRPr="00CF2181">
        <w:rPr>
          <w:b w:val="0"/>
          <w:lang w:val="pt-BR"/>
        </w:rPr>
        <w:t>12</w:t>
      </w:r>
      <w:r w:rsidR="004E1E31">
        <w:rPr>
          <w:b w:val="0"/>
          <w:lang w:val="pt-BR"/>
        </w:rPr>
        <w:t xml:space="preserve"> năm </w:t>
      </w:r>
      <w:r w:rsidRPr="00CF2181">
        <w:rPr>
          <w:b w:val="0"/>
          <w:lang w:val="pt-BR"/>
        </w:rPr>
        <w:t>2016 của Ban Bí thư về tăng cường sự lãnh đạo của Đảng đối với cuộc vận động "Toàn dân đoàn kết xây dựng nông thôn mới, đô thị văn minh".</w:t>
      </w:r>
    </w:p>
    <w:p w:rsidR="003B76C5" w:rsidRPr="00CF2181" w:rsidRDefault="003B76C5" w:rsidP="003B76C5">
      <w:pPr>
        <w:spacing w:after="120" w:line="340" w:lineRule="exact"/>
        <w:ind w:firstLine="720"/>
        <w:rPr>
          <w:b w:val="0"/>
          <w:lang w:val="pt-BR"/>
        </w:rPr>
      </w:pPr>
      <w:r w:rsidRPr="00CF2181">
        <w:rPr>
          <w:b w:val="0"/>
          <w:lang w:val="pt-BR"/>
        </w:rPr>
        <w:t xml:space="preserve">2.2. Tăng cường quản lý xây dựng, quản lý giao thông, quản lý hạ tầng kỹ thuật, quản lý vệ sinh môi trường. Chú trọng vào rà soát quy hoạch chi tiết, quản lý xây dựng nhà ở riêng lẻ đảm bảo kiến trúc xây dựng mới, cải tạo nâng cấp </w:t>
      </w:r>
      <w:r w:rsidRPr="00CF2181">
        <w:rPr>
          <w:b w:val="0"/>
          <w:lang w:val="pt-BR"/>
        </w:rPr>
        <w:lastRenderedPageBreak/>
        <w:t>phù hợp với quy hoạch; tăng cường công tác kiểm tra, giám sát công tác quản lý trật tự đô thị; giảm tai nạn giao thông theo 3 tiêu chí; quản lý dân cư theo Luật cư trú. Thực hiện chủ trương xã hội hóa việc trồng, chăm sóc cây xanh đô thị, hệ thống chiếu sáng, trang trí đô thị trên các tuyến đường phố chính, tuyến đường nhánh, ngõ xóm; bàn giao quản lý cây xanh, hè phố, đường vào các khu dân cư</w:t>
      </w:r>
      <w:r w:rsidRPr="004E1E31">
        <w:rPr>
          <w:b w:val="0"/>
          <w:lang w:val="pt-BR"/>
        </w:rPr>
        <w:t xml:space="preserve"> </w:t>
      </w:r>
      <w:r w:rsidRPr="00CF2181">
        <w:rPr>
          <w:b w:val="0"/>
          <w:lang w:val="pt-BR"/>
        </w:rPr>
        <w:t>cho tổ chức, cá nhân, hộ gia đình trực tiếp quản lý theo hình thức tự quản, đồng thời xử lý nghiêm các trường hợp vi phạm hành lang, hè phố. Thực hiện tốt việc phân loại rác thải ngay tại nguồn; tổ chức cho các hộ gia đình, cá nhân, cơ quan, đơn vị đăng ký vị trí đổ rác và thực hiện nghiêm túc. Kiên quyết xử lý nghiêm các đơn vị, cá nhân treo, dán, vẽ quảng cáo rao vặt vi phạm các quy định của pháp luật. Nghiên cứu biên soạn "</w:t>
      </w:r>
      <w:r w:rsidRPr="00CF2181">
        <w:rPr>
          <w:b w:val="0"/>
          <w:i/>
          <w:lang w:val="pt-BR"/>
        </w:rPr>
        <w:t>Sổ tay đô thị</w:t>
      </w:r>
      <w:r w:rsidRPr="00CF2181">
        <w:rPr>
          <w:b w:val="0"/>
          <w:lang w:val="pt-BR"/>
        </w:rPr>
        <w:t xml:space="preserve">" và </w:t>
      </w:r>
      <w:r w:rsidRPr="00CF2181">
        <w:rPr>
          <w:b w:val="0"/>
          <w:i/>
          <w:lang w:val="pt-BR"/>
        </w:rPr>
        <w:t>"Bộ quy tắc ứng xử văn hóa văn minh</w:t>
      </w:r>
      <w:r w:rsidRPr="00CF2181">
        <w:rPr>
          <w:b w:val="0"/>
          <w:lang w:val="pt-BR"/>
        </w:rPr>
        <w:t>". Xác định năm 2017 là năm trật tự và văn minh đô thị nhằm tuyên truyền, giáo dục pháp luật sâu rộng tới các tổ chức, cá nhân để nâng cao ý thức, trách nhiệm, huy động sức mạnh toàn dân tham gia thực hiện, hướng tới xây dựng một thành phố Sơn La văn minh, hiện đại và an toàn.</w:t>
      </w:r>
    </w:p>
    <w:p w:rsidR="003B76C5" w:rsidRPr="006C3439" w:rsidRDefault="003B76C5" w:rsidP="003B76C5">
      <w:pPr>
        <w:spacing w:after="120" w:line="340" w:lineRule="exact"/>
        <w:ind w:firstLine="720"/>
        <w:rPr>
          <w:lang w:val="pt-BR"/>
        </w:rPr>
      </w:pPr>
      <w:r w:rsidRPr="006C3439">
        <w:rPr>
          <w:lang w:val="pt-BR"/>
        </w:rPr>
        <w:t>3. Nâng cao hiệu lực, hiệu quả quản lý tài nguyên và bảo vệ môi trường; phòng, chống thiên tai</w:t>
      </w:r>
    </w:p>
    <w:p w:rsidR="003B76C5" w:rsidRPr="00CF2181" w:rsidRDefault="003B76C5" w:rsidP="003B76C5">
      <w:pPr>
        <w:spacing w:after="120" w:line="340" w:lineRule="exact"/>
        <w:ind w:firstLine="720"/>
        <w:rPr>
          <w:b w:val="0"/>
          <w:lang w:val="pt-BR"/>
        </w:rPr>
      </w:pPr>
      <w:r w:rsidRPr="00CF2181">
        <w:rPr>
          <w:b w:val="0"/>
          <w:lang w:val="pt-BR"/>
        </w:rPr>
        <w:t>3.1. Tập trung đẩy nhanh tiến độ, phấn đấu hoàn thành việc cấp giấy chứng nhận quyền sử dụng đất lần đầu gắn với cấp đổi, cấp lại Giấy chứng nhận quyền sử dụng đất theo dự án đo đạc, số hóa bản đồ địa chính đối với các hộ gia đình, cá nhân trong năm 2017.</w:t>
      </w:r>
    </w:p>
    <w:p w:rsidR="003B76C5" w:rsidRPr="00CF2181" w:rsidRDefault="003B76C5" w:rsidP="003B76C5">
      <w:pPr>
        <w:spacing w:after="120" w:line="340" w:lineRule="exact"/>
        <w:ind w:firstLine="720"/>
        <w:rPr>
          <w:b w:val="0"/>
          <w:lang w:val="pt-BR"/>
        </w:rPr>
      </w:pPr>
      <w:r w:rsidRPr="00CF2181">
        <w:rPr>
          <w:b w:val="0"/>
          <w:lang w:val="pt-BR"/>
        </w:rPr>
        <w:t>3.2. Kiện toàn tăng cường năng lực Thanh tra thành phố và UBND xã, phường thông qua việc rà soát, điều chuyển cán bộ từ đơn vị khác nhằm tăng cường lực lượng cho tổ chức thực hiện chức năng thanh tra về đất đai. Tổ chức tiếp nhận, xử lý thông tin phản ánh về tình trạng vi phạm pháp luật đất đai. Tổ chức thanh tra, xử lý vi phạm trong quản lý, sử dụng đất đai (</w:t>
      </w:r>
      <w:r w:rsidRPr="00CF2181">
        <w:rPr>
          <w:b w:val="0"/>
          <w:i/>
          <w:lang w:val="pt-BR"/>
        </w:rPr>
        <w:t>thanh tra tối thiểu 05 đơn vị xã, phường và các đơn vị trong hệ thống ngành tài nguyên môi trường thành phố</w:t>
      </w:r>
      <w:r w:rsidRPr="00CF2181">
        <w:rPr>
          <w:b w:val="0"/>
          <w:lang w:val="pt-BR"/>
        </w:rPr>
        <w:t>) về thực hiện các nội dung nhiệm vụ quản lý, sử dụng đất đai, trọng tâm là quản lý, sử dụng đất công, đất dành cho công ích, giải quyết thủ tục hành chính và trách nhiệm kiểm tra phát hiện, ngăn chặn và xử lý kịp thời những trường hợp vi phạm pháp luật về đất đai của người sử dụng đất.</w:t>
      </w:r>
    </w:p>
    <w:p w:rsidR="003B76C5" w:rsidRPr="00CF2181" w:rsidRDefault="003B76C5" w:rsidP="003B76C5">
      <w:pPr>
        <w:spacing w:after="120" w:line="340" w:lineRule="exact"/>
        <w:ind w:firstLine="720"/>
        <w:rPr>
          <w:b w:val="0"/>
          <w:lang w:val="pt-BR"/>
        </w:rPr>
      </w:pPr>
      <w:r w:rsidRPr="00CF2181">
        <w:rPr>
          <w:b w:val="0"/>
          <w:lang w:val="pt-BR"/>
        </w:rPr>
        <w:t>3.3. Giải quyết kịp thời những khó khăn, vướng mắc trong công tác thu hồi đất, bồi thường, hỗ trợ và tái định cư để đẩy nhanh tiến độ triển khai thực hiện các dự án trọng điểm trên địa bàn.</w:t>
      </w:r>
    </w:p>
    <w:p w:rsidR="003B76C5" w:rsidRPr="00CF2181" w:rsidRDefault="003B76C5" w:rsidP="003B76C5">
      <w:pPr>
        <w:spacing w:after="120" w:line="340" w:lineRule="exact"/>
        <w:ind w:firstLine="720"/>
        <w:rPr>
          <w:b w:val="0"/>
          <w:lang w:val="pt-BR"/>
        </w:rPr>
      </w:pPr>
      <w:r w:rsidRPr="00CF2181">
        <w:rPr>
          <w:b w:val="0"/>
          <w:lang w:val="pt-BR"/>
        </w:rPr>
        <w:t xml:space="preserve">3.4. Kiểm tra xử lý nghiêm các cơ sở, hộ gia đình gây ô nhiễm môi trường bức xúc trong các khu dân cư, ô nhiễm nguồn nước, như: sơ chế cà phê, sửa chữa phun sơn ô tô, xe máy, chế biến gỗ, chăn nuôi, sử dụng thuốc bảo vệ thực vật...Đẩy nhanh tiến độ hoàn thành xây dựng nhà máy xử lý nước thải thành phố, các điểm ngập úng cục bộ thành phố, hệ thống kênh thoát nước, thoát lũ, khu vực xả lũ Bom bai. Kiểm soát cấp phép, quản lý khai thác các nguồn tài nguyên khoáng sản; trồng rừng kinh tế, trồng cây ăn quả trên đất dốc. </w:t>
      </w:r>
    </w:p>
    <w:p w:rsidR="003B76C5" w:rsidRPr="006C3439" w:rsidRDefault="003B76C5" w:rsidP="003B76C5">
      <w:pPr>
        <w:spacing w:after="120" w:line="340" w:lineRule="exact"/>
        <w:ind w:firstLine="720"/>
        <w:rPr>
          <w:lang w:val="sv-SE"/>
        </w:rPr>
      </w:pPr>
      <w:r w:rsidRPr="006C3439">
        <w:rPr>
          <w:lang w:val="pt-BR"/>
        </w:rPr>
        <w:lastRenderedPageBreak/>
        <w:t xml:space="preserve"> </w:t>
      </w:r>
      <w:r w:rsidRPr="006C3439">
        <w:rPr>
          <w:bCs/>
          <w:lang w:val="sv-SE"/>
        </w:rPr>
        <w:t>4. Chăm lo nâng cao đời sống vật chất, tinh thần, giảm nghèo bền vững; bảo đảm an sinh xã hội; n</w:t>
      </w:r>
      <w:r w:rsidRPr="006C3439">
        <w:rPr>
          <w:lang w:val="sv-SE"/>
        </w:rPr>
        <w:t>âng cao chất lượng giáo dục và đào tạo, chăm sóc sức khỏe nhân dân và giải quyết tốt các vấn đề xã hội</w:t>
      </w:r>
    </w:p>
    <w:p w:rsidR="003B76C5" w:rsidRPr="00CF2181" w:rsidRDefault="003B76C5" w:rsidP="003B76C5">
      <w:pPr>
        <w:spacing w:after="120" w:line="340" w:lineRule="exact"/>
        <w:ind w:firstLine="720"/>
        <w:rPr>
          <w:b w:val="0"/>
          <w:lang w:val="es-MX"/>
        </w:rPr>
      </w:pPr>
      <w:r w:rsidRPr="00CF2181">
        <w:rPr>
          <w:b w:val="0"/>
          <w:lang w:val="es-MX"/>
        </w:rPr>
        <w:t xml:space="preserve">4.1. Thực hiện đầy đủ, kịp thời, đúng quy định các chính sách an sinh xã hội, giải quyết việc làm, các chương trình cho vay vốn giải quyết việc làm, phát triển sản xuất. Thực hiện tốt các chính sách bảo hiểm xã hội, bảo hiểm y tế, mở rộng các đối tượng tham gia bảo hiểm xã hội, tập trung tăng nhanh diện bao phủ đối tượng tham gia bảo hiểm nhất là bảo hiểm y tế tự nguyện; cơ bản đảm bảo nhu cầu thiết yếu về các dịch vụ xã hội cho hộ nghèo, hộ cận nghèo. </w:t>
      </w:r>
    </w:p>
    <w:p w:rsidR="003B76C5" w:rsidRPr="00CF2181" w:rsidRDefault="003B76C5" w:rsidP="003B76C5">
      <w:pPr>
        <w:spacing w:after="120" w:line="340" w:lineRule="exact"/>
        <w:ind w:firstLine="720"/>
        <w:rPr>
          <w:b w:val="0"/>
          <w:lang w:val="es-MX"/>
        </w:rPr>
      </w:pPr>
      <w:r w:rsidRPr="00CF2181">
        <w:rPr>
          <w:b w:val="0"/>
          <w:lang w:val="es-MX"/>
        </w:rPr>
        <w:t>4.2. Triển khai thực hiện có hiệu quả chương trình hành động về xây dựng và phát triển văn hóa, con người Việt Nam. Quan tâm, tạo điều kiện phát triển phong trào rèn luyện thân thể, thể dục, thể thao quần chúng, thể thao thành tích cao; xây dựng gia đình, tổ, bản, tiểu khu, cơ quan, đơn vị đạt danh hiệu văn hóa. Thực hiện hiệu quả các chính sách thúc đẩy bình đẳng giới, vì sự tiến bộ của phụ nữ; bảo vệ, chăm sóc và giáo dục trẻ em. Chú trọng công tác người cao tuổi, người khuyết tật; thực hiện chính sách dân tộc, tín ngưỡng, tôn giáo.</w:t>
      </w:r>
    </w:p>
    <w:p w:rsidR="003B76C5" w:rsidRPr="00CF2181" w:rsidRDefault="003B76C5" w:rsidP="003B76C5">
      <w:pPr>
        <w:spacing w:after="120" w:line="340" w:lineRule="exact"/>
        <w:ind w:firstLine="720"/>
        <w:rPr>
          <w:b w:val="0"/>
          <w:lang w:val="es-MX"/>
        </w:rPr>
      </w:pPr>
      <w:r w:rsidRPr="00CF2181">
        <w:rPr>
          <w:b w:val="0"/>
          <w:lang w:val="es-MX"/>
        </w:rPr>
        <w:t>4.3. Xây dựng các trạm y tế xã, phường đạt chuẩn quốc gia; triển khai thực hiện có hiệu quả các tiêu chí trong bộ tiêu chí xã, phường đạt chuẩn quốc gia về y tế giai đoạn 2016 - 2020. Triển khai thực hiện có hiệu quả các chương trình về dân số, không để phát sinh các trường hợp hôn nhân cận huyết thống, tảo hôn; giảm tỷ lệ mất cân bằng giới tính.</w:t>
      </w:r>
    </w:p>
    <w:p w:rsidR="003B76C5" w:rsidRPr="00CF2181" w:rsidRDefault="003B76C5" w:rsidP="003B76C5">
      <w:pPr>
        <w:spacing w:after="120" w:line="340" w:lineRule="exact"/>
        <w:ind w:firstLine="720"/>
        <w:rPr>
          <w:b w:val="0"/>
          <w:lang w:val="sv-SE"/>
        </w:rPr>
      </w:pPr>
      <w:r w:rsidRPr="00CF2181">
        <w:rPr>
          <w:b w:val="0"/>
          <w:lang w:val="es-MX"/>
        </w:rPr>
        <w:t>4.4. Tiếp tục triển khai hiệu quả Nghị quyết 29-NQ/TW của Trung ương về đổi mới căn bản, toàn diện giáo dục và đào tạo, tạo chuyển biến căn bản, mạnh mẽ về chất lượng, hiệu quả giáo dục và đào tạo, đáp ứng yêu cầu của xã hội. Chú trọng rà soát, điều chỉnh quy hoạch các trường học, quy hoạch đội ngũ giáo viên, quy hoạch hệ thống cơ sở vật chất; đề án phát triển các cấp học, bậc học; giáo dục nhân cách, đạo đức, lối sống, rèn luyện kỹ năng sống gắn với giáo dục thể chất.</w:t>
      </w:r>
      <w:r w:rsidRPr="00CF2181">
        <w:rPr>
          <w:b w:val="0"/>
          <w:lang w:val="sv-SE"/>
        </w:rPr>
        <w:t xml:space="preserve"> Phát huy hiệu quả mối quan hệ giữa nhà trường - gia đình và xã hội; công tác khuyến học, khuyến tài nâng cao chất lượng giáo dục toàn diện.</w:t>
      </w:r>
    </w:p>
    <w:p w:rsidR="003B76C5" w:rsidRPr="00CF2181" w:rsidRDefault="003B76C5" w:rsidP="003B76C5">
      <w:pPr>
        <w:spacing w:after="120" w:line="340" w:lineRule="exact"/>
        <w:ind w:firstLine="720"/>
        <w:rPr>
          <w:b w:val="0"/>
          <w:lang w:val="sv-SE"/>
        </w:rPr>
      </w:pPr>
      <w:r w:rsidRPr="00CF2181">
        <w:rPr>
          <w:b w:val="0"/>
          <w:lang w:val="sv-SE"/>
        </w:rPr>
        <w:t>4.5. Tập trung giải quyết tệ nạn ma túy; ngăn chặn, đẩy lùi, khống chế, không để phát sinh mới người nghiện ma túy.</w:t>
      </w:r>
    </w:p>
    <w:p w:rsidR="003B76C5" w:rsidRPr="00CF2181" w:rsidRDefault="003B76C5" w:rsidP="003B76C5">
      <w:pPr>
        <w:spacing w:after="120" w:line="340" w:lineRule="exact"/>
        <w:ind w:firstLine="720"/>
        <w:rPr>
          <w:b w:val="0"/>
          <w:lang w:val="sv-SE"/>
        </w:rPr>
      </w:pPr>
      <w:r w:rsidRPr="00CF2181">
        <w:rPr>
          <w:b w:val="0"/>
          <w:lang w:val="sv-SE"/>
        </w:rPr>
        <w:t>4.6. Đẩy mạnh công tác thu hút các nguồn lực để xã hội hóa lĩnh vực y tế, giáo dục, văn hóa thể thao; thu hút các doanh nghiệp đầu tư phát triển sản xuất, giải quyết việc làm cho nhiều lao động tại địa phương.</w:t>
      </w:r>
    </w:p>
    <w:p w:rsidR="003B76C5" w:rsidRPr="00CF2181" w:rsidRDefault="003B76C5" w:rsidP="003B76C5">
      <w:pPr>
        <w:spacing w:after="120" w:line="340" w:lineRule="exact"/>
        <w:ind w:firstLine="720"/>
        <w:rPr>
          <w:b w:val="0"/>
          <w:lang w:val="sv-SE"/>
        </w:rPr>
      </w:pPr>
      <w:r w:rsidRPr="00CF2181">
        <w:rPr>
          <w:b w:val="0"/>
          <w:lang w:val="sv-SE"/>
        </w:rPr>
        <w:t xml:space="preserve">4.7. Nâng </w:t>
      </w:r>
      <w:r w:rsidR="0042491E">
        <w:rPr>
          <w:b w:val="0"/>
          <w:lang w:val="sv-SE"/>
        </w:rPr>
        <w:t>cao hiệu quả hoạt động của Ban C</w:t>
      </w:r>
      <w:r w:rsidRPr="00CF2181">
        <w:rPr>
          <w:b w:val="0"/>
          <w:lang w:val="sv-SE"/>
        </w:rPr>
        <w:t>hỉ đạo an toàn thực phẩm thành phố; chủ động tổ chức lực lượng, tăng cường thanh tra, kiểm tra, giám sát bảo đảm an toàn vệ sinh thực phẩm trên địa bàn. Tổ chức triển khai thực hiện nghiêm t</w:t>
      </w:r>
      <w:r w:rsidR="00B41A14">
        <w:rPr>
          <w:b w:val="0"/>
          <w:lang w:val="sv-SE"/>
        </w:rPr>
        <w:t xml:space="preserve">úc Chỉ thị số 13/CT-TTg ngày 09 tháng </w:t>
      </w:r>
      <w:r w:rsidRPr="00CF2181">
        <w:rPr>
          <w:b w:val="0"/>
          <w:lang w:val="sv-SE"/>
        </w:rPr>
        <w:t>5</w:t>
      </w:r>
      <w:r w:rsidR="00B41A14">
        <w:rPr>
          <w:b w:val="0"/>
          <w:lang w:val="sv-SE"/>
        </w:rPr>
        <w:t xml:space="preserve"> năm </w:t>
      </w:r>
      <w:r w:rsidRPr="00CF2181">
        <w:rPr>
          <w:b w:val="0"/>
          <w:lang w:val="sv-SE"/>
        </w:rPr>
        <w:t>2016 của Thủ tướng Chính phủ về việc tăng cường trách nhiệm quản lý nhà nước về an toàn thực phẩm.</w:t>
      </w:r>
    </w:p>
    <w:p w:rsidR="003B76C5" w:rsidRPr="006C3439" w:rsidRDefault="003B76C5" w:rsidP="003B76C5">
      <w:pPr>
        <w:spacing w:after="120" w:line="340" w:lineRule="exact"/>
        <w:ind w:firstLine="720"/>
        <w:rPr>
          <w:bCs/>
          <w:lang w:val="sv-SE"/>
        </w:rPr>
      </w:pPr>
      <w:r w:rsidRPr="006C3439">
        <w:rPr>
          <w:lang w:val="es-MX"/>
        </w:rPr>
        <w:lastRenderedPageBreak/>
        <w:t>5. Đ</w:t>
      </w:r>
      <w:r w:rsidRPr="006C3439">
        <w:rPr>
          <w:bCs/>
          <w:lang w:val="sv-SE"/>
        </w:rPr>
        <w:t>ẩy mạnh c</w:t>
      </w:r>
      <w:r w:rsidRPr="006C3439">
        <w:rPr>
          <w:lang w:val="es-MX"/>
        </w:rPr>
        <w:t xml:space="preserve">ải cách hành chính, ứng dụng công nghệ thông tin, xây dựng nền hành chính hiện đại, chuyên nghiệp; </w:t>
      </w:r>
      <w:r w:rsidRPr="006C3439">
        <w:rPr>
          <w:bCs/>
          <w:lang w:val="sv-SE"/>
        </w:rPr>
        <w:t>thực hành tiết kiệm, chống lãng phí và phòng, chống tham nhũng</w:t>
      </w:r>
      <w:r w:rsidRPr="006C3439">
        <w:rPr>
          <w:bCs/>
          <w:lang w:val="sv-SE"/>
        </w:rPr>
        <w:tab/>
      </w:r>
    </w:p>
    <w:p w:rsidR="003B76C5" w:rsidRPr="00CF2181" w:rsidRDefault="003B76C5" w:rsidP="003B76C5">
      <w:pPr>
        <w:spacing w:after="120" w:line="340" w:lineRule="exact"/>
        <w:ind w:firstLine="720"/>
        <w:rPr>
          <w:b w:val="0"/>
          <w:lang w:val="nl-NL"/>
        </w:rPr>
      </w:pPr>
      <w:r w:rsidRPr="00CF2181">
        <w:rPr>
          <w:b w:val="0"/>
          <w:lang w:val="nl-NL"/>
        </w:rPr>
        <w:t>5.1. Tập trung làm chuyển biến mạnh mẽ, tích cực trong giải quyết thủ tục hành chính về đất đai, thuế, kho bạc, cấp phép xây dựng, đảm bảo kịp thời, đúng quy trình, đúng hẹn, đúng pháp luật, công tâm, khách quan. Lấy mức độ hài lòng của doanh nghiệp, tổ chức, người dân là thước đo chất lượng, hiệu quả quản lý hành chính của cơ quan hành chính nhà nước từ thành phố đến xã, phường, là cơ sở đánh giá năng lực cán bộ, công chức, viên chức trong thực thi công vụ. Tiếp tục rà soát, đơn giản hóa các thủ tục hành chính, công bố công khai bộ thủ tục hành chính thuộc thẩm quyền giải quyết lên Cổng thông tin điện tử của thành phố và tại các cơ quan, đơn vị; tiếp tục triển khai thực hiện có hiệu quả việc ứng dụng công nghệ thông tin trong tiếp nhận hồ sơ và giải quyết thủ tục hành chính; đổi mới quy trình giải quyết thủ tục hành chính theo hướng đơn giản, thuận tiện, hiệu quả, đúng pháp luật.</w:t>
      </w:r>
    </w:p>
    <w:p w:rsidR="003B76C5" w:rsidRPr="00CF2181" w:rsidRDefault="003B76C5" w:rsidP="003B76C5">
      <w:pPr>
        <w:spacing w:after="120" w:line="340" w:lineRule="exact"/>
        <w:ind w:firstLine="720"/>
        <w:rPr>
          <w:b w:val="0"/>
          <w:lang w:val="nl-NL"/>
        </w:rPr>
      </w:pPr>
      <w:r w:rsidRPr="00CF2181">
        <w:rPr>
          <w:b w:val="0"/>
          <w:lang w:val="nl-NL"/>
        </w:rPr>
        <w:t>5.2. Xây dựng và triển khai khai thực hiện mô hình "dân vận khéo" trong công tác Dân vận chính quyền từ thành phố đến cơ sở "thực hiện ba không, ba đúng, ba cần". Nâng cao chất lượng hiệu quả công tác tiếp công dân, giải quyết đơn thư khiếu nại, tố cáo, ý kiến, kiến nghị của cử tri. Đề cao trách nhiệm của người đứng đầu trong công tác tiếp công dân, giải quyết đơn thư khiếu nại, tố cáo, kiến nghị của cử tri và  phản ánh, đề nghị của công dân.</w:t>
      </w:r>
    </w:p>
    <w:p w:rsidR="003B76C5" w:rsidRPr="00CF2181" w:rsidRDefault="003B76C5" w:rsidP="003B76C5">
      <w:pPr>
        <w:spacing w:after="120" w:line="340" w:lineRule="exact"/>
        <w:ind w:firstLine="720"/>
        <w:rPr>
          <w:b w:val="0"/>
          <w:bCs/>
          <w:lang w:val="sv-SE"/>
        </w:rPr>
      </w:pPr>
      <w:r w:rsidRPr="00CF2181">
        <w:rPr>
          <w:b w:val="0"/>
          <w:bCs/>
          <w:lang w:val="sv-SE"/>
        </w:rPr>
        <w:t>5.3. Đổi mới công tác quản lý, đánh giá công chức, viên chức; tăng cường kỷ luật, kỷ cương trong thực thi công vụ. Rà soát, x</w:t>
      </w:r>
      <w:r w:rsidRPr="00CF2181">
        <w:rPr>
          <w:b w:val="0"/>
          <w:lang w:val="sv-SE"/>
        </w:rPr>
        <w:t>ây dựng quy chế làm việc của từng phòng, ban, đơn vị, xác định rõ người, rõ trách nhiệm, thẩm quyền của mỗi tổ chức cá nhân, khắc phục tình trạng né tránh, đùn đẩy trách nhiệm</w:t>
      </w:r>
      <w:r w:rsidRPr="00CF2181">
        <w:rPr>
          <w:b w:val="0"/>
          <w:bCs/>
          <w:lang w:val="sv-SE"/>
        </w:rPr>
        <w:t>. Tổ chức thi tuyển dụng, thi nâng ngạch công chức theo nguyên tắc cạnh tranh, công khai, minh bạch gắn với vị trí việc làm. Đẩy mạnh ứng dụng công nghệ thông tin vào hoạt động chỉ đạo, điều hành, quản lý và giải quyết công việc.</w:t>
      </w:r>
    </w:p>
    <w:p w:rsidR="003B76C5" w:rsidRPr="00CF2181" w:rsidRDefault="003B76C5" w:rsidP="003B76C5">
      <w:pPr>
        <w:spacing w:after="120" w:line="340" w:lineRule="exact"/>
        <w:ind w:firstLine="720"/>
        <w:rPr>
          <w:b w:val="0"/>
          <w:lang w:val="sv-SE"/>
        </w:rPr>
      </w:pPr>
      <w:r w:rsidRPr="00CF2181">
        <w:rPr>
          <w:b w:val="0"/>
          <w:bCs/>
          <w:lang w:val="sv-SE"/>
        </w:rPr>
        <w:t>5.4. T</w:t>
      </w:r>
      <w:r w:rsidRPr="00CF2181">
        <w:rPr>
          <w:b w:val="0"/>
          <w:lang w:val="sv-SE"/>
        </w:rPr>
        <w:t xml:space="preserve">riển khai thực hiện chương trình, kế hoạch thanh tra trên tất cả các lĩnh vực, trong đó tập trung vào thanh tra, kiểm tra lĩnh vực quản lý và sử dụng đất đai, tài sản công, quản lý tài chính, chi tiêu ngân sách, đầu tư xây dựng cơ bản... Giải quyết đơn thư tồn đọng kéo dài và đơn thư phát sinh trong năm thuộc thẩm quyền. </w:t>
      </w:r>
      <w:r w:rsidRPr="00CF2181">
        <w:rPr>
          <w:b w:val="0"/>
          <w:lang w:val="es-MX"/>
        </w:rPr>
        <w:t>Đổi mới trong chỉ đạo, điều hành, sâu sát cơ sở, sát dân, lấy cơ sở là địa bàn hoạt động chủ yếu; huy động sức mạnh và tạo được sự chuyển biến đồng bộ của cả hệ thống chính trị; tập trung các nhiệm vụ trọng tâm, chọn những khâu yếu, việc khó có liên quan trực tiếp đến đời sống của nhân dân để tập trung giải quyết</w:t>
      </w:r>
      <w:r w:rsidRPr="00CF2181">
        <w:rPr>
          <w:b w:val="0"/>
          <w:lang w:val="sv-SE"/>
        </w:rPr>
        <w:t>. Đổi mới công tác thi đua khen thưởng, tạo động lực thúc đẩy nâng cao chất lượng hiệu quả thi đua lao động sản xuất, có nhiều gương điển hình người tốt, việc tốt được khen thưởng để giáo dục tuyên truyền nhân rộng.</w:t>
      </w:r>
    </w:p>
    <w:p w:rsidR="003B76C5" w:rsidRPr="00CF2181" w:rsidRDefault="003B76C5" w:rsidP="003B76C5">
      <w:pPr>
        <w:spacing w:after="120" w:line="340" w:lineRule="exact"/>
        <w:ind w:firstLine="720"/>
        <w:rPr>
          <w:b w:val="0"/>
          <w:lang w:val="pt-BR"/>
        </w:rPr>
      </w:pPr>
      <w:r w:rsidRPr="00CF2181">
        <w:rPr>
          <w:b w:val="0"/>
          <w:lang w:val="pt-BR"/>
        </w:rPr>
        <w:t xml:space="preserve">5.5. Nâng cao hiệu quả công tác phổ biến giáo dục pháp luật, đổi mới hình thức, phương pháp trong công tác phổ biến, giáo dục pháp luật. Đẩy mạnh công </w:t>
      </w:r>
      <w:r w:rsidRPr="00CF2181">
        <w:rPr>
          <w:b w:val="0"/>
          <w:lang w:val="pt-BR"/>
        </w:rPr>
        <w:lastRenderedPageBreak/>
        <w:t xml:space="preserve">tác thông tin tuyên truyền, nhất là về quan điểm, cơ chế, chính sách phát triển, tình hình kinh tế - xã hội; tăng cường công tác đối thoại giữa các cơ quan nhà nước với người dân. Tập trung tuyên truyền xây dựng xã hội lành mạnh, sống và làm việc theo Hiến pháp và pháp luật; đẩy mạnh tuyên truyền, giám sát công tác phòng, chống tham nhũng, lãng phí. </w:t>
      </w:r>
    </w:p>
    <w:p w:rsidR="003B76C5" w:rsidRPr="00CF2181" w:rsidRDefault="003B76C5" w:rsidP="003B76C5">
      <w:pPr>
        <w:spacing w:after="120" w:line="340" w:lineRule="exact"/>
        <w:ind w:firstLine="720"/>
        <w:rPr>
          <w:b w:val="0"/>
          <w:lang w:val="pt-BR"/>
        </w:rPr>
      </w:pPr>
      <w:r w:rsidRPr="00CF2181">
        <w:rPr>
          <w:b w:val="0"/>
          <w:lang w:val="pt-BR"/>
        </w:rPr>
        <w:t>5.6. Tăng cường công tác đấu tranh phòng, chống quan liêu, tham nhũng, lãng phí, nhất là trong các lĩnh vực quản lý đất đai, đầu tư xây dựng, quản lý vốn, tài sản của Nhà nước. Xử lý kịp thời, nghiêm minh các trường hợp vi phạm. Nâng cao hiệu quả giải quyết khiếu nại, tố cáo; hạn chế thấp nhất các đoàn khiếu kiện, khiếu nại đông người.</w:t>
      </w:r>
    </w:p>
    <w:p w:rsidR="003B76C5" w:rsidRPr="006C3439" w:rsidRDefault="003B76C5" w:rsidP="003B76C5">
      <w:pPr>
        <w:spacing w:after="120" w:line="340" w:lineRule="exact"/>
        <w:ind w:firstLine="720"/>
        <w:rPr>
          <w:lang w:val="sv-SE"/>
        </w:rPr>
      </w:pPr>
      <w:r w:rsidRPr="006C3439">
        <w:rPr>
          <w:lang w:val="sv-SE"/>
        </w:rPr>
        <w:t>6. Công tác quốc phòng - an ninh và đối ngoại</w:t>
      </w:r>
    </w:p>
    <w:p w:rsidR="003B76C5" w:rsidRPr="00777C8B" w:rsidRDefault="003B76C5" w:rsidP="003B76C5">
      <w:pPr>
        <w:spacing w:after="120" w:line="340" w:lineRule="exact"/>
        <w:ind w:firstLine="720"/>
        <w:rPr>
          <w:b w:val="0"/>
          <w:spacing w:val="2"/>
          <w:lang w:val="sv-SE" w:eastAsia="vi-VN"/>
        </w:rPr>
      </w:pPr>
      <w:r w:rsidRPr="00777C8B">
        <w:rPr>
          <w:b w:val="0"/>
          <w:spacing w:val="2"/>
          <w:lang w:val="sv-SE" w:eastAsia="vi-VN"/>
        </w:rPr>
        <w:t xml:space="preserve">6.1. Xây dựng nền quốc phòng toàn dân vững mạnh, lực lượng vũ trang vững vàng về chính trị, có sức chiến đấu ngày càng cao, phù hợp với yêu cầu nhiệm vụ bảo vệ tổ quốc trong tình hình mới. Kết hợp chặt chẽ phát triển kinh tế - xã hội gắn với bảo đảm quốc phòng, an ninh và củng cố hệ thống chính trị cơ sở.  </w:t>
      </w:r>
    </w:p>
    <w:p w:rsidR="003B76C5" w:rsidRPr="00CF2181" w:rsidRDefault="003B76C5" w:rsidP="003B76C5">
      <w:pPr>
        <w:spacing w:after="120" w:line="340" w:lineRule="exact"/>
        <w:ind w:firstLine="720"/>
        <w:rPr>
          <w:b w:val="0"/>
          <w:lang w:val="sv-SE" w:eastAsia="vi-VN"/>
        </w:rPr>
      </w:pPr>
      <w:r w:rsidRPr="00CF2181">
        <w:rPr>
          <w:b w:val="0"/>
          <w:lang w:val="sv-SE" w:eastAsia="vi-VN"/>
        </w:rPr>
        <w:t xml:space="preserve">6.2. Ngăn chặn kịp thời và xử lý nghiêm các hành vi vi phạm pháp luật, bảo đảm giữ vững an ninh chính trị và trật tự an toàn xã hội. Triển khai có hiệu quả các chương trình quốc gia về phòng chống tội phạm, ma túy, mua bán người; kiên quyết đấu tranh, triệt phá các nhóm tội phạm; </w:t>
      </w:r>
      <w:r w:rsidRPr="00CF2181">
        <w:rPr>
          <w:b w:val="0"/>
          <w:lang w:val="sv-SE"/>
        </w:rPr>
        <w:t>cuộc vận động toàn dân tham gia giải quyết, chuyển hóa địa bàn trọng điểm, phức tạp về an ninh trật tự, phong trào toàn dân bảo vệ an ninh tổ quốc</w:t>
      </w:r>
      <w:r w:rsidRPr="00CF2181">
        <w:rPr>
          <w:b w:val="0"/>
          <w:lang w:val="sv-SE" w:eastAsia="vi-VN"/>
        </w:rPr>
        <w:t>. Tăng cường kiểm tra, kiểm soát, bảo đảm trật tự an toàn giao thông và giảm tai nạn giao thông.</w:t>
      </w:r>
    </w:p>
    <w:p w:rsidR="003B76C5" w:rsidRPr="00CF2181" w:rsidRDefault="003B76C5" w:rsidP="003B76C5">
      <w:pPr>
        <w:spacing w:after="120" w:line="340" w:lineRule="exact"/>
        <w:ind w:firstLine="720"/>
        <w:rPr>
          <w:b w:val="0"/>
          <w:lang w:val="sv-SE"/>
        </w:rPr>
      </w:pPr>
      <w:r w:rsidRPr="00CF2181">
        <w:rPr>
          <w:b w:val="0"/>
          <w:lang w:val="sv-SE" w:eastAsia="vi-VN"/>
        </w:rPr>
        <w:t xml:space="preserve">6.3. </w:t>
      </w:r>
      <w:r w:rsidRPr="00CF2181">
        <w:rPr>
          <w:b w:val="0"/>
          <w:lang w:val="sv-SE"/>
        </w:rPr>
        <w:t>Đẩy mạnh công tác đối ngoại nhân dân; tăng cường mở rộng quan hệ đối ngoại trên quan điểm sâu, rộng, toàn diện, góp phần phát triển kinh tế - xã hội, đảm bảo quốc phòng - an ninh trên địa bàn thành phố.</w:t>
      </w:r>
    </w:p>
    <w:p w:rsidR="00CF2181" w:rsidRDefault="003B76C5" w:rsidP="006C3439">
      <w:pPr>
        <w:spacing w:after="120" w:line="340" w:lineRule="exact"/>
        <w:ind w:firstLine="720"/>
        <w:rPr>
          <w:b w:val="0"/>
          <w:lang w:val="sv-SE"/>
        </w:rPr>
      </w:pPr>
      <w:r w:rsidRPr="00CF2181">
        <w:rPr>
          <w:lang w:val="sv-SE"/>
        </w:rPr>
        <w:t>Điều 2.</w:t>
      </w:r>
      <w:r w:rsidRPr="00CF2181">
        <w:rPr>
          <w:b w:val="0"/>
          <w:lang w:val="sv-SE"/>
        </w:rPr>
        <w:t xml:space="preserve"> Hiệu lực thi hành</w:t>
      </w:r>
    </w:p>
    <w:p w:rsidR="003B76C5" w:rsidRPr="00CF2181" w:rsidRDefault="003B76C5" w:rsidP="003B76C5">
      <w:pPr>
        <w:spacing w:after="120" w:line="340" w:lineRule="exact"/>
        <w:ind w:firstLine="720"/>
        <w:rPr>
          <w:b w:val="0"/>
          <w:lang w:val="sv-SE"/>
        </w:rPr>
      </w:pPr>
      <w:r w:rsidRPr="00CF2181">
        <w:rPr>
          <w:b w:val="0"/>
          <w:lang w:val="sv-SE"/>
        </w:rPr>
        <w:t xml:space="preserve">Nghị quyết này có hiệu lực thi hành kể từ ngày HĐND thành phố khóa XIX, kỳ họp thứ </w:t>
      </w:r>
      <w:r w:rsidR="005D2ECA" w:rsidRPr="00CF2181">
        <w:rPr>
          <w:b w:val="0"/>
          <w:lang w:val="sv-SE"/>
        </w:rPr>
        <w:t>3</w:t>
      </w:r>
      <w:r w:rsidRPr="00CF2181">
        <w:rPr>
          <w:b w:val="0"/>
          <w:lang w:val="sv-SE"/>
        </w:rPr>
        <w:t xml:space="preserve"> thông qua.</w:t>
      </w:r>
    </w:p>
    <w:p w:rsidR="003B76C5" w:rsidRPr="00CF2181" w:rsidRDefault="003B76C5" w:rsidP="006C3439">
      <w:pPr>
        <w:spacing w:after="120" w:line="340" w:lineRule="exact"/>
        <w:ind w:firstLine="720"/>
        <w:rPr>
          <w:b w:val="0"/>
          <w:lang w:val="sv-SE"/>
        </w:rPr>
      </w:pPr>
      <w:r w:rsidRPr="00CF2181">
        <w:rPr>
          <w:lang w:val="sv-SE"/>
        </w:rPr>
        <w:t>Điều 3.</w:t>
      </w:r>
      <w:r w:rsidR="006C3439">
        <w:rPr>
          <w:b w:val="0"/>
          <w:lang w:val="sv-SE"/>
        </w:rPr>
        <w:t xml:space="preserve"> Tổ chức thực hiện</w:t>
      </w:r>
    </w:p>
    <w:p w:rsidR="003B76C5" w:rsidRPr="00CF2181" w:rsidRDefault="003B76C5" w:rsidP="003B76C5">
      <w:pPr>
        <w:numPr>
          <w:ilvl w:val="0"/>
          <w:numId w:val="1"/>
        </w:numPr>
        <w:spacing w:before="120" w:after="120"/>
        <w:rPr>
          <w:b w:val="0"/>
          <w:lang w:val="sv-SE"/>
        </w:rPr>
      </w:pPr>
      <w:r w:rsidRPr="00CF2181">
        <w:rPr>
          <w:b w:val="0"/>
          <w:lang w:val="sv-SE"/>
        </w:rPr>
        <w:t>Hội đồng nhân dân thành phố giao</w:t>
      </w:r>
    </w:p>
    <w:p w:rsidR="003B76C5" w:rsidRPr="00CF2181" w:rsidRDefault="003B76C5" w:rsidP="003B76C5">
      <w:pPr>
        <w:spacing w:before="120" w:after="120"/>
        <w:ind w:firstLine="720"/>
        <w:rPr>
          <w:b w:val="0"/>
          <w:lang w:val="sv-SE"/>
        </w:rPr>
      </w:pPr>
      <w:r w:rsidRPr="00CF2181">
        <w:rPr>
          <w:b w:val="0"/>
        </w:rPr>
        <w:t xml:space="preserve">Thường trực HĐND thành phố hoàn chỉnh thủ tục </w:t>
      </w:r>
      <w:r w:rsidRPr="00CF2181">
        <w:rPr>
          <w:b w:val="0"/>
          <w:lang w:val="sv-SE"/>
        </w:rPr>
        <w:t xml:space="preserve">hồ sơ </w:t>
      </w:r>
      <w:r w:rsidRPr="00CF2181">
        <w:rPr>
          <w:b w:val="0"/>
        </w:rPr>
        <w:t>trình Uỷ ban nhân dân tỉnh phê duyệt</w:t>
      </w:r>
      <w:r w:rsidRPr="00CF2181">
        <w:rPr>
          <w:b w:val="0"/>
          <w:lang w:eastAsia="vi-VN"/>
        </w:rPr>
        <w:t xml:space="preserve"> theo quy định của pháp luật.</w:t>
      </w:r>
    </w:p>
    <w:p w:rsidR="003B76C5" w:rsidRPr="00CF2181" w:rsidRDefault="006C3439" w:rsidP="003B76C5">
      <w:pPr>
        <w:spacing w:after="120" w:line="340" w:lineRule="atLeast"/>
        <w:ind w:firstLine="720"/>
        <w:rPr>
          <w:b w:val="0"/>
          <w:lang w:val="sv-SE"/>
        </w:rPr>
      </w:pPr>
      <w:r>
        <w:rPr>
          <w:b w:val="0"/>
          <w:lang w:val="sv-SE"/>
        </w:rPr>
        <w:t>UBND</w:t>
      </w:r>
      <w:r w:rsidR="003B76C5" w:rsidRPr="00CF2181">
        <w:rPr>
          <w:b w:val="0"/>
          <w:lang w:val="sv-SE"/>
        </w:rPr>
        <w:t xml:space="preserve"> thành phố cụ thể hóa mục tiêu, nhiệm vụ, giải pháp cụ thể, tăng cường chỉ đạo, điều hành, đổi mới phương pháp tổ chức thực hiện để đảm bảo thực hiện thắng lợi Nghị quyết này.</w:t>
      </w:r>
    </w:p>
    <w:p w:rsidR="003B76C5" w:rsidRPr="00CF2181" w:rsidRDefault="003B76C5" w:rsidP="006C3439">
      <w:pPr>
        <w:spacing w:after="120" w:line="340" w:lineRule="exact"/>
        <w:ind w:firstLine="720"/>
        <w:rPr>
          <w:b w:val="0"/>
          <w:lang w:val="sv-SE"/>
        </w:rPr>
      </w:pPr>
      <w:r w:rsidRPr="00CF2181">
        <w:rPr>
          <w:b w:val="0"/>
          <w:lang w:val="sv-SE"/>
        </w:rPr>
        <w:t xml:space="preserve">2. </w:t>
      </w:r>
      <w:r w:rsidR="006C3439">
        <w:rPr>
          <w:b w:val="0"/>
          <w:lang w:val="sv-SE"/>
        </w:rPr>
        <w:t>HĐND</w:t>
      </w:r>
      <w:r w:rsidRPr="00CF2181">
        <w:rPr>
          <w:b w:val="0"/>
          <w:lang w:val="sv-SE"/>
        </w:rPr>
        <w:t xml:space="preserve"> thành phố giao Thường trực HĐND, các Ban HĐND, tổ đại biểu HĐND thành phố, các vị Đại biểu HĐND thành phố giám sát thực hiện </w:t>
      </w:r>
      <w:r w:rsidRPr="00CF2181">
        <w:rPr>
          <w:b w:val="0"/>
          <w:lang w:val="sv-SE"/>
        </w:rPr>
        <w:lastRenderedPageBreak/>
        <w:t>Nghị quyết. Đồng thời phối hợp với Ủy ban Mặt trận Tổ quốc Việt Nam từ thành phố tới cơ sở xã, phường tuyên truyền, động viên mọi tầng lớp nhân dân triển khai thực hiện tốt Nghị quyết này.</w:t>
      </w:r>
    </w:p>
    <w:p w:rsidR="003B76C5" w:rsidRPr="00CF2181" w:rsidRDefault="003B76C5" w:rsidP="003B76C5">
      <w:pPr>
        <w:spacing w:after="120" w:line="340" w:lineRule="exact"/>
        <w:ind w:firstLine="720"/>
        <w:rPr>
          <w:b w:val="0"/>
          <w:lang w:val="sv-SE"/>
        </w:rPr>
      </w:pPr>
      <w:r w:rsidRPr="00CF2181">
        <w:rPr>
          <w:b w:val="0"/>
          <w:lang w:val="sv-SE"/>
        </w:rPr>
        <w:t xml:space="preserve">3. </w:t>
      </w:r>
      <w:r w:rsidR="006C3439">
        <w:rPr>
          <w:b w:val="0"/>
          <w:lang w:val="sv-SE"/>
        </w:rPr>
        <w:t>HĐND</w:t>
      </w:r>
      <w:r w:rsidRPr="00CF2181">
        <w:rPr>
          <w:b w:val="0"/>
          <w:lang w:val="sv-SE"/>
        </w:rPr>
        <w:t xml:space="preserve"> thành phố kêu gọi nhân dân các dân tộc, chiến sỹ các lực lượng vũ trang, cán bộ, công nhân, viên chức nêu cao tinh thần yêu nước, đoàn kết, huy động mọi nguồn lực, vượt qua khó khăn, thử thách, quyết tâm phấn đấu thực hiện thắng lợi kế hoạch phát triển kinh tế xã hội năm 2017.</w:t>
      </w:r>
    </w:p>
    <w:p w:rsidR="003B76C5" w:rsidRPr="00D32912" w:rsidRDefault="003B76C5" w:rsidP="003B76C5">
      <w:pPr>
        <w:spacing w:after="120" w:line="340" w:lineRule="exact"/>
        <w:ind w:firstLine="720"/>
        <w:rPr>
          <w:b w:val="0"/>
          <w:lang w:val="sv-SE"/>
        </w:rPr>
      </w:pPr>
      <w:r w:rsidRPr="00CF2181">
        <w:rPr>
          <w:b w:val="0"/>
          <w:lang w:val="sv-SE"/>
        </w:rPr>
        <w:t>Nghị quyết này được HĐND thành phố Sơn La khóa XIX, nhiệm kỳ 2016</w:t>
      </w:r>
      <w:r w:rsidR="006C3439">
        <w:rPr>
          <w:b w:val="0"/>
          <w:lang w:val="sv-SE"/>
        </w:rPr>
        <w:t xml:space="preserve"> </w:t>
      </w:r>
      <w:r w:rsidRPr="00CF2181">
        <w:rPr>
          <w:b w:val="0"/>
          <w:lang w:val="sv-SE"/>
        </w:rPr>
        <w:t>-</w:t>
      </w:r>
      <w:r w:rsidR="006C3439">
        <w:rPr>
          <w:b w:val="0"/>
          <w:lang w:val="sv-SE"/>
        </w:rPr>
        <w:t xml:space="preserve"> </w:t>
      </w:r>
      <w:r w:rsidRPr="00CF2181">
        <w:rPr>
          <w:b w:val="0"/>
          <w:lang w:val="sv-SE"/>
        </w:rPr>
        <w:t xml:space="preserve">2021, kỳ họp thứ </w:t>
      </w:r>
      <w:r w:rsidR="006C3439">
        <w:rPr>
          <w:b w:val="0"/>
          <w:lang w:val="sv-SE"/>
        </w:rPr>
        <w:t>3</w:t>
      </w:r>
      <w:r w:rsidR="00EE32F5">
        <w:rPr>
          <w:b w:val="0"/>
          <w:lang w:val="sv-SE"/>
        </w:rPr>
        <w:t xml:space="preserve"> </w:t>
      </w:r>
      <w:r w:rsidRPr="00CF2181">
        <w:rPr>
          <w:b w:val="0"/>
          <w:lang w:val="sv-SE"/>
        </w:rPr>
        <w:t>thông qua ngày 19 tháng 12 năm 2016./.</w:t>
      </w:r>
      <w:r w:rsidRPr="00D32912">
        <w:rPr>
          <w:b w:val="0"/>
          <w:lang w:val="sv-SE"/>
        </w:rPr>
        <w:t xml:space="preserve">  </w:t>
      </w:r>
      <w:r w:rsidRPr="00D32912">
        <w:rPr>
          <w:b w:val="0"/>
          <w:bCs/>
          <w:lang w:val="sv-SE"/>
        </w:rPr>
        <w:t xml:space="preserve">            </w:t>
      </w:r>
    </w:p>
    <w:tbl>
      <w:tblPr>
        <w:tblW w:w="0" w:type="auto"/>
        <w:tblLook w:val="01E0"/>
      </w:tblPr>
      <w:tblGrid>
        <w:gridCol w:w="5392"/>
        <w:gridCol w:w="3896"/>
      </w:tblGrid>
      <w:tr w:rsidR="003B76C5" w:rsidRPr="00D32912" w:rsidTr="00A7338B">
        <w:tc>
          <w:tcPr>
            <w:tcW w:w="5495" w:type="dxa"/>
          </w:tcPr>
          <w:p w:rsidR="003B76C5" w:rsidRPr="00D32912" w:rsidRDefault="003B76C5" w:rsidP="006C3439">
            <w:pPr>
              <w:rPr>
                <w:i/>
                <w:sz w:val="24"/>
                <w:szCs w:val="24"/>
                <w:lang w:val="sv-SE"/>
              </w:rPr>
            </w:pPr>
            <w:r w:rsidRPr="00D32912">
              <w:rPr>
                <w:i/>
                <w:sz w:val="24"/>
                <w:szCs w:val="24"/>
                <w:lang w:val="sv-SE"/>
              </w:rPr>
              <w:t>Nơi nhận:</w:t>
            </w:r>
          </w:p>
          <w:p w:rsidR="003B76C5" w:rsidRPr="00D32912" w:rsidRDefault="003B76C5" w:rsidP="006C3439">
            <w:pPr>
              <w:rPr>
                <w:b w:val="0"/>
                <w:sz w:val="22"/>
                <w:szCs w:val="22"/>
                <w:lang w:val="sv-SE"/>
              </w:rPr>
            </w:pPr>
            <w:r w:rsidRPr="00D32912">
              <w:rPr>
                <w:b w:val="0"/>
                <w:sz w:val="22"/>
                <w:szCs w:val="22"/>
                <w:lang w:val="sv-SE"/>
              </w:rPr>
              <w:t>- Thường trực HĐND tỉnh;</w:t>
            </w:r>
          </w:p>
          <w:p w:rsidR="003B76C5" w:rsidRPr="00D32912" w:rsidRDefault="003B76C5" w:rsidP="006C3439">
            <w:pPr>
              <w:rPr>
                <w:b w:val="0"/>
                <w:sz w:val="22"/>
                <w:szCs w:val="22"/>
                <w:lang w:val="sv-SE"/>
              </w:rPr>
            </w:pPr>
            <w:r w:rsidRPr="00D32912">
              <w:rPr>
                <w:b w:val="0"/>
                <w:sz w:val="22"/>
                <w:szCs w:val="22"/>
                <w:lang w:val="sv-SE"/>
              </w:rPr>
              <w:t>- Đ/c Chủ tịch, các PCT UBND tỉnh;</w:t>
            </w:r>
          </w:p>
          <w:p w:rsidR="003B76C5" w:rsidRPr="00D32912" w:rsidRDefault="003B76C5" w:rsidP="006C3439">
            <w:pPr>
              <w:rPr>
                <w:b w:val="0"/>
                <w:sz w:val="22"/>
                <w:szCs w:val="22"/>
                <w:lang w:val="sv-SE"/>
              </w:rPr>
            </w:pPr>
            <w:r w:rsidRPr="00D32912">
              <w:rPr>
                <w:b w:val="0"/>
                <w:sz w:val="22"/>
                <w:szCs w:val="22"/>
                <w:lang w:val="sv-SE"/>
              </w:rPr>
              <w:t>- Văn phòng HĐND tỉnh;</w:t>
            </w:r>
          </w:p>
          <w:p w:rsidR="003B76C5" w:rsidRPr="00D32912" w:rsidRDefault="003B76C5" w:rsidP="006C3439">
            <w:pPr>
              <w:rPr>
                <w:b w:val="0"/>
                <w:sz w:val="22"/>
                <w:szCs w:val="22"/>
                <w:lang w:val="sv-SE"/>
              </w:rPr>
            </w:pPr>
            <w:r w:rsidRPr="00D32912">
              <w:rPr>
                <w:b w:val="0"/>
                <w:sz w:val="22"/>
                <w:szCs w:val="22"/>
                <w:lang w:val="sv-SE"/>
              </w:rPr>
              <w:t>- Văn phòng UBND tỉnh;</w:t>
            </w:r>
          </w:p>
          <w:p w:rsidR="003B76C5" w:rsidRPr="00D32912" w:rsidRDefault="003B76C5" w:rsidP="006C3439">
            <w:pPr>
              <w:rPr>
                <w:b w:val="0"/>
                <w:sz w:val="22"/>
                <w:szCs w:val="22"/>
                <w:lang w:val="sv-SE"/>
              </w:rPr>
            </w:pPr>
            <w:r w:rsidRPr="00D32912">
              <w:rPr>
                <w:b w:val="0"/>
                <w:sz w:val="22"/>
                <w:szCs w:val="22"/>
                <w:lang w:val="sv-SE"/>
              </w:rPr>
              <w:t>- Thường trực Thành uỷ;</w:t>
            </w:r>
          </w:p>
          <w:p w:rsidR="003B76C5" w:rsidRPr="00D32912" w:rsidRDefault="003B76C5" w:rsidP="006C3439">
            <w:pPr>
              <w:rPr>
                <w:b w:val="0"/>
                <w:sz w:val="22"/>
                <w:szCs w:val="22"/>
                <w:lang w:val="sv-SE"/>
              </w:rPr>
            </w:pPr>
            <w:r w:rsidRPr="00D32912">
              <w:rPr>
                <w:b w:val="0"/>
                <w:sz w:val="22"/>
                <w:szCs w:val="22"/>
                <w:lang w:val="sv-SE"/>
              </w:rPr>
              <w:t>- Thường trực HĐND thành phố;</w:t>
            </w:r>
          </w:p>
          <w:p w:rsidR="003B76C5" w:rsidRPr="00D32912" w:rsidRDefault="003B76C5" w:rsidP="006C3439">
            <w:pPr>
              <w:rPr>
                <w:b w:val="0"/>
                <w:sz w:val="22"/>
                <w:szCs w:val="22"/>
                <w:lang w:val="sv-SE"/>
              </w:rPr>
            </w:pPr>
            <w:r w:rsidRPr="00D32912">
              <w:rPr>
                <w:b w:val="0"/>
                <w:sz w:val="22"/>
                <w:szCs w:val="22"/>
                <w:lang w:val="sv-SE"/>
              </w:rPr>
              <w:t>- UBMTTQVN thành phố;</w:t>
            </w:r>
          </w:p>
          <w:p w:rsidR="003B76C5" w:rsidRPr="00D32912" w:rsidRDefault="003B76C5" w:rsidP="006C3439">
            <w:pPr>
              <w:rPr>
                <w:b w:val="0"/>
                <w:sz w:val="22"/>
                <w:szCs w:val="22"/>
                <w:lang w:val="sv-SE"/>
              </w:rPr>
            </w:pPr>
            <w:r w:rsidRPr="00D32912">
              <w:rPr>
                <w:b w:val="0"/>
                <w:sz w:val="22"/>
                <w:szCs w:val="22"/>
                <w:lang w:val="sv-SE"/>
              </w:rPr>
              <w:t>- Đ/c Chủ tịch, các PCT UBND thành phố</w:t>
            </w:r>
          </w:p>
          <w:p w:rsidR="003B76C5" w:rsidRPr="00D32912" w:rsidRDefault="003B76C5" w:rsidP="006C3439">
            <w:pPr>
              <w:rPr>
                <w:b w:val="0"/>
                <w:sz w:val="22"/>
                <w:szCs w:val="22"/>
                <w:lang w:val="sv-SE"/>
              </w:rPr>
            </w:pPr>
            <w:r w:rsidRPr="00D32912">
              <w:rPr>
                <w:b w:val="0"/>
                <w:sz w:val="22"/>
                <w:szCs w:val="22"/>
                <w:lang w:val="sv-SE"/>
              </w:rPr>
              <w:t>- Các Ban HĐND thành phố khoá XIX;</w:t>
            </w:r>
          </w:p>
          <w:p w:rsidR="003B76C5" w:rsidRPr="00D32912" w:rsidRDefault="003B76C5" w:rsidP="006C3439">
            <w:pPr>
              <w:rPr>
                <w:b w:val="0"/>
                <w:sz w:val="22"/>
                <w:szCs w:val="22"/>
                <w:lang w:val="sv-SE"/>
              </w:rPr>
            </w:pPr>
            <w:r w:rsidRPr="00D32912">
              <w:rPr>
                <w:b w:val="0"/>
                <w:sz w:val="22"/>
                <w:szCs w:val="22"/>
                <w:lang w:val="sv-SE"/>
              </w:rPr>
              <w:t>- Đại biểu HĐND thành phố khoá XIX;</w:t>
            </w:r>
          </w:p>
          <w:p w:rsidR="003B76C5" w:rsidRPr="00D32912" w:rsidRDefault="003B76C5" w:rsidP="006C3439">
            <w:pPr>
              <w:rPr>
                <w:b w:val="0"/>
                <w:sz w:val="22"/>
                <w:szCs w:val="22"/>
                <w:lang w:val="sv-SE"/>
              </w:rPr>
            </w:pPr>
            <w:r w:rsidRPr="00D32912">
              <w:rPr>
                <w:b w:val="0"/>
                <w:sz w:val="22"/>
                <w:szCs w:val="22"/>
                <w:lang w:val="sv-SE"/>
              </w:rPr>
              <w:t>- Văn phòng thành ủy;</w:t>
            </w:r>
          </w:p>
          <w:p w:rsidR="003B76C5" w:rsidRPr="00D32912" w:rsidRDefault="003B76C5" w:rsidP="006C3439">
            <w:pPr>
              <w:rPr>
                <w:b w:val="0"/>
                <w:sz w:val="22"/>
                <w:szCs w:val="22"/>
                <w:lang w:val="sv-SE"/>
              </w:rPr>
            </w:pPr>
            <w:r w:rsidRPr="00D32912">
              <w:rPr>
                <w:b w:val="0"/>
                <w:sz w:val="22"/>
                <w:szCs w:val="22"/>
                <w:lang w:val="sv-SE"/>
              </w:rPr>
              <w:t>- Văn phòng HĐND-UBND thành phố;</w:t>
            </w:r>
          </w:p>
          <w:p w:rsidR="003B76C5" w:rsidRPr="00D32912" w:rsidRDefault="003B76C5" w:rsidP="006C3439">
            <w:pPr>
              <w:rPr>
                <w:b w:val="0"/>
                <w:sz w:val="22"/>
                <w:szCs w:val="22"/>
                <w:lang w:val="sv-SE"/>
              </w:rPr>
            </w:pPr>
            <w:r w:rsidRPr="00D32912">
              <w:rPr>
                <w:b w:val="0"/>
                <w:sz w:val="22"/>
                <w:szCs w:val="22"/>
                <w:lang w:val="sv-SE"/>
              </w:rPr>
              <w:t>- Các phòng, ban, đơn vị thuộc thành phố;</w:t>
            </w:r>
          </w:p>
          <w:p w:rsidR="003B76C5" w:rsidRPr="00D32912" w:rsidRDefault="003B76C5" w:rsidP="006C3439">
            <w:pPr>
              <w:rPr>
                <w:b w:val="0"/>
                <w:sz w:val="22"/>
                <w:szCs w:val="22"/>
                <w:lang w:val="sv-SE"/>
              </w:rPr>
            </w:pPr>
            <w:r w:rsidRPr="00D32912">
              <w:rPr>
                <w:b w:val="0"/>
                <w:sz w:val="22"/>
                <w:szCs w:val="22"/>
                <w:lang w:val="sv-SE"/>
              </w:rPr>
              <w:t>- TT Đảng uỷ, HĐND-UBND, UBMTTQ các xã, phường;</w:t>
            </w:r>
          </w:p>
          <w:p w:rsidR="003B76C5" w:rsidRPr="00D32912" w:rsidRDefault="003B76C5" w:rsidP="006C3439">
            <w:pPr>
              <w:rPr>
                <w:b w:val="0"/>
                <w:sz w:val="22"/>
                <w:szCs w:val="22"/>
                <w:lang w:val="sv-SE"/>
              </w:rPr>
            </w:pPr>
            <w:r w:rsidRPr="00D32912">
              <w:rPr>
                <w:b w:val="0"/>
                <w:sz w:val="22"/>
                <w:szCs w:val="22"/>
                <w:lang w:val="sv-SE"/>
              </w:rPr>
              <w:t>- Trung tâm Công báo tỉnh;</w:t>
            </w:r>
          </w:p>
          <w:p w:rsidR="003B76C5" w:rsidRPr="00D32912" w:rsidRDefault="003B76C5" w:rsidP="006C3439">
            <w:pPr>
              <w:rPr>
                <w:b w:val="0"/>
                <w:sz w:val="22"/>
                <w:szCs w:val="22"/>
                <w:lang w:val="sv-SE"/>
              </w:rPr>
            </w:pPr>
            <w:r w:rsidRPr="00D32912">
              <w:rPr>
                <w:b w:val="0"/>
                <w:sz w:val="22"/>
                <w:szCs w:val="22"/>
                <w:lang w:val="sv-SE"/>
              </w:rPr>
              <w:t>- LĐ, CV văn phòng HĐND-UBND thành phố;</w:t>
            </w:r>
          </w:p>
          <w:p w:rsidR="003B76C5" w:rsidRPr="00D32912" w:rsidRDefault="003B76C5" w:rsidP="006C3439">
            <w:pPr>
              <w:rPr>
                <w:b w:val="0"/>
                <w:lang w:val="sv-SE"/>
              </w:rPr>
            </w:pPr>
            <w:r w:rsidRPr="00D32912">
              <w:rPr>
                <w:b w:val="0"/>
                <w:sz w:val="22"/>
                <w:szCs w:val="22"/>
                <w:lang w:val="sv-SE"/>
              </w:rPr>
              <w:t>- Lưu: VT, 135 bản.</w:t>
            </w:r>
          </w:p>
        </w:tc>
        <w:tc>
          <w:tcPr>
            <w:tcW w:w="3969" w:type="dxa"/>
          </w:tcPr>
          <w:p w:rsidR="003B76C5" w:rsidRPr="00D32912" w:rsidRDefault="003B76C5" w:rsidP="00A7338B">
            <w:pPr>
              <w:jc w:val="center"/>
              <w:rPr>
                <w:sz w:val="26"/>
                <w:lang w:val="sv-SE"/>
              </w:rPr>
            </w:pPr>
            <w:r w:rsidRPr="00D32912">
              <w:rPr>
                <w:sz w:val="26"/>
                <w:lang w:val="sv-SE"/>
              </w:rPr>
              <w:t>CHỦ TỊCH</w:t>
            </w:r>
          </w:p>
          <w:p w:rsidR="003B76C5" w:rsidRPr="00D32912" w:rsidRDefault="003B76C5" w:rsidP="00A7338B">
            <w:pPr>
              <w:jc w:val="center"/>
              <w:rPr>
                <w:sz w:val="26"/>
                <w:lang w:val="sv-SE"/>
              </w:rPr>
            </w:pPr>
          </w:p>
          <w:p w:rsidR="003B76C5" w:rsidRPr="00D32912" w:rsidRDefault="00D32912" w:rsidP="00A7338B">
            <w:pPr>
              <w:jc w:val="center"/>
              <w:rPr>
                <w:b w:val="0"/>
                <w:sz w:val="26"/>
                <w:lang w:val="sv-SE"/>
              </w:rPr>
            </w:pPr>
            <w:r w:rsidRPr="00D32912">
              <w:rPr>
                <w:b w:val="0"/>
                <w:sz w:val="26"/>
                <w:lang w:val="sv-SE"/>
              </w:rPr>
              <w:t>(Đã ký)</w:t>
            </w:r>
          </w:p>
          <w:p w:rsidR="003B76C5" w:rsidRPr="00D32912" w:rsidRDefault="003B76C5" w:rsidP="00A7338B">
            <w:pPr>
              <w:jc w:val="center"/>
              <w:rPr>
                <w:sz w:val="26"/>
                <w:lang w:val="sv-SE"/>
              </w:rPr>
            </w:pPr>
          </w:p>
          <w:p w:rsidR="003B76C5" w:rsidRPr="00D32912" w:rsidRDefault="003B76C5" w:rsidP="00A7338B">
            <w:pPr>
              <w:jc w:val="center"/>
              <w:rPr>
                <w:sz w:val="26"/>
                <w:lang w:val="sv-SE"/>
              </w:rPr>
            </w:pPr>
          </w:p>
          <w:p w:rsidR="003B76C5" w:rsidRPr="00D32912" w:rsidRDefault="003B76C5" w:rsidP="00A7338B">
            <w:pPr>
              <w:jc w:val="center"/>
              <w:rPr>
                <w:sz w:val="26"/>
                <w:lang w:val="sv-SE"/>
              </w:rPr>
            </w:pPr>
          </w:p>
          <w:p w:rsidR="003B76C5" w:rsidRPr="00D32912" w:rsidRDefault="003B76C5" w:rsidP="00A7338B">
            <w:pPr>
              <w:jc w:val="center"/>
              <w:rPr>
                <w:lang w:val="sv-SE"/>
              </w:rPr>
            </w:pPr>
          </w:p>
          <w:p w:rsidR="003B76C5" w:rsidRPr="00D32912" w:rsidRDefault="003B76C5" w:rsidP="00A7338B">
            <w:pPr>
              <w:jc w:val="center"/>
              <w:rPr>
                <w:lang w:val="sv-SE"/>
              </w:rPr>
            </w:pPr>
          </w:p>
          <w:p w:rsidR="003B76C5" w:rsidRPr="00D32912" w:rsidRDefault="003B76C5" w:rsidP="00A7338B">
            <w:pPr>
              <w:jc w:val="center"/>
              <w:rPr>
                <w:lang w:val="sv-SE"/>
              </w:rPr>
            </w:pPr>
            <w:r w:rsidRPr="00D32912">
              <w:rPr>
                <w:lang w:val="sv-SE"/>
              </w:rPr>
              <w:t>Nguyễn Thái Hưng</w:t>
            </w:r>
          </w:p>
        </w:tc>
      </w:tr>
    </w:tbl>
    <w:p w:rsidR="003B76C5" w:rsidRPr="00D32912" w:rsidRDefault="003B76C5" w:rsidP="003B76C5">
      <w:pPr>
        <w:spacing w:line="240" w:lineRule="exact"/>
        <w:ind w:left="527"/>
        <w:rPr>
          <w:lang w:val="sv-SE"/>
        </w:rPr>
      </w:pPr>
    </w:p>
    <w:p w:rsidR="00D45847" w:rsidRPr="00D32912" w:rsidRDefault="00D45847"/>
    <w:sectPr w:rsidR="00D45847" w:rsidRPr="00D32912" w:rsidSect="00827718">
      <w:headerReference w:type="even" r:id="rId8"/>
      <w:footerReference w:type="even" r:id="rId9"/>
      <w:pgSz w:w="11907" w:h="16840" w:code="9"/>
      <w:pgMar w:top="1134" w:right="1134" w:bottom="1134" w:left="1701" w:header="720" w:footer="340" w:gutter="0"/>
      <w:cols w:space="720"/>
      <w:titlePg/>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835" w:rsidRDefault="00364835" w:rsidP="00D32912">
      <w:r>
        <w:separator/>
      </w:r>
    </w:p>
  </w:endnote>
  <w:endnote w:type="continuationSeparator" w:id="1">
    <w:p w:rsidR="00364835" w:rsidRDefault="00364835" w:rsidP="00D329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8C0" w:rsidRDefault="00C802A3" w:rsidP="00C5295F">
    <w:pPr>
      <w:pStyle w:val="Footer"/>
      <w:framePr w:wrap="around" w:vAnchor="text" w:hAnchor="margin" w:xAlign="center" w:y="1"/>
      <w:rPr>
        <w:rStyle w:val="PageNumber"/>
      </w:rPr>
    </w:pPr>
    <w:r>
      <w:rPr>
        <w:rStyle w:val="PageNumber"/>
      </w:rPr>
      <w:fldChar w:fldCharType="begin"/>
    </w:r>
    <w:r w:rsidR="00B50511">
      <w:rPr>
        <w:rStyle w:val="PageNumber"/>
      </w:rPr>
      <w:instrText xml:space="preserve">PAGE  </w:instrText>
    </w:r>
    <w:r>
      <w:rPr>
        <w:rStyle w:val="PageNumber"/>
      </w:rPr>
      <w:fldChar w:fldCharType="end"/>
    </w:r>
  </w:p>
  <w:p w:rsidR="001E28C0" w:rsidRDefault="003648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835" w:rsidRDefault="00364835" w:rsidP="00D32912">
      <w:r>
        <w:separator/>
      </w:r>
    </w:p>
  </w:footnote>
  <w:footnote w:type="continuationSeparator" w:id="1">
    <w:p w:rsidR="00364835" w:rsidRDefault="00364835" w:rsidP="00D329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8C0" w:rsidRDefault="00C802A3" w:rsidP="00E14DDC">
    <w:pPr>
      <w:pStyle w:val="Header"/>
      <w:framePr w:wrap="around" w:vAnchor="text" w:hAnchor="margin" w:xAlign="center" w:y="1"/>
      <w:rPr>
        <w:rStyle w:val="PageNumber"/>
      </w:rPr>
    </w:pPr>
    <w:r>
      <w:rPr>
        <w:rStyle w:val="PageNumber"/>
      </w:rPr>
      <w:fldChar w:fldCharType="begin"/>
    </w:r>
    <w:r w:rsidR="00B50511">
      <w:rPr>
        <w:rStyle w:val="PageNumber"/>
      </w:rPr>
      <w:instrText xml:space="preserve">PAGE  </w:instrText>
    </w:r>
    <w:r>
      <w:rPr>
        <w:rStyle w:val="PageNumber"/>
      </w:rPr>
      <w:fldChar w:fldCharType="end"/>
    </w:r>
  </w:p>
  <w:p w:rsidR="001E28C0" w:rsidRDefault="003648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092ECD"/>
    <w:multiLevelType w:val="hybridMultilevel"/>
    <w:tmpl w:val="FDF2F1C2"/>
    <w:lvl w:ilvl="0" w:tplc="6C741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281"/>
  <w:drawingGridVerticalSpacing w:val="191"/>
  <w:displayVerticalDrawingGridEvery w:val="2"/>
  <w:characterSpacingControl w:val="doNotCompress"/>
  <w:footnotePr>
    <w:footnote w:id="0"/>
    <w:footnote w:id="1"/>
  </w:footnotePr>
  <w:endnotePr>
    <w:endnote w:id="0"/>
    <w:endnote w:id="1"/>
  </w:endnotePr>
  <w:compat/>
  <w:rsids>
    <w:rsidRoot w:val="003B76C5"/>
    <w:rsid w:val="00040B8D"/>
    <w:rsid w:val="000B4978"/>
    <w:rsid w:val="001B11A8"/>
    <w:rsid w:val="0029339F"/>
    <w:rsid w:val="0032661B"/>
    <w:rsid w:val="00364835"/>
    <w:rsid w:val="003B76C5"/>
    <w:rsid w:val="003C21F3"/>
    <w:rsid w:val="003E6189"/>
    <w:rsid w:val="0042491E"/>
    <w:rsid w:val="004E1E31"/>
    <w:rsid w:val="00593A7C"/>
    <w:rsid w:val="005D2ECA"/>
    <w:rsid w:val="006C3439"/>
    <w:rsid w:val="00775003"/>
    <w:rsid w:val="00777C8B"/>
    <w:rsid w:val="00827718"/>
    <w:rsid w:val="00884B1D"/>
    <w:rsid w:val="008E16CB"/>
    <w:rsid w:val="009E11E3"/>
    <w:rsid w:val="00A442E1"/>
    <w:rsid w:val="00A4696E"/>
    <w:rsid w:val="00B41A14"/>
    <w:rsid w:val="00B50511"/>
    <w:rsid w:val="00BC4C9D"/>
    <w:rsid w:val="00C802A3"/>
    <w:rsid w:val="00CD23CB"/>
    <w:rsid w:val="00CF2181"/>
    <w:rsid w:val="00D32912"/>
    <w:rsid w:val="00D45847"/>
    <w:rsid w:val="00DE1E18"/>
    <w:rsid w:val="00E07C4E"/>
    <w:rsid w:val="00E278EA"/>
    <w:rsid w:val="00E64264"/>
    <w:rsid w:val="00EB367F"/>
    <w:rsid w:val="00EE32F5"/>
    <w:rsid w:val="00FD0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Title">
    <w:name w:val="Title"/>
    <w:basedOn w:val="Normal"/>
    <w:link w:val="TitleChar"/>
    <w:qFormat/>
    <w:rsid w:val="003B76C5"/>
    <w:pPr>
      <w:spacing w:before="240" w:after="60"/>
      <w:outlineLvl w:val="0"/>
    </w:pPr>
    <w:rPr>
      <w:rFonts w:ascii="Arial" w:hAnsi="Arial" w:cs="Arial"/>
      <w:bCs/>
      <w:color w:val="0000FF"/>
      <w:sz w:val="32"/>
      <w:szCs w:val="32"/>
    </w:rPr>
  </w:style>
  <w:style w:type="character" w:customStyle="1" w:styleId="TitleChar">
    <w:name w:val="Title Char"/>
    <w:basedOn w:val="DefaultParagraphFont"/>
    <w:link w:val="Title"/>
    <w:rsid w:val="003B76C5"/>
    <w:rPr>
      <w:rFonts w:ascii="Arial" w:hAnsi="Arial" w:cs="Arial"/>
      <w:bCs/>
      <w:color w:val="0000FF"/>
      <w:sz w:val="32"/>
      <w:szCs w:val="32"/>
    </w:rPr>
  </w:style>
  <w:style w:type="paragraph" w:styleId="BodyText">
    <w:name w:val="Body Text"/>
    <w:basedOn w:val="Normal"/>
    <w:link w:val="BodyTextChar"/>
    <w:rsid w:val="003B76C5"/>
    <w:rPr>
      <w:rFonts w:ascii=".VnTime" w:hAnsi=".VnTime"/>
      <w:b w:val="0"/>
      <w:kern w:val="0"/>
    </w:rPr>
  </w:style>
  <w:style w:type="character" w:customStyle="1" w:styleId="BodyTextChar">
    <w:name w:val="Body Text Char"/>
    <w:basedOn w:val="DefaultParagraphFont"/>
    <w:link w:val="BodyText"/>
    <w:rsid w:val="003B76C5"/>
    <w:rPr>
      <w:rFonts w:ascii=".VnTime" w:hAnsi=".VnTime"/>
      <w:b w:val="0"/>
      <w:kern w:val="0"/>
    </w:rPr>
  </w:style>
  <w:style w:type="paragraph" w:styleId="BodyTextIndent3">
    <w:name w:val="Body Text Indent 3"/>
    <w:basedOn w:val="Normal"/>
    <w:link w:val="BodyTextIndent3Char"/>
    <w:rsid w:val="003B76C5"/>
    <w:pPr>
      <w:spacing w:after="120"/>
      <w:ind w:left="360"/>
    </w:pPr>
    <w:rPr>
      <w:rFonts w:ascii=".VnTime" w:hAnsi=".VnTime"/>
      <w:b w:val="0"/>
      <w:color w:val="0000FF"/>
      <w:kern w:val="0"/>
      <w:sz w:val="16"/>
      <w:szCs w:val="16"/>
    </w:rPr>
  </w:style>
  <w:style w:type="character" w:customStyle="1" w:styleId="BodyTextIndent3Char">
    <w:name w:val="Body Text Indent 3 Char"/>
    <w:basedOn w:val="DefaultParagraphFont"/>
    <w:link w:val="BodyTextIndent3"/>
    <w:rsid w:val="003B76C5"/>
    <w:rPr>
      <w:rFonts w:ascii=".VnTime" w:hAnsi=".VnTime"/>
      <w:b w:val="0"/>
      <w:color w:val="0000FF"/>
      <w:kern w:val="0"/>
      <w:sz w:val="16"/>
      <w:szCs w:val="16"/>
    </w:rPr>
  </w:style>
  <w:style w:type="paragraph" w:styleId="Footer">
    <w:name w:val="footer"/>
    <w:basedOn w:val="Normal"/>
    <w:link w:val="FooterChar"/>
    <w:rsid w:val="003B76C5"/>
    <w:pPr>
      <w:tabs>
        <w:tab w:val="center" w:pos="4320"/>
        <w:tab w:val="right" w:pos="8640"/>
      </w:tabs>
      <w:jc w:val="left"/>
    </w:pPr>
    <w:rPr>
      <w:b w:val="0"/>
      <w:color w:val="0000FF"/>
      <w:kern w:val="0"/>
      <w:szCs w:val="24"/>
    </w:rPr>
  </w:style>
  <w:style w:type="character" w:customStyle="1" w:styleId="FooterChar">
    <w:name w:val="Footer Char"/>
    <w:basedOn w:val="DefaultParagraphFont"/>
    <w:link w:val="Footer"/>
    <w:rsid w:val="003B76C5"/>
    <w:rPr>
      <w:b w:val="0"/>
      <w:color w:val="0000FF"/>
      <w:kern w:val="0"/>
      <w:szCs w:val="24"/>
    </w:rPr>
  </w:style>
  <w:style w:type="character" w:styleId="PageNumber">
    <w:name w:val="page number"/>
    <w:basedOn w:val="DefaultParagraphFont"/>
    <w:rsid w:val="003B76C5"/>
  </w:style>
  <w:style w:type="paragraph" w:styleId="Header">
    <w:name w:val="header"/>
    <w:basedOn w:val="Normal"/>
    <w:link w:val="HeaderChar"/>
    <w:rsid w:val="003B76C5"/>
    <w:pPr>
      <w:tabs>
        <w:tab w:val="center" w:pos="4320"/>
        <w:tab w:val="right" w:pos="8640"/>
      </w:tabs>
      <w:jc w:val="left"/>
    </w:pPr>
    <w:rPr>
      <w:b w:val="0"/>
      <w:color w:val="0000FF"/>
      <w:kern w:val="0"/>
      <w:szCs w:val="24"/>
    </w:rPr>
  </w:style>
  <w:style w:type="character" w:customStyle="1" w:styleId="HeaderChar">
    <w:name w:val="Header Char"/>
    <w:basedOn w:val="DefaultParagraphFont"/>
    <w:link w:val="Header"/>
    <w:rsid w:val="003B76C5"/>
    <w:rPr>
      <w:b w:val="0"/>
      <w:color w:val="0000FF"/>
      <w:kern w:val="0"/>
      <w:szCs w:val="24"/>
    </w:rPr>
  </w:style>
  <w:style w:type="paragraph" w:styleId="ListParagraph">
    <w:name w:val="List Paragraph"/>
    <w:basedOn w:val="Normal"/>
    <w:uiPriority w:val="34"/>
    <w:qFormat/>
    <w:rsid w:val="00CF21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1A5B4-11D0-4DE9-9F41-4785D9E4B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2882</Words>
  <Characters>16433</Characters>
  <Application>Microsoft Office Word</Application>
  <DocSecurity>0</DocSecurity>
  <Lines>136</Lines>
  <Paragraphs>38</Paragraphs>
  <ScaleCrop>false</ScaleCrop>
  <Company>33C DIEN BIEN TP.SON LA </Company>
  <LinksUpToDate>false</LinksUpToDate>
  <CharactersWithSpaces>19277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16</cp:revision>
  <dcterms:created xsi:type="dcterms:W3CDTF">2017-02-15T02:07:00Z</dcterms:created>
  <dcterms:modified xsi:type="dcterms:W3CDTF">2017-02-15T04:03:00Z</dcterms:modified>
</cp:coreProperties>
</file>