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FC0447" w:rsidRPr="00593614" w14:paraId="14CB3A80" w14:textId="77777777" w:rsidTr="0082272E">
        <w:trPr>
          <w:trHeight w:val="1530"/>
        </w:trPr>
        <w:tc>
          <w:tcPr>
            <w:tcW w:w="3261" w:type="dxa"/>
            <w:tcBorders>
              <w:top w:val="nil"/>
              <w:left w:val="nil"/>
              <w:bottom w:val="nil"/>
              <w:right w:val="nil"/>
            </w:tcBorders>
          </w:tcPr>
          <w:p w14:paraId="79A9FE4B" w14:textId="77777777" w:rsidR="006131C5" w:rsidRPr="00DF16DA" w:rsidRDefault="006131C5" w:rsidP="006131C5">
            <w:pPr>
              <w:tabs>
                <w:tab w:val="left" w:pos="851"/>
              </w:tabs>
              <w:spacing w:after="0" w:line="240" w:lineRule="auto"/>
              <w:jc w:val="center"/>
              <w:rPr>
                <w:rFonts w:ascii="Times New Roman" w:hAnsi="Times New Roman"/>
                <w:b/>
                <w:sz w:val="26"/>
                <w:szCs w:val="26"/>
              </w:rPr>
            </w:pPr>
            <w:r w:rsidRPr="00DF16DA">
              <w:rPr>
                <w:rFonts w:ascii="Times New Roman" w:hAnsi="Times New Roman"/>
                <w:b/>
                <w:sz w:val="26"/>
                <w:szCs w:val="26"/>
              </w:rPr>
              <w:t xml:space="preserve">HỘI </w:t>
            </w:r>
            <w:r w:rsidRPr="00DF16DA">
              <w:rPr>
                <w:rFonts w:ascii="Times New Roman" w:hAnsi="Times New Roman" w:hint="eastAsia"/>
                <w:b/>
                <w:sz w:val="26"/>
                <w:szCs w:val="26"/>
              </w:rPr>
              <w:t>Đ</w:t>
            </w:r>
            <w:r w:rsidRPr="00DF16DA">
              <w:rPr>
                <w:rFonts w:ascii="Times New Roman" w:hAnsi="Times New Roman"/>
                <w:b/>
                <w:sz w:val="26"/>
                <w:szCs w:val="26"/>
              </w:rPr>
              <w:t>ỒNG NHÂN DÂN</w:t>
            </w:r>
          </w:p>
          <w:p w14:paraId="098D8853" w14:textId="77777777" w:rsidR="006131C5" w:rsidRPr="00DF16DA" w:rsidRDefault="006131C5" w:rsidP="006131C5">
            <w:pPr>
              <w:tabs>
                <w:tab w:val="left" w:pos="851"/>
              </w:tabs>
              <w:spacing w:after="0" w:line="240" w:lineRule="auto"/>
              <w:jc w:val="center"/>
              <w:rPr>
                <w:rFonts w:ascii="Times New Roman" w:hAnsi="Times New Roman"/>
                <w:b/>
                <w:sz w:val="26"/>
                <w:szCs w:val="26"/>
              </w:rPr>
            </w:pPr>
            <w:r w:rsidRPr="00DF16DA">
              <w:rPr>
                <w:rFonts w:ascii="Times New Roman" w:hAnsi="Times New Roman"/>
                <w:b/>
                <w:sz w:val="26"/>
                <w:szCs w:val="26"/>
              </w:rPr>
              <w:t>TỈNH S</w:t>
            </w:r>
            <w:r w:rsidRPr="00DF16DA">
              <w:rPr>
                <w:rFonts w:ascii="Times New Roman" w:hAnsi="Times New Roman" w:hint="eastAsia"/>
                <w:b/>
                <w:sz w:val="26"/>
                <w:szCs w:val="26"/>
              </w:rPr>
              <w:t>Ơ</w:t>
            </w:r>
            <w:r w:rsidRPr="00DF16DA">
              <w:rPr>
                <w:rFonts w:ascii="Times New Roman" w:hAnsi="Times New Roman"/>
                <w:b/>
                <w:sz w:val="26"/>
                <w:szCs w:val="26"/>
              </w:rPr>
              <w:t>N LA</w:t>
            </w:r>
          </w:p>
          <w:p w14:paraId="15B37C0C" w14:textId="5575617D" w:rsidR="006131C5" w:rsidRPr="00593614" w:rsidRDefault="00807A3B" w:rsidP="006131C5">
            <w:pPr>
              <w:tabs>
                <w:tab w:val="left" w:pos="851"/>
              </w:tabs>
              <w:spacing w:after="0" w:line="240" w:lineRule="auto"/>
              <w:jc w:val="center"/>
              <w:rPr>
                <w:rFonts w:ascii="Times New Roman" w:hAnsi="Times New Roman"/>
              </w:rPr>
            </w:pPr>
            <w:r w:rsidRPr="00593614">
              <w:rPr>
                <w:rFonts w:ascii="Times New Roman" w:hAnsi="Times New Roman"/>
                <w:noProof/>
                <w:lang w:val="vi-VN" w:eastAsia="vi-VN"/>
              </w:rPr>
              <mc:AlternateContent>
                <mc:Choice Requires="wps">
                  <w:drawing>
                    <wp:anchor distT="4294967295" distB="4294967295" distL="114300" distR="114300" simplePos="0" relativeHeight="251657728" behindDoc="0" locked="0" layoutInCell="1" allowOverlap="1" wp14:anchorId="19E235A3" wp14:editId="237D0C7D">
                      <wp:simplePos x="0" y="0"/>
                      <wp:positionH relativeFrom="column">
                        <wp:posOffset>588010</wp:posOffset>
                      </wp:positionH>
                      <wp:positionV relativeFrom="paragraph">
                        <wp:posOffset>16510</wp:posOffset>
                      </wp:positionV>
                      <wp:extent cx="76962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AC44964" id="Line 9"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3pt,1.3pt" to="106.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"/>
                  </w:pict>
                </mc:Fallback>
              </mc:AlternateContent>
            </w:r>
          </w:p>
          <w:p w14:paraId="21AA8C10" w14:textId="1D2DB81A" w:rsidR="006131C5" w:rsidRPr="006E66C3" w:rsidRDefault="006131C5" w:rsidP="006131C5">
            <w:pPr>
              <w:tabs>
                <w:tab w:val="left" w:pos="851"/>
              </w:tabs>
              <w:spacing w:after="0" w:line="240" w:lineRule="auto"/>
              <w:jc w:val="center"/>
              <w:rPr>
                <w:rFonts w:ascii="Times New Roman" w:hAnsi="Times New Roman"/>
                <w:sz w:val="26"/>
                <w:szCs w:val="26"/>
              </w:rPr>
            </w:pPr>
            <w:r w:rsidRPr="006E66C3">
              <w:rPr>
                <w:rFonts w:ascii="Times New Roman" w:hAnsi="Times New Roman"/>
                <w:sz w:val="26"/>
                <w:szCs w:val="26"/>
              </w:rPr>
              <w:t>Số:</w:t>
            </w:r>
            <w:r w:rsidR="004C208F" w:rsidRPr="006E66C3">
              <w:rPr>
                <w:rFonts w:ascii="Times New Roman" w:hAnsi="Times New Roman"/>
                <w:sz w:val="26"/>
                <w:szCs w:val="26"/>
              </w:rPr>
              <w:t xml:space="preserve"> 12/</w:t>
            </w:r>
            <w:r w:rsidRPr="006E66C3">
              <w:rPr>
                <w:rFonts w:ascii="Times New Roman" w:hAnsi="Times New Roman"/>
                <w:sz w:val="26"/>
                <w:szCs w:val="26"/>
              </w:rPr>
              <w:t>202</w:t>
            </w:r>
            <w:r w:rsidR="005C7075" w:rsidRPr="006E66C3">
              <w:rPr>
                <w:rFonts w:ascii="Times New Roman" w:hAnsi="Times New Roman"/>
                <w:sz w:val="26"/>
                <w:szCs w:val="26"/>
              </w:rPr>
              <w:t>6</w:t>
            </w:r>
            <w:r w:rsidRPr="006E66C3">
              <w:rPr>
                <w:rFonts w:ascii="Times New Roman" w:hAnsi="Times New Roman"/>
                <w:sz w:val="26"/>
                <w:szCs w:val="26"/>
              </w:rPr>
              <w:t>/NQ-H</w:t>
            </w:r>
            <w:r w:rsidRPr="006E66C3">
              <w:rPr>
                <w:rFonts w:ascii="Times New Roman" w:hAnsi="Times New Roman" w:hint="eastAsia"/>
                <w:sz w:val="26"/>
                <w:szCs w:val="26"/>
              </w:rPr>
              <w:t>Đ</w:t>
            </w:r>
            <w:r w:rsidRPr="006E66C3">
              <w:rPr>
                <w:rFonts w:ascii="Times New Roman" w:hAnsi="Times New Roman"/>
                <w:sz w:val="26"/>
                <w:szCs w:val="26"/>
              </w:rPr>
              <w:t>ND</w:t>
            </w:r>
          </w:p>
          <w:p w14:paraId="26CC0207" w14:textId="212B02D1" w:rsidR="005D0922" w:rsidRPr="00593614" w:rsidRDefault="005D0922" w:rsidP="006131C5">
            <w:pPr>
              <w:tabs>
                <w:tab w:val="left" w:pos="851"/>
              </w:tabs>
              <w:spacing w:after="0" w:line="240" w:lineRule="auto"/>
              <w:jc w:val="center"/>
              <w:rPr>
                <w:rFonts w:ascii="Times New Roman" w:hAnsi="Times New Roman"/>
                <w:strike/>
                <w:sz w:val="26"/>
                <w:szCs w:val="26"/>
              </w:rPr>
            </w:pPr>
          </w:p>
        </w:tc>
        <w:tc>
          <w:tcPr>
            <w:tcW w:w="6095" w:type="dxa"/>
            <w:tcBorders>
              <w:top w:val="nil"/>
              <w:left w:val="nil"/>
              <w:bottom w:val="nil"/>
              <w:right w:val="nil"/>
            </w:tcBorders>
          </w:tcPr>
          <w:p w14:paraId="7B769391" w14:textId="77777777" w:rsidR="006131C5" w:rsidRPr="00DF16DA" w:rsidRDefault="006131C5" w:rsidP="006131C5">
            <w:pPr>
              <w:tabs>
                <w:tab w:val="left" w:pos="851"/>
              </w:tabs>
              <w:spacing w:after="0" w:line="240" w:lineRule="auto"/>
              <w:jc w:val="center"/>
              <w:rPr>
                <w:rFonts w:ascii="Times New Roman" w:hAnsi="Times New Roman"/>
                <w:b/>
                <w:sz w:val="26"/>
                <w:szCs w:val="26"/>
              </w:rPr>
            </w:pPr>
            <w:r w:rsidRPr="00DF16DA">
              <w:rPr>
                <w:rFonts w:ascii="Times New Roman" w:hAnsi="Times New Roman"/>
                <w:b/>
                <w:sz w:val="26"/>
                <w:szCs w:val="26"/>
              </w:rPr>
              <w:t>CỘNG HOÀ XÃ HỘI CHỦ NGHĨA VIỆT NAM</w:t>
            </w:r>
          </w:p>
          <w:p w14:paraId="0F081764" w14:textId="77777777" w:rsidR="006131C5" w:rsidRPr="00593614" w:rsidRDefault="006131C5" w:rsidP="006131C5">
            <w:pPr>
              <w:tabs>
                <w:tab w:val="left" w:pos="851"/>
              </w:tabs>
              <w:spacing w:after="0" w:line="240" w:lineRule="auto"/>
              <w:jc w:val="center"/>
              <w:rPr>
                <w:rFonts w:ascii="Times New Roman" w:hAnsi="Times New Roman"/>
                <w:b/>
                <w:sz w:val="28"/>
              </w:rPr>
            </w:pPr>
            <w:r w:rsidRPr="00593614">
              <w:rPr>
                <w:rFonts w:ascii="Times New Roman" w:hAnsi="Times New Roman" w:hint="eastAsia"/>
                <w:b/>
                <w:sz w:val="28"/>
              </w:rPr>
              <w:t>Đ</w:t>
            </w:r>
            <w:r w:rsidRPr="00593614">
              <w:rPr>
                <w:rFonts w:ascii="Times New Roman" w:hAnsi="Times New Roman"/>
                <w:b/>
                <w:sz w:val="28"/>
              </w:rPr>
              <w:t>ộc lập - Tự do - Hạnh phúc</w:t>
            </w:r>
          </w:p>
          <w:p w14:paraId="44761897" w14:textId="01A9B15B" w:rsidR="006131C5" w:rsidRPr="00593614" w:rsidRDefault="00807A3B" w:rsidP="006131C5">
            <w:pPr>
              <w:tabs>
                <w:tab w:val="left" w:pos="851"/>
              </w:tabs>
              <w:spacing w:after="0" w:line="240" w:lineRule="auto"/>
              <w:jc w:val="center"/>
              <w:rPr>
                <w:rFonts w:ascii="Times New Roman" w:hAnsi="Times New Roman"/>
                <w:sz w:val="20"/>
              </w:rPr>
            </w:pPr>
            <w:r w:rsidRPr="00593614">
              <w:rPr>
                <w:rFonts w:ascii="Times New Roman" w:hAnsi="Times New Roman"/>
                <w:b/>
                <w:noProof/>
                <w:sz w:val="16"/>
                <w:lang w:val="vi-VN" w:eastAsia="vi-VN"/>
              </w:rPr>
              <mc:AlternateContent>
                <mc:Choice Requires="wps">
                  <w:drawing>
                    <wp:anchor distT="4294967295" distB="4294967295" distL="114300" distR="114300" simplePos="0" relativeHeight="251656704" behindDoc="0" locked="0" layoutInCell="1" allowOverlap="1" wp14:anchorId="16307087" wp14:editId="58AD0BC7">
                      <wp:simplePos x="0" y="0"/>
                      <wp:positionH relativeFrom="column">
                        <wp:posOffset>801370</wp:posOffset>
                      </wp:positionH>
                      <wp:positionV relativeFrom="paragraph">
                        <wp:posOffset>29209</wp:posOffset>
                      </wp:positionV>
                      <wp:extent cx="2138045"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D5FEB61" id="Line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1pt,2.3pt" to="23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yW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"/>
                  </w:pict>
                </mc:Fallback>
              </mc:AlternateContent>
            </w:r>
          </w:p>
          <w:p w14:paraId="019A3AB7" w14:textId="35E700B8" w:rsidR="006131C5" w:rsidRPr="00593614" w:rsidRDefault="006131C5" w:rsidP="00FE7A88">
            <w:pPr>
              <w:pStyle w:val="Heading1"/>
              <w:tabs>
                <w:tab w:val="left" w:pos="851"/>
              </w:tabs>
              <w:rPr>
                <w:rFonts w:ascii="Times New Roman" w:hAnsi="Times New Roman"/>
                <w:sz w:val="28"/>
                <w:szCs w:val="28"/>
                <w:lang w:val="fr-FR"/>
              </w:rPr>
            </w:pPr>
            <w:r w:rsidRPr="00593614">
              <w:rPr>
                <w:rFonts w:ascii="Times New Roman" w:hAnsi="Times New Roman"/>
                <w:sz w:val="28"/>
                <w:szCs w:val="28"/>
                <w:lang w:val="fr-FR"/>
              </w:rPr>
              <w:t>S</w:t>
            </w:r>
            <w:r w:rsidRPr="00593614">
              <w:rPr>
                <w:rFonts w:ascii="Times New Roman" w:hAnsi="Times New Roman" w:hint="eastAsia"/>
                <w:sz w:val="28"/>
                <w:szCs w:val="28"/>
                <w:lang w:val="fr-FR"/>
              </w:rPr>
              <w:t>ơ</w:t>
            </w:r>
            <w:r w:rsidR="00FE7A88" w:rsidRPr="00593614">
              <w:rPr>
                <w:rFonts w:ascii="Times New Roman" w:hAnsi="Times New Roman"/>
                <w:sz w:val="28"/>
                <w:szCs w:val="28"/>
                <w:lang w:val="fr-FR"/>
              </w:rPr>
              <w:t>n La, ngày</w:t>
            </w:r>
            <w:r w:rsidR="004C208F" w:rsidRPr="00593614">
              <w:rPr>
                <w:rFonts w:ascii="Times New Roman" w:hAnsi="Times New Roman"/>
                <w:sz w:val="28"/>
                <w:szCs w:val="28"/>
              </w:rPr>
              <w:t xml:space="preserve"> 21 </w:t>
            </w:r>
            <w:r w:rsidRPr="00593614">
              <w:rPr>
                <w:rFonts w:ascii="Times New Roman" w:hAnsi="Times New Roman"/>
                <w:sz w:val="28"/>
                <w:szCs w:val="28"/>
                <w:lang w:val="fr-FR"/>
              </w:rPr>
              <w:t>tháng</w:t>
            </w:r>
            <w:r w:rsidR="008D5550" w:rsidRPr="00593614">
              <w:rPr>
                <w:rFonts w:ascii="Times New Roman" w:hAnsi="Times New Roman"/>
                <w:sz w:val="28"/>
                <w:szCs w:val="28"/>
                <w:lang w:val="fr-FR"/>
              </w:rPr>
              <w:t xml:space="preserve"> </w:t>
            </w:r>
            <w:r w:rsidR="00A14A93" w:rsidRPr="00593614">
              <w:rPr>
                <w:rFonts w:ascii="Times New Roman" w:hAnsi="Times New Roman"/>
                <w:sz w:val="28"/>
                <w:szCs w:val="28"/>
                <w:lang w:val="fr-FR"/>
              </w:rPr>
              <w:t>7</w:t>
            </w:r>
            <w:r w:rsidR="008D5550" w:rsidRPr="00593614">
              <w:rPr>
                <w:rFonts w:ascii="Times New Roman" w:hAnsi="Times New Roman"/>
                <w:sz w:val="28"/>
                <w:szCs w:val="28"/>
                <w:lang w:val="fr-FR"/>
              </w:rPr>
              <w:t xml:space="preserve"> </w:t>
            </w:r>
            <w:r w:rsidRPr="00593614">
              <w:rPr>
                <w:rFonts w:ascii="Times New Roman" w:hAnsi="Times New Roman"/>
                <w:sz w:val="28"/>
                <w:szCs w:val="28"/>
                <w:lang w:val="fr-FR"/>
              </w:rPr>
              <w:t>n</w:t>
            </w:r>
            <w:r w:rsidRPr="00593614">
              <w:rPr>
                <w:rFonts w:ascii="Times New Roman" w:hAnsi="Times New Roman" w:hint="eastAsia"/>
                <w:sz w:val="28"/>
                <w:szCs w:val="28"/>
                <w:lang w:val="fr-FR"/>
              </w:rPr>
              <w:t>ă</w:t>
            </w:r>
            <w:r w:rsidRPr="00593614">
              <w:rPr>
                <w:rFonts w:ascii="Times New Roman" w:hAnsi="Times New Roman"/>
                <w:sz w:val="28"/>
                <w:szCs w:val="28"/>
                <w:lang w:val="fr-FR"/>
              </w:rPr>
              <w:t>m 202</w:t>
            </w:r>
            <w:r w:rsidR="005C7075" w:rsidRPr="00593614">
              <w:rPr>
                <w:rFonts w:ascii="Times New Roman" w:hAnsi="Times New Roman"/>
                <w:sz w:val="28"/>
                <w:szCs w:val="28"/>
                <w:lang w:val="fr-FR"/>
              </w:rPr>
              <w:t>6</w:t>
            </w:r>
          </w:p>
        </w:tc>
      </w:tr>
    </w:tbl>
    <w:p w14:paraId="539006EF" w14:textId="77777777" w:rsidR="00587412" w:rsidRPr="00593614" w:rsidRDefault="00587412" w:rsidP="009B4310">
      <w:pPr>
        <w:shd w:val="clear" w:color="auto" w:fill="FFFFFF"/>
        <w:spacing w:before="120" w:after="0" w:line="234" w:lineRule="atLeast"/>
        <w:jc w:val="center"/>
        <w:rPr>
          <w:rFonts w:ascii="Times New Roman" w:eastAsia="Times New Roman" w:hAnsi="Times New Roman"/>
          <w:sz w:val="28"/>
          <w:szCs w:val="28"/>
          <w:lang w:val="fr-FR"/>
        </w:rPr>
      </w:pPr>
      <w:r w:rsidRPr="00593614">
        <w:rPr>
          <w:rFonts w:ascii="Times New Roman" w:eastAsia="Times New Roman" w:hAnsi="Times New Roman"/>
          <w:b/>
          <w:bCs/>
          <w:sz w:val="28"/>
          <w:szCs w:val="28"/>
          <w:lang w:val="vi-VN"/>
        </w:rPr>
        <w:t>NGHỊ QUYẾT</w:t>
      </w:r>
    </w:p>
    <w:p w14:paraId="0583404B" w14:textId="77777777" w:rsidR="00CA57E8" w:rsidRDefault="00A96DA6" w:rsidP="00DF16DA">
      <w:pPr>
        <w:shd w:val="clear" w:color="auto" w:fill="FFFFFF"/>
        <w:spacing w:after="0" w:line="240" w:lineRule="auto"/>
        <w:jc w:val="center"/>
        <w:rPr>
          <w:rFonts w:ascii="Times New Roman" w:hAnsi="Times New Roman"/>
          <w:b/>
          <w:sz w:val="28"/>
          <w:szCs w:val="28"/>
        </w:rPr>
      </w:pPr>
      <w:r w:rsidRPr="00593614">
        <w:rPr>
          <w:rFonts w:ascii="Times New Roman" w:hAnsi="Times New Roman"/>
          <w:b/>
          <w:sz w:val="28"/>
          <w:szCs w:val="28"/>
        </w:rPr>
        <w:t xml:space="preserve">Quy định mức chi </w:t>
      </w:r>
      <w:r w:rsidR="006D1B55" w:rsidRPr="00593614">
        <w:rPr>
          <w:rFonts w:ascii="Times New Roman" w:hAnsi="Times New Roman"/>
          <w:b/>
          <w:sz w:val="28"/>
          <w:szCs w:val="28"/>
        </w:rPr>
        <w:t xml:space="preserve">công tác </w:t>
      </w:r>
      <w:r w:rsidR="0089715D" w:rsidRPr="00593614">
        <w:rPr>
          <w:rFonts w:ascii="Times New Roman" w:hAnsi="Times New Roman"/>
          <w:b/>
          <w:sz w:val="28"/>
          <w:szCs w:val="28"/>
        </w:rPr>
        <w:t xml:space="preserve">đào tạo, bồi dưỡng </w:t>
      </w:r>
    </w:p>
    <w:p w14:paraId="36048A60" w14:textId="17462CE7" w:rsidR="00A96DA6" w:rsidRPr="00593614" w:rsidRDefault="00A96DA6" w:rsidP="00CA57E8">
      <w:pPr>
        <w:shd w:val="clear" w:color="auto" w:fill="FFFFFF"/>
        <w:spacing w:after="0" w:line="240" w:lineRule="auto"/>
        <w:jc w:val="center"/>
        <w:rPr>
          <w:strike/>
          <w:spacing w:val="-2"/>
          <w:lang w:val="fr-FR"/>
        </w:rPr>
      </w:pPr>
      <w:r w:rsidRPr="00593614">
        <w:rPr>
          <w:rFonts w:ascii="Times New Roman" w:hAnsi="Times New Roman"/>
          <w:b/>
          <w:sz w:val="28"/>
          <w:szCs w:val="28"/>
        </w:rPr>
        <w:t>công chức</w:t>
      </w:r>
      <w:r w:rsidR="00B506AA" w:rsidRPr="00593614">
        <w:rPr>
          <w:rFonts w:ascii="Times New Roman" w:hAnsi="Times New Roman"/>
          <w:b/>
          <w:sz w:val="28"/>
          <w:szCs w:val="28"/>
        </w:rPr>
        <w:t>, viên chức</w:t>
      </w:r>
      <w:r w:rsidR="00DF16DA">
        <w:rPr>
          <w:rFonts w:ascii="Times New Roman" w:hAnsi="Times New Roman"/>
          <w:b/>
          <w:sz w:val="28"/>
          <w:szCs w:val="28"/>
        </w:rPr>
        <w:t xml:space="preserve"> </w:t>
      </w:r>
      <w:r w:rsidR="007D426A" w:rsidRPr="00593614">
        <w:rPr>
          <w:rFonts w:ascii="Times New Roman" w:hAnsi="Times New Roman"/>
          <w:b/>
          <w:sz w:val="28"/>
          <w:szCs w:val="28"/>
        </w:rPr>
        <w:t xml:space="preserve">trên địa bàn </w:t>
      </w:r>
      <w:r w:rsidRPr="00593614">
        <w:rPr>
          <w:rFonts w:ascii="Times New Roman" w:hAnsi="Times New Roman"/>
          <w:b/>
          <w:sz w:val="28"/>
          <w:szCs w:val="28"/>
        </w:rPr>
        <w:t>tỉnh</w:t>
      </w:r>
    </w:p>
    <w:p w14:paraId="409AC768" w14:textId="6CE94AB4" w:rsidR="00051EC3" w:rsidRPr="008C52A1" w:rsidRDefault="00CA57E8" w:rsidP="008C52A1">
      <w:pPr>
        <w:shd w:val="clear" w:color="auto" w:fill="FFFFFF"/>
        <w:spacing w:after="0" w:line="240" w:lineRule="auto"/>
        <w:ind w:firstLine="72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4CE3BD06" wp14:editId="59653CCC">
                <wp:simplePos x="0" y="0"/>
                <wp:positionH relativeFrom="column">
                  <wp:posOffset>2143125</wp:posOffset>
                </wp:positionH>
                <wp:positionV relativeFrom="paragraph">
                  <wp:posOffset>7772</wp:posOffset>
                </wp:positionV>
                <wp:extent cx="1485363" cy="0"/>
                <wp:effectExtent l="0" t="0" r="0" b="0"/>
                <wp:wrapNone/>
                <wp:docPr id="509198258" name="Straight Connector 1"/>
                <wp:cNvGraphicFramePr/>
                <a:graphic xmlns:a="http://schemas.openxmlformats.org/drawingml/2006/main">
                  <a:graphicData uri="http://schemas.microsoft.com/office/word/2010/wordprocessingShape">
                    <wps:wsp>
                      <wps:cNvCnPr/>
                      <wps:spPr>
                        <a:xfrm>
                          <a:off x="0" y="0"/>
                          <a:ext cx="14853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E8AD4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8.75pt,.6pt" to="285.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uImQEAAIgDAAAOAAAAZHJzL2Uyb0RvYy54bWysU02P0zAQvSPxHyzfadJdWK2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" strokecolor="black [3040]"/>
            </w:pict>
          </mc:Fallback>
        </mc:AlternateContent>
      </w:r>
    </w:p>
    <w:p w14:paraId="75417193" w14:textId="1F5BEE80" w:rsidR="00DA3B97" w:rsidRPr="00CA57E8" w:rsidRDefault="006131C5" w:rsidP="00CA57E8">
      <w:pPr>
        <w:shd w:val="clear" w:color="auto" w:fill="FFFFFF"/>
        <w:spacing w:before="120" w:after="0" w:line="240" w:lineRule="auto"/>
        <w:ind w:firstLine="720"/>
        <w:jc w:val="both"/>
        <w:rPr>
          <w:rFonts w:ascii="Times New Roman" w:hAnsi="Times New Roman"/>
          <w:i/>
          <w:iCs/>
          <w:sz w:val="28"/>
          <w:szCs w:val="28"/>
        </w:rPr>
      </w:pPr>
      <w:r w:rsidRPr="00CA57E8">
        <w:rPr>
          <w:rFonts w:ascii="Times New Roman" w:hAnsi="Times New Roman"/>
          <w:i/>
          <w:iCs/>
          <w:sz w:val="28"/>
          <w:szCs w:val="28"/>
          <w:lang w:val="vi-VN"/>
        </w:rPr>
        <w:t xml:space="preserve">Căn cứ Luật Tổ chức </w:t>
      </w:r>
      <w:r w:rsidR="00CA57E8" w:rsidRPr="00CA57E8">
        <w:rPr>
          <w:rFonts w:ascii="Times New Roman" w:hAnsi="Times New Roman"/>
          <w:i/>
          <w:iCs/>
          <w:sz w:val="28"/>
          <w:szCs w:val="28"/>
        </w:rPr>
        <w:t>C</w:t>
      </w:r>
      <w:r w:rsidRPr="00CA57E8">
        <w:rPr>
          <w:rFonts w:ascii="Times New Roman" w:hAnsi="Times New Roman"/>
          <w:i/>
          <w:iCs/>
          <w:sz w:val="28"/>
          <w:szCs w:val="28"/>
          <w:lang w:val="vi-VN"/>
        </w:rPr>
        <w:t xml:space="preserve">hính quyền địa phương </w:t>
      </w:r>
      <w:r w:rsidR="00DA3B97" w:rsidRPr="00CA57E8">
        <w:rPr>
          <w:rFonts w:ascii="Times New Roman" w:hAnsi="Times New Roman"/>
          <w:i/>
          <w:iCs/>
          <w:sz w:val="28"/>
          <w:szCs w:val="28"/>
        </w:rPr>
        <w:t>số 72/2025/QH15</w:t>
      </w:r>
      <w:r w:rsidR="00857A61" w:rsidRPr="00CA57E8">
        <w:rPr>
          <w:rFonts w:ascii="Times New Roman" w:hAnsi="Times New Roman"/>
          <w:i/>
          <w:iCs/>
          <w:sz w:val="28"/>
          <w:szCs w:val="28"/>
        </w:rPr>
        <w:t>;</w:t>
      </w:r>
    </w:p>
    <w:p w14:paraId="429713FF" w14:textId="3C000FBD" w:rsidR="00124051" w:rsidRPr="00CA57E8" w:rsidRDefault="006131C5" w:rsidP="00CA57E8">
      <w:pPr>
        <w:shd w:val="clear" w:color="auto" w:fill="FFFFFF"/>
        <w:spacing w:before="120" w:after="0" w:line="240" w:lineRule="auto"/>
        <w:ind w:firstLine="720"/>
        <w:jc w:val="both"/>
        <w:rPr>
          <w:rFonts w:ascii="Times New Roman" w:hAnsi="Times New Roman"/>
          <w:i/>
          <w:iCs/>
          <w:sz w:val="28"/>
          <w:szCs w:val="28"/>
        </w:rPr>
      </w:pPr>
      <w:r w:rsidRPr="00CA57E8">
        <w:rPr>
          <w:rFonts w:ascii="Times New Roman" w:hAnsi="Times New Roman"/>
          <w:i/>
          <w:iCs/>
          <w:sz w:val="28"/>
          <w:szCs w:val="28"/>
          <w:lang w:val="vi-VN"/>
        </w:rPr>
        <w:t xml:space="preserve">Căn cứ Luật Ban hành văn bản quy phạm pháp </w:t>
      </w:r>
      <w:r w:rsidR="00DA3B97" w:rsidRPr="00CA57E8">
        <w:rPr>
          <w:rFonts w:ascii="Times New Roman" w:hAnsi="Times New Roman"/>
          <w:i/>
          <w:iCs/>
          <w:sz w:val="28"/>
          <w:szCs w:val="28"/>
        </w:rPr>
        <w:t xml:space="preserve">số </w:t>
      </w:r>
      <w:bookmarkStart w:id="0" w:name="tvpllink_wmctndtokn"/>
      <w:r w:rsidR="00DA3B97" w:rsidRPr="00CA57E8">
        <w:rPr>
          <w:rFonts w:ascii="Times New Roman" w:hAnsi="Times New Roman"/>
          <w:i/>
          <w:iCs/>
          <w:sz w:val="28"/>
          <w:szCs w:val="28"/>
        </w:rPr>
        <w:t>64/2025/QH15</w:t>
      </w:r>
      <w:bookmarkEnd w:id="0"/>
      <w:r w:rsidR="00DA3B97" w:rsidRPr="00CA57E8">
        <w:rPr>
          <w:rFonts w:ascii="Times New Roman" w:hAnsi="Times New Roman"/>
          <w:i/>
          <w:iCs/>
          <w:sz w:val="28"/>
          <w:szCs w:val="28"/>
        </w:rPr>
        <w:t xml:space="preserve"> </w:t>
      </w:r>
      <w:r w:rsidR="00124051" w:rsidRPr="00CA57E8">
        <w:rPr>
          <w:rFonts w:ascii="Times New Roman" w:hAnsi="Times New Roman"/>
          <w:i/>
          <w:iCs/>
          <w:sz w:val="28"/>
          <w:szCs w:val="28"/>
          <w:lang w:val="vi-VN"/>
        </w:rPr>
        <w:t>được sửa đổi, bổ sung bởi Luật số 87/2025/QH15;</w:t>
      </w:r>
    </w:p>
    <w:p w14:paraId="1DA3CA05" w14:textId="266AA93D" w:rsidR="00ED4BDA" w:rsidRPr="00CA57E8" w:rsidRDefault="00ED4BDA" w:rsidP="00CA57E8">
      <w:pPr>
        <w:shd w:val="clear" w:color="auto" w:fill="FFFFFF"/>
        <w:spacing w:before="120" w:after="0" w:line="240" w:lineRule="auto"/>
        <w:ind w:firstLine="720"/>
        <w:jc w:val="both"/>
        <w:rPr>
          <w:rFonts w:ascii="Times New Roman" w:hAnsi="Times New Roman"/>
          <w:i/>
          <w:iCs/>
          <w:sz w:val="28"/>
          <w:szCs w:val="28"/>
        </w:rPr>
      </w:pPr>
      <w:r w:rsidRPr="00CA57E8">
        <w:rPr>
          <w:rFonts w:ascii="Times New Roman" w:hAnsi="Times New Roman"/>
          <w:i/>
          <w:iCs/>
          <w:sz w:val="28"/>
          <w:szCs w:val="28"/>
        </w:rPr>
        <w:t>Căn cứ Luật Ngân sách nhà nước số 89/2025/QH15;</w:t>
      </w:r>
    </w:p>
    <w:p w14:paraId="62E808D0" w14:textId="082E7999" w:rsidR="00484AEC" w:rsidRPr="00CA57E8" w:rsidRDefault="00A5229A" w:rsidP="00CA57E8">
      <w:pPr>
        <w:shd w:val="clear" w:color="auto" w:fill="FFFFFF"/>
        <w:spacing w:before="120" w:after="0" w:line="240" w:lineRule="auto"/>
        <w:ind w:firstLine="720"/>
        <w:jc w:val="both"/>
        <w:rPr>
          <w:rFonts w:ascii="Times New Roman" w:hAnsi="Times New Roman"/>
          <w:i/>
          <w:iCs/>
          <w:sz w:val="28"/>
          <w:szCs w:val="28"/>
        </w:rPr>
      </w:pPr>
      <w:bookmarkStart w:id="1" w:name="loai_1"/>
      <w:r w:rsidRPr="00CA57E8">
        <w:rPr>
          <w:rFonts w:ascii="Times New Roman" w:hAnsi="Times New Roman"/>
          <w:i/>
          <w:iCs/>
          <w:sz w:val="28"/>
          <w:szCs w:val="28"/>
        </w:rPr>
        <w:t xml:space="preserve">Căn cứ </w:t>
      </w:r>
      <w:r w:rsidRPr="00CA57E8">
        <w:rPr>
          <w:rFonts w:ascii="Times New Roman" w:hAnsi="Times New Roman"/>
          <w:i/>
          <w:iCs/>
          <w:sz w:val="28"/>
          <w:szCs w:val="28"/>
          <w:lang w:val="vi-VN"/>
        </w:rPr>
        <w:t>Nghị định số 78/2025/NĐ-CP</w:t>
      </w:r>
      <w:r w:rsidR="00637C53" w:rsidRPr="00CA57E8">
        <w:rPr>
          <w:rFonts w:ascii="Times New Roman" w:hAnsi="Times New Roman"/>
          <w:i/>
          <w:iCs/>
          <w:sz w:val="28"/>
          <w:szCs w:val="28"/>
        </w:rPr>
        <w:t xml:space="preserve"> của Chính phủ</w:t>
      </w:r>
      <w:r w:rsidRPr="00CA57E8">
        <w:rPr>
          <w:rFonts w:ascii="Times New Roman" w:hAnsi="Times New Roman"/>
          <w:i/>
          <w:iCs/>
          <w:sz w:val="28"/>
          <w:szCs w:val="28"/>
          <w:lang w:val="vi-VN"/>
        </w:rPr>
        <w:t xml:space="preserve"> quy định chi tiết một số điều v</w:t>
      </w:r>
      <w:r w:rsidRPr="00CA57E8">
        <w:rPr>
          <w:rFonts w:ascii="Times New Roman" w:hAnsi="Times New Roman"/>
          <w:i/>
          <w:iCs/>
          <w:sz w:val="28"/>
          <w:szCs w:val="28"/>
        </w:rPr>
        <w:t>à bi</w:t>
      </w:r>
      <w:r w:rsidRPr="00CA57E8">
        <w:rPr>
          <w:rFonts w:ascii="Times New Roman" w:hAnsi="Times New Roman"/>
          <w:i/>
          <w:iCs/>
          <w:sz w:val="28"/>
          <w:szCs w:val="28"/>
          <w:lang w:val="vi-VN"/>
        </w:rPr>
        <w:t>ện ph</w:t>
      </w:r>
      <w:r w:rsidRPr="00CA57E8">
        <w:rPr>
          <w:rFonts w:ascii="Times New Roman" w:hAnsi="Times New Roman"/>
          <w:i/>
          <w:iCs/>
          <w:sz w:val="28"/>
          <w:szCs w:val="28"/>
        </w:rPr>
        <w:t>áp đ</w:t>
      </w:r>
      <w:r w:rsidRPr="00CA57E8">
        <w:rPr>
          <w:rFonts w:ascii="Times New Roman" w:hAnsi="Times New Roman"/>
          <w:i/>
          <w:iCs/>
          <w:sz w:val="28"/>
          <w:szCs w:val="28"/>
          <w:lang w:val="vi-VN"/>
        </w:rPr>
        <w:t>ể tổ chức, hướng dẫn thi h</w:t>
      </w:r>
      <w:r w:rsidRPr="00CA57E8">
        <w:rPr>
          <w:rFonts w:ascii="Times New Roman" w:hAnsi="Times New Roman"/>
          <w:i/>
          <w:iCs/>
          <w:sz w:val="28"/>
          <w:szCs w:val="28"/>
        </w:rPr>
        <w:t>ành Lu</w:t>
      </w:r>
      <w:r w:rsidRPr="00CA57E8">
        <w:rPr>
          <w:rFonts w:ascii="Times New Roman" w:hAnsi="Times New Roman"/>
          <w:i/>
          <w:iCs/>
          <w:sz w:val="28"/>
          <w:szCs w:val="28"/>
          <w:lang w:val="vi-VN"/>
        </w:rPr>
        <w:t>ật Ban h</w:t>
      </w:r>
      <w:r w:rsidRPr="00CA57E8">
        <w:rPr>
          <w:rFonts w:ascii="Times New Roman" w:hAnsi="Times New Roman"/>
          <w:i/>
          <w:iCs/>
          <w:sz w:val="28"/>
          <w:szCs w:val="28"/>
        </w:rPr>
        <w:t>ành văn b</w:t>
      </w:r>
      <w:r w:rsidRPr="00CA57E8">
        <w:rPr>
          <w:rFonts w:ascii="Times New Roman" w:hAnsi="Times New Roman"/>
          <w:i/>
          <w:iCs/>
          <w:sz w:val="28"/>
          <w:szCs w:val="28"/>
          <w:lang w:val="vi-VN"/>
        </w:rPr>
        <w:t>ản quy phạm ph</w:t>
      </w:r>
      <w:r w:rsidRPr="00CA57E8">
        <w:rPr>
          <w:rFonts w:ascii="Times New Roman" w:hAnsi="Times New Roman"/>
          <w:i/>
          <w:iCs/>
          <w:sz w:val="28"/>
          <w:szCs w:val="28"/>
        </w:rPr>
        <w:t>áp lu</w:t>
      </w:r>
      <w:r w:rsidRPr="00CA57E8">
        <w:rPr>
          <w:rFonts w:ascii="Times New Roman" w:hAnsi="Times New Roman"/>
          <w:i/>
          <w:iCs/>
          <w:sz w:val="28"/>
          <w:szCs w:val="28"/>
          <w:lang w:val="vi-VN"/>
        </w:rPr>
        <w:t>ật</w:t>
      </w:r>
      <w:r w:rsidR="00637C53" w:rsidRPr="00CA57E8">
        <w:rPr>
          <w:rFonts w:ascii="Times New Roman" w:hAnsi="Times New Roman"/>
          <w:i/>
          <w:iCs/>
          <w:sz w:val="28"/>
          <w:szCs w:val="28"/>
        </w:rPr>
        <w:t xml:space="preserve"> được sửa đổi, bổ sung bởi</w:t>
      </w:r>
      <w:r w:rsidR="003B62D8" w:rsidRPr="00CA57E8">
        <w:rPr>
          <w:rFonts w:ascii="Times New Roman" w:hAnsi="Times New Roman"/>
          <w:i/>
          <w:iCs/>
          <w:sz w:val="28"/>
          <w:szCs w:val="28"/>
        </w:rPr>
        <w:t xml:space="preserve"> Nghị định số </w:t>
      </w:r>
      <w:r w:rsidR="00484AEC" w:rsidRPr="00CA57E8">
        <w:rPr>
          <w:rFonts w:ascii="Times New Roman" w:hAnsi="Times New Roman"/>
          <w:i/>
          <w:iCs/>
          <w:sz w:val="28"/>
          <w:szCs w:val="28"/>
        </w:rPr>
        <w:t>187</w:t>
      </w:r>
      <w:r w:rsidR="003B62D8" w:rsidRPr="00CA57E8">
        <w:rPr>
          <w:rFonts w:ascii="Times New Roman" w:hAnsi="Times New Roman"/>
          <w:i/>
          <w:iCs/>
          <w:sz w:val="28"/>
          <w:szCs w:val="28"/>
        </w:rPr>
        <w:t>/2025/NĐ-CP</w:t>
      </w:r>
      <w:bookmarkEnd w:id="1"/>
      <w:r w:rsidR="00484AEC" w:rsidRPr="00CA57E8">
        <w:rPr>
          <w:rFonts w:ascii="Times New Roman" w:hAnsi="Times New Roman"/>
          <w:i/>
          <w:iCs/>
          <w:sz w:val="28"/>
          <w:szCs w:val="28"/>
        </w:rPr>
        <w:t>;</w:t>
      </w:r>
    </w:p>
    <w:p w14:paraId="21638D37" w14:textId="6BCCB72D" w:rsidR="00857F54" w:rsidRPr="00CA57E8" w:rsidRDefault="000F1C42" w:rsidP="00CA57E8">
      <w:pPr>
        <w:shd w:val="clear" w:color="auto" w:fill="FFFFFF"/>
        <w:spacing w:before="120" w:after="0" w:line="240" w:lineRule="auto"/>
        <w:ind w:firstLine="720"/>
        <w:jc w:val="both"/>
        <w:rPr>
          <w:rFonts w:ascii="Times New Roman" w:hAnsi="Times New Roman"/>
          <w:i/>
          <w:iCs/>
          <w:sz w:val="28"/>
          <w:szCs w:val="28"/>
          <w:lang w:val="en"/>
        </w:rPr>
      </w:pPr>
      <w:r w:rsidRPr="00CA57E8">
        <w:rPr>
          <w:rFonts w:ascii="Times New Roman" w:hAnsi="Times New Roman"/>
          <w:i/>
          <w:iCs/>
          <w:sz w:val="28"/>
          <w:szCs w:val="28"/>
          <w:lang w:val="vi-VN"/>
        </w:rPr>
        <w:t xml:space="preserve">Căn cứ Thông tư số </w:t>
      </w:r>
      <w:r w:rsidR="00857F54" w:rsidRPr="00CA57E8">
        <w:rPr>
          <w:rFonts w:ascii="Times New Roman" w:hAnsi="Times New Roman"/>
          <w:i/>
          <w:iCs/>
          <w:sz w:val="28"/>
          <w:szCs w:val="28"/>
        </w:rPr>
        <w:t>100/2025</w:t>
      </w:r>
      <w:r w:rsidRPr="00CA57E8">
        <w:rPr>
          <w:rFonts w:ascii="Times New Roman" w:hAnsi="Times New Roman"/>
          <w:i/>
          <w:iCs/>
          <w:sz w:val="28"/>
          <w:szCs w:val="28"/>
          <w:lang w:val="vi-VN"/>
        </w:rPr>
        <w:t xml:space="preserve">/TT-BTC của Bộ trưởng Bộ Tài chính </w:t>
      </w:r>
      <w:r w:rsidR="00857F54" w:rsidRPr="00CA57E8">
        <w:rPr>
          <w:rFonts w:ascii="Times New Roman" w:hAnsi="Times New Roman"/>
          <w:i/>
          <w:iCs/>
          <w:sz w:val="28"/>
          <w:szCs w:val="28"/>
          <w:lang w:val="en"/>
        </w:rPr>
        <w:t>hướng dẫn lập dự toán, quản lý, sử dụng và quyết toán kinh phí dành cho công tác đào tạo, bồi dưỡng công chức, viên chức;</w:t>
      </w:r>
    </w:p>
    <w:p w14:paraId="7FE4D86F" w14:textId="6B95475F" w:rsidR="00AE18DD" w:rsidRPr="00CA57E8" w:rsidRDefault="006131C5" w:rsidP="00CA57E8">
      <w:pPr>
        <w:shd w:val="clear" w:color="auto" w:fill="FFFFFF"/>
        <w:spacing w:before="120" w:after="0" w:line="240" w:lineRule="auto"/>
        <w:ind w:firstLine="720"/>
        <w:jc w:val="both"/>
        <w:rPr>
          <w:rFonts w:ascii="Times New Roman" w:hAnsi="Times New Roman"/>
          <w:i/>
          <w:iCs/>
          <w:sz w:val="28"/>
          <w:szCs w:val="28"/>
          <w:lang w:val="vi-VN"/>
        </w:rPr>
      </w:pPr>
      <w:r w:rsidRPr="00CA57E8">
        <w:rPr>
          <w:rFonts w:ascii="Times New Roman" w:hAnsi="Times New Roman"/>
          <w:i/>
          <w:iCs/>
          <w:sz w:val="28"/>
          <w:szCs w:val="28"/>
          <w:lang w:val="vi-VN"/>
        </w:rPr>
        <w:t>Xét Tờ trình số</w:t>
      </w:r>
      <w:r w:rsidR="00CB1BF6" w:rsidRPr="00CA57E8">
        <w:rPr>
          <w:rFonts w:ascii="Times New Roman" w:hAnsi="Times New Roman"/>
          <w:i/>
          <w:iCs/>
          <w:sz w:val="28"/>
          <w:szCs w:val="28"/>
        </w:rPr>
        <w:t xml:space="preserve"> </w:t>
      </w:r>
      <w:r w:rsidR="001D299F" w:rsidRPr="00CA57E8">
        <w:rPr>
          <w:rFonts w:ascii="Times New Roman" w:hAnsi="Times New Roman"/>
          <w:i/>
          <w:iCs/>
          <w:sz w:val="28"/>
          <w:szCs w:val="28"/>
        </w:rPr>
        <w:t>488</w:t>
      </w:r>
      <w:r w:rsidRPr="00CA57E8">
        <w:rPr>
          <w:rFonts w:ascii="Times New Roman" w:hAnsi="Times New Roman"/>
          <w:i/>
          <w:iCs/>
          <w:sz w:val="28"/>
          <w:szCs w:val="28"/>
          <w:lang w:val="vi-VN"/>
        </w:rPr>
        <w:t>/TTr-UBND ngày</w:t>
      </w:r>
      <w:r w:rsidR="00CB1BF6" w:rsidRPr="00CA57E8">
        <w:rPr>
          <w:rFonts w:ascii="Times New Roman" w:hAnsi="Times New Roman"/>
          <w:i/>
          <w:iCs/>
          <w:sz w:val="28"/>
          <w:szCs w:val="28"/>
        </w:rPr>
        <w:t xml:space="preserve"> </w:t>
      </w:r>
      <w:r w:rsidR="001D299F" w:rsidRPr="00CA57E8">
        <w:rPr>
          <w:rFonts w:ascii="Times New Roman" w:hAnsi="Times New Roman"/>
          <w:i/>
          <w:iCs/>
          <w:sz w:val="28"/>
          <w:szCs w:val="28"/>
        </w:rPr>
        <w:t>02</w:t>
      </w:r>
      <w:r w:rsidR="00CB1BF6" w:rsidRPr="00CA57E8">
        <w:rPr>
          <w:rFonts w:ascii="Times New Roman" w:hAnsi="Times New Roman"/>
          <w:i/>
          <w:iCs/>
          <w:sz w:val="28"/>
          <w:szCs w:val="28"/>
        </w:rPr>
        <w:t xml:space="preserve"> </w:t>
      </w:r>
      <w:r w:rsidRPr="00CA57E8">
        <w:rPr>
          <w:rFonts w:ascii="Times New Roman" w:hAnsi="Times New Roman"/>
          <w:i/>
          <w:iCs/>
          <w:sz w:val="28"/>
          <w:szCs w:val="28"/>
          <w:lang w:val="vi-VN"/>
        </w:rPr>
        <w:t>tháng</w:t>
      </w:r>
      <w:r w:rsidR="00FE7A88" w:rsidRPr="00CA57E8">
        <w:rPr>
          <w:rFonts w:ascii="Times New Roman" w:hAnsi="Times New Roman"/>
          <w:i/>
          <w:iCs/>
          <w:sz w:val="28"/>
          <w:szCs w:val="28"/>
          <w:lang w:val="vi-VN"/>
        </w:rPr>
        <w:t xml:space="preserve"> </w:t>
      </w:r>
      <w:r w:rsidR="001D299F" w:rsidRPr="00CA57E8">
        <w:rPr>
          <w:rFonts w:ascii="Times New Roman" w:hAnsi="Times New Roman"/>
          <w:i/>
          <w:iCs/>
          <w:sz w:val="28"/>
          <w:szCs w:val="28"/>
        </w:rPr>
        <w:t>7</w:t>
      </w:r>
      <w:r w:rsidR="00FE7A88" w:rsidRPr="00CA57E8">
        <w:rPr>
          <w:rFonts w:ascii="Times New Roman" w:hAnsi="Times New Roman"/>
          <w:i/>
          <w:iCs/>
          <w:sz w:val="28"/>
          <w:szCs w:val="28"/>
          <w:lang w:val="vi-VN"/>
        </w:rPr>
        <w:t xml:space="preserve"> </w:t>
      </w:r>
      <w:r w:rsidRPr="00CA57E8">
        <w:rPr>
          <w:rFonts w:ascii="Times New Roman" w:hAnsi="Times New Roman"/>
          <w:i/>
          <w:iCs/>
          <w:sz w:val="28"/>
          <w:szCs w:val="28"/>
          <w:lang w:val="vi-VN"/>
        </w:rPr>
        <w:t>năm 20</w:t>
      </w:r>
      <w:r w:rsidR="003A15D4" w:rsidRPr="00CA57E8">
        <w:rPr>
          <w:rFonts w:ascii="Times New Roman" w:hAnsi="Times New Roman"/>
          <w:i/>
          <w:iCs/>
          <w:sz w:val="28"/>
          <w:szCs w:val="28"/>
          <w:lang w:val="vi-VN"/>
        </w:rPr>
        <w:t>2</w:t>
      </w:r>
      <w:r w:rsidR="00BE3516" w:rsidRPr="00CA57E8">
        <w:rPr>
          <w:rFonts w:ascii="Times New Roman" w:hAnsi="Times New Roman"/>
          <w:i/>
          <w:iCs/>
          <w:sz w:val="28"/>
          <w:szCs w:val="28"/>
        </w:rPr>
        <w:t>6</w:t>
      </w:r>
      <w:r w:rsidRPr="00CA57E8">
        <w:rPr>
          <w:rFonts w:ascii="Times New Roman" w:hAnsi="Times New Roman"/>
          <w:i/>
          <w:iCs/>
          <w:sz w:val="28"/>
          <w:szCs w:val="28"/>
          <w:lang w:val="vi-VN"/>
        </w:rPr>
        <w:t xml:space="preserve"> của </w:t>
      </w:r>
      <w:r w:rsidR="00FA0E13">
        <w:rPr>
          <w:rFonts w:ascii="Times New Roman" w:hAnsi="Times New Roman"/>
          <w:i/>
          <w:iCs/>
          <w:sz w:val="28"/>
          <w:szCs w:val="28"/>
        </w:rPr>
        <w:t>UBND</w:t>
      </w:r>
      <w:r w:rsidRPr="00CA57E8">
        <w:rPr>
          <w:rFonts w:ascii="Times New Roman" w:hAnsi="Times New Roman"/>
          <w:i/>
          <w:iCs/>
          <w:sz w:val="28"/>
          <w:szCs w:val="28"/>
          <w:lang w:val="vi-VN"/>
        </w:rPr>
        <w:t xml:space="preserve"> tỉnh; Báo cáo thẩm tra số</w:t>
      </w:r>
      <w:r w:rsidR="00FE7A88" w:rsidRPr="00CA57E8">
        <w:rPr>
          <w:rFonts w:ascii="Times New Roman" w:hAnsi="Times New Roman"/>
          <w:i/>
          <w:iCs/>
          <w:sz w:val="28"/>
          <w:szCs w:val="28"/>
          <w:lang w:val="vi-VN"/>
        </w:rPr>
        <w:t xml:space="preserve"> </w:t>
      </w:r>
      <w:r w:rsidR="00646FB4" w:rsidRPr="00CA57E8">
        <w:rPr>
          <w:rFonts w:ascii="Times New Roman" w:hAnsi="Times New Roman"/>
          <w:i/>
          <w:iCs/>
          <w:sz w:val="28"/>
          <w:szCs w:val="28"/>
        </w:rPr>
        <w:t>97</w:t>
      </w:r>
      <w:r w:rsidRPr="00CA57E8">
        <w:rPr>
          <w:rFonts w:ascii="Times New Roman" w:hAnsi="Times New Roman"/>
          <w:i/>
          <w:iCs/>
          <w:sz w:val="28"/>
          <w:szCs w:val="28"/>
          <w:lang w:val="vi-VN"/>
        </w:rPr>
        <w:t>/BC-</w:t>
      </w:r>
      <w:r w:rsidR="000F1C42" w:rsidRPr="00CA57E8">
        <w:rPr>
          <w:rFonts w:ascii="Times New Roman" w:hAnsi="Times New Roman"/>
          <w:i/>
          <w:iCs/>
          <w:sz w:val="28"/>
          <w:szCs w:val="28"/>
          <w:lang w:val="vi-VN"/>
        </w:rPr>
        <w:t xml:space="preserve">VHXH </w:t>
      </w:r>
      <w:r w:rsidRPr="00CA57E8">
        <w:rPr>
          <w:rFonts w:ascii="Times New Roman" w:hAnsi="Times New Roman"/>
          <w:i/>
          <w:iCs/>
          <w:sz w:val="28"/>
          <w:szCs w:val="28"/>
          <w:lang w:val="vi-VN"/>
        </w:rPr>
        <w:t>ngày</w:t>
      </w:r>
      <w:r w:rsidR="00FE7A88" w:rsidRPr="00CA57E8">
        <w:rPr>
          <w:rFonts w:ascii="Times New Roman" w:hAnsi="Times New Roman"/>
          <w:i/>
          <w:iCs/>
          <w:sz w:val="28"/>
          <w:szCs w:val="28"/>
          <w:lang w:val="vi-VN"/>
        </w:rPr>
        <w:t xml:space="preserve"> </w:t>
      </w:r>
      <w:r w:rsidR="00646FB4" w:rsidRPr="00CA57E8">
        <w:rPr>
          <w:rFonts w:ascii="Times New Roman" w:hAnsi="Times New Roman"/>
          <w:i/>
          <w:iCs/>
          <w:sz w:val="28"/>
          <w:szCs w:val="28"/>
        </w:rPr>
        <w:t xml:space="preserve">16 </w:t>
      </w:r>
      <w:r w:rsidRPr="00CA57E8">
        <w:rPr>
          <w:rFonts w:ascii="Times New Roman" w:hAnsi="Times New Roman"/>
          <w:i/>
          <w:iCs/>
          <w:sz w:val="28"/>
          <w:szCs w:val="28"/>
          <w:lang w:val="vi-VN"/>
        </w:rPr>
        <w:t xml:space="preserve">tháng </w:t>
      </w:r>
      <w:r w:rsidR="00EE7C0C" w:rsidRPr="00CA57E8">
        <w:rPr>
          <w:rFonts w:ascii="Times New Roman" w:hAnsi="Times New Roman"/>
          <w:i/>
          <w:iCs/>
          <w:sz w:val="28"/>
          <w:szCs w:val="28"/>
        </w:rPr>
        <w:t>7</w:t>
      </w:r>
      <w:r w:rsidR="003A15D4" w:rsidRPr="00CA57E8">
        <w:rPr>
          <w:rFonts w:ascii="Times New Roman" w:hAnsi="Times New Roman"/>
          <w:i/>
          <w:iCs/>
          <w:sz w:val="28"/>
          <w:szCs w:val="28"/>
          <w:lang w:val="vi-VN"/>
        </w:rPr>
        <w:t xml:space="preserve"> </w:t>
      </w:r>
      <w:r w:rsidRPr="00CA57E8">
        <w:rPr>
          <w:rFonts w:ascii="Times New Roman" w:hAnsi="Times New Roman"/>
          <w:i/>
          <w:iCs/>
          <w:sz w:val="28"/>
          <w:szCs w:val="28"/>
          <w:lang w:val="vi-VN"/>
        </w:rPr>
        <w:t>năm 20</w:t>
      </w:r>
      <w:r w:rsidR="003A15D4" w:rsidRPr="00CA57E8">
        <w:rPr>
          <w:rFonts w:ascii="Times New Roman" w:hAnsi="Times New Roman"/>
          <w:i/>
          <w:iCs/>
          <w:sz w:val="28"/>
          <w:szCs w:val="28"/>
          <w:lang w:val="vi-VN"/>
        </w:rPr>
        <w:t>2</w:t>
      </w:r>
      <w:r w:rsidR="00BE3516" w:rsidRPr="00CA57E8">
        <w:rPr>
          <w:rFonts w:ascii="Times New Roman" w:hAnsi="Times New Roman"/>
          <w:i/>
          <w:iCs/>
          <w:sz w:val="28"/>
          <w:szCs w:val="28"/>
        </w:rPr>
        <w:t>6</w:t>
      </w:r>
      <w:r w:rsidRPr="00CA57E8">
        <w:rPr>
          <w:rFonts w:ascii="Times New Roman" w:hAnsi="Times New Roman"/>
          <w:i/>
          <w:iCs/>
          <w:sz w:val="28"/>
          <w:szCs w:val="28"/>
          <w:lang w:val="vi-VN"/>
        </w:rPr>
        <w:t xml:space="preserve"> củ</w:t>
      </w:r>
      <w:r w:rsidR="00FE7A88" w:rsidRPr="00CA57E8">
        <w:rPr>
          <w:rFonts w:ascii="Times New Roman" w:hAnsi="Times New Roman"/>
          <w:i/>
          <w:iCs/>
          <w:sz w:val="28"/>
          <w:szCs w:val="28"/>
          <w:lang w:val="vi-VN"/>
        </w:rPr>
        <w:t xml:space="preserve">a Ban </w:t>
      </w:r>
      <w:r w:rsidR="00334246" w:rsidRPr="00CA57E8">
        <w:rPr>
          <w:rFonts w:ascii="Times New Roman" w:hAnsi="Times New Roman"/>
          <w:i/>
          <w:iCs/>
          <w:sz w:val="28"/>
          <w:szCs w:val="28"/>
          <w:lang w:val="vi-VN"/>
        </w:rPr>
        <w:t xml:space="preserve">Văn hóa </w:t>
      </w:r>
      <w:r w:rsidR="002676F9" w:rsidRPr="00CA57E8">
        <w:rPr>
          <w:rFonts w:ascii="Times New Roman" w:hAnsi="Times New Roman"/>
          <w:i/>
          <w:iCs/>
          <w:sz w:val="28"/>
          <w:szCs w:val="28"/>
        </w:rPr>
        <w:t xml:space="preserve">- </w:t>
      </w:r>
      <w:r w:rsidR="00334246" w:rsidRPr="00CA57E8">
        <w:rPr>
          <w:rFonts w:ascii="Times New Roman" w:hAnsi="Times New Roman"/>
          <w:i/>
          <w:iCs/>
          <w:sz w:val="28"/>
          <w:szCs w:val="28"/>
          <w:lang w:val="vi-VN"/>
        </w:rPr>
        <w:t>Xã hội</w:t>
      </w:r>
      <w:r w:rsidR="00FF2145" w:rsidRPr="00CA57E8">
        <w:rPr>
          <w:rFonts w:ascii="Times New Roman" w:hAnsi="Times New Roman"/>
          <w:i/>
          <w:iCs/>
          <w:sz w:val="28"/>
          <w:szCs w:val="28"/>
        </w:rPr>
        <w:t xml:space="preserve"> của</w:t>
      </w:r>
      <w:r w:rsidR="00FE7A88" w:rsidRPr="00CA57E8">
        <w:rPr>
          <w:rFonts w:ascii="Times New Roman" w:hAnsi="Times New Roman"/>
          <w:i/>
          <w:iCs/>
          <w:sz w:val="28"/>
          <w:szCs w:val="28"/>
          <w:lang w:val="vi-VN"/>
        </w:rPr>
        <w:t xml:space="preserve"> </w:t>
      </w:r>
      <w:r w:rsidRPr="00CA57E8">
        <w:rPr>
          <w:rFonts w:ascii="Times New Roman" w:hAnsi="Times New Roman"/>
          <w:i/>
          <w:iCs/>
          <w:sz w:val="28"/>
          <w:szCs w:val="28"/>
          <w:lang w:val="vi-VN"/>
        </w:rPr>
        <w:t>H</w:t>
      </w:r>
      <w:r w:rsidR="00FF2145" w:rsidRPr="00CA57E8">
        <w:rPr>
          <w:rFonts w:ascii="Times New Roman" w:hAnsi="Times New Roman"/>
          <w:i/>
          <w:iCs/>
          <w:sz w:val="28"/>
          <w:szCs w:val="28"/>
        </w:rPr>
        <w:t>ội đồng nhân dân</w:t>
      </w:r>
      <w:r w:rsidRPr="00CA57E8">
        <w:rPr>
          <w:rFonts w:ascii="Times New Roman" w:hAnsi="Times New Roman"/>
          <w:i/>
          <w:iCs/>
          <w:sz w:val="28"/>
          <w:szCs w:val="28"/>
          <w:lang w:val="vi-VN"/>
        </w:rPr>
        <w:t xml:space="preserve"> tỉnh</w:t>
      </w:r>
      <w:r w:rsidR="00BE3516" w:rsidRPr="00CA57E8">
        <w:rPr>
          <w:rFonts w:ascii="Times New Roman" w:hAnsi="Times New Roman"/>
          <w:i/>
          <w:iCs/>
          <w:sz w:val="28"/>
          <w:szCs w:val="28"/>
        </w:rPr>
        <w:t xml:space="preserve">; </w:t>
      </w:r>
      <w:r w:rsidRPr="00CA57E8">
        <w:rPr>
          <w:rFonts w:ascii="Times New Roman" w:hAnsi="Times New Roman"/>
          <w:i/>
          <w:iCs/>
          <w:sz w:val="28"/>
          <w:szCs w:val="28"/>
          <w:lang w:val="vi-VN"/>
        </w:rPr>
        <w:t xml:space="preserve">ý kiến thảo luận của đại biểu </w:t>
      </w:r>
      <w:r w:rsidR="00FA0E13">
        <w:rPr>
          <w:rFonts w:ascii="Times New Roman" w:hAnsi="Times New Roman"/>
          <w:i/>
          <w:iCs/>
          <w:sz w:val="28"/>
          <w:szCs w:val="28"/>
        </w:rPr>
        <w:t>HĐND</w:t>
      </w:r>
      <w:r w:rsidRPr="00CA57E8">
        <w:rPr>
          <w:rFonts w:ascii="Times New Roman" w:hAnsi="Times New Roman"/>
          <w:i/>
          <w:iCs/>
          <w:sz w:val="28"/>
          <w:szCs w:val="28"/>
          <w:lang w:val="vi-VN"/>
        </w:rPr>
        <w:t xml:space="preserve"> tại kỳ họp</w:t>
      </w:r>
      <w:r w:rsidR="00602BC8" w:rsidRPr="00CA57E8">
        <w:rPr>
          <w:rFonts w:ascii="Times New Roman" w:hAnsi="Times New Roman"/>
          <w:i/>
          <w:iCs/>
          <w:sz w:val="28"/>
          <w:szCs w:val="28"/>
          <w:lang w:val="vi-VN"/>
        </w:rPr>
        <w:t>;</w:t>
      </w:r>
    </w:p>
    <w:p w14:paraId="1826330D" w14:textId="434F39F0" w:rsidR="007D426A" w:rsidRPr="00CA57E8" w:rsidRDefault="00FA0E13" w:rsidP="00CA57E8">
      <w:pPr>
        <w:shd w:val="clear" w:color="auto" w:fill="FFFFFF"/>
        <w:spacing w:before="120" w:after="0" w:line="240" w:lineRule="auto"/>
        <w:ind w:firstLine="720"/>
        <w:jc w:val="both"/>
        <w:rPr>
          <w:rFonts w:ascii="Times New Roman" w:hAnsi="Times New Roman"/>
          <w:i/>
          <w:iCs/>
          <w:sz w:val="28"/>
          <w:szCs w:val="28"/>
        </w:rPr>
      </w:pPr>
      <w:r>
        <w:rPr>
          <w:rFonts w:ascii="Times New Roman" w:hAnsi="Times New Roman"/>
          <w:i/>
          <w:iCs/>
          <w:sz w:val="28"/>
          <w:szCs w:val="28"/>
        </w:rPr>
        <w:t>HĐND</w:t>
      </w:r>
      <w:r w:rsidR="00AE18DD" w:rsidRPr="00CA57E8">
        <w:rPr>
          <w:rFonts w:ascii="Times New Roman" w:hAnsi="Times New Roman"/>
          <w:i/>
          <w:iCs/>
          <w:sz w:val="28"/>
          <w:szCs w:val="28"/>
          <w:lang w:val="vi-VN"/>
        </w:rPr>
        <w:t xml:space="preserve"> ban hành </w:t>
      </w:r>
      <w:r w:rsidR="001008FC" w:rsidRPr="00CA57E8">
        <w:rPr>
          <w:rFonts w:ascii="Times New Roman" w:hAnsi="Times New Roman"/>
          <w:i/>
          <w:iCs/>
          <w:sz w:val="28"/>
          <w:szCs w:val="28"/>
        </w:rPr>
        <w:t>N</w:t>
      </w:r>
      <w:r w:rsidR="00AE18DD" w:rsidRPr="00CA57E8">
        <w:rPr>
          <w:rFonts w:ascii="Times New Roman" w:hAnsi="Times New Roman"/>
          <w:i/>
          <w:iCs/>
          <w:sz w:val="28"/>
          <w:szCs w:val="28"/>
          <w:lang w:val="vi-VN"/>
        </w:rPr>
        <w:t xml:space="preserve">ghị quyết </w:t>
      </w:r>
      <w:r w:rsidR="00602BC8" w:rsidRPr="00CA57E8">
        <w:rPr>
          <w:rFonts w:ascii="Times New Roman" w:hAnsi="Times New Roman"/>
          <w:i/>
          <w:iCs/>
          <w:sz w:val="28"/>
          <w:szCs w:val="28"/>
          <w:lang w:val="vi-VN"/>
        </w:rPr>
        <w:t>q</w:t>
      </w:r>
      <w:r w:rsidR="00AE18DD" w:rsidRPr="00CA57E8">
        <w:rPr>
          <w:rFonts w:ascii="Times New Roman" w:hAnsi="Times New Roman"/>
          <w:i/>
          <w:iCs/>
          <w:sz w:val="28"/>
          <w:szCs w:val="28"/>
          <w:lang w:val="vi-VN"/>
        </w:rPr>
        <w:t>uy định mức chi</w:t>
      </w:r>
      <w:r w:rsidR="006D1B55" w:rsidRPr="00CA57E8">
        <w:rPr>
          <w:rFonts w:ascii="Times New Roman" w:hAnsi="Times New Roman"/>
          <w:i/>
          <w:iCs/>
          <w:sz w:val="28"/>
          <w:szCs w:val="28"/>
        </w:rPr>
        <w:t xml:space="preserve"> công tác</w:t>
      </w:r>
      <w:r w:rsidR="00AE18DD" w:rsidRPr="00CA57E8">
        <w:rPr>
          <w:rFonts w:ascii="Times New Roman" w:hAnsi="Times New Roman"/>
          <w:i/>
          <w:iCs/>
          <w:sz w:val="28"/>
          <w:szCs w:val="28"/>
          <w:lang w:val="vi-VN"/>
        </w:rPr>
        <w:t xml:space="preserve"> đào tạo, bồi dưỡng công chức</w:t>
      </w:r>
      <w:r w:rsidR="00B506AA" w:rsidRPr="00CA57E8">
        <w:rPr>
          <w:rFonts w:ascii="Times New Roman" w:hAnsi="Times New Roman"/>
          <w:i/>
          <w:iCs/>
          <w:sz w:val="28"/>
          <w:szCs w:val="28"/>
        </w:rPr>
        <w:t>, viên chức</w:t>
      </w:r>
      <w:r w:rsidR="00AE18DD" w:rsidRPr="00CA57E8">
        <w:rPr>
          <w:rFonts w:ascii="Times New Roman" w:hAnsi="Times New Roman"/>
          <w:i/>
          <w:iCs/>
          <w:sz w:val="28"/>
          <w:szCs w:val="28"/>
          <w:lang w:val="vi-VN"/>
        </w:rPr>
        <w:t xml:space="preserve"> trên địa bàn tỉnh</w:t>
      </w:r>
      <w:r w:rsidR="00602BC8" w:rsidRPr="00CA57E8">
        <w:rPr>
          <w:rFonts w:ascii="Times New Roman" w:hAnsi="Times New Roman"/>
          <w:i/>
          <w:iCs/>
          <w:sz w:val="28"/>
          <w:szCs w:val="28"/>
          <w:lang w:val="vi-VN"/>
        </w:rPr>
        <w:t>.</w:t>
      </w:r>
    </w:p>
    <w:p w14:paraId="10845C75" w14:textId="2683947A" w:rsidR="007D426A" w:rsidRPr="00227589" w:rsidRDefault="00587412" w:rsidP="00CA57E8">
      <w:pPr>
        <w:shd w:val="clear" w:color="auto" w:fill="FFFFFF"/>
        <w:spacing w:before="120" w:after="0" w:line="240" w:lineRule="auto"/>
        <w:ind w:firstLine="720"/>
        <w:jc w:val="both"/>
        <w:rPr>
          <w:rFonts w:ascii="Times New Roman" w:hAnsi="Times New Roman"/>
          <w:bCs/>
          <w:strike/>
          <w:sz w:val="28"/>
          <w:szCs w:val="28"/>
        </w:rPr>
      </w:pPr>
      <w:r w:rsidRPr="00CA57E8">
        <w:rPr>
          <w:rFonts w:ascii="Times New Roman" w:eastAsia="Times New Roman" w:hAnsi="Times New Roman"/>
          <w:b/>
          <w:bCs/>
          <w:sz w:val="28"/>
          <w:szCs w:val="28"/>
          <w:lang w:val="vi-VN"/>
        </w:rPr>
        <w:t>Điều 1. </w:t>
      </w:r>
      <w:r w:rsidR="007D426A" w:rsidRPr="00227589">
        <w:rPr>
          <w:rFonts w:ascii="Times New Roman" w:hAnsi="Times New Roman"/>
          <w:bCs/>
          <w:sz w:val="28"/>
          <w:szCs w:val="28"/>
        </w:rPr>
        <w:t>Quy định mức chi</w:t>
      </w:r>
      <w:r w:rsidR="006D1B55" w:rsidRPr="00227589">
        <w:rPr>
          <w:rFonts w:ascii="Times New Roman" w:hAnsi="Times New Roman"/>
          <w:bCs/>
          <w:sz w:val="28"/>
          <w:szCs w:val="28"/>
        </w:rPr>
        <w:t xml:space="preserve"> công tác</w:t>
      </w:r>
      <w:r w:rsidR="007D426A" w:rsidRPr="00227589">
        <w:rPr>
          <w:rFonts w:ascii="Times New Roman" w:hAnsi="Times New Roman"/>
          <w:bCs/>
          <w:sz w:val="28"/>
          <w:szCs w:val="28"/>
        </w:rPr>
        <w:t xml:space="preserve"> đào tạo, bồi dưỡng công chức</w:t>
      </w:r>
      <w:r w:rsidR="00B506AA" w:rsidRPr="00227589">
        <w:rPr>
          <w:rFonts w:ascii="Times New Roman" w:hAnsi="Times New Roman"/>
          <w:bCs/>
          <w:sz w:val="28"/>
          <w:szCs w:val="28"/>
        </w:rPr>
        <w:t>, viên chức</w:t>
      </w:r>
      <w:r w:rsidR="007D426A" w:rsidRPr="00227589">
        <w:rPr>
          <w:rFonts w:ascii="Times New Roman" w:hAnsi="Times New Roman"/>
          <w:bCs/>
          <w:i/>
          <w:iCs/>
          <w:sz w:val="28"/>
          <w:szCs w:val="28"/>
        </w:rPr>
        <w:t xml:space="preserve"> </w:t>
      </w:r>
      <w:r w:rsidR="007D426A" w:rsidRPr="00227589">
        <w:rPr>
          <w:rFonts w:ascii="Times New Roman" w:hAnsi="Times New Roman"/>
          <w:bCs/>
          <w:sz w:val="28"/>
          <w:szCs w:val="28"/>
        </w:rPr>
        <w:t>trên địa bàn tỉnh</w:t>
      </w:r>
    </w:p>
    <w:p w14:paraId="19AB446D" w14:textId="4B3377B6" w:rsidR="00671508" w:rsidRPr="00CA57E8" w:rsidRDefault="00671508" w:rsidP="00CA57E8">
      <w:pPr>
        <w:shd w:val="clear" w:color="auto" w:fill="FFFFFF"/>
        <w:spacing w:before="120" w:after="0" w:line="240" w:lineRule="auto"/>
        <w:ind w:firstLine="720"/>
        <w:jc w:val="both"/>
        <w:rPr>
          <w:rFonts w:ascii="Times New Roman" w:eastAsia="Times New Roman" w:hAnsi="Times New Roman"/>
          <w:bCs/>
          <w:sz w:val="28"/>
          <w:szCs w:val="28"/>
        </w:rPr>
      </w:pPr>
      <w:r w:rsidRPr="00CA57E8">
        <w:rPr>
          <w:rFonts w:ascii="Times New Roman" w:eastAsia="Times New Roman" w:hAnsi="Times New Roman"/>
          <w:bCs/>
          <w:sz w:val="28"/>
          <w:szCs w:val="28"/>
        </w:rPr>
        <w:t>1.</w:t>
      </w:r>
      <w:r w:rsidRPr="00CA57E8">
        <w:rPr>
          <w:rFonts w:ascii="Times New Roman" w:eastAsia="Times New Roman" w:hAnsi="Times New Roman"/>
          <w:b/>
          <w:sz w:val="28"/>
          <w:szCs w:val="28"/>
        </w:rPr>
        <w:t xml:space="preserve"> </w:t>
      </w:r>
      <w:r w:rsidRPr="00CA57E8">
        <w:rPr>
          <w:rFonts w:ascii="Times New Roman" w:eastAsia="Times New Roman" w:hAnsi="Times New Roman"/>
          <w:bCs/>
          <w:sz w:val="28"/>
          <w:szCs w:val="28"/>
        </w:rPr>
        <w:t>Phạm vi điều chỉnh</w:t>
      </w:r>
    </w:p>
    <w:p w14:paraId="16771C62" w14:textId="20E3DEAB" w:rsidR="00671508" w:rsidRPr="00CA57E8" w:rsidRDefault="00046401" w:rsidP="00CA57E8">
      <w:pPr>
        <w:shd w:val="clear" w:color="auto" w:fill="FFFFFF"/>
        <w:spacing w:before="120" w:after="0" w:line="240" w:lineRule="auto"/>
        <w:ind w:firstLine="720"/>
        <w:jc w:val="both"/>
        <w:rPr>
          <w:rFonts w:ascii="Times New Roman" w:hAnsi="Times New Roman"/>
          <w:i/>
          <w:iCs/>
          <w:sz w:val="28"/>
          <w:szCs w:val="28"/>
          <w:lang w:val="vi-VN"/>
        </w:rPr>
      </w:pPr>
      <w:bookmarkStart w:id="2" w:name="_Hlk199752692"/>
      <w:r w:rsidRPr="00CA57E8">
        <w:rPr>
          <w:rFonts w:ascii="Times New Roman" w:eastAsia="Times New Roman" w:hAnsi="Times New Roman"/>
          <w:bCs/>
          <w:sz w:val="28"/>
          <w:szCs w:val="28"/>
        </w:rPr>
        <w:t>Nghị quyết này quy định mức chi</w:t>
      </w:r>
      <w:r w:rsidR="006D1B55" w:rsidRPr="00CA57E8">
        <w:rPr>
          <w:rFonts w:ascii="Times New Roman" w:eastAsia="Times New Roman" w:hAnsi="Times New Roman"/>
          <w:bCs/>
          <w:sz w:val="28"/>
          <w:szCs w:val="28"/>
        </w:rPr>
        <w:t xml:space="preserve"> công tác</w:t>
      </w:r>
      <w:r w:rsidRPr="00CA57E8">
        <w:rPr>
          <w:rFonts w:ascii="Times New Roman" w:eastAsia="Times New Roman" w:hAnsi="Times New Roman"/>
          <w:bCs/>
          <w:sz w:val="28"/>
          <w:szCs w:val="28"/>
        </w:rPr>
        <w:t xml:space="preserve"> đào tạo, bồi dưỡng công chức</w:t>
      </w:r>
      <w:r w:rsidR="00B506AA" w:rsidRPr="00CA57E8">
        <w:rPr>
          <w:rFonts w:ascii="Times New Roman" w:eastAsia="Times New Roman" w:hAnsi="Times New Roman"/>
          <w:bCs/>
          <w:sz w:val="28"/>
          <w:szCs w:val="28"/>
        </w:rPr>
        <w:t>, viên chức</w:t>
      </w:r>
      <w:r w:rsidRPr="00CA57E8">
        <w:rPr>
          <w:rFonts w:ascii="Times New Roman" w:eastAsia="Times New Roman" w:hAnsi="Times New Roman"/>
          <w:bCs/>
          <w:sz w:val="28"/>
          <w:szCs w:val="28"/>
        </w:rPr>
        <w:t xml:space="preserve"> trên địa bàn tỉnh theo khoản 3, Điều 8, Thông tư số 100/2025/TT-BTC của Bộ trưởng Bộ Tài chính hướng dẫn lập dự toán, quản lý và sử dụng kinh phí dành cho công tác đào tạo, bồi dưỡng công chức, viên chức</w:t>
      </w:r>
      <w:r w:rsidR="005B26A4" w:rsidRPr="00CA57E8">
        <w:rPr>
          <w:rFonts w:ascii="Times New Roman" w:eastAsia="Times New Roman" w:hAnsi="Times New Roman"/>
          <w:bCs/>
          <w:sz w:val="28"/>
          <w:szCs w:val="28"/>
        </w:rPr>
        <w:t>.</w:t>
      </w:r>
    </w:p>
    <w:bookmarkEnd w:id="2"/>
    <w:p w14:paraId="095F6476" w14:textId="5E7030C7" w:rsidR="00671508" w:rsidRPr="00CA57E8" w:rsidRDefault="00225464" w:rsidP="00CA57E8">
      <w:pPr>
        <w:shd w:val="clear" w:color="auto" w:fill="FFFFFF"/>
        <w:spacing w:before="120" w:after="0" w:line="240" w:lineRule="auto"/>
        <w:ind w:firstLine="720"/>
        <w:jc w:val="both"/>
        <w:rPr>
          <w:rFonts w:ascii="Times New Roman" w:eastAsia="Times New Roman" w:hAnsi="Times New Roman"/>
          <w:bCs/>
          <w:sz w:val="28"/>
          <w:szCs w:val="28"/>
        </w:rPr>
      </w:pPr>
      <w:r w:rsidRPr="00CA57E8">
        <w:rPr>
          <w:rFonts w:ascii="Times New Roman" w:eastAsia="Times New Roman" w:hAnsi="Times New Roman"/>
          <w:bCs/>
          <w:sz w:val="28"/>
          <w:szCs w:val="28"/>
        </w:rPr>
        <w:t>2. Đối tượng áp dụng</w:t>
      </w:r>
    </w:p>
    <w:p w14:paraId="23512409" w14:textId="33F587B7" w:rsidR="00006D32" w:rsidRPr="00CA57E8" w:rsidRDefault="00006D32" w:rsidP="00CA57E8">
      <w:pPr>
        <w:shd w:val="clear" w:color="auto" w:fill="FFFFFF"/>
        <w:spacing w:before="120" w:after="0" w:line="240" w:lineRule="auto"/>
        <w:ind w:firstLine="720"/>
        <w:jc w:val="both"/>
        <w:rPr>
          <w:rFonts w:ascii="Times New Roman" w:eastAsia="Times New Roman" w:hAnsi="Times New Roman"/>
          <w:bCs/>
          <w:sz w:val="28"/>
          <w:szCs w:val="28"/>
        </w:rPr>
      </w:pPr>
      <w:r w:rsidRPr="00CA57E8">
        <w:rPr>
          <w:rFonts w:ascii="Times New Roman" w:eastAsia="Times New Roman" w:hAnsi="Times New Roman"/>
          <w:bCs/>
          <w:sz w:val="28"/>
          <w:szCs w:val="28"/>
        </w:rPr>
        <w:t>2.1. Đối tượng áp dụng</w:t>
      </w:r>
    </w:p>
    <w:p w14:paraId="6E975030" w14:textId="15494CA5" w:rsidR="00225464" w:rsidRPr="00CA57E8" w:rsidRDefault="00837111" w:rsidP="00CA57E8">
      <w:pPr>
        <w:shd w:val="clear" w:color="auto" w:fill="FFFFFF"/>
        <w:spacing w:before="120" w:after="0" w:line="240" w:lineRule="auto"/>
        <w:ind w:firstLine="720"/>
        <w:jc w:val="both"/>
        <w:rPr>
          <w:rFonts w:ascii="Times New Roman" w:eastAsia="Times New Roman" w:hAnsi="Times New Roman"/>
          <w:bCs/>
          <w:sz w:val="28"/>
          <w:szCs w:val="28"/>
        </w:rPr>
      </w:pPr>
      <w:bookmarkStart w:id="3" w:name="_Hlk199752702"/>
      <w:r w:rsidRPr="00CA57E8">
        <w:rPr>
          <w:rFonts w:ascii="Times New Roman" w:eastAsia="Times New Roman" w:hAnsi="Times New Roman"/>
          <w:bCs/>
          <w:sz w:val="28"/>
          <w:szCs w:val="28"/>
        </w:rPr>
        <w:t>a</w:t>
      </w:r>
      <w:r w:rsidR="006D349E" w:rsidRPr="00CA57E8">
        <w:rPr>
          <w:rFonts w:ascii="Times New Roman" w:eastAsia="Times New Roman" w:hAnsi="Times New Roman"/>
          <w:bCs/>
          <w:sz w:val="28"/>
          <w:szCs w:val="28"/>
        </w:rPr>
        <w:t xml:space="preserve">) </w:t>
      </w:r>
      <w:r w:rsidR="00225464" w:rsidRPr="00CA57E8">
        <w:rPr>
          <w:rFonts w:ascii="Times New Roman" w:eastAsia="Times New Roman" w:hAnsi="Times New Roman"/>
          <w:bCs/>
          <w:sz w:val="28"/>
          <w:szCs w:val="28"/>
        </w:rPr>
        <w:t>Công chức trong cơ quan của Đảng Cộng sản Việt Nam, Nhà nước, Mặt trận Tổ quốc Việt Nam, tổ chức chính trị - xã hội ở cấp tỉnh</w:t>
      </w:r>
      <w:r w:rsidR="001A3CFA" w:rsidRPr="00CA57E8">
        <w:rPr>
          <w:rFonts w:ascii="Times New Roman" w:eastAsia="Times New Roman" w:hAnsi="Times New Roman"/>
          <w:bCs/>
          <w:sz w:val="28"/>
          <w:szCs w:val="28"/>
        </w:rPr>
        <w:t xml:space="preserve">, cấp </w:t>
      </w:r>
      <w:r w:rsidR="00225464" w:rsidRPr="00CA57E8">
        <w:rPr>
          <w:rFonts w:ascii="Times New Roman" w:eastAsia="Times New Roman" w:hAnsi="Times New Roman"/>
          <w:bCs/>
          <w:sz w:val="28"/>
          <w:szCs w:val="28"/>
        </w:rPr>
        <w:t>xã</w:t>
      </w:r>
      <w:r w:rsidR="001A3CFA" w:rsidRPr="00CA57E8">
        <w:rPr>
          <w:rFonts w:ascii="Times New Roman" w:eastAsia="Times New Roman" w:hAnsi="Times New Roman"/>
          <w:bCs/>
          <w:sz w:val="28"/>
          <w:szCs w:val="28"/>
        </w:rPr>
        <w:t>.</w:t>
      </w:r>
    </w:p>
    <w:p w14:paraId="452FEE5E" w14:textId="77777777" w:rsidR="006D349E" w:rsidRPr="00227589" w:rsidRDefault="00837111" w:rsidP="00CA57E8">
      <w:pPr>
        <w:shd w:val="clear" w:color="auto" w:fill="FFFFFF"/>
        <w:spacing w:before="120" w:after="0" w:line="240" w:lineRule="auto"/>
        <w:ind w:firstLine="720"/>
        <w:jc w:val="both"/>
        <w:rPr>
          <w:rFonts w:ascii="Times New Roman" w:eastAsia="Times New Roman" w:hAnsi="Times New Roman"/>
          <w:bCs/>
          <w:spacing w:val="-4"/>
          <w:sz w:val="28"/>
          <w:szCs w:val="28"/>
        </w:rPr>
      </w:pPr>
      <w:r w:rsidRPr="00227589">
        <w:rPr>
          <w:rFonts w:ascii="Times New Roman" w:eastAsia="Times New Roman" w:hAnsi="Times New Roman"/>
          <w:bCs/>
          <w:spacing w:val="-4"/>
          <w:sz w:val="28"/>
          <w:szCs w:val="28"/>
        </w:rPr>
        <w:t>b</w:t>
      </w:r>
      <w:r w:rsidR="006D349E" w:rsidRPr="00227589">
        <w:rPr>
          <w:rFonts w:ascii="Times New Roman" w:eastAsia="Times New Roman" w:hAnsi="Times New Roman"/>
          <w:bCs/>
          <w:spacing w:val="-4"/>
          <w:sz w:val="28"/>
          <w:szCs w:val="28"/>
        </w:rPr>
        <w:t xml:space="preserve">) </w:t>
      </w:r>
      <w:r w:rsidRPr="00227589">
        <w:rPr>
          <w:rFonts w:ascii="Times New Roman" w:eastAsia="Times New Roman" w:hAnsi="Times New Roman"/>
          <w:bCs/>
          <w:spacing w:val="-4"/>
          <w:sz w:val="28"/>
          <w:szCs w:val="28"/>
        </w:rPr>
        <w:t xml:space="preserve">Những người hoạt động không chuyên trách ở </w:t>
      </w:r>
      <w:r w:rsidR="0022698D" w:rsidRPr="00227589">
        <w:rPr>
          <w:rFonts w:ascii="Times New Roman" w:eastAsia="Times New Roman" w:hAnsi="Times New Roman"/>
          <w:bCs/>
          <w:spacing w:val="-4"/>
          <w:sz w:val="28"/>
          <w:szCs w:val="28"/>
        </w:rPr>
        <w:t xml:space="preserve">thôn, </w:t>
      </w:r>
      <w:r w:rsidRPr="00227589">
        <w:rPr>
          <w:rFonts w:ascii="Times New Roman" w:eastAsia="Times New Roman" w:hAnsi="Times New Roman"/>
          <w:bCs/>
          <w:spacing w:val="-4"/>
          <w:sz w:val="28"/>
          <w:szCs w:val="28"/>
        </w:rPr>
        <w:t>bản, tiểu khu, tổ dân phố</w:t>
      </w:r>
      <w:r w:rsidR="006D349E" w:rsidRPr="00227589">
        <w:rPr>
          <w:rFonts w:ascii="Times New Roman" w:eastAsia="Times New Roman" w:hAnsi="Times New Roman"/>
          <w:bCs/>
          <w:spacing w:val="-4"/>
          <w:sz w:val="28"/>
          <w:szCs w:val="28"/>
        </w:rPr>
        <w:t>.</w:t>
      </w:r>
    </w:p>
    <w:p w14:paraId="51315AF3" w14:textId="6236A663" w:rsidR="00837111" w:rsidRPr="00CA57E8" w:rsidRDefault="006D349E" w:rsidP="00CA57E8">
      <w:pPr>
        <w:shd w:val="clear" w:color="auto" w:fill="FFFFFF"/>
        <w:spacing w:before="120" w:after="0" w:line="240" w:lineRule="auto"/>
        <w:ind w:firstLine="720"/>
        <w:jc w:val="both"/>
        <w:rPr>
          <w:rFonts w:ascii="Times New Roman" w:eastAsia="Times New Roman" w:hAnsi="Times New Roman"/>
          <w:bCs/>
          <w:sz w:val="28"/>
          <w:szCs w:val="28"/>
        </w:rPr>
      </w:pPr>
      <w:r w:rsidRPr="00CA57E8">
        <w:rPr>
          <w:rFonts w:ascii="Times New Roman" w:eastAsia="Times New Roman" w:hAnsi="Times New Roman"/>
          <w:bCs/>
          <w:sz w:val="28"/>
          <w:szCs w:val="28"/>
        </w:rPr>
        <w:lastRenderedPageBreak/>
        <w:t xml:space="preserve">c) </w:t>
      </w:r>
      <w:r w:rsidR="00837111" w:rsidRPr="00CA57E8">
        <w:rPr>
          <w:rFonts w:ascii="Times New Roman" w:eastAsia="Times New Roman" w:hAnsi="Times New Roman"/>
          <w:bCs/>
          <w:sz w:val="28"/>
          <w:szCs w:val="28"/>
        </w:rPr>
        <w:t>Các cơ quan, đơn vị tổ chức đào tạo, bồi dưỡng đối với đối tượng cán bộ; sĩ quan, quân nhân chuyên nghiệp, hạ sĩ quan, chiến sỹ, công nhân, viên chức trong các đơn vị thuộc lực lượng vũ trang nhân dân sử dụng nguồn ngân sách địa phương</w:t>
      </w:r>
      <w:r w:rsidRPr="00CA57E8">
        <w:rPr>
          <w:rFonts w:ascii="Times New Roman" w:eastAsia="Times New Roman" w:hAnsi="Times New Roman"/>
          <w:bCs/>
          <w:sz w:val="28"/>
          <w:szCs w:val="28"/>
        </w:rPr>
        <w:t>.</w:t>
      </w:r>
    </w:p>
    <w:p w14:paraId="7C1BFA06" w14:textId="05642746" w:rsidR="00837111" w:rsidRPr="00CA57E8" w:rsidRDefault="00837111" w:rsidP="00CA57E8">
      <w:pPr>
        <w:shd w:val="clear" w:color="auto" w:fill="FFFFFF"/>
        <w:spacing w:before="120" w:after="0" w:line="240" w:lineRule="auto"/>
        <w:ind w:firstLine="720"/>
        <w:jc w:val="both"/>
        <w:rPr>
          <w:rFonts w:ascii="Times New Roman" w:eastAsia="Times New Roman" w:hAnsi="Times New Roman"/>
          <w:bCs/>
          <w:sz w:val="28"/>
          <w:szCs w:val="28"/>
        </w:rPr>
      </w:pPr>
      <w:r w:rsidRPr="00CA57E8">
        <w:rPr>
          <w:rFonts w:ascii="Times New Roman" w:eastAsia="Times New Roman" w:hAnsi="Times New Roman"/>
          <w:bCs/>
          <w:sz w:val="28"/>
          <w:szCs w:val="28"/>
        </w:rPr>
        <w:t>d</w:t>
      </w:r>
      <w:r w:rsidR="006D349E" w:rsidRPr="00CA57E8">
        <w:rPr>
          <w:rFonts w:ascii="Times New Roman" w:eastAsia="Times New Roman" w:hAnsi="Times New Roman"/>
          <w:bCs/>
          <w:sz w:val="28"/>
          <w:szCs w:val="28"/>
        </w:rPr>
        <w:t xml:space="preserve">) </w:t>
      </w:r>
      <w:r w:rsidRPr="00CA57E8">
        <w:rPr>
          <w:rFonts w:ascii="Times New Roman" w:eastAsia="Times New Roman" w:hAnsi="Times New Roman"/>
          <w:bCs/>
          <w:sz w:val="28"/>
          <w:szCs w:val="28"/>
        </w:rPr>
        <w:t>Viên chức trong đơn vị sự nghiệp công lập</w:t>
      </w:r>
      <w:r w:rsidR="006D349E" w:rsidRPr="00CA57E8">
        <w:rPr>
          <w:rFonts w:ascii="Times New Roman" w:eastAsia="Times New Roman" w:hAnsi="Times New Roman"/>
          <w:bCs/>
          <w:sz w:val="28"/>
          <w:szCs w:val="28"/>
        </w:rPr>
        <w:t>.</w:t>
      </w:r>
    </w:p>
    <w:p w14:paraId="3AC82DCE" w14:textId="6E436675" w:rsidR="00447589" w:rsidRPr="00CA57E8" w:rsidRDefault="00447589" w:rsidP="00CA57E8">
      <w:pPr>
        <w:shd w:val="clear" w:color="auto" w:fill="FFFFFF"/>
        <w:spacing w:before="120" w:after="0" w:line="240" w:lineRule="auto"/>
        <w:ind w:firstLine="720"/>
        <w:jc w:val="both"/>
        <w:rPr>
          <w:rFonts w:ascii="Times New Roman" w:eastAsia="Times New Roman" w:hAnsi="Times New Roman"/>
          <w:bCs/>
          <w:sz w:val="28"/>
          <w:szCs w:val="28"/>
        </w:rPr>
      </w:pPr>
      <w:r w:rsidRPr="00CA57E8">
        <w:rPr>
          <w:rFonts w:ascii="Times New Roman" w:eastAsia="Times New Roman" w:hAnsi="Times New Roman"/>
          <w:bCs/>
          <w:sz w:val="28"/>
          <w:szCs w:val="28"/>
        </w:rPr>
        <w:t>đ</w:t>
      </w:r>
      <w:r w:rsidR="006D349E" w:rsidRPr="00CA57E8">
        <w:rPr>
          <w:rFonts w:ascii="Times New Roman" w:eastAsia="Times New Roman" w:hAnsi="Times New Roman"/>
          <w:bCs/>
          <w:sz w:val="28"/>
          <w:szCs w:val="28"/>
        </w:rPr>
        <w:t>)</w:t>
      </w:r>
      <w:r w:rsidR="002E74BB" w:rsidRPr="00CA57E8">
        <w:rPr>
          <w:rFonts w:ascii="Times New Roman" w:eastAsia="Times New Roman" w:hAnsi="Times New Roman"/>
          <w:bCs/>
          <w:sz w:val="28"/>
          <w:szCs w:val="28"/>
        </w:rPr>
        <w:t xml:space="preserve"> Cơ quan quản lý, đơn vị sử dụng cán bộ, công chức, viên chức</w:t>
      </w:r>
      <w:r w:rsidR="006D349E" w:rsidRPr="00CA57E8">
        <w:rPr>
          <w:rFonts w:ascii="Times New Roman" w:eastAsia="Times New Roman" w:hAnsi="Times New Roman"/>
          <w:bCs/>
          <w:sz w:val="28"/>
          <w:szCs w:val="28"/>
        </w:rPr>
        <w:t>.</w:t>
      </w:r>
    </w:p>
    <w:p w14:paraId="663B6163" w14:textId="6CA98362" w:rsidR="002E74BB" w:rsidRPr="00CA57E8" w:rsidRDefault="00447589" w:rsidP="00CA57E8">
      <w:pPr>
        <w:shd w:val="clear" w:color="auto" w:fill="FFFFFF"/>
        <w:spacing w:before="120" w:after="0" w:line="240" w:lineRule="auto"/>
        <w:ind w:firstLine="720"/>
        <w:jc w:val="both"/>
        <w:rPr>
          <w:rFonts w:ascii="Times New Roman" w:eastAsia="Times New Roman" w:hAnsi="Times New Roman"/>
          <w:bCs/>
          <w:sz w:val="28"/>
          <w:szCs w:val="28"/>
        </w:rPr>
      </w:pPr>
      <w:r w:rsidRPr="00CA57E8">
        <w:rPr>
          <w:rFonts w:ascii="Times New Roman" w:eastAsia="Times New Roman" w:hAnsi="Times New Roman"/>
          <w:bCs/>
          <w:sz w:val="28"/>
          <w:szCs w:val="28"/>
        </w:rPr>
        <w:t>e</w:t>
      </w:r>
      <w:r w:rsidR="006D349E" w:rsidRPr="00CA57E8">
        <w:rPr>
          <w:rFonts w:ascii="Times New Roman" w:eastAsia="Times New Roman" w:hAnsi="Times New Roman"/>
          <w:bCs/>
          <w:sz w:val="28"/>
          <w:szCs w:val="28"/>
        </w:rPr>
        <w:t>)</w:t>
      </w:r>
      <w:r w:rsidRPr="00CA57E8">
        <w:rPr>
          <w:rFonts w:ascii="Times New Roman" w:eastAsia="Times New Roman" w:hAnsi="Times New Roman"/>
          <w:bCs/>
          <w:sz w:val="28"/>
          <w:szCs w:val="28"/>
        </w:rPr>
        <w:t xml:space="preserve"> C</w:t>
      </w:r>
      <w:r w:rsidR="002E74BB" w:rsidRPr="00CA57E8">
        <w:rPr>
          <w:rFonts w:ascii="Times New Roman" w:eastAsia="Times New Roman" w:hAnsi="Times New Roman"/>
          <w:bCs/>
          <w:sz w:val="28"/>
          <w:szCs w:val="28"/>
          <w:lang w:val="vi-VN"/>
        </w:rPr>
        <w:t>ác cơ quan, tổ chức, cá nhân có liên quan đến hoạt động đào tạo bồi dưỡng công chức, viên chức trên địa bàn tỉnh</w:t>
      </w:r>
      <w:r w:rsidR="00006D32" w:rsidRPr="00CA57E8">
        <w:rPr>
          <w:rFonts w:ascii="Times New Roman" w:eastAsia="Times New Roman" w:hAnsi="Times New Roman"/>
          <w:bCs/>
          <w:sz w:val="28"/>
          <w:szCs w:val="28"/>
        </w:rPr>
        <w:t>.</w:t>
      </w:r>
    </w:p>
    <w:p w14:paraId="4EB064D1" w14:textId="395A3D47" w:rsidR="00006D32" w:rsidRPr="00CA57E8" w:rsidRDefault="00006D32" w:rsidP="00CA57E8">
      <w:pPr>
        <w:shd w:val="clear" w:color="auto" w:fill="FFFFFF"/>
        <w:spacing w:before="120" w:after="0" w:line="240" w:lineRule="auto"/>
        <w:ind w:firstLine="720"/>
        <w:jc w:val="both"/>
        <w:rPr>
          <w:rFonts w:ascii="Times New Roman" w:eastAsia="Times New Roman" w:hAnsi="Times New Roman"/>
          <w:bCs/>
          <w:sz w:val="28"/>
          <w:szCs w:val="28"/>
        </w:rPr>
      </w:pPr>
      <w:r w:rsidRPr="00CA57E8">
        <w:rPr>
          <w:rFonts w:ascii="Times New Roman" w:eastAsia="Times New Roman" w:hAnsi="Times New Roman"/>
          <w:bCs/>
          <w:sz w:val="28"/>
          <w:szCs w:val="28"/>
        </w:rPr>
        <w:t>2.2. Các đối tượng quy định tại điểm 2.1, khoản 2 Điều này được cử đi đào tạo, bồi dưỡng thuộc phạm vi quản lý của cơ quan, đơn vị theo kế hoạch đào tạo, bồi dưỡng được cấp có thẩm quyền phê duyệt.</w:t>
      </w:r>
    </w:p>
    <w:bookmarkEnd w:id="3"/>
    <w:p w14:paraId="206CD9E8" w14:textId="60E2117F" w:rsidR="007268A5" w:rsidRPr="00CA57E8" w:rsidRDefault="007268A5" w:rsidP="00CA57E8">
      <w:pPr>
        <w:shd w:val="clear" w:color="auto" w:fill="FFFFFF"/>
        <w:spacing w:before="120" w:after="0" w:line="240" w:lineRule="auto"/>
        <w:ind w:firstLine="720"/>
        <w:jc w:val="both"/>
        <w:rPr>
          <w:rFonts w:ascii="Times New Roman" w:hAnsi="Times New Roman"/>
          <w:bCs/>
          <w:i/>
          <w:iCs/>
          <w:sz w:val="28"/>
          <w:szCs w:val="28"/>
        </w:rPr>
      </w:pPr>
      <w:r w:rsidRPr="00CA57E8">
        <w:rPr>
          <w:rFonts w:ascii="Times New Roman" w:hAnsi="Times New Roman"/>
          <w:bCs/>
          <w:sz w:val="28"/>
          <w:szCs w:val="28"/>
        </w:rPr>
        <w:t>3.</w:t>
      </w:r>
      <w:r w:rsidRPr="00CA57E8">
        <w:rPr>
          <w:rFonts w:ascii="Times New Roman" w:hAnsi="Times New Roman"/>
          <w:b/>
          <w:sz w:val="28"/>
          <w:szCs w:val="28"/>
        </w:rPr>
        <w:t xml:space="preserve"> </w:t>
      </w:r>
      <w:r w:rsidR="004C5848" w:rsidRPr="00CA57E8">
        <w:rPr>
          <w:rFonts w:ascii="Times New Roman" w:hAnsi="Times New Roman"/>
          <w:bCs/>
          <w:sz w:val="28"/>
          <w:szCs w:val="28"/>
        </w:rPr>
        <w:t xml:space="preserve">Mức chi </w:t>
      </w:r>
      <w:r w:rsidR="006D1B55" w:rsidRPr="00CA57E8">
        <w:rPr>
          <w:rFonts w:ascii="Times New Roman" w:hAnsi="Times New Roman"/>
          <w:bCs/>
          <w:sz w:val="28"/>
          <w:szCs w:val="28"/>
        </w:rPr>
        <w:t xml:space="preserve">công tác </w:t>
      </w:r>
      <w:r w:rsidR="004C5848" w:rsidRPr="00CA57E8">
        <w:rPr>
          <w:rFonts w:ascii="Times New Roman" w:hAnsi="Times New Roman"/>
          <w:bCs/>
          <w:sz w:val="28"/>
          <w:szCs w:val="28"/>
        </w:rPr>
        <w:t>đào tạo, bồi dưỡng công chức</w:t>
      </w:r>
      <w:r w:rsidR="00837111" w:rsidRPr="00CA57E8">
        <w:rPr>
          <w:rFonts w:ascii="Times New Roman" w:hAnsi="Times New Roman"/>
          <w:bCs/>
          <w:sz w:val="28"/>
          <w:szCs w:val="28"/>
        </w:rPr>
        <w:t>, viên chức</w:t>
      </w:r>
      <w:r w:rsidR="004C5848" w:rsidRPr="00CA57E8">
        <w:rPr>
          <w:rFonts w:ascii="Times New Roman" w:hAnsi="Times New Roman"/>
          <w:bCs/>
          <w:i/>
          <w:iCs/>
          <w:sz w:val="28"/>
          <w:szCs w:val="28"/>
        </w:rPr>
        <w:t xml:space="preserve"> </w:t>
      </w:r>
      <w:r w:rsidR="004C5848" w:rsidRPr="00CA57E8">
        <w:rPr>
          <w:rFonts w:ascii="Times New Roman" w:hAnsi="Times New Roman"/>
          <w:bCs/>
          <w:sz w:val="28"/>
          <w:szCs w:val="28"/>
        </w:rPr>
        <w:t xml:space="preserve">trên địa bàn tỉnh </w:t>
      </w:r>
      <w:r w:rsidR="007B2E9A" w:rsidRPr="00CA57E8">
        <w:rPr>
          <w:rFonts w:ascii="Times New Roman" w:hAnsi="Times New Roman"/>
          <w:bCs/>
          <w:sz w:val="28"/>
          <w:szCs w:val="28"/>
        </w:rPr>
        <w:t>thực hiện theo</w:t>
      </w:r>
      <w:r w:rsidRPr="00CA57E8">
        <w:rPr>
          <w:rFonts w:ascii="Times New Roman" w:hAnsi="Times New Roman"/>
          <w:bCs/>
          <w:sz w:val="28"/>
          <w:szCs w:val="28"/>
        </w:rPr>
        <w:t xml:space="preserve"> phụ lục chi tiết kèm theo</w:t>
      </w:r>
      <w:r w:rsidR="007B2E9A" w:rsidRPr="00CA57E8">
        <w:rPr>
          <w:rFonts w:ascii="Times New Roman" w:hAnsi="Times New Roman"/>
          <w:bCs/>
          <w:sz w:val="28"/>
          <w:szCs w:val="28"/>
        </w:rPr>
        <w:t xml:space="preserve"> Nghị quyết này</w:t>
      </w:r>
      <w:r w:rsidRPr="00CA57E8">
        <w:rPr>
          <w:rFonts w:ascii="Times New Roman" w:hAnsi="Times New Roman"/>
          <w:bCs/>
          <w:sz w:val="28"/>
          <w:szCs w:val="28"/>
        </w:rPr>
        <w:t>.</w:t>
      </w:r>
    </w:p>
    <w:p w14:paraId="0557A960" w14:textId="29A8BB58" w:rsidR="00365BF6" w:rsidRPr="00CA57E8" w:rsidRDefault="0022698D" w:rsidP="00CA57E8">
      <w:pPr>
        <w:shd w:val="clear" w:color="auto" w:fill="FFFFFF"/>
        <w:spacing w:before="120" w:after="0" w:line="240" w:lineRule="auto"/>
        <w:ind w:firstLine="720"/>
        <w:jc w:val="both"/>
        <w:rPr>
          <w:rFonts w:ascii="Times New Roman" w:hAnsi="Times New Roman"/>
          <w:sz w:val="28"/>
          <w:szCs w:val="28"/>
        </w:rPr>
      </w:pPr>
      <w:r w:rsidRPr="00CA57E8">
        <w:rPr>
          <w:rFonts w:ascii="Times New Roman" w:hAnsi="Times New Roman"/>
          <w:sz w:val="28"/>
          <w:szCs w:val="28"/>
        </w:rPr>
        <w:t xml:space="preserve">4. </w:t>
      </w:r>
      <w:r w:rsidR="00365BF6" w:rsidRPr="00CA57E8">
        <w:rPr>
          <w:rFonts w:ascii="Times New Roman" w:hAnsi="Times New Roman"/>
          <w:sz w:val="28"/>
          <w:szCs w:val="28"/>
        </w:rPr>
        <w:t>Các cơ quan, đơn vị tổ chức đào tạo, bồi dưỡng đối với đối tượng cán bộ; sĩ quan, quân nhân chuyên nghiệp, hạ sĩ quan, chiến sỹ, công nhân, viên chức trong các đơn vị thuộc lực lượng vũ trang nhân dân; những người hoạt động không chuyên trách ở thôn,</w:t>
      </w:r>
      <w:r w:rsidR="007F380B" w:rsidRPr="00CA57E8">
        <w:rPr>
          <w:rFonts w:ascii="Times New Roman" w:hAnsi="Times New Roman"/>
          <w:sz w:val="28"/>
          <w:szCs w:val="28"/>
        </w:rPr>
        <w:t xml:space="preserve"> bản, tiểu khu,</w:t>
      </w:r>
      <w:r w:rsidR="00365BF6" w:rsidRPr="00CA57E8">
        <w:rPr>
          <w:rFonts w:ascii="Times New Roman" w:hAnsi="Times New Roman"/>
          <w:sz w:val="28"/>
          <w:szCs w:val="28"/>
        </w:rPr>
        <w:t xml:space="preserve"> tổ dân phố theo quy định của cấp có thẩm quyền sử dụng nguồn ngân sách địa phương được áp dụng quy định tại Nghị quyết này.</w:t>
      </w:r>
    </w:p>
    <w:p w14:paraId="75DBF738" w14:textId="6A4F7DC6" w:rsidR="00837111" w:rsidRPr="00CA57E8" w:rsidRDefault="0022698D" w:rsidP="00CA57E8">
      <w:pPr>
        <w:shd w:val="clear" w:color="auto" w:fill="FFFFFF"/>
        <w:spacing w:before="120" w:after="0" w:line="240" w:lineRule="auto"/>
        <w:ind w:firstLine="720"/>
        <w:jc w:val="both"/>
        <w:rPr>
          <w:rFonts w:ascii="Times New Roman" w:hAnsi="Times New Roman"/>
          <w:bCs/>
          <w:sz w:val="28"/>
          <w:szCs w:val="28"/>
        </w:rPr>
      </w:pPr>
      <w:r w:rsidRPr="00CA57E8">
        <w:rPr>
          <w:rFonts w:ascii="Times New Roman" w:hAnsi="Times New Roman"/>
          <w:bCs/>
          <w:sz w:val="28"/>
          <w:szCs w:val="28"/>
        </w:rPr>
        <w:t xml:space="preserve">5. </w:t>
      </w:r>
      <w:r w:rsidR="00837111" w:rsidRPr="00CA57E8">
        <w:rPr>
          <w:rFonts w:ascii="Times New Roman" w:hAnsi="Times New Roman"/>
          <w:bCs/>
          <w:sz w:val="28"/>
          <w:szCs w:val="28"/>
        </w:rPr>
        <w:t>Những nội dung không được quy định tại Nghị quyết này thì áp dụng theo quy định tại Thông tư số 100/2025/TT-BTC của Bộ trưởng Bộ Tài chính hướng dẫn lập dự toán, quản lý, sử dụng và quyết toán kinh phí cho công tác đào tạo công chức, viên chức</w:t>
      </w:r>
      <w:r w:rsidR="00431A0C" w:rsidRPr="00CA57E8">
        <w:rPr>
          <w:rFonts w:ascii="Times New Roman" w:hAnsi="Times New Roman"/>
          <w:bCs/>
          <w:sz w:val="28"/>
          <w:szCs w:val="28"/>
        </w:rPr>
        <w:t>.</w:t>
      </w:r>
    </w:p>
    <w:p w14:paraId="25B2BA59" w14:textId="3E8F7449" w:rsidR="0020046B" w:rsidRPr="00227589" w:rsidRDefault="0020046B" w:rsidP="00CA57E8">
      <w:pPr>
        <w:shd w:val="clear" w:color="auto" w:fill="FFFFFF"/>
        <w:spacing w:before="120" w:after="0" w:line="240" w:lineRule="auto"/>
        <w:ind w:firstLine="720"/>
        <w:jc w:val="both"/>
        <w:rPr>
          <w:rFonts w:ascii="Times New Roman" w:eastAsia="Times New Roman" w:hAnsi="Times New Roman"/>
          <w:bCs/>
          <w:sz w:val="28"/>
          <w:szCs w:val="28"/>
          <w:lang w:val="vi-VN"/>
        </w:rPr>
      </w:pPr>
      <w:r w:rsidRPr="00CA57E8">
        <w:rPr>
          <w:rFonts w:ascii="Times New Roman" w:hAnsi="Times New Roman"/>
          <w:b/>
          <w:sz w:val="28"/>
          <w:szCs w:val="28"/>
          <w:lang w:val="vi-VN"/>
        </w:rPr>
        <w:t xml:space="preserve">Điều </w:t>
      </w:r>
      <w:r w:rsidR="00101D57" w:rsidRPr="00CA57E8">
        <w:rPr>
          <w:rFonts w:ascii="Times New Roman" w:hAnsi="Times New Roman"/>
          <w:b/>
          <w:sz w:val="28"/>
          <w:szCs w:val="28"/>
          <w:lang w:val="vi-VN"/>
        </w:rPr>
        <w:t>2</w:t>
      </w:r>
      <w:r w:rsidRPr="00CA57E8">
        <w:rPr>
          <w:rFonts w:ascii="Times New Roman" w:hAnsi="Times New Roman"/>
          <w:b/>
          <w:sz w:val="28"/>
          <w:szCs w:val="28"/>
          <w:lang w:val="vi-VN"/>
        </w:rPr>
        <w:t xml:space="preserve">. </w:t>
      </w:r>
      <w:r w:rsidRPr="00227589">
        <w:rPr>
          <w:rFonts w:ascii="Times New Roman" w:hAnsi="Times New Roman"/>
          <w:bCs/>
          <w:sz w:val="28"/>
          <w:szCs w:val="28"/>
          <w:lang w:val="vi-VN"/>
        </w:rPr>
        <w:t>Tổ chức thực hiện</w:t>
      </w:r>
    </w:p>
    <w:p w14:paraId="54A3B775" w14:textId="0005B49B" w:rsidR="001643F8" w:rsidRPr="00CA57E8" w:rsidRDefault="00FE7A88" w:rsidP="00CA57E8">
      <w:pPr>
        <w:shd w:val="clear" w:color="auto" w:fill="FFFFFF"/>
        <w:spacing w:before="120" w:after="0" w:line="240" w:lineRule="auto"/>
        <w:ind w:firstLine="720"/>
        <w:jc w:val="both"/>
        <w:rPr>
          <w:rFonts w:ascii="Times New Roman" w:hAnsi="Times New Roman"/>
          <w:sz w:val="28"/>
          <w:szCs w:val="28"/>
          <w:lang w:val="vi-VN"/>
        </w:rPr>
      </w:pPr>
      <w:r w:rsidRPr="00CA57E8">
        <w:rPr>
          <w:rFonts w:ascii="Times New Roman" w:hAnsi="Times New Roman"/>
          <w:bCs/>
          <w:sz w:val="28"/>
          <w:szCs w:val="28"/>
          <w:lang w:val="vi-VN"/>
        </w:rPr>
        <w:t>1.</w:t>
      </w:r>
      <w:r w:rsidRPr="00CA57E8">
        <w:rPr>
          <w:rFonts w:ascii="Times New Roman" w:hAnsi="Times New Roman"/>
          <w:sz w:val="28"/>
          <w:szCs w:val="28"/>
          <w:lang w:val="vi-VN"/>
        </w:rPr>
        <w:t xml:space="preserve"> </w:t>
      </w:r>
      <w:r w:rsidR="00227589">
        <w:rPr>
          <w:rFonts w:ascii="Times New Roman" w:hAnsi="Times New Roman"/>
          <w:sz w:val="28"/>
          <w:szCs w:val="28"/>
        </w:rPr>
        <w:t>UBND</w:t>
      </w:r>
      <w:r w:rsidR="0020046B" w:rsidRPr="00CA57E8">
        <w:rPr>
          <w:rFonts w:ascii="Times New Roman" w:hAnsi="Times New Roman"/>
          <w:sz w:val="28"/>
          <w:szCs w:val="28"/>
          <w:lang w:val="vi-VN"/>
        </w:rPr>
        <w:t xml:space="preserve"> tỉnh tổ chức </w:t>
      </w:r>
      <w:r w:rsidR="00D16559" w:rsidRPr="00CA57E8">
        <w:rPr>
          <w:rFonts w:ascii="Times New Roman" w:hAnsi="Times New Roman"/>
          <w:sz w:val="28"/>
          <w:szCs w:val="28"/>
          <w:lang w:val="vi-VN"/>
        </w:rPr>
        <w:t xml:space="preserve">triển khai, </w:t>
      </w:r>
      <w:r w:rsidR="0020046B" w:rsidRPr="00CA57E8">
        <w:rPr>
          <w:rFonts w:ascii="Times New Roman" w:hAnsi="Times New Roman"/>
          <w:sz w:val="28"/>
          <w:szCs w:val="28"/>
          <w:lang w:val="vi-VN"/>
        </w:rPr>
        <w:t>thực hiện Nghị quyết</w:t>
      </w:r>
      <w:r w:rsidR="001643F8" w:rsidRPr="00CA57E8">
        <w:rPr>
          <w:rFonts w:ascii="Times New Roman" w:hAnsi="Times New Roman"/>
          <w:sz w:val="28"/>
          <w:szCs w:val="28"/>
          <w:lang w:val="vi-VN"/>
        </w:rPr>
        <w:t>.</w:t>
      </w:r>
      <w:r w:rsidR="00AC4E3F" w:rsidRPr="00CA57E8">
        <w:rPr>
          <w:rFonts w:ascii="Times New Roman" w:hAnsi="Times New Roman"/>
          <w:sz w:val="28"/>
          <w:szCs w:val="28"/>
          <w:lang w:val="vi-VN"/>
        </w:rPr>
        <w:t xml:space="preserve"> </w:t>
      </w:r>
    </w:p>
    <w:p w14:paraId="27C1D627" w14:textId="0C84DC07" w:rsidR="00671BAE" w:rsidRPr="00CA57E8" w:rsidRDefault="0020046B" w:rsidP="00CA57E8">
      <w:pPr>
        <w:shd w:val="clear" w:color="auto" w:fill="FFFFFF"/>
        <w:spacing w:before="120" w:after="0" w:line="240" w:lineRule="auto"/>
        <w:ind w:firstLine="720"/>
        <w:jc w:val="both"/>
        <w:rPr>
          <w:rFonts w:ascii="Times New Roman" w:hAnsi="Times New Roman"/>
          <w:sz w:val="28"/>
          <w:szCs w:val="28"/>
        </w:rPr>
      </w:pPr>
      <w:r w:rsidRPr="00CA57E8">
        <w:rPr>
          <w:rFonts w:ascii="Times New Roman" w:hAnsi="Times New Roman"/>
          <w:bCs/>
          <w:sz w:val="28"/>
          <w:szCs w:val="28"/>
          <w:lang w:val="vi-VN"/>
        </w:rPr>
        <w:t>2.</w:t>
      </w:r>
      <w:r w:rsidRPr="00CA57E8">
        <w:rPr>
          <w:rFonts w:ascii="Times New Roman" w:hAnsi="Times New Roman"/>
          <w:sz w:val="28"/>
          <w:szCs w:val="28"/>
          <w:lang w:val="vi-VN"/>
        </w:rPr>
        <w:t xml:space="preserve"> Thường trực </w:t>
      </w:r>
      <w:r w:rsidR="00227589">
        <w:rPr>
          <w:rFonts w:ascii="Times New Roman" w:hAnsi="Times New Roman"/>
          <w:sz w:val="28"/>
          <w:szCs w:val="28"/>
        </w:rPr>
        <w:t>HĐND</w:t>
      </w:r>
      <w:r w:rsidRPr="00CA57E8">
        <w:rPr>
          <w:rFonts w:ascii="Times New Roman" w:hAnsi="Times New Roman"/>
          <w:sz w:val="28"/>
          <w:szCs w:val="28"/>
          <w:lang w:val="vi-VN"/>
        </w:rPr>
        <w:t xml:space="preserve"> tỉnh, các Ban </w:t>
      </w:r>
      <w:r w:rsidR="00A14A93" w:rsidRPr="00CA57E8">
        <w:rPr>
          <w:rFonts w:ascii="Times New Roman" w:hAnsi="Times New Roman"/>
          <w:sz w:val="28"/>
          <w:szCs w:val="28"/>
        </w:rPr>
        <w:t xml:space="preserve">của </w:t>
      </w:r>
      <w:r w:rsidR="00227589">
        <w:rPr>
          <w:rFonts w:ascii="Times New Roman" w:hAnsi="Times New Roman"/>
          <w:sz w:val="28"/>
          <w:szCs w:val="28"/>
        </w:rPr>
        <w:t>HĐND</w:t>
      </w:r>
      <w:r w:rsidRPr="00CA57E8">
        <w:rPr>
          <w:rFonts w:ascii="Times New Roman" w:hAnsi="Times New Roman"/>
          <w:sz w:val="28"/>
          <w:szCs w:val="28"/>
          <w:lang w:val="vi-VN"/>
        </w:rPr>
        <w:t xml:space="preserve"> tỉnh</w:t>
      </w:r>
      <w:r w:rsidR="00FF2145" w:rsidRPr="00CA57E8">
        <w:rPr>
          <w:rFonts w:ascii="Times New Roman" w:hAnsi="Times New Roman"/>
          <w:sz w:val="28"/>
          <w:szCs w:val="28"/>
        </w:rPr>
        <w:t>, Tổ đại biểu</w:t>
      </w:r>
      <w:r w:rsidRPr="00CA57E8">
        <w:rPr>
          <w:rFonts w:ascii="Times New Roman" w:hAnsi="Times New Roman"/>
          <w:sz w:val="28"/>
          <w:szCs w:val="28"/>
          <w:lang w:val="vi-VN"/>
        </w:rPr>
        <w:t xml:space="preserve"> </w:t>
      </w:r>
      <w:r w:rsidR="00227589">
        <w:rPr>
          <w:rFonts w:ascii="Times New Roman" w:hAnsi="Times New Roman"/>
          <w:sz w:val="28"/>
          <w:szCs w:val="28"/>
        </w:rPr>
        <w:t>HĐND</w:t>
      </w:r>
      <w:r w:rsidR="00431A0C" w:rsidRPr="00CA57E8">
        <w:rPr>
          <w:rFonts w:ascii="Times New Roman" w:hAnsi="Times New Roman"/>
          <w:sz w:val="28"/>
          <w:szCs w:val="28"/>
        </w:rPr>
        <w:t xml:space="preserve"> </w:t>
      </w:r>
      <w:r w:rsidRPr="00CA57E8">
        <w:rPr>
          <w:rFonts w:ascii="Times New Roman" w:hAnsi="Times New Roman"/>
          <w:sz w:val="28"/>
          <w:szCs w:val="28"/>
          <w:lang w:val="vi-VN"/>
        </w:rPr>
        <w:t xml:space="preserve">và các vị đại biểu </w:t>
      </w:r>
      <w:r w:rsidR="00227589">
        <w:rPr>
          <w:rFonts w:ascii="Times New Roman" w:hAnsi="Times New Roman"/>
          <w:sz w:val="28"/>
          <w:szCs w:val="28"/>
        </w:rPr>
        <w:t>HĐND</w:t>
      </w:r>
      <w:r w:rsidRPr="00CA57E8">
        <w:rPr>
          <w:rFonts w:ascii="Times New Roman" w:hAnsi="Times New Roman"/>
          <w:sz w:val="28"/>
          <w:szCs w:val="28"/>
          <w:lang w:val="vi-VN"/>
        </w:rPr>
        <w:t xml:space="preserve"> tỉnh giám sát việc thực hiện </w:t>
      </w:r>
      <w:r w:rsidR="00227589">
        <w:rPr>
          <w:rFonts w:ascii="Times New Roman" w:hAnsi="Times New Roman"/>
          <w:sz w:val="28"/>
          <w:szCs w:val="28"/>
        </w:rPr>
        <w:t>N</w:t>
      </w:r>
      <w:r w:rsidRPr="00CA57E8">
        <w:rPr>
          <w:rFonts w:ascii="Times New Roman" w:hAnsi="Times New Roman"/>
          <w:sz w:val="28"/>
          <w:szCs w:val="28"/>
          <w:lang w:val="vi-VN"/>
        </w:rPr>
        <w:t>ghị quyết.</w:t>
      </w:r>
    </w:p>
    <w:p w14:paraId="414CCEB0" w14:textId="5B1D7192" w:rsidR="0018345A" w:rsidRPr="00227589" w:rsidRDefault="0018345A" w:rsidP="00CA57E8">
      <w:pPr>
        <w:shd w:val="clear" w:color="auto" w:fill="FFFFFF"/>
        <w:spacing w:before="120" w:after="0" w:line="240" w:lineRule="auto"/>
        <w:ind w:firstLine="720"/>
        <w:jc w:val="both"/>
        <w:rPr>
          <w:rFonts w:ascii="Times New Roman" w:hAnsi="Times New Roman"/>
          <w:sz w:val="28"/>
          <w:szCs w:val="28"/>
        </w:rPr>
      </w:pPr>
      <w:r w:rsidRPr="00CA57E8">
        <w:rPr>
          <w:rFonts w:ascii="Times New Roman" w:hAnsi="Times New Roman"/>
          <w:b/>
          <w:bCs/>
          <w:sz w:val="28"/>
          <w:szCs w:val="28"/>
        </w:rPr>
        <w:t xml:space="preserve">Điều 3. </w:t>
      </w:r>
      <w:r w:rsidRPr="00227589">
        <w:rPr>
          <w:rFonts w:ascii="Times New Roman" w:hAnsi="Times New Roman"/>
          <w:sz w:val="28"/>
          <w:szCs w:val="28"/>
        </w:rPr>
        <w:t>Hiệu lực thi hành</w:t>
      </w:r>
    </w:p>
    <w:p w14:paraId="6292B853" w14:textId="5ED62D5B" w:rsidR="00A65539" w:rsidRPr="00CA57E8" w:rsidRDefault="00FF2145" w:rsidP="00CA57E8">
      <w:pPr>
        <w:shd w:val="clear" w:color="auto" w:fill="FFFFFF"/>
        <w:spacing w:before="120" w:after="0" w:line="240" w:lineRule="auto"/>
        <w:ind w:firstLine="720"/>
        <w:jc w:val="both"/>
        <w:rPr>
          <w:rFonts w:ascii="Times New Roman" w:eastAsia="Times New Roman" w:hAnsi="Times New Roman"/>
          <w:sz w:val="28"/>
          <w:szCs w:val="28"/>
        </w:rPr>
      </w:pPr>
      <w:r w:rsidRPr="00CA57E8">
        <w:rPr>
          <w:rFonts w:ascii="Times New Roman" w:eastAsia="Times New Roman" w:hAnsi="Times New Roman"/>
          <w:sz w:val="28"/>
          <w:szCs w:val="28"/>
        </w:rPr>
        <w:t>1</w:t>
      </w:r>
      <w:r w:rsidR="000F26BF" w:rsidRPr="00CA57E8">
        <w:rPr>
          <w:rFonts w:ascii="Times New Roman" w:eastAsia="Times New Roman" w:hAnsi="Times New Roman"/>
          <w:sz w:val="28"/>
          <w:szCs w:val="28"/>
        </w:rPr>
        <w:t xml:space="preserve">. </w:t>
      </w:r>
      <w:r w:rsidR="00A65539" w:rsidRPr="00CA57E8">
        <w:rPr>
          <w:rFonts w:ascii="Times New Roman" w:eastAsia="Times New Roman" w:hAnsi="Times New Roman"/>
          <w:sz w:val="28"/>
          <w:szCs w:val="28"/>
        </w:rPr>
        <w:t>Nghị quyết này có hiệu lực từ ngày</w:t>
      </w:r>
      <w:r w:rsidRPr="00CA57E8">
        <w:rPr>
          <w:rFonts w:ascii="Times New Roman" w:eastAsia="Times New Roman" w:hAnsi="Times New Roman"/>
          <w:sz w:val="28"/>
          <w:szCs w:val="28"/>
        </w:rPr>
        <w:t xml:space="preserve"> 01 </w:t>
      </w:r>
      <w:r w:rsidR="00A65539" w:rsidRPr="00CA57E8">
        <w:rPr>
          <w:rFonts w:ascii="Times New Roman" w:eastAsia="Times New Roman" w:hAnsi="Times New Roman"/>
          <w:sz w:val="28"/>
          <w:szCs w:val="28"/>
        </w:rPr>
        <w:t>tháng</w:t>
      </w:r>
      <w:r w:rsidRPr="00CA57E8">
        <w:rPr>
          <w:rFonts w:ascii="Times New Roman" w:eastAsia="Times New Roman" w:hAnsi="Times New Roman"/>
          <w:sz w:val="28"/>
          <w:szCs w:val="28"/>
        </w:rPr>
        <w:t xml:space="preserve"> 8 </w:t>
      </w:r>
      <w:r w:rsidR="00A65539" w:rsidRPr="00CA57E8">
        <w:rPr>
          <w:rFonts w:ascii="Times New Roman" w:eastAsia="Times New Roman" w:hAnsi="Times New Roman"/>
          <w:sz w:val="28"/>
          <w:szCs w:val="28"/>
        </w:rPr>
        <w:t xml:space="preserve">năm 2026 và thay thế Nghị quyết số 123/2025/NQ-HĐND ngày </w:t>
      </w:r>
      <w:r w:rsidR="005346F5" w:rsidRPr="00CA57E8">
        <w:rPr>
          <w:rFonts w:ascii="Times New Roman" w:eastAsia="Times New Roman" w:hAnsi="Times New Roman"/>
          <w:sz w:val="28"/>
          <w:szCs w:val="28"/>
        </w:rPr>
        <w:t>17 tháng 7 năm 2025</w:t>
      </w:r>
      <w:r w:rsidR="00A65539" w:rsidRPr="00CA57E8">
        <w:rPr>
          <w:rFonts w:ascii="Times New Roman" w:eastAsia="Times New Roman" w:hAnsi="Times New Roman"/>
          <w:sz w:val="28"/>
          <w:szCs w:val="28"/>
        </w:rPr>
        <w:t xml:space="preserve"> của </w:t>
      </w:r>
      <w:r w:rsidR="00A62E16">
        <w:rPr>
          <w:rFonts w:ascii="Times New Roman" w:eastAsia="Times New Roman" w:hAnsi="Times New Roman"/>
          <w:sz w:val="28"/>
          <w:szCs w:val="28"/>
        </w:rPr>
        <w:t>HĐND</w:t>
      </w:r>
      <w:r w:rsidR="00A65539" w:rsidRPr="00CA57E8">
        <w:rPr>
          <w:rFonts w:ascii="Times New Roman" w:eastAsia="Times New Roman" w:hAnsi="Times New Roman"/>
          <w:sz w:val="28"/>
          <w:szCs w:val="28"/>
        </w:rPr>
        <w:t xml:space="preserve"> tỉnh quy định một số mức chi đào tạo, bồi dưỡng cán bộ, công chức trên địa bàn tỉnh Sơn La.</w:t>
      </w:r>
    </w:p>
    <w:p w14:paraId="7977EECA" w14:textId="115D7EB0" w:rsidR="00FF2145" w:rsidRPr="00CA57E8" w:rsidRDefault="00FF2145" w:rsidP="00CA57E8">
      <w:pPr>
        <w:shd w:val="clear" w:color="auto" w:fill="FFFFFF"/>
        <w:spacing w:before="120" w:after="0" w:line="240" w:lineRule="auto"/>
        <w:ind w:firstLine="720"/>
        <w:jc w:val="both"/>
        <w:rPr>
          <w:rFonts w:ascii="Times New Roman" w:hAnsi="Times New Roman"/>
          <w:sz w:val="28"/>
          <w:szCs w:val="28"/>
        </w:rPr>
      </w:pPr>
      <w:r w:rsidRPr="00CA57E8">
        <w:rPr>
          <w:rFonts w:ascii="Times New Roman" w:hAnsi="Times New Roman"/>
          <w:sz w:val="28"/>
          <w:szCs w:val="28"/>
        </w:rPr>
        <w:t>2. Trường hợp</w:t>
      </w:r>
      <w:r w:rsidR="0035702E" w:rsidRPr="00CA57E8">
        <w:rPr>
          <w:rFonts w:ascii="Times New Roman" w:hAnsi="Times New Roman"/>
          <w:sz w:val="28"/>
          <w:szCs w:val="28"/>
        </w:rPr>
        <w:t xml:space="preserve"> </w:t>
      </w:r>
      <w:r w:rsidRPr="00CA57E8">
        <w:rPr>
          <w:rFonts w:ascii="Times New Roman" w:hAnsi="Times New Roman"/>
          <w:sz w:val="28"/>
          <w:szCs w:val="28"/>
        </w:rPr>
        <w:t>các văn bản quy định về chế độ, định mức chi được dẫn chiếu để áp dụng tại Nghị quyết này được sửa đổi, bổ sung hoặc thay thế thì áp dụng theo văn bản sửa đổi, bổ sung hoặc thay thế đó.</w:t>
      </w:r>
    </w:p>
    <w:p w14:paraId="5DBBD613" w14:textId="25797652" w:rsidR="000B33BE" w:rsidRPr="00A62E16" w:rsidRDefault="000B33BE" w:rsidP="00CA57E8">
      <w:pPr>
        <w:shd w:val="clear" w:color="auto" w:fill="FFFFFF"/>
        <w:spacing w:before="120" w:after="0" w:line="240" w:lineRule="auto"/>
        <w:ind w:firstLine="720"/>
        <w:jc w:val="both"/>
        <w:rPr>
          <w:rFonts w:ascii="Times New Roman" w:hAnsi="Times New Roman"/>
          <w:sz w:val="28"/>
          <w:szCs w:val="28"/>
        </w:rPr>
      </w:pPr>
      <w:r w:rsidRPr="00CA57E8">
        <w:rPr>
          <w:rFonts w:ascii="Times New Roman" w:hAnsi="Times New Roman"/>
          <w:b/>
          <w:bCs/>
          <w:sz w:val="28"/>
          <w:szCs w:val="28"/>
        </w:rPr>
        <w:t xml:space="preserve">Điều 4. </w:t>
      </w:r>
      <w:r w:rsidRPr="00A62E16">
        <w:rPr>
          <w:rFonts w:ascii="Times New Roman" w:hAnsi="Times New Roman"/>
          <w:sz w:val="28"/>
          <w:szCs w:val="28"/>
        </w:rPr>
        <w:t>Điều khoản chuyển tiếp</w:t>
      </w:r>
    </w:p>
    <w:p w14:paraId="593D1A22" w14:textId="58192424" w:rsidR="00BB46FE" w:rsidRPr="00CA57E8" w:rsidRDefault="000B33BE" w:rsidP="00CA57E8">
      <w:pPr>
        <w:shd w:val="clear" w:color="auto" w:fill="FFFFFF"/>
        <w:spacing w:before="120" w:after="0" w:line="240" w:lineRule="auto"/>
        <w:ind w:firstLine="720"/>
        <w:jc w:val="both"/>
        <w:rPr>
          <w:rFonts w:ascii="Times New Roman" w:eastAsia="Times New Roman" w:hAnsi="Times New Roman"/>
          <w:sz w:val="28"/>
          <w:szCs w:val="28"/>
        </w:rPr>
      </w:pPr>
      <w:r w:rsidRPr="00CA57E8">
        <w:rPr>
          <w:rFonts w:ascii="Times New Roman" w:eastAsia="Times New Roman" w:hAnsi="Times New Roman"/>
          <w:sz w:val="28"/>
          <w:szCs w:val="28"/>
        </w:rPr>
        <w:t>1</w:t>
      </w:r>
      <w:r w:rsidR="003D2987" w:rsidRPr="00CA57E8">
        <w:rPr>
          <w:rFonts w:ascii="Times New Roman" w:eastAsia="Times New Roman" w:hAnsi="Times New Roman"/>
          <w:sz w:val="28"/>
          <w:szCs w:val="28"/>
        </w:rPr>
        <w:t xml:space="preserve">. Đối với các cơ quan, đơn vị được giao kinh phí đào tạo, bồi dưỡng cán bộ, công chức, viên chức năm 2025 trước thời điểm Thông tư số 100/2025/TT-BTC có hiệu lực </w:t>
      </w:r>
      <w:r w:rsidR="003D2987" w:rsidRPr="00A62E16">
        <w:rPr>
          <w:rFonts w:ascii="Times New Roman" w:eastAsia="Times New Roman" w:hAnsi="Times New Roman"/>
          <w:i/>
          <w:iCs/>
          <w:sz w:val="28"/>
          <w:szCs w:val="28"/>
        </w:rPr>
        <w:t>(trước ngày 2</w:t>
      </w:r>
      <w:r w:rsidR="0022698D" w:rsidRPr="00A62E16">
        <w:rPr>
          <w:rFonts w:ascii="Times New Roman" w:eastAsia="Times New Roman" w:hAnsi="Times New Roman"/>
          <w:i/>
          <w:iCs/>
          <w:sz w:val="28"/>
          <w:szCs w:val="28"/>
        </w:rPr>
        <w:t>8</w:t>
      </w:r>
      <w:r w:rsidR="00A62E16">
        <w:rPr>
          <w:rFonts w:ascii="Times New Roman" w:eastAsia="Times New Roman" w:hAnsi="Times New Roman"/>
          <w:i/>
          <w:iCs/>
          <w:sz w:val="28"/>
          <w:szCs w:val="28"/>
        </w:rPr>
        <w:t xml:space="preserve"> tháng </w:t>
      </w:r>
      <w:r w:rsidR="003D2987" w:rsidRPr="00A62E16">
        <w:rPr>
          <w:rFonts w:ascii="Times New Roman" w:eastAsia="Times New Roman" w:hAnsi="Times New Roman"/>
          <w:i/>
          <w:iCs/>
          <w:sz w:val="28"/>
          <w:szCs w:val="28"/>
        </w:rPr>
        <w:t>10</w:t>
      </w:r>
      <w:r w:rsidR="00A62E16">
        <w:rPr>
          <w:rFonts w:ascii="Times New Roman" w:eastAsia="Times New Roman" w:hAnsi="Times New Roman"/>
          <w:i/>
          <w:iCs/>
          <w:sz w:val="28"/>
          <w:szCs w:val="28"/>
        </w:rPr>
        <w:t xml:space="preserve"> năm </w:t>
      </w:r>
      <w:r w:rsidR="003D2987" w:rsidRPr="00A62E16">
        <w:rPr>
          <w:rFonts w:ascii="Times New Roman" w:eastAsia="Times New Roman" w:hAnsi="Times New Roman"/>
          <w:i/>
          <w:iCs/>
          <w:sz w:val="28"/>
          <w:szCs w:val="28"/>
        </w:rPr>
        <w:t>2025)</w:t>
      </w:r>
      <w:r w:rsidR="003D2987" w:rsidRPr="00CA57E8">
        <w:rPr>
          <w:rFonts w:ascii="Times New Roman" w:eastAsia="Times New Roman" w:hAnsi="Times New Roman"/>
          <w:sz w:val="28"/>
          <w:szCs w:val="28"/>
        </w:rPr>
        <w:t xml:space="preserve"> và chưa kết thúc lớp đào tạo, bồi dưỡng thì tiếp tục thực hiện theo quy định tại Thông tư số 36/2018/TT-BTC ngày 30 tháng 3 năm 2018 của Bộ trưởng Bộ Tài chính hướng dẫn việc lập dự toán, quản lý, sử </w:t>
      </w:r>
      <w:r w:rsidR="003D2987" w:rsidRPr="00CA57E8">
        <w:rPr>
          <w:rFonts w:ascii="Times New Roman" w:eastAsia="Times New Roman" w:hAnsi="Times New Roman"/>
          <w:sz w:val="28"/>
          <w:szCs w:val="28"/>
        </w:rPr>
        <w:lastRenderedPageBreak/>
        <w:t xml:space="preserve">dụng và quyết toán kinh phí dành cho công tác đào tạo, bồi dưỡng cán bộ, công chức, viên chức; Thông tư số 06/2023/TT-BTC ngày 31 tháng 01 năm 2023 của Bộ Tài chính sửa đổi, bổ sung một số điều của Thông tư số 36/2018/TT-BTC ngày 30 tháng 3 năm 2018 của Bộ Tài chính hướng dẫn việc lập dự toán, quản lý, sử dụng và quyết toán kinh phí dành cho công tác đào tạo, bồi dưỡng cán bộ, công chức, viên chức và Nghị quyết số 123/2025/NQ-HĐND ngày 17 tháng 7 năm 2025 của </w:t>
      </w:r>
      <w:r w:rsidR="00A62E16">
        <w:rPr>
          <w:rFonts w:ascii="Times New Roman" w:eastAsia="Times New Roman" w:hAnsi="Times New Roman"/>
          <w:sz w:val="28"/>
          <w:szCs w:val="28"/>
        </w:rPr>
        <w:t>HĐND</w:t>
      </w:r>
      <w:r w:rsidR="003D2987" w:rsidRPr="00CA57E8">
        <w:rPr>
          <w:rFonts w:ascii="Times New Roman" w:eastAsia="Times New Roman" w:hAnsi="Times New Roman"/>
          <w:sz w:val="28"/>
          <w:szCs w:val="28"/>
        </w:rPr>
        <w:t xml:space="preserve"> tỉnh quy định một số mức chi đào tạo, bồi dưỡng cán bộ, công chức trên địa bàn tỉnh Sơn La.</w:t>
      </w:r>
    </w:p>
    <w:p w14:paraId="10965D6A" w14:textId="264AA224" w:rsidR="001F6A6C" w:rsidRPr="00CA57E8" w:rsidRDefault="000B33BE" w:rsidP="00CA57E8">
      <w:pPr>
        <w:shd w:val="clear" w:color="auto" w:fill="FFFFFF"/>
        <w:spacing w:before="120" w:after="0" w:line="240" w:lineRule="auto"/>
        <w:ind w:firstLine="720"/>
        <w:jc w:val="both"/>
        <w:rPr>
          <w:rFonts w:ascii="Times New Roman" w:eastAsia="Times New Roman" w:hAnsi="Times New Roman"/>
          <w:sz w:val="28"/>
          <w:szCs w:val="28"/>
        </w:rPr>
      </w:pPr>
      <w:r w:rsidRPr="00CA57E8">
        <w:rPr>
          <w:rFonts w:ascii="Times New Roman" w:eastAsia="Times New Roman" w:hAnsi="Times New Roman"/>
          <w:sz w:val="28"/>
          <w:szCs w:val="28"/>
        </w:rPr>
        <w:t>2</w:t>
      </w:r>
      <w:r w:rsidR="00A62FA8" w:rsidRPr="00CA57E8">
        <w:rPr>
          <w:rFonts w:ascii="Times New Roman" w:eastAsia="Times New Roman" w:hAnsi="Times New Roman"/>
          <w:sz w:val="28"/>
          <w:szCs w:val="28"/>
        </w:rPr>
        <w:t xml:space="preserve">. Đối với các cơ quan, đơn vị được giao kinh phí đào tạo, bồi dưỡng công chức, viên chức </w:t>
      </w:r>
      <w:r w:rsidR="00B32AC7" w:rsidRPr="00CA57E8">
        <w:rPr>
          <w:rFonts w:ascii="Times New Roman" w:eastAsia="Times New Roman" w:hAnsi="Times New Roman"/>
          <w:sz w:val="28"/>
          <w:szCs w:val="28"/>
        </w:rPr>
        <w:t>t</w:t>
      </w:r>
      <w:r w:rsidR="00F01813" w:rsidRPr="00CA57E8">
        <w:rPr>
          <w:rFonts w:ascii="Times New Roman" w:eastAsia="Times New Roman" w:hAnsi="Times New Roman"/>
          <w:sz w:val="28"/>
          <w:szCs w:val="28"/>
        </w:rPr>
        <w:t>ừ</w:t>
      </w:r>
      <w:r w:rsidR="00A62FA8" w:rsidRPr="00CA57E8">
        <w:rPr>
          <w:rFonts w:ascii="Times New Roman" w:eastAsia="Times New Roman" w:hAnsi="Times New Roman"/>
          <w:sz w:val="28"/>
          <w:szCs w:val="28"/>
        </w:rPr>
        <w:t xml:space="preserve"> thời điểm Thông tư số 100/2025/TT-BTC có hiệu lực </w:t>
      </w:r>
      <w:r w:rsidR="00775C81" w:rsidRPr="00B2681D">
        <w:rPr>
          <w:rFonts w:ascii="Times New Roman" w:eastAsia="Times New Roman" w:hAnsi="Times New Roman"/>
          <w:i/>
          <w:iCs/>
          <w:sz w:val="28"/>
          <w:szCs w:val="28"/>
        </w:rPr>
        <w:t>(</w:t>
      </w:r>
      <w:r w:rsidR="00A62FA8" w:rsidRPr="00B2681D">
        <w:rPr>
          <w:rFonts w:ascii="Times New Roman" w:eastAsia="Times New Roman" w:hAnsi="Times New Roman"/>
          <w:i/>
          <w:iCs/>
          <w:sz w:val="28"/>
          <w:szCs w:val="28"/>
        </w:rPr>
        <w:t>ngày 2</w:t>
      </w:r>
      <w:r w:rsidR="0022698D" w:rsidRPr="00B2681D">
        <w:rPr>
          <w:rFonts w:ascii="Times New Roman" w:eastAsia="Times New Roman" w:hAnsi="Times New Roman"/>
          <w:i/>
          <w:iCs/>
          <w:sz w:val="28"/>
          <w:szCs w:val="28"/>
        </w:rPr>
        <w:t>8</w:t>
      </w:r>
      <w:r w:rsidR="00B2681D" w:rsidRPr="00B2681D">
        <w:rPr>
          <w:rFonts w:ascii="Times New Roman" w:eastAsia="Times New Roman" w:hAnsi="Times New Roman"/>
          <w:i/>
          <w:iCs/>
          <w:sz w:val="28"/>
          <w:szCs w:val="28"/>
        </w:rPr>
        <w:t xml:space="preserve"> tháng </w:t>
      </w:r>
      <w:r w:rsidR="00A62FA8" w:rsidRPr="00B2681D">
        <w:rPr>
          <w:rFonts w:ascii="Times New Roman" w:eastAsia="Times New Roman" w:hAnsi="Times New Roman"/>
          <w:i/>
          <w:iCs/>
          <w:sz w:val="28"/>
          <w:szCs w:val="28"/>
        </w:rPr>
        <w:t>10</w:t>
      </w:r>
      <w:r w:rsidR="00B2681D" w:rsidRPr="00B2681D">
        <w:rPr>
          <w:rFonts w:ascii="Times New Roman" w:eastAsia="Times New Roman" w:hAnsi="Times New Roman"/>
          <w:i/>
          <w:iCs/>
          <w:sz w:val="28"/>
          <w:szCs w:val="28"/>
        </w:rPr>
        <w:t xml:space="preserve"> năm </w:t>
      </w:r>
      <w:r w:rsidR="00A62FA8" w:rsidRPr="00B2681D">
        <w:rPr>
          <w:rFonts w:ascii="Times New Roman" w:eastAsia="Times New Roman" w:hAnsi="Times New Roman"/>
          <w:i/>
          <w:iCs/>
          <w:sz w:val="28"/>
          <w:szCs w:val="28"/>
        </w:rPr>
        <w:t>2025)</w:t>
      </w:r>
      <w:r w:rsidR="00601D62" w:rsidRPr="00CA57E8">
        <w:rPr>
          <w:rFonts w:ascii="Times New Roman" w:eastAsia="Times New Roman" w:hAnsi="Times New Roman"/>
          <w:sz w:val="28"/>
          <w:szCs w:val="28"/>
        </w:rPr>
        <w:t xml:space="preserve"> </w:t>
      </w:r>
      <w:r w:rsidR="00377E0B" w:rsidRPr="00CA57E8">
        <w:rPr>
          <w:rFonts w:ascii="Times New Roman" w:hAnsi="Times New Roman"/>
          <w:sz w:val="28"/>
          <w:szCs w:val="28"/>
        </w:rPr>
        <w:t>được áp dụng quy định tại Nghị quyết này</w:t>
      </w:r>
      <w:r w:rsidR="00601D62" w:rsidRPr="00CA57E8">
        <w:rPr>
          <w:rFonts w:ascii="Times New Roman" w:hAnsi="Times New Roman"/>
          <w:sz w:val="28"/>
          <w:szCs w:val="28"/>
        </w:rPr>
        <w:t>.</w:t>
      </w:r>
    </w:p>
    <w:p w14:paraId="50514EC2" w14:textId="0A892A01" w:rsidR="000F26BF" w:rsidRDefault="000F26BF" w:rsidP="00CA57E8">
      <w:pPr>
        <w:shd w:val="clear" w:color="auto" w:fill="FFFFFF"/>
        <w:spacing w:before="120" w:after="0" w:line="240" w:lineRule="auto"/>
        <w:ind w:firstLine="720"/>
        <w:jc w:val="both"/>
        <w:rPr>
          <w:rFonts w:ascii="Times New Roman" w:eastAsia="Times New Roman" w:hAnsi="Times New Roman"/>
          <w:i/>
          <w:iCs/>
          <w:sz w:val="28"/>
          <w:szCs w:val="28"/>
          <w:lang w:val="vi-VN"/>
        </w:rPr>
      </w:pPr>
      <w:r w:rsidRPr="00CA57E8">
        <w:rPr>
          <w:rFonts w:ascii="Times New Roman" w:eastAsia="Times New Roman" w:hAnsi="Times New Roman"/>
          <w:i/>
          <w:iCs/>
          <w:sz w:val="28"/>
          <w:szCs w:val="28"/>
          <w:lang w:val="vi-VN"/>
        </w:rPr>
        <w:t xml:space="preserve">Nghị quyết này đã được </w:t>
      </w:r>
      <w:r w:rsidR="00CA57E8">
        <w:rPr>
          <w:rFonts w:ascii="Times New Roman" w:eastAsia="Times New Roman" w:hAnsi="Times New Roman"/>
          <w:i/>
          <w:iCs/>
          <w:sz w:val="28"/>
          <w:szCs w:val="28"/>
        </w:rPr>
        <w:t>HĐND</w:t>
      </w:r>
      <w:r w:rsidRPr="00CA57E8">
        <w:rPr>
          <w:rFonts w:ascii="Times New Roman" w:eastAsia="Times New Roman" w:hAnsi="Times New Roman"/>
          <w:i/>
          <w:iCs/>
          <w:sz w:val="28"/>
          <w:szCs w:val="28"/>
          <w:lang w:val="vi-VN"/>
        </w:rPr>
        <w:t xml:space="preserve"> tỉnh </w:t>
      </w:r>
      <w:r w:rsidR="003132B3" w:rsidRPr="00CA57E8">
        <w:rPr>
          <w:rFonts w:ascii="Times New Roman" w:eastAsia="Times New Roman" w:hAnsi="Times New Roman"/>
          <w:i/>
          <w:iCs/>
          <w:sz w:val="28"/>
          <w:szCs w:val="28"/>
        </w:rPr>
        <w:t>k</w:t>
      </w:r>
      <w:r w:rsidRPr="00CA57E8">
        <w:rPr>
          <w:rFonts w:ascii="Times New Roman" w:eastAsia="Times New Roman" w:hAnsi="Times New Roman"/>
          <w:i/>
          <w:iCs/>
          <w:sz w:val="28"/>
          <w:szCs w:val="28"/>
          <w:lang w:val="vi-VN"/>
        </w:rPr>
        <w:t>hóa XV</w:t>
      </w:r>
      <w:r w:rsidR="00A65539" w:rsidRPr="00CA57E8">
        <w:rPr>
          <w:rFonts w:ascii="Times New Roman" w:eastAsia="Times New Roman" w:hAnsi="Times New Roman"/>
          <w:i/>
          <w:iCs/>
          <w:sz w:val="28"/>
          <w:szCs w:val="28"/>
        </w:rPr>
        <w:t>I</w:t>
      </w:r>
      <w:r w:rsidR="00CE3902" w:rsidRPr="00CA57E8">
        <w:rPr>
          <w:rFonts w:ascii="Times New Roman" w:eastAsia="Times New Roman" w:hAnsi="Times New Roman"/>
          <w:i/>
          <w:iCs/>
          <w:sz w:val="28"/>
          <w:szCs w:val="28"/>
        </w:rPr>
        <w:t>,</w:t>
      </w:r>
      <w:r w:rsidR="00A14A93" w:rsidRPr="00CA57E8">
        <w:rPr>
          <w:rFonts w:ascii="Times New Roman" w:eastAsia="Times New Roman" w:hAnsi="Times New Roman"/>
          <w:i/>
          <w:iCs/>
          <w:sz w:val="28"/>
          <w:szCs w:val="28"/>
        </w:rPr>
        <w:t xml:space="preserve"> nhiệm kỳ 2026 - 2031,</w:t>
      </w:r>
      <w:r w:rsidR="00CE3902" w:rsidRPr="00CA57E8">
        <w:rPr>
          <w:rFonts w:ascii="Times New Roman" w:eastAsia="Times New Roman" w:hAnsi="Times New Roman"/>
          <w:i/>
          <w:iCs/>
          <w:sz w:val="28"/>
          <w:szCs w:val="28"/>
        </w:rPr>
        <w:t xml:space="preserve"> </w:t>
      </w:r>
      <w:r w:rsidR="00A14A93" w:rsidRPr="00CA57E8">
        <w:rPr>
          <w:rFonts w:ascii="Times New Roman" w:eastAsia="Times New Roman" w:hAnsi="Times New Roman"/>
          <w:i/>
          <w:iCs/>
          <w:sz w:val="28"/>
          <w:szCs w:val="28"/>
        </w:rPr>
        <w:t>K</w:t>
      </w:r>
      <w:r w:rsidRPr="00CA57E8">
        <w:rPr>
          <w:rFonts w:ascii="Times New Roman" w:eastAsia="Times New Roman" w:hAnsi="Times New Roman"/>
          <w:i/>
          <w:iCs/>
          <w:sz w:val="28"/>
          <w:szCs w:val="28"/>
          <w:lang w:val="vi-VN"/>
        </w:rPr>
        <w:t>ỳ họp thứ</w:t>
      </w:r>
      <w:r w:rsidR="00A65539" w:rsidRPr="00CA57E8">
        <w:rPr>
          <w:rFonts w:ascii="Times New Roman" w:eastAsia="Times New Roman" w:hAnsi="Times New Roman"/>
          <w:i/>
          <w:iCs/>
          <w:sz w:val="28"/>
          <w:szCs w:val="28"/>
        </w:rPr>
        <w:t xml:space="preserve"> </w:t>
      </w:r>
      <w:r w:rsidR="00A14A93" w:rsidRPr="00CA57E8">
        <w:rPr>
          <w:rFonts w:ascii="Times New Roman" w:eastAsia="Times New Roman" w:hAnsi="Times New Roman"/>
          <w:i/>
          <w:iCs/>
          <w:sz w:val="28"/>
          <w:szCs w:val="28"/>
        </w:rPr>
        <w:t>hai</w:t>
      </w:r>
      <w:r w:rsidR="00A65539" w:rsidRPr="00CA57E8">
        <w:rPr>
          <w:rFonts w:ascii="Times New Roman" w:eastAsia="Times New Roman" w:hAnsi="Times New Roman"/>
          <w:i/>
          <w:iCs/>
          <w:sz w:val="28"/>
          <w:szCs w:val="28"/>
        </w:rPr>
        <w:t xml:space="preserve"> </w:t>
      </w:r>
      <w:r w:rsidRPr="00CA57E8">
        <w:rPr>
          <w:rFonts w:ascii="Times New Roman" w:eastAsia="Times New Roman" w:hAnsi="Times New Roman"/>
          <w:i/>
          <w:iCs/>
          <w:sz w:val="28"/>
          <w:szCs w:val="28"/>
          <w:lang w:val="vi-VN"/>
        </w:rPr>
        <w:t>thông qua ngày</w:t>
      </w:r>
      <w:r w:rsidR="008A5045" w:rsidRPr="00CA57E8">
        <w:rPr>
          <w:rFonts w:ascii="Times New Roman" w:eastAsia="Times New Roman" w:hAnsi="Times New Roman"/>
          <w:i/>
          <w:iCs/>
          <w:sz w:val="28"/>
          <w:szCs w:val="28"/>
        </w:rPr>
        <w:t xml:space="preserve"> 21</w:t>
      </w:r>
      <w:r w:rsidRPr="00CA57E8">
        <w:rPr>
          <w:rFonts w:ascii="Times New Roman" w:eastAsia="Times New Roman" w:hAnsi="Times New Roman"/>
          <w:i/>
          <w:iCs/>
          <w:sz w:val="28"/>
          <w:szCs w:val="28"/>
        </w:rPr>
        <w:t xml:space="preserve"> </w:t>
      </w:r>
      <w:r w:rsidRPr="00CA57E8">
        <w:rPr>
          <w:rFonts w:ascii="Times New Roman" w:eastAsia="Times New Roman" w:hAnsi="Times New Roman"/>
          <w:i/>
          <w:iCs/>
          <w:sz w:val="28"/>
          <w:szCs w:val="28"/>
          <w:lang w:val="vi-VN"/>
        </w:rPr>
        <w:t xml:space="preserve">tháng </w:t>
      </w:r>
      <w:r w:rsidR="00CE3902" w:rsidRPr="00CA57E8">
        <w:rPr>
          <w:rFonts w:ascii="Times New Roman" w:eastAsia="Times New Roman" w:hAnsi="Times New Roman"/>
          <w:i/>
          <w:iCs/>
          <w:sz w:val="28"/>
          <w:szCs w:val="28"/>
        </w:rPr>
        <w:t>7</w:t>
      </w:r>
      <w:r w:rsidRPr="00CA57E8">
        <w:rPr>
          <w:rFonts w:ascii="Times New Roman" w:eastAsia="Times New Roman" w:hAnsi="Times New Roman"/>
          <w:i/>
          <w:iCs/>
          <w:sz w:val="28"/>
          <w:szCs w:val="28"/>
        </w:rPr>
        <w:t xml:space="preserve"> </w:t>
      </w:r>
      <w:r w:rsidRPr="00CA57E8">
        <w:rPr>
          <w:rFonts w:ascii="Times New Roman" w:eastAsia="Times New Roman" w:hAnsi="Times New Roman"/>
          <w:i/>
          <w:iCs/>
          <w:sz w:val="28"/>
          <w:szCs w:val="28"/>
          <w:lang w:val="vi-VN"/>
        </w:rPr>
        <w:t>năm 202</w:t>
      </w:r>
      <w:r w:rsidR="00A65539" w:rsidRPr="00CA57E8">
        <w:rPr>
          <w:rFonts w:ascii="Times New Roman" w:eastAsia="Times New Roman" w:hAnsi="Times New Roman"/>
          <w:i/>
          <w:iCs/>
          <w:sz w:val="28"/>
          <w:szCs w:val="28"/>
        </w:rPr>
        <w:t>6</w:t>
      </w:r>
      <w:r w:rsidRPr="00CA57E8">
        <w:rPr>
          <w:rFonts w:ascii="Times New Roman" w:eastAsia="Times New Roman" w:hAnsi="Times New Roman"/>
          <w:i/>
          <w:iCs/>
          <w:sz w:val="28"/>
          <w:szCs w:val="28"/>
          <w:lang w:val="vi-VN"/>
        </w:rPr>
        <w:t>./.</w:t>
      </w:r>
    </w:p>
    <w:tbl>
      <w:tblPr>
        <w:tblW w:w="0" w:type="auto"/>
        <w:tblLook w:val="04A0" w:firstRow="1" w:lastRow="0" w:firstColumn="1" w:lastColumn="0" w:noHBand="0" w:noVBand="1"/>
      </w:tblPr>
      <w:tblGrid>
        <w:gridCol w:w="5240"/>
        <w:gridCol w:w="851"/>
        <w:gridCol w:w="2971"/>
      </w:tblGrid>
      <w:tr w:rsidR="00A52A9A" w:rsidRPr="00593614" w14:paraId="6EA92E99" w14:textId="77777777" w:rsidTr="006D04E2">
        <w:tc>
          <w:tcPr>
            <w:tcW w:w="5240" w:type="dxa"/>
          </w:tcPr>
          <w:p w14:paraId="634CB4CD" w14:textId="156F9F22" w:rsidR="00A52A9A" w:rsidRPr="00CA57E8" w:rsidRDefault="00CA57E8" w:rsidP="00501238">
            <w:pPr>
              <w:spacing w:after="0"/>
            </w:pPr>
            <w:r>
              <w:rPr>
                <w:rFonts w:ascii="Times New Roman" w:hAnsi="Times New Roman"/>
                <w:b/>
                <w:i/>
                <w:sz w:val="24"/>
                <w:szCs w:val="24"/>
              </w:rPr>
              <w:t xml:space="preserve"> </w:t>
            </w:r>
          </w:p>
        </w:tc>
        <w:tc>
          <w:tcPr>
            <w:tcW w:w="851" w:type="dxa"/>
          </w:tcPr>
          <w:p w14:paraId="2944088F" w14:textId="77777777" w:rsidR="00A52A9A" w:rsidRPr="00593614" w:rsidRDefault="00A52A9A" w:rsidP="00A9760C">
            <w:pPr>
              <w:tabs>
                <w:tab w:val="left" w:pos="851"/>
              </w:tabs>
              <w:spacing w:after="120" w:line="340" w:lineRule="exact"/>
              <w:jc w:val="center"/>
              <w:rPr>
                <w:rFonts w:ascii="Times New Roman" w:hAnsi="Times New Roman"/>
                <w:b/>
                <w:sz w:val="28"/>
                <w:szCs w:val="28"/>
                <w:lang w:val="nl-NL"/>
              </w:rPr>
            </w:pPr>
          </w:p>
        </w:tc>
        <w:tc>
          <w:tcPr>
            <w:tcW w:w="2971" w:type="dxa"/>
          </w:tcPr>
          <w:p w14:paraId="10C0FDA8" w14:textId="59BFAC5B" w:rsidR="00A52A9A" w:rsidRPr="00CA57E8" w:rsidRDefault="00A52A9A" w:rsidP="00A9760C">
            <w:pPr>
              <w:tabs>
                <w:tab w:val="left" w:pos="851"/>
              </w:tabs>
              <w:spacing w:after="120" w:line="340" w:lineRule="exact"/>
              <w:jc w:val="center"/>
              <w:rPr>
                <w:rFonts w:ascii="Times New Roman" w:hAnsi="Times New Roman"/>
                <w:b/>
                <w:sz w:val="26"/>
                <w:szCs w:val="26"/>
                <w:lang w:val="nl-NL"/>
              </w:rPr>
            </w:pPr>
            <w:r w:rsidRPr="00CA57E8">
              <w:rPr>
                <w:rFonts w:ascii="Times New Roman" w:hAnsi="Times New Roman"/>
                <w:b/>
                <w:sz w:val="26"/>
                <w:szCs w:val="26"/>
                <w:lang w:val="nl-NL"/>
              </w:rPr>
              <w:t>CHỦ TỊCH</w:t>
            </w:r>
          </w:p>
          <w:p w14:paraId="56CFE00F" w14:textId="77777777" w:rsidR="00A52A9A" w:rsidRPr="00CA57E8" w:rsidRDefault="00A52A9A" w:rsidP="00A9760C">
            <w:pPr>
              <w:tabs>
                <w:tab w:val="left" w:pos="851"/>
              </w:tabs>
              <w:spacing w:after="120" w:line="340" w:lineRule="exact"/>
              <w:jc w:val="center"/>
              <w:rPr>
                <w:rFonts w:ascii="Times New Roman" w:hAnsi="Times New Roman"/>
                <w:b/>
                <w:sz w:val="26"/>
                <w:szCs w:val="26"/>
                <w:lang w:val="nl-NL"/>
              </w:rPr>
            </w:pPr>
          </w:p>
          <w:p w14:paraId="48DD58EC" w14:textId="2FC7970D" w:rsidR="00A52A9A" w:rsidRPr="00593614" w:rsidRDefault="00A52A9A" w:rsidP="00A9760C">
            <w:pPr>
              <w:tabs>
                <w:tab w:val="left" w:pos="851"/>
              </w:tabs>
              <w:spacing w:after="120" w:line="340" w:lineRule="exact"/>
              <w:jc w:val="center"/>
              <w:rPr>
                <w:rFonts w:ascii="Times New Roman" w:hAnsi="Times New Roman"/>
                <w:b/>
                <w:lang w:val="nl-NL"/>
              </w:rPr>
            </w:pPr>
            <w:r w:rsidRPr="00593614">
              <w:rPr>
                <w:rFonts w:ascii="Times New Roman" w:hAnsi="Times New Roman"/>
                <w:b/>
                <w:sz w:val="28"/>
                <w:szCs w:val="28"/>
                <w:lang w:val="nl-NL"/>
              </w:rPr>
              <w:t>Lò Minh Hùng</w:t>
            </w:r>
          </w:p>
        </w:tc>
      </w:tr>
    </w:tbl>
    <w:p w14:paraId="6B6D8DC1" w14:textId="77777777" w:rsidR="00671BAE" w:rsidRDefault="00671BAE" w:rsidP="00587412">
      <w:pPr>
        <w:shd w:val="clear" w:color="auto" w:fill="FFFFFF"/>
        <w:spacing w:before="120" w:after="120" w:line="234" w:lineRule="atLeast"/>
        <w:rPr>
          <w:rFonts w:ascii="Times New Roman" w:eastAsia="Times New Roman" w:hAnsi="Times New Roman"/>
          <w:b/>
          <w:bCs/>
          <w:sz w:val="24"/>
          <w:szCs w:val="24"/>
        </w:rPr>
      </w:pPr>
    </w:p>
    <w:p w14:paraId="68B5A1EA" w14:textId="77777777" w:rsidR="00503FBC" w:rsidRPr="00503FBC" w:rsidRDefault="00503FBC" w:rsidP="00503FBC">
      <w:pPr>
        <w:rPr>
          <w:rFonts w:ascii="Times New Roman" w:eastAsia="Times New Roman" w:hAnsi="Times New Roman"/>
          <w:sz w:val="24"/>
          <w:szCs w:val="24"/>
        </w:rPr>
      </w:pPr>
    </w:p>
    <w:p w14:paraId="08C09F5E" w14:textId="77777777" w:rsidR="00503FBC" w:rsidRPr="00503FBC" w:rsidRDefault="00503FBC" w:rsidP="00503FBC">
      <w:pPr>
        <w:rPr>
          <w:rFonts w:ascii="Times New Roman" w:eastAsia="Times New Roman" w:hAnsi="Times New Roman"/>
          <w:sz w:val="24"/>
          <w:szCs w:val="24"/>
        </w:rPr>
      </w:pPr>
    </w:p>
    <w:p w14:paraId="2133805F" w14:textId="77777777" w:rsidR="00503FBC" w:rsidRPr="00503FBC" w:rsidRDefault="00503FBC" w:rsidP="00503FBC">
      <w:pPr>
        <w:rPr>
          <w:rFonts w:ascii="Times New Roman" w:eastAsia="Times New Roman" w:hAnsi="Times New Roman"/>
          <w:sz w:val="24"/>
          <w:szCs w:val="24"/>
        </w:rPr>
      </w:pPr>
    </w:p>
    <w:p w14:paraId="0CAF7434" w14:textId="77777777" w:rsidR="00503FBC" w:rsidRPr="00503FBC" w:rsidRDefault="00503FBC" w:rsidP="00503FBC">
      <w:pPr>
        <w:rPr>
          <w:rFonts w:ascii="Times New Roman" w:eastAsia="Times New Roman" w:hAnsi="Times New Roman"/>
          <w:sz w:val="24"/>
          <w:szCs w:val="24"/>
        </w:rPr>
      </w:pPr>
    </w:p>
    <w:p w14:paraId="0713FCE9" w14:textId="77777777" w:rsidR="00503FBC" w:rsidRDefault="00503FBC" w:rsidP="00503FBC">
      <w:pPr>
        <w:rPr>
          <w:rFonts w:ascii="Times New Roman" w:eastAsia="Times New Roman" w:hAnsi="Times New Roman"/>
          <w:b/>
          <w:bCs/>
          <w:sz w:val="24"/>
          <w:szCs w:val="24"/>
        </w:rPr>
      </w:pPr>
    </w:p>
    <w:p w14:paraId="6004BF24" w14:textId="3125A777" w:rsidR="00503FBC" w:rsidRDefault="00503FBC" w:rsidP="00503FBC">
      <w:pPr>
        <w:tabs>
          <w:tab w:val="left" w:pos="1610"/>
        </w:tabs>
        <w:rPr>
          <w:rFonts w:ascii="Times New Roman" w:eastAsia="Times New Roman" w:hAnsi="Times New Roman"/>
          <w:sz w:val="24"/>
          <w:szCs w:val="24"/>
        </w:rPr>
      </w:pPr>
      <w:r>
        <w:rPr>
          <w:rFonts w:ascii="Times New Roman" w:eastAsia="Times New Roman" w:hAnsi="Times New Roman"/>
          <w:sz w:val="24"/>
          <w:szCs w:val="24"/>
        </w:rPr>
        <w:tab/>
      </w:r>
    </w:p>
    <w:p w14:paraId="7A9AC94B" w14:textId="77777777" w:rsidR="00503FBC" w:rsidRDefault="00503FBC" w:rsidP="00503FBC">
      <w:pPr>
        <w:tabs>
          <w:tab w:val="left" w:pos="1610"/>
        </w:tabs>
        <w:rPr>
          <w:rFonts w:ascii="Times New Roman" w:eastAsia="Times New Roman" w:hAnsi="Times New Roman"/>
          <w:sz w:val="24"/>
          <w:szCs w:val="24"/>
        </w:rPr>
      </w:pPr>
    </w:p>
    <w:p w14:paraId="09914E03" w14:textId="77777777" w:rsidR="00503FBC" w:rsidRDefault="00503FBC" w:rsidP="00503FBC">
      <w:pPr>
        <w:tabs>
          <w:tab w:val="left" w:pos="1610"/>
        </w:tabs>
        <w:rPr>
          <w:rFonts w:ascii="Times New Roman" w:eastAsia="Times New Roman" w:hAnsi="Times New Roman"/>
          <w:sz w:val="24"/>
          <w:szCs w:val="24"/>
        </w:rPr>
      </w:pPr>
    </w:p>
    <w:p w14:paraId="5FB22768" w14:textId="77777777" w:rsidR="00503FBC" w:rsidRDefault="00503FBC" w:rsidP="00503FBC">
      <w:pPr>
        <w:tabs>
          <w:tab w:val="left" w:pos="1610"/>
        </w:tabs>
        <w:rPr>
          <w:rFonts w:ascii="Times New Roman" w:eastAsia="Times New Roman" w:hAnsi="Times New Roman"/>
          <w:sz w:val="24"/>
          <w:szCs w:val="24"/>
        </w:rPr>
      </w:pPr>
    </w:p>
    <w:p w14:paraId="6F22FCFE" w14:textId="77777777" w:rsidR="00503FBC" w:rsidRDefault="00503FBC" w:rsidP="00503FBC">
      <w:pPr>
        <w:tabs>
          <w:tab w:val="left" w:pos="1610"/>
        </w:tabs>
        <w:rPr>
          <w:rFonts w:ascii="Times New Roman" w:eastAsia="Times New Roman" w:hAnsi="Times New Roman"/>
          <w:sz w:val="24"/>
          <w:szCs w:val="24"/>
        </w:rPr>
      </w:pPr>
    </w:p>
    <w:p w14:paraId="294E0023" w14:textId="77777777" w:rsidR="00503FBC" w:rsidRDefault="00503FBC" w:rsidP="00503FBC">
      <w:pPr>
        <w:tabs>
          <w:tab w:val="left" w:pos="1610"/>
        </w:tabs>
        <w:rPr>
          <w:rFonts w:ascii="Times New Roman" w:eastAsia="Times New Roman" w:hAnsi="Times New Roman"/>
          <w:sz w:val="24"/>
          <w:szCs w:val="24"/>
        </w:rPr>
      </w:pPr>
    </w:p>
    <w:p w14:paraId="242F7503" w14:textId="77777777" w:rsidR="00503FBC" w:rsidRDefault="00503FBC" w:rsidP="00503FBC">
      <w:pPr>
        <w:tabs>
          <w:tab w:val="left" w:pos="1610"/>
        </w:tabs>
        <w:rPr>
          <w:rFonts w:ascii="Times New Roman" w:eastAsia="Times New Roman" w:hAnsi="Times New Roman"/>
          <w:sz w:val="24"/>
          <w:szCs w:val="24"/>
        </w:rPr>
      </w:pPr>
    </w:p>
    <w:p w14:paraId="20C9907F" w14:textId="77777777" w:rsidR="00503FBC" w:rsidRDefault="00503FBC" w:rsidP="00503FBC">
      <w:pPr>
        <w:tabs>
          <w:tab w:val="left" w:pos="1610"/>
        </w:tabs>
        <w:rPr>
          <w:rFonts w:ascii="Times New Roman" w:eastAsia="Times New Roman" w:hAnsi="Times New Roman"/>
          <w:sz w:val="24"/>
          <w:szCs w:val="24"/>
        </w:rPr>
      </w:pPr>
    </w:p>
    <w:p w14:paraId="2AB1642E" w14:textId="77777777" w:rsidR="00503FBC" w:rsidRDefault="00503FBC" w:rsidP="00503FBC">
      <w:pPr>
        <w:tabs>
          <w:tab w:val="left" w:pos="1610"/>
        </w:tabs>
        <w:rPr>
          <w:rFonts w:ascii="Times New Roman" w:eastAsia="Times New Roman" w:hAnsi="Times New Roman"/>
          <w:sz w:val="24"/>
          <w:szCs w:val="24"/>
        </w:rPr>
      </w:pPr>
    </w:p>
    <w:p w14:paraId="764A4C27" w14:textId="77777777" w:rsidR="00503FBC" w:rsidRDefault="00503FBC" w:rsidP="00503FBC">
      <w:pPr>
        <w:tabs>
          <w:tab w:val="left" w:pos="1610"/>
        </w:tabs>
        <w:rPr>
          <w:rFonts w:ascii="Times New Roman" w:eastAsia="Times New Roman" w:hAnsi="Times New Roman"/>
          <w:sz w:val="24"/>
          <w:szCs w:val="24"/>
        </w:rPr>
      </w:pPr>
    </w:p>
    <w:p w14:paraId="2986C881" w14:textId="77777777" w:rsidR="00503FBC" w:rsidRDefault="00503FBC" w:rsidP="00503FBC">
      <w:pPr>
        <w:tabs>
          <w:tab w:val="left" w:pos="1610"/>
        </w:tabs>
        <w:rPr>
          <w:rFonts w:ascii="Times New Roman" w:eastAsia="Times New Roman" w:hAnsi="Times New Roman"/>
          <w:sz w:val="24"/>
          <w:szCs w:val="24"/>
        </w:rPr>
      </w:pPr>
    </w:p>
    <w:p w14:paraId="06134187" w14:textId="77777777" w:rsidR="003E536F" w:rsidRDefault="003E536F" w:rsidP="00503FBC">
      <w:pPr>
        <w:tabs>
          <w:tab w:val="left" w:pos="1610"/>
        </w:tabs>
        <w:rPr>
          <w:rFonts w:ascii="Times New Roman" w:eastAsia="Times New Roman" w:hAnsi="Times New Roman"/>
          <w:sz w:val="24"/>
          <w:szCs w:val="24"/>
        </w:rPr>
        <w:sectPr w:rsidR="003E536F" w:rsidSect="00CA57E8">
          <w:pgSz w:w="11907" w:h="16840" w:code="9"/>
          <w:pgMar w:top="1474" w:right="1134" w:bottom="1134" w:left="1418" w:header="720" w:footer="720" w:gutter="0"/>
          <w:cols w:space="720"/>
          <w:titlePg/>
          <w:docGrid w:linePitch="360"/>
        </w:sectPr>
      </w:pPr>
    </w:p>
    <w:p w14:paraId="57279B94" w14:textId="29FD112D" w:rsidR="00503FBC" w:rsidRPr="00503FBC" w:rsidRDefault="00503FBC" w:rsidP="00503FBC">
      <w:pPr>
        <w:tabs>
          <w:tab w:val="left" w:pos="1610"/>
        </w:tabs>
        <w:spacing w:before="40" w:after="0" w:line="240" w:lineRule="auto"/>
        <w:jc w:val="center"/>
        <w:rPr>
          <w:rFonts w:ascii="Times New Roman" w:eastAsia="Times New Roman" w:hAnsi="Times New Roman"/>
          <w:b/>
          <w:bCs/>
          <w:sz w:val="28"/>
          <w:szCs w:val="28"/>
        </w:rPr>
      </w:pPr>
      <w:r w:rsidRPr="00503FBC">
        <w:rPr>
          <w:rFonts w:ascii="Times New Roman" w:eastAsia="Times New Roman" w:hAnsi="Times New Roman"/>
          <w:b/>
          <w:bCs/>
          <w:sz w:val="28"/>
          <w:szCs w:val="28"/>
        </w:rPr>
        <w:lastRenderedPageBreak/>
        <w:t>Phụ lục</w:t>
      </w:r>
    </w:p>
    <w:p w14:paraId="54F36044" w14:textId="5168D9F4" w:rsidR="00503FBC" w:rsidRDefault="00503FBC" w:rsidP="00503FBC">
      <w:pPr>
        <w:tabs>
          <w:tab w:val="left" w:pos="1610"/>
        </w:tabs>
        <w:spacing w:before="40" w:after="0" w:line="240" w:lineRule="auto"/>
        <w:jc w:val="center"/>
        <w:rPr>
          <w:rFonts w:ascii="Times New Roman" w:eastAsia="Times New Roman" w:hAnsi="Times New Roman"/>
          <w:i/>
          <w:iCs/>
          <w:sz w:val="26"/>
          <w:szCs w:val="26"/>
        </w:rPr>
      </w:pPr>
      <w:r w:rsidRPr="00503FBC">
        <w:rPr>
          <w:rFonts w:ascii="Times New Roman" w:eastAsia="Times New Roman" w:hAnsi="Times New Roman"/>
          <w:i/>
          <w:iCs/>
          <w:sz w:val="26"/>
          <w:szCs w:val="26"/>
        </w:rPr>
        <w:t xml:space="preserve">(Ban hành kèm theo Nghị quyết số 12/2026/NQ-HĐND ngày 21/7/2026 của </w:t>
      </w:r>
      <w:r w:rsidRPr="00503FBC">
        <w:rPr>
          <w:rFonts w:ascii="Times New Roman" w:eastAsia="Times New Roman" w:hAnsi="Times New Roman"/>
          <w:i/>
          <w:iCs/>
          <w:sz w:val="26"/>
          <w:szCs w:val="26"/>
        </w:rPr>
        <w:t>HĐND</w:t>
      </w:r>
      <w:r w:rsidRPr="00503FBC">
        <w:rPr>
          <w:rFonts w:ascii="Times New Roman" w:eastAsia="Times New Roman" w:hAnsi="Times New Roman"/>
          <w:i/>
          <w:iCs/>
          <w:sz w:val="26"/>
          <w:szCs w:val="26"/>
        </w:rPr>
        <w:t xml:space="preserve"> tỉnh)</w:t>
      </w:r>
    </w:p>
    <w:p w14:paraId="7E91E96B" w14:textId="77777777" w:rsidR="00503FBC" w:rsidRPr="00503FBC" w:rsidRDefault="00503FBC" w:rsidP="00503FBC">
      <w:pPr>
        <w:tabs>
          <w:tab w:val="left" w:pos="1610"/>
        </w:tabs>
        <w:spacing w:before="40" w:after="0" w:line="240" w:lineRule="auto"/>
        <w:jc w:val="center"/>
        <w:rPr>
          <w:rFonts w:ascii="Times New Roman" w:eastAsia="Times New Roman" w:hAnsi="Times New Roman"/>
          <w:i/>
          <w:iCs/>
          <w:sz w:val="26"/>
          <w:szCs w:val="26"/>
        </w:rPr>
      </w:pPr>
    </w:p>
    <w:tbl>
      <w:tblPr>
        <w:tblStyle w:val="TableGrid"/>
        <w:tblW w:w="14312" w:type="dxa"/>
        <w:tblLook w:val="04A0" w:firstRow="1" w:lastRow="0" w:firstColumn="1" w:lastColumn="0" w:noHBand="0" w:noVBand="1"/>
      </w:tblPr>
      <w:tblGrid>
        <w:gridCol w:w="746"/>
        <w:gridCol w:w="5203"/>
        <w:gridCol w:w="2150"/>
        <w:gridCol w:w="6276"/>
      </w:tblGrid>
      <w:tr w:rsidR="00503FBC" w:rsidRPr="00503FBC" w14:paraId="511A596B" w14:textId="77777777" w:rsidTr="00914FEE">
        <w:trPr>
          <w:trHeight w:val="284"/>
          <w:tblHeader/>
        </w:trPr>
        <w:tc>
          <w:tcPr>
            <w:tcW w:w="746" w:type="dxa"/>
            <w:vAlign w:val="center"/>
            <w:hideMark/>
          </w:tcPr>
          <w:p w14:paraId="3C2D80A3" w14:textId="77777777" w:rsidR="00503FBC" w:rsidRPr="00503FBC" w:rsidRDefault="00503FBC" w:rsidP="003E536F">
            <w:pPr>
              <w:tabs>
                <w:tab w:val="left" w:pos="1610"/>
              </w:tabs>
              <w:spacing w:before="60" w:after="60" w:line="240" w:lineRule="auto"/>
              <w:jc w:val="center"/>
              <w:rPr>
                <w:rFonts w:ascii="Times New Roman" w:eastAsia="Times New Roman" w:hAnsi="Times New Roman"/>
                <w:b/>
                <w:bCs/>
                <w:sz w:val="28"/>
                <w:szCs w:val="28"/>
              </w:rPr>
            </w:pPr>
            <w:r w:rsidRPr="00503FBC">
              <w:rPr>
                <w:rFonts w:ascii="Times New Roman" w:eastAsia="Times New Roman" w:hAnsi="Times New Roman"/>
                <w:b/>
                <w:bCs/>
                <w:sz w:val="28"/>
                <w:szCs w:val="28"/>
              </w:rPr>
              <w:t>STT</w:t>
            </w:r>
          </w:p>
        </w:tc>
        <w:tc>
          <w:tcPr>
            <w:tcW w:w="5203" w:type="dxa"/>
            <w:vAlign w:val="center"/>
            <w:hideMark/>
          </w:tcPr>
          <w:p w14:paraId="38ACCAF3" w14:textId="77777777" w:rsidR="00503FBC" w:rsidRPr="00503FBC" w:rsidRDefault="00503FBC" w:rsidP="003E536F">
            <w:pPr>
              <w:tabs>
                <w:tab w:val="left" w:pos="1610"/>
              </w:tabs>
              <w:spacing w:before="60" w:after="60" w:line="240" w:lineRule="auto"/>
              <w:jc w:val="center"/>
              <w:rPr>
                <w:rFonts w:ascii="Times New Roman" w:eastAsia="Times New Roman" w:hAnsi="Times New Roman"/>
                <w:b/>
                <w:bCs/>
                <w:sz w:val="28"/>
                <w:szCs w:val="28"/>
              </w:rPr>
            </w:pPr>
            <w:r w:rsidRPr="00503FBC">
              <w:rPr>
                <w:rFonts w:ascii="Times New Roman" w:eastAsia="Times New Roman" w:hAnsi="Times New Roman"/>
                <w:b/>
                <w:bCs/>
                <w:sz w:val="28"/>
                <w:szCs w:val="28"/>
              </w:rPr>
              <w:t>Nội dung chi</w:t>
            </w:r>
          </w:p>
        </w:tc>
        <w:tc>
          <w:tcPr>
            <w:tcW w:w="2087" w:type="dxa"/>
            <w:vAlign w:val="center"/>
            <w:hideMark/>
          </w:tcPr>
          <w:p w14:paraId="57F2AF08" w14:textId="77777777" w:rsidR="00503FBC" w:rsidRPr="00503FBC" w:rsidRDefault="00503FBC" w:rsidP="003E536F">
            <w:pPr>
              <w:tabs>
                <w:tab w:val="left" w:pos="1610"/>
              </w:tabs>
              <w:spacing w:before="60" w:after="60" w:line="240" w:lineRule="auto"/>
              <w:jc w:val="center"/>
              <w:rPr>
                <w:rFonts w:ascii="Times New Roman" w:eastAsia="Times New Roman" w:hAnsi="Times New Roman"/>
                <w:b/>
                <w:bCs/>
                <w:sz w:val="28"/>
                <w:szCs w:val="28"/>
              </w:rPr>
            </w:pPr>
            <w:r w:rsidRPr="00503FBC">
              <w:rPr>
                <w:rFonts w:ascii="Times New Roman" w:eastAsia="Times New Roman" w:hAnsi="Times New Roman"/>
                <w:b/>
                <w:bCs/>
                <w:sz w:val="28"/>
                <w:szCs w:val="28"/>
              </w:rPr>
              <w:t>Đơn vị tính</w:t>
            </w:r>
          </w:p>
        </w:tc>
        <w:tc>
          <w:tcPr>
            <w:tcW w:w="6276" w:type="dxa"/>
            <w:vAlign w:val="center"/>
            <w:hideMark/>
          </w:tcPr>
          <w:p w14:paraId="1431AF2F" w14:textId="77777777" w:rsidR="00503FBC" w:rsidRPr="00503FBC" w:rsidRDefault="00503FBC" w:rsidP="003E536F">
            <w:pPr>
              <w:tabs>
                <w:tab w:val="left" w:pos="1610"/>
              </w:tabs>
              <w:spacing w:before="60" w:after="60" w:line="240" w:lineRule="auto"/>
              <w:jc w:val="center"/>
              <w:rPr>
                <w:rFonts w:ascii="Times New Roman" w:eastAsia="Times New Roman" w:hAnsi="Times New Roman"/>
                <w:b/>
                <w:bCs/>
                <w:sz w:val="28"/>
                <w:szCs w:val="28"/>
              </w:rPr>
            </w:pPr>
            <w:r w:rsidRPr="00503FBC">
              <w:rPr>
                <w:rFonts w:ascii="Times New Roman" w:eastAsia="Times New Roman" w:hAnsi="Times New Roman"/>
                <w:b/>
                <w:bCs/>
                <w:sz w:val="28"/>
                <w:szCs w:val="28"/>
              </w:rPr>
              <w:t>Mức chi</w:t>
            </w:r>
          </w:p>
        </w:tc>
      </w:tr>
      <w:tr w:rsidR="00503FBC" w:rsidRPr="00503FBC" w14:paraId="0FF14580" w14:textId="77777777" w:rsidTr="003E536F">
        <w:trPr>
          <w:trHeight w:val="284"/>
        </w:trPr>
        <w:tc>
          <w:tcPr>
            <w:tcW w:w="746" w:type="dxa"/>
            <w:vAlign w:val="center"/>
            <w:hideMark/>
          </w:tcPr>
          <w:p w14:paraId="7AE53250" w14:textId="77777777" w:rsidR="00503FBC" w:rsidRPr="00503FBC" w:rsidRDefault="00503FBC" w:rsidP="003E536F">
            <w:pPr>
              <w:tabs>
                <w:tab w:val="left" w:pos="1610"/>
              </w:tabs>
              <w:spacing w:before="60" w:after="60" w:line="240" w:lineRule="auto"/>
              <w:jc w:val="center"/>
              <w:rPr>
                <w:rFonts w:ascii="Times New Roman" w:eastAsia="Times New Roman" w:hAnsi="Times New Roman"/>
                <w:b/>
                <w:bCs/>
                <w:sz w:val="28"/>
                <w:szCs w:val="28"/>
              </w:rPr>
            </w:pPr>
            <w:r w:rsidRPr="00503FBC">
              <w:rPr>
                <w:rFonts w:ascii="Times New Roman" w:eastAsia="Times New Roman" w:hAnsi="Times New Roman"/>
                <w:b/>
                <w:bCs/>
                <w:sz w:val="28"/>
                <w:szCs w:val="28"/>
              </w:rPr>
              <w:t>I</w:t>
            </w:r>
          </w:p>
        </w:tc>
        <w:tc>
          <w:tcPr>
            <w:tcW w:w="5203" w:type="dxa"/>
            <w:hideMark/>
          </w:tcPr>
          <w:p w14:paraId="45C81C1A" w14:textId="77777777" w:rsidR="00503FBC" w:rsidRPr="00503FBC" w:rsidRDefault="00503FBC" w:rsidP="003E536F">
            <w:pPr>
              <w:tabs>
                <w:tab w:val="left" w:pos="1610"/>
              </w:tabs>
              <w:spacing w:before="60" w:after="60" w:line="240" w:lineRule="auto"/>
              <w:rPr>
                <w:rFonts w:ascii="Times New Roman" w:eastAsia="Times New Roman" w:hAnsi="Times New Roman"/>
                <w:b/>
                <w:bCs/>
                <w:sz w:val="28"/>
                <w:szCs w:val="28"/>
              </w:rPr>
            </w:pPr>
            <w:r w:rsidRPr="00503FBC">
              <w:rPr>
                <w:rFonts w:ascii="Times New Roman" w:eastAsia="Times New Roman" w:hAnsi="Times New Roman"/>
                <w:b/>
                <w:bCs/>
                <w:sz w:val="28"/>
                <w:szCs w:val="28"/>
              </w:rPr>
              <w:t>Chi đào tạo công chức trong nước</w:t>
            </w:r>
          </w:p>
        </w:tc>
        <w:tc>
          <w:tcPr>
            <w:tcW w:w="2087" w:type="dxa"/>
            <w:hideMark/>
          </w:tcPr>
          <w:p w14:paraId="28EAE0CC" w14:textId="77777777" w:rsidR="00503FBC" w:rsidRPr="00503FBC" w:rsidRDefault="00503FBC" w:rsidP="003E536F">
            <w:pPr>
              <w:tabs>
                <w:tab w:val="left" w:pos="1610"/>
              </w:tabs>
              <w:spacing w:before="60" w:after="60" w:line="240" w:lineRule="auto"/>
              <w:rPr>
                <w:rFonts w:ascii="Times New Roman" w:eastAsia="Times New Roman" w:hAnsi="Times New Roman"/>
                <w:b/>
                <w:bCs/>
                <w:sz w:val="28"/>
                <w:szCs w:val="28"/>
              </w:rPr>
            </w:pPr>
            <w:r w:rsidRPr="00503FBC">
              <w:rPr>
                <w:rFonts w:ascii="Times New Roman" w:eastAsia="Times New Roman" w:hAnsi="Times New Roman"/>
                <w:b/>
                <w:bCs/>
                <w:sz w:val="28"/>
                <w:szCs w:val="28"/>
              </w:rPr>
              <w:t> </w:t>
            </w:r>
          </w:p>
        </w:tc>
        <w:tc>
          <w:tcPr>
            <w:tcW w:w="6276" w:type="dxa"/>
            <w:hideMark/>
          </w:tcPr>
          <w:p w14:paraId="55BEB34C" w14:textId="77777777" w:rsidR="00503FBC" w:rsidRPr="00503FBC" w:rsidRDefault="00503FBC" w:rsidP="003E536F">
            <w:pPr>
              <w:tabs>
                <w:tab w:val="left" w:pos="1610"/>
              </w:tabs>
              <w:spacing w:before="60" w:after="60" w:line="240" w:lineRule="auto"/>
              <w:rPr>
                <w:rFonts w:ascii="Times New Roman" w:eastAsia="Times New Roman" w:hAnsi="Times New Roman"/>
                <w:b/>
                <w:bCs/>
                <w:sz w:val="28"/>
                <w:szCs w:val="28"/>
              </w:rPr>
            </w:pPr>
            <w:r w:rsidRPr="00503FBC">
              <w:rPr>
                <w:rFonts w:ascii="Times New Roman" w:eastAsia="Times New Roman" w:hAnsi="Times New Roman"/>
                <w:b/>
                <w:bCs/>
                <w:sz w:val="28"/>
                <w:szCs w:val="28"/>
              </w:rPr>
              <w:t> </w:t>
            </w:r>
          </w:p>
        </w:tc>
      </w:tr>
      <w:tr w:rsidR="00503FBC" w:rsidRPr="00503FBC" w14:paraId="7CBE7028" w14:textId="77777777" w:rsidTr="003E536F">
        <w:trPr>
          <w:trHeight w:val="284"/>
        </w:trPr>
        <w:tc>
          <w:tcPr>
            <w:tcW w:w="746" w:type="dxa"/>
            <w:vAlign w:val="center"/>
            <w:hideMark/>
          </w:tcPr>
          <w:p w14:paraId="3603FFA4"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w:t>
            </w:r>
          </w:p>
        </w:tc>
        <w:tc>
          <w:tcPr>
            <w:tcW w:w="5203" w:type="dxa"/>
            <w:vAlign w:val="center"/>
            <w:hideMark/>
          </w:tcPr>
          <w:p w14:paraId="5272FCA3"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phí dịch vụ đào tạo và các khoản chi bắt buộc phải trả cho các cơ sở đào tạo</w:t>
            </w:r>
          </w:p>
        </w:tc>
        <w:tc>
          <w:tcPr>
            <w:tcW w:w="2087" w:type="dxa"/>
            <w:hideMark/>
          </w:tcPr>
          <w:p w14:paraId="2052CCB0"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23833CC1"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Theo hóa đơn của cơ sở đào tạo nơi công chức được cử đi đào tạo hoặc theo Hợp đồng cụ thể do cấp có thẩm quyền ký kết</w:t>
            </w:r>
          </w:p>
        </w:tc>
      </w:tr>
      <w:tr w:rsidR="00503FBC" w:rsidRPr="00503FBC" w14:paraId="6BF4B54A" w14:textId="77777777" w:rsidTr="003E536F">
        <w:trPr>
          <w:trHeight w:val="284"/>
        </w:trPr>
        <w:tc>
          <w:tcPr>
            <w:tcW w:w="746" w:type="dxa"/>
            <w:vAlign w:val="center"/>
            <w:hideMark/>
          </w:tcPr>
          <w:p w14:paraId="30E1A9A4"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2</w:t>
            </w:r>
          </w:p>
        </w:tc>
        <w:tc>
          <w:tcPr>
            <w:tcW w:w="5203" w:type="dxa"/>
            <w:vAlign w:val="center"/>
            <w:hideMark/>
          </w:tcPr>
          <w:p w14:paraId="5C35BCD6" w14:textId="77777777" w:rsidR="00503FBC" w:rsidRPr="00914FEE" w:rsidRDefault="00503FBC" w:rsidP="003E536F">
            <w:pPr>
              <w:tabs>
                <w:tab w:val="left" w:pos="1610"/>
              </w:tabs>
              <w:spacing w:before="60" w:after="60" w:line="240" w:lineRule="auto"/>
              <w:jc w:val="both"/>
              <w:rPr>
                <w:rFonts w:ascii="Times New Roman" w:eastAsia="Times New Roman" w:hAnsi="Times New Roman"/>
                <w:spacing w:val="-6"/>
                <w:sz w:val="28"/>
                <w:szCs w:val="28"/>
              </w:rPr>
            </w:pPr>
            <w:r w:rsidRPr="00914FEE">
              <w:rPr>
                <w:rFonts w:ascii="Times New Roman" w:eastAsia="Times New Roman" w:hAnsi="Times New Roman"/>
                <w:spacing w:val="-6"/>
                <w:sz w:val="28"/>
                <w:szCs w:val="28"/>
              </w:rPr>
              <w:t>Chi hỗ trợ kinh phí mua tài liệu học tập bắt buộc</w:t>
            </w:r>
          </w:p>
        </w:tc>
        <w:tc>
          <w:tcPr>
            <w:tcW w:w="2087" w:type="dxa"/>
            <w:hideMark/>
          </w:tcPr>
          <w:p w14:paraId="149A49CB"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7E0DA15F"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914FEE">
              <w:rPr>
                <w:rFonts w:ascii="Times New Roman" w:eastAsia="Times New Roman" w:hAnsi="Times New Roman"/>
                <w:spacing w:val="-4"/>
                <w:sz w:val="28"/>
                <w:szCs w:val="28"/>
              </w:rPr>
              <w:t>Căn cứ khả năng ngân sách được giao, căn cứ vào chứng</w:t>
            </w:r>
            <w:r w:rsidRPr="00503FBC">
              <w:rPr>
                <w:rFonts w:ascii="Times New Roman" w:eastAsia="Times New Roman" w:hAnsi="Times New Roman"/>
                <w:sz w:val="28"/>
                <w:szCs w:val="28"/>
              </w:rPr>
              <w:t xml:space="preserve"> từ, hóa đơn hợp pháp thủ trưởng cơ quan, đơn vị quyết định mức chi hỗ trợ kinh phí mua tài liệu học tập bắt buộc cho đối tượng được cử đi đào tạo cho phù hợp</w:t>
            </w:r>
          </w:p>
        </w:tc>
      </w:tr>
      <w:tr w:rsidR="00503FBC" w:rsidRPr="00503FBC" w14:paraId="0C70EBE4" w14:textId="77777777" w:rsidTr="003E536F">
        <w:trPr>
          <w:trHeight w:val="284"/>
        </w:trPr>
        <w:tc>
          <w:tcPr>
            <w:tcW w:w="746" w:type="dxa"/>
            <w:vAlign w:val="center"/>
            <w:hideMark/>
          </w:tcPr>
          <w:p w14:paraId="25DBDAC9"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3</w:t>
            </w:r>
          </w:p>
        </w:tc>
        <w:tc>
          <w:tcPr>
            <w:tcW w:w="5203" w:type="dxa"/>
            <w:vAlign w:val="center"/>
            <w:hideMark/>
          </w:tcPr>
          <w:p w14:paraId="7E651114"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hỗ trợ một phần tiền ăn trong thời gian đi học tập trung; chi hỗ trợ chi phí đi lại từ cơ quan đến nơi học tập (một lượt đi và về; nghi lễ; nghỉ tết); chi thanh toán tiền thuê chỗ nghỉ cho công chức trong những ngày đi tập trung học tại cơ sở đào tạo (trong trường hợp cơ sở đào tạo và đơn vị tổ chức đào tạo xác nhận không bố trí được chỗ nghỉ).</w:t>
            </w:r>
          </w:p>
        </w:tc>
        <w:tc>
          <w:tcPr>
            <w:tcW w:w="2087" w:type="dxa"/>
            <w:hideMark/>
          </w:tcPr>
          <w:p w14:paraId="064D3816"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5B6D555E"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Căn cứ địa điểm tổ chức lớp học và khả năng ngân sách, các cơ quan, đơn vị quản lý công chức sử dụng từ nguồn kinh phí chi thường xuyên và nguồn kinh phí khác của mình để hỗ trợ cho công chức được cử đi đào tạo các khoản chi phí nêu trên đảm bảo nguyên tắc: Các khoản chi hỗ trợ này không vượt quá mức chi quy định tại Nghị quyết số 115/2025/NQ- HĐND ngày 17/7/2025 của HĐND tỉnh quy định mức chi công tác phí, chế độ chi hội nghị đối với các Cơ quan, đơn vị trên địa bàn tỉnh Sơn La và Thông tư số 40/2017/TT-BTC ngày 28/4/2017 của Bộ trướng Bộ Tài chính quy định chế độ công tác phí, chế độ chi hội nghị; Thông tư số 12/2025/TT- BTC ngày 19/3/2025 của Bộ trưởng Bộ Tài chính sửa đổi, bổ sung một số điều của Thông tư số 40/2017/TT-BTC ngày 28/4/2017 của Bộ trưởng </w:t>
            </w:r>
            <w:r w:rsidRPr="00503FBC">
              <w:rPr>
                <w:rFonts w:ascii="Times New Roman" w:eastAsia="Times New Roman" w:hAnsi="Times New Roman"/>
                <w:sz w:val="28"/>
                <w:szCs w:val="28"/>
              </w:rPr>
              <w:lastRenderedPageBreak/>
              <w:t>Bộ Tài chính quy định chế độ công tác phí, chế độ chi hội nghị</w:t>
            </w:r>
          </w:p>
        </w:tc>
      </w:tr>
      <w:tr w:rsidR="00503FBC" w:rsidRPr="00503FBC" w14:paraId="0BA50ECB" w14:textId="77777777" w:rsidTr="003E536F">
        <w:trPr>
          <w:trHeight w:val="284"/>
        </w:trPr>
        <w:tc>
          <w:tcPr>
            <w:tcW w:w="746" w:type="dxa"/>
            <w:vAlign w:val="center"/>
            <w:hideMark/>
          </w:tcPr>
          <w:p w14:paraId="63163D2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lastRenderedPageBreak/>
              <w:t>4</w:t>
            </w:r>
          </w:p>
        </w:tc>
        <w:tc>
          <w:tcPr>
            <w:tcW w:w="5203" w:type="dxa"/>
            <w:vAlign w:val="center"/>
            <w:hideMark/>
          </w:tcPr>
          <w:p w14:paraId="6734EB44"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hỗ trợ các công chức là nữ, ưu tiên nữ khi tham gia đào tạo mang theo con dưới ba mươi sáu tháng tuổi; công chức là người dân tộc thiểu số được cử tham gia đào tạo theo các chính sách, chế độ quy định của pháp luật về bình đẳng giới và công tác dân tộc</w:t>
            </w:r>
          </w:p>
        </w:tc>
        <w:tc>
          <w:tcPr>
            <w:tcW w:w="2087" w:type="dxa"/>
            <w:hideMark/>
          </w:tcPr>
          <w:p w14:paraId="74327155"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4E32BDB8"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Thủ trưởng cơ quan, đơn vị quyết định mức chi hỗ trợ từ nguồn kinh phí chi thường xuyên</w:t>
            </w:r>
          </w:p>
        </w:tc>
      </w:tr>
      <w:tr w:rsidR="00503FBC" w:rsidRPr="00503FBC" w14:paraId="084F80B4" w14:textId="77777777" w:rsidTr="003E536F">
        <w:trPr>
          <w:trHeight w:val="284"/>
        </w:trPr>
        <w:tc>
          <w:tcPr>
            <w:tcW w:w="746" w:type="dxa"/>
            <w:vAlign w:val="center"/>
            <w:hideMark/>
          </w:tcPr>
          <w:p w14:paraId="56353825" w14:textId="77777777" w:rsidR="00503FBC" w:rsidRPr="00503FBC" w:rsidRDefault="00503FBC" w:rsidP="003E536F">
            <w:pPr>
              <w:tabs>
                <w:tab w:val="left" w:pos="1610"/>
              </w:tabs>
              <w:spacing w:before="60" w:after="60" w:line="240" w:lineRule="auto"/>
              <w:jc w:val="center"/>
              <w:rPr>
                <w:rFonts w:ascii="Times New Roman" w:eastAsia="Times New Roman" w:hAnsi="Times New Roman"/>
                <w:b/>
                <w:bCs/>
                <w:sz w:val="28"/>
                <w:szCs w:val="28"/>
              </w:rPr>
            </w:pPr>
            <w:r w:rsidRPr="00503FBC">
              <w:rPr>
                <w:rFonts w:ascii="Times New Roman" w:eastAsia="Times New Roman" w:hAnsi="Times New Roman"/>
                <w:b/>
                <w:bCs/>
                <w:sz w:val="28"/>
                <w:szCs w:val="28"/>
              </w:rPr>
              <w:t>II</w:t>
            </w:r>
          </w:p>
        </w:tc>
        <w:tc>
          <w:tcPr>
            <w:tcW w:w="5203" w:type="dxa"/>
            <w:noWrap/>
            <w:vAlign w:val="center"/>
            <w:hideMark/>
          </w:tcPr>
          <w:p w14:paraId="52B7B856" w14:textId="77777777" w:rsidR="00503FBC" w:rsidRPr="00503FBC" w:rsidRDefault="00503FBC" w:rsidP="003E536F">
            <w:pPr>
              <w:tabs>
                <w:tab w:val="left" w:pos="1610"/>
              </w:tabs>
              <w:spacing w:before="60" w:after="60" w:line="240" w:lineRule="auto"/>
              <w:jc w:val="both"/>
              <w:rPr>
                <w:rFonts w:ascii="Times New Roman" w:eastAsia="Times New Roman" w:hAnsi="Times New Roman"/>
                <w:b/>
                <w:bCs/>
                <w:sz w:val="28"/>
                <w:szCs w:val="28"/>
              </w:rPr>
            </w:pPr>
            <w:r w:rsidRPr="00503FBC">
              <w:rPr>
                <w:rFonts w:ascii="Times New Roman" w:eastAsia="Times New Roman" w:hAnsi="Times New Roman"/>
                <w:b/>
                <w:bCs/>
                <w:sz w:val="28"/>
                <w:szCs w:val="28"/>
              </w:rPr>
              <w:t>Chi bồi dưỡng công chức trong nước</w:t>
            </w:r>
          </w:p>
        </w:tc>
        <w:tc>
          <w:tcPr>
            <w:tcW w:w="2087" w:type="dxa"/>
            <w:noWrap/>
            <w:hideMark/>
          </w:tcPr>
          <w:p w14:paraId="6D278D5C" w14:textId="77777777" w:rsidR="00503FBC" w:rsidRPr="00503FBC" w:rsidRDefault="00503FBC" w:rsidP="003E536F">
            <w:pPr>
              <w:tabs>
                <w:tab w:val="left" w:pos="1610"/>
              </w:tabs>
              <w:spacing w:before="60" w:after="60" w:line="240" w:lineRule="auto"/>
              <w:rPr>
                <w:rFonts w:ascii="Times New Roman" w:eastAsia="Times New Roman" w:hAnsi="Times New Roman"/>
                <w:b/>
                <w:bCs/>
                <w:sz w:val="28"/>
                <w:szCs w:val="28"/>
              </w:rPr>
            </w:pPr>
            <w:r w:rsidRPr="00503FBC">
              <w:rPr>
                <w:rFonts w:ascii="Times New Roman" w:eastAsia="Times New Roman" w:hAnsi="Times New Roman"/>
                <w:b/>
                <w:bCs/>
                <w:sz w:val="28"/>
                <w:szCs w:val="28"/>
              </w:rPr>
              <w:t> </w:t>
            </w:r>
          </w:p>
        </w:tc>
        <w:tc>
          <w:tcPr>
            <w:tcW w:w="6276" w:type="dxa"/>
            <w:hideMark/>
          </w:tcPr>
          <w:p w14:paraId="216705A0" w14:textId="77777777" w:rsidR="00503FBC" w:rsidRPr="00503FBC" w:rsidRDefault="00503FBC" w:rsidP="003E536F">
            <w:pPr>
              <w:tabs>
                <w:tab w:val="left" w:pos="1610"/>
              </w:tabs>
              <w:spacing w:before="60" w:after="60" w:line="240" w:lineRule="auto"/>
              <w:jc w:val="both"/>
              <w:rPr>
                <w:rFonts w:ascii="Times New Roman" w:eastAsia="Times New Roman" w:hAnsi="Times New Roman"/>
                <w:b/>
                <w:bCs/>
                <w:sz w:val="28"/>
                <w:szCs w:val="28"/>
              </w:rPr>
            </w:pPr>
            <w:r w:rsidRPr="00503FBC">
              <w:rPr>
                <w:rFonts w:ascii="Times New Roman" w:eastAsia="Times New Roman" w:hAnsi="Times New Roman"/>
                <w:b/>
                <w:bCs/>
                <w:sz w:val="28"/>
                <w:szCs w:val="28"/>
              </w:rPr>
              <w:t> </w:t>
            </w:r>
          </w:p>
        </w:tc>
      </w:tr>
      <w:tr w:rsidR="00503FBC" w:rsidRPr="00503FBC" w14:paraId="700EFCD8" w14:textId="77777777" w:rsidTr="00914FEE">
        <w:trPr>
          <w:trHeight w:val="284"/>
        </w:trPr>
        <w:tc>
          <w:tcPr>
            <w:tcW w:w="746" w:type="dxa"/>
            <w:vAlign w:val="center"/>
            <w:hideMark/>
          </w:tcPr>
          <w:p w14:paraId="6D0927FE"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w:t>
            </w:r>
          </w:p>
        </w:tc>
        <w:tc>
          <w:tcPr>
            <w:tcW w:w="5203" w:type="dxa"/>
            <w:vAlign w:val="center"/>
            <w:hideMark/>
          </w:tcPr>
          <w:p w14:paraId="314540E2" w14:textId="77777777" w:rsidR="00914FEE"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tiền công giảng viên, báo cáo viên, trợ giảng (nếu có)</w:t>
            </w:r>
          </w:p>
          <w:p w14:paraId="13503ABB" w14:textId="48D6E79B"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Đối với giảng viên, trợ giảng, báo cáo viên trong nước đã bao gồm tiền công soạn giáo án bài giảng</w:t>
            </w:r>
          </w:p>
        </w:tc>
        <w:tc>
          <w:tcPr>
            <w:tcW w:w="2087" w:type="dxa"/>
            <w:vAlign w:val="center"/>
            <w:hideMark/>
          </w:tcPr>
          <w:p w14:paraId="07E9CA5D"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Buổi (4 tiết học)</w:t>
            </w:r>
          </w:p>
        </w:tc>
        <w:tc>
          <w:tcPr>
            <w:tcW w:w="6276" w:type="dxa"/>
            <w:hideMark/>
          </w:tcPr>
          <w:p w14:paraId="2F050EA1"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w:t>
            </w:r>
          </w:p>
        </w:tc>
      </w:tr>
      <w:tr w:rsidR="00503FBC" w:rsidRPr="00503FBC" w14:paraId="17206F81" w14:textId="77777777" w:rsidTr="00914FEE">
        <w:trPr>
          <w:trHeight w:val="284"/>
        </w:trPr>
        <w:tc>
          <w:tcPr>
            <w:tcW w:w="746" w:type="dxa"/>
            <w:vAlign w:val="center"/>
            <w:hideMark/>
          </w:tcPr>
          <w:p w14:paraId="0A06D9D1"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a</w:t>
            </w:r>
          </w:p>
        </w:tc>
        <w:tc>
          <w:tcPr>
            <w:tcW w:w="5203" w:type="dxa"/>
            <w:vAlign w:val="center"/>
            <w:hideMark/>
          </w:tcPr>
          <w:p w14:paraId="43DED768"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Giảng viên, báo cáo viên là ủy viên Trung ương Đảng; Bộ trưởng, Bí thư Tỉnh ủy và các chức danh tương đương</w:t>
            </w:r>
          </w:p>
        </w:tc>
        <w:tc>
          <w:tcPr>
            <w:tcW w:w="2087" w:type="dxa"/>
            <w:vAlign w:val="center"/>
            <w:hideMark/>
          </w:tcPr>
          <w:p w14:paraId="56FA7843" w14:textId="45AF54B6" w:rsidR="00503FBC" w:rsidRPr="00503FBC" w:rsidRDefault="003E536F" w:rsidP="00914FEE">
            <w:pPr>
              <w:tabs>
                <w:tab w:val="left" w:pos="1610"/>
              </w:tabs>
              <w:spacing w:before="60" w:after="60" w:line="240" w:lineRule="auto"/>
              <w:jc w:val="center"/>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ồng/người/buổi</w:t>
            </w:r>
          </w:p>
        </w:tc>
        <w:tc>
          <w:tcPr>
            <w:tcW w:w="6276" w:type="dxa"/>
            <w:vAlign w:val="center"/>
            <w:hideMark/>
          </w:tcPr>
          <w:p w14:paraId="61E4871E"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4.000.000</w:t>
            </w:r>
          </w:p>
        </w:tc>
      </w:tr>
      <w:tr w:rsidR="00503FBC" w:rsidRPr="00503FBC" w14:paraId="3DC41F4A" w14:textId="77777777" w:rsidTr="00914FEE">
        <w:trPr>
          <w:trHeight w:val="284"/>
        </w:trPr>
        <w:tc>
          <w:tcPr>
            <w:tcW w:w="746" w:type="dxa"/>
            <w:vAlign w:val="center"/>
            <w:hideMark/>
          </w:tcPr>
          <w:p w14:paraId="5262670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b</w:t>
            </w:r>
          </w:p>
        </w:tc>
        <w:tc>
          <w:tcPr>
            <w:tcW w:w="5203" w:type="dxa"/>
            <w:vAlign w:val="center"/>
            <w:hideMark/>
          </w:tcPr>
          <w:p w14:paraId="2417561B"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Giảng viên, báo cáo viên là Thứ trưởng, Chủ tịch HĐND và UBND tỉnh, Phó Bí thư tỉnh ủy và các chức danh tương đương; giáo sư; chuyên gia cao cấp; Tiến sỹ khoa học</w:t>
            </w:r>
          </w:p>
        </w:tc>
        <w:tc>
          <w:tcPr>
            <w:tcW w:w="2087" w:type="dxa"/>
            <w:vAlign w:val="center"/>
            <w:hideMark/>
          </w:tcPr>
          <w:p w14:paraId="2E4F0621" w14:textId="2375D27A" w:rsidR="00503FBC" w:rsidRPr="00503FBC" w:rsidRDefault="003E536F" w:rsidP="00914FEE">
            <w:pPr>
              <w:tabs>
                <w:tab w:val="left" w:pos="1610"/>
              </w:tabs>
              <w:spacing w:before="60" w:after="60" w:line="240" w:lineRule="auto"/>
              <w:jc w:val="center"/>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ồng/người/buổi</w:t>
            </w:r>
          </w:p>
        </w:tc>
        <w:tc>
          <w:tcPr>
            <w:tcW w:w="6276" w:type="dxa"/>
            <w:vAlign w:val="center"/>
            <w:hideMark/>
          </w:tcPr>
          <w:p w14:paraId="28AADBEF"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3.250.000</w:t>
            </w:r>
          </w:p>
        </w:tc>
      </w:tr>
      <w:tr w:rsidR="00503FBC" w:rsidRPr="00503FBC" w14:paraId="754E3051" w14:textId="77777777" w:rsidTr="00914FEE">
        <w:trPr>
          <w:trHeight w:val="284"/>
        </w:trPr>
        <w:tc>
          <w:tcPr>
            <w:tcW w:w="746" w:type="dxa"/>
            <w:vAlign w:val="center"/>
            <w:hideMark/>
          </w:tcPr>
          <w:p w14:paraId="27F12DF4"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c</w:t>
            </w:r>
          </w:p>
        </w:tc>
        <w:tc>
          <w:tcPr>
            <w:tcW w:w="5203" w:type="dxa"/>
            <w:vAlign w:val="center"/>
            <w:hideMark/>
          </w:tcPr>
          <w:p w14:paraId="6A7CBBD6"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Giảng viên, báo cáo viên là Phó chủ tịch HĐND và UBND tỉnh, Vụ trưởng và Phó vụ trưởng thuộc Bộ, Viện trưởng và phó viện trưởng thuộc Bộ, Cục trưởng, Phó cục trưởng </w:t>
            </w:r>
            <w:r w:rsidRPr="00503FBC">
              <w:rPr>
                <w:rFonts w:ascii="Times New Roman" w:eastAsia="Times New Roman" w:hAnsi="Times New Roman"/>
                <w:sz w:val="28"/>
                <w:szCs w:val="28"/>
              </w:rPr>
              <w:lastRenderedPageBreak/>
              <w:t>và các chức danh tương đương; phó giáo sư; tiến sỹ; giảng viên chính, chuyên viên chính, chuyên viên cao cấp, thạc sỹ</w:t>
            </w:r>
          </w:p>
        </w:tc>
        <w:tc>
          <w:tcPr>
            <w:tcW w:w="2087" w:type="dxa"/>
            <w:vAlign w:val="center"/>
            <w:hideMark/>
          </w:tcPr>
          <w:p w14:paraId="4E3EE48C" w14:textId="43A5E04A" w:rsidR="00503FBC" w:rsidRPr="00503FBC" w:rsidRDefault="003E536F" w:rsidP="00914FEE">
            <w:pPr>
              <w:tabs>
                <w:tab w:val="left" w:pos="1610"/>
              </w:tabs>
              <w:spacing w:before="60" w:after="60" w:line="240" w:lineRule="auto"/>
              <w:jc w:val="center"/>
              <w:rPr>
                <w:rFonts w:ascii="Times New Roman" w:eastAsia="Times New Roman" w:hAnsi="Times New Roman"/>
                <w:sz w:val="28"/>
                <w:szCs w:val="28"/>
              </w:rPr>
            </w:pPr>
            <w:r>
              <w:rPr>
                <w:rFonts w:ascii="Times New Roman" w:eastAsia="Times New Roman" w:hAnsi="Times New Roman"/>
                <w:sz w:val="28"/>
                <w:szCs w:val="28"/>
              </w:rPr>
              <w:lastRenderedPageBreak/>
              <w:t>Đ</w:t>
            </w:r>
            <w:r w:rsidR="00503FBC" w:rsidRPr="00503FBC">
              <w:rPr>
                <w:rFonts w:ascii="Times New Roman" w:eastAsia="Times New Roman" w:hAnsi="Times New Roman"/>
                <w:sz w:val="28"/>
                <w:szCs w:val="28"/>
              </w:rPr>
              <w:t>ồng/người/buổi</w:t>
            </w:r>
          </w:p>
        </w:tc>
        <w:tc>
          <w:tcPr>
            <w:tcW w:w="6276" w:type="dxa"/>
            <w:vAlign w:val="center"/>
            <w:hideMark/>
          </w:tcPr>
          <w:p w14:paraId="5DD2A699"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2.500.000</w:t>
            </w:r>
          </w:p>
        </w:tc>
      </w:tr>
      <w:tr w:rsidR="00503FBC" w:rsidRPr="00503FBC" w14:paraId="547D3DAE" w14:textId="77777777" w:rsidTr="00914FEE">
        <w:trPr>
          <w:trHeight w:val="284"/>
        </w:trPr>
        <w:tc>
          <w:tcPr>
            <w:tcW w:w="746" w:type="dxa"/>
            <w:vAlign w:val="center"/>
            <w:hideMark/>
          </w:tcPr>
          <w:p w14:paraId="53A0937A"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d</w:t>
            </w:r>
          </w:p>
        </w:tc>
        <w:tc>
          <w:tcPr>
            <w:tcW w:w="5203" w:type="dxa"/>
            <w:vAlign w:val="center"/>
            <w:hideMark/>
          </w:tcPr>
          <w:p w14:paraId="5246997E" w14:textId="77777777" w:rsidR="00503FBC" w:rsidRPr="00914FEE" w:rsidRDefault="00503FBC" w:rsidP="003E536F">
            <w:pPr>
              <w:tabs>
                <w:tab w:val="left" w:pos="1610"/>
              </w:tabs>
              <w:spacing w:before="60" w:after="60" w:line="240" w:lineRule="auto"/>
              <w:jc w:val="both"/>
              <w:rPr>
                <w:rFonts w:ascii="Times New Roman" w:eastAsia="Times New Roman" w:hAnsi="Times New Roman"/>
                <w:spacing w:val="-4"/>
                <w:sz w:val="28"/>
                <w:szCs w:val="28"/>
              </w:rPr>
            </w:pPr>
            <w:r w:rsidRPr="00914FEE">
              <w:rPr>
                <w:rFonts w:ascii="Times New Roman" w:eastAsia="Times New Roman" w:hAnsi="Times New Roman"/>
                <w:spacing w:val="-4"/>
                <w:sz w:val="28"/>
                <w:szCs w:val="28"/>
              </w:rPr>
              <w:t>Giảng viên, báo cáo viên còn lại là cán bộ, công chức, viên chức công tác tại các cơ quan, đơn vị cấp tỉnh (ngoài 3 đối tượng nêu trên)</w:t>
            </w:r>
          </w:p>
        </w:tc>
        <w:tc>
          <w:tcPr>
            <w:tcW w:w="2087" w:type="dxa"/>
            <w:vAlign w:val="center"/>
            <w:hideMark/>
          </w:tcPr>
          <w:p w14:paraId="797B5F5F" w14:textId="11CB8639" w:rsidR="00503FBC" w:rsidRPr="00503FBC" w:rsidRDefault="003E536F" w:rsidP="00914FEE">
            <w:pPr>
              <w:tabs>
                <w:tab w:val="left" w:pos="1610"/>
              </w:tabs>
              <w:spacing w:before="60" w:after="60" w:line="240" w:lineRule="auto"/>
              <w:jc w:val="center"/>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ồng/người/buổi</w:t>
            </w:r>
          </w:p>
        </w:tc>
        <w:tc>
          <w:tcPr>
            <w:tcW w:w="6276" w:type="dxa"/>
            <w:vAlign w:val="center"/>
            <w:hideMark/>
          </w:tcPr>
          <w:p w14:paraId="0D06AF3C"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2.000.000</w:t>
            </w:r>
          </w:p>
        </w:tc>
      </w:tr>
      <w:tr w:rsidR="00503FBC" w:rsidRPr="00503FBC" w14:paraId="5DE4920B" w14:textId="77777777" w:rsidTr="00914FEE">
        <w:trPr>
          <w:trHeight w:val="284"/>
        </w:trPr>
        <w:tc>
          <w:tcPr>
            <w:tcW w:w="746" w:type="dxa"/>
            <w:vAlign w:val="center"/>
            <w:hideMark/>
          </w:tcPr>
          <w:p w14:paraId="63B40E7B"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e</w:t>
            </w:r>
          </w:p>
        </w:tc>
        <w:tc>
          <w:tcPr>
            <w:tcW w:w="5203" w:type="dxa"/>
            <w:vAlign w:val="center"/>
            <w:hideMark/>
          </w:tcPr>
          <w:p w14:paraId="0D9C6F76"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Giảng viên, báo cáo viên là cán bộ, công chức, viên chức công tác tại các đơn vị cấp xã và tương đương</w:t>
            </w:r>
          </w:p>
        </w:tc>
        <w:tc>
          <w:tcPr>
            <w:tcW w:w="2087" w:type="dxa"/>
            <w:vAlign w:val="center"/>
            <w:hideMark/>
          </w:tcPr>
          <w:p w14:paraId="456CAF20" w14:textId="0689DFE5" w:rsidR="00503FBC" w:rsidRPr="00503FBC" w:rsidRDefault="003E536F" w:rsidP="00914FEE">
            <w:pPr>
              <w:tabs>
                <w:tab w:val="left" w:pos="1610"/>
              </w:tabs>
              <w:spacing w:before="60" w:after="60" w:line="240" w:lineRule="auto"/>
              <w:jc w:val="center"/>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ồng/người/buổi</w:t>
            </w:r>
          </w:p>
        </w:tc>
        <w:tc>
          <w:tcPr>
            <w:tcW w:w="6276" w:type="dxa"/>
            <w:vAlign w:val="center"/>
            <w:hideMark/>
          </w:tcPr>
          <w:p w14:paraId="75872D5F"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1.250.000</w:t>
            </w:r>
          </w:p>
        </w:tc>
      </w:tr>
      <w:tr w:rsidR="00503FBC" w:rsidRPr="00503FBC" w14:paraId="1300B3B2" w14:textId="77777777" w:rsidTr="003E536F">
        <w:trPr>
          <w:trHeight w:val="284"/>
        </w:trPr>
        <w:tc>
          <w:tcPr>
            <w:tcW w:w="746" w:type="dxa"/>
            <w:vAlign w:val="center"/>
            <w:hideMark/>
          </w:tcPr>
          <w:p w14:paraId="24C385A4"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f</w:t>
            </w:r>
          </w:p>
        </w:tc>
        <w:tc>
          <w:tcPr>
            <w:tcW w:w="5203" w:type="dxa"/>
            <w:vAlign w:val="center"/>
            <w:hideMark/>
          </w:tcPr>
          <w:p w14:paraId="7BEAAFA7"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Mức chi tiền công đối với trợ giảng</w:t>
            </w:r>
          </w:p>
        </w:tc>
        <w:tc>
          <w:tcPr>
            <w:tcW w:w="2087" w:type="dxa"/>
            <w:hideMark/>
          </w:tcPr>
          <w:p w14:paraId="75619A04" w14:textId="3468AA91" w:rsidR="00503FBC" w:rsidRPr="00503FBC" w:rsidRDefault="003E536F" w:rsidP="003E536F">
            <w:pPr>
              <w:tabs>
                <w:tab w:val="left" w:pos="1610"/>
              </w:tabs>
              <w:spacing w:before="60" w:after="60" w:line="240" w:lineRule="auto"/>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ồng/người/buổi</w:t>
            </w:r>
          </w:p>
        </w:tc>
        <w:tc>
          <w:tcPr>
            <w:tcW w:w="6276" w:type="dxa"/>
            <w:hideMark/>
          </w:tcPr>
          <w:p w14:paraId="3C5E9180"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bằng 50% mức chi giảng viên, báo cáo viên tương ứng</w:t>
            </w:r>
          </w:p>
        </w:tc>
      </w:tr>
      <w:tr w:rsidR="00503FBC" w:rsidRPr="00503FBC" w14:paraId="1987FA9C" w14:textId="77777777" w:rsidTr="003E536F">
        <w:trPr>
          <w:trHeight w:val="284"/>
        </w:trPr>
        <w:tc>
          <w:tcPr>
            <w:tcW w:w="746" w:type="dxa"/>
            <w:vAlign w:val="center"/>
            <w:hideMark/>
          </w:tcPr>
          <w:p w14:paraId="1CFA5F20"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g</w:t>
            </w:r>
          </w:p>
        </w:tc>
        <w:tc>
          <w:tcPr>
            <w:tcW w:w="5203" w:type="dxa"/>
            <w:vAlign w:val="center"/>
            <w:hideMark/>
          </w:tcPr>
          <w:p w14:paraId="4C200F96" w14:textId="06544C0B"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Đối với giảng viên nước ngoài (</w:t>
            </w:r>
            <w:r w:rsidR="00914FEE">
              <w:rPr>
                <w:rFonts w:ascii="Times New Roman" w:eastAsia="Times New Roman" w:hAnsi="Times New Roman"/>
                <w:sz w:val="28"/>
                <w:szCs w:val="28"/>
              </w:rPr>
              <w:t>t</w:t>
            </w:r>
            <w:r w:rsidRPr="00503FBC">
              <w:rPr>
                <w:rFonts w:ascii="Times New Roman" w:eastAsia="Times New Roman" w:hAnsi="Times New Roman"/>
                <w:sz w:val="28"/>
                <w:szCs w:val="28"/>
              </w:rPr>
              <w:t>ùy theo mức độ cần thiết, các cơ sở đào tạo, bồi dưỡng quyết định việc mời giảng viên nước ngoài)</w:t>
            </w:r>
          </w:p>
        </w:tc>
        <w:tc>
          <w:tcPr>
            <w:tcW w:w="2087" w:type="dxa"/>
            <w:hideMark/>
          </w:tcPr>
          <w:p w14:paraId="0502D9D8"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596BD99B"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914FEE">
              <w:rPr>
                <w:rFonts w:ascii="Times New Roman" w:eastAsia="Times New Roman" w:hAnsi="Times New Roman"/>
                <w:spacing w:val="-4"/>
                <w:sz w:val="28"/>
                <w:szCs w:val="28"/>
              </w:rPr>
              <w:t>Mức thù lao đối với giảng viên nước ngoài do cơ sở đào</w:t>
            </w:r>
            <w:r w:rsidRPr="00503FBC">
              <w:rPr>
                <w:rFonts w:ascii="Times New Roman" w:eastAsia="Times New Roman" w:hAnsi="Times New Roman"/>
                <w:sz w:val="28"/>
                <w:szCs w:val="28"/>
              </w:rPr>
              <w:t xml:space="preserve"> </w:t>
            </w:r>
            <w:r w:rsidRPr="00914FEE">
              <w:rPr>
                <w:rFonts w:ascii="Times New Roman" w:eastAsia="Times New Roman" w:hAnsi="Times New Roman"/>
                <w:spacing w:val="-2"/>
                <w:sz w:val="28"/>
                <w:szCs w:val="28"/>
              </w:rPr>
              <w:t>tạo, bồi dưỡng quyết định trên cơ sở thoả thuận tuỳ theo chất lượng giảng viên và bảo đảm phù hợp với khả năng nguồn kinh phí đào tạo, bồi dưỡng của đơn vị</w:t>
            </w:r>
          </w:p>
        </w:tc>
      </w:tr>
      <w:tr w:rsidR="00503FBC" w:rsidRPr="00503FBC" w14:paraId="524D9A62" w14:textId="77777777" w:rsidTr="003E536F">
        <w:trPr>
          <w:trHeight w:val="284"/>
        </w:trPr>
        <w:tc>
          <w:tcPr>
            <w:tcW w:w="746" w:type="dxa"/>
            <w:vAlign w:val="center"/>
            <w:hideMark/>
          </w:tcPr>
          <w:p w14:paraId="10A5EA59"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2</w:t>
            </w:r>
          </w:p>
        </w:tc>
        <w:tc>
          <w:tcPr>
            <w:tcW w:w="5203" w:type="dxa"/>
            <w:vAlign w:val="center"/>
            <w:hideMark/>
          </w:tcPr>
          <w:p w14:paraId="481C0A3C"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Phụ cấp tiền ăn giảng viên, báo cáo viên</w:t>
            </w:r>
          </w:p>
        </w:tc>
        <w:tc>
          <w:tcPr>
            <w:tcW w:w="2087" w:type="dxa"/>
            <w:noWrap/>
            <w:hideMark/>
          </w:tcPr>
          <w:p w14:paraId="76C17895"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773BF5B2"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quy định tại điểm 1.1, khoản 1, Phụ lục kèm theo Nghị quyết số 115/2025/NQ- HĐND của Hội đồng nhân dân tỉnh và  Khoản 3 Điều 1 Thông tư 12/2025/TT-BTC</w:t>
            </w:r>
          </w:p>
        </w:tc>
      </w:tr>
      <w:tr w:rsidR="00503FBC" w:rsidRPr="00503FBC" w14:paraId="249DD739" w14:textId="77777777" w:rsidTr="003E536F">
        <w:trPr>
          <w:trHeight w:val="284"/>
        </w:trPr>
        <w:tc>
          <w:tcPr>
            <w:tcW w:w="746" w:type="dxa"/>
            <w:vAlign w:val="center"/>
            <w:hideMark/>
          </w:tcPr>
          <w:p w14:paraId="06289106" w14:textId="6157BBB6"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p>
        </w:tc>
        <w:tc>
          <w:tcPr>
            <w:tcW w:w="5203" w:type="dxa"/>
            <w:vAlign w:val="center"/>
            <w:hideMark/>
          </w:tcPr>
          <w:p w14:paraId="5D504A7A"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Đối với giảng viên nước ngoài (Tùy theo mức độ cần thiết, các cơ sở đào tạo, bồi dưỡng quyết định việc mời giảng viên nước ngoài)</w:t>
            </w:r>
          </w:p>
        </w:tc>
        <w:tc>
          <w:tcPr>
            <w:tcW w:w="2087" w:type="dxa"/>
            <w:noWrap/>
            <w:hideMark/>
          </w:tcPr>
          <w:p w14:paraId="6C46061B"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55652734"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Mức chi tiền ăn đối với giảng viên nước ngoài do cơ sở đào tạo, bồi dưỡng quyết định trên cơ sở thỏa thuận tùy theo chất lượng giảng viên và bảo đảm phù hợp với khả năng nguồn kinh phí đào tạo, bồi dưỡng của cơ quan, đơn vị</w:t>
            </w:r>
          </w:p>
        </w:tc>
      </w:tr>
      <w:tr w:rsidR="00503FBC" w:rsidRPr="00503FBC" w14:paraId="1C0EBBC6" w14:textId="77777777" w:rsidTr="003E536F">
        <w:trPr>
          <w:trHeight w:val="284"/>
        </w:trPr>
        <w:tc>
          <w:tcPr>
            <w:tcW w:w="746" w:type="dxa"/>
            <w:vAlign w:val="center"/>
            <w:hideMark/>
          </w:tcPr>
          <w:p w14:paraId="56567DAC"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3</w:t>
            </w:r>
          </w:p>
        </w:tc>
        <w:tc>
          <w:tcPr>
            <w:tcW w:w="5203" w:type="dxa"/>
            <w:vAlign w:val="center"/>
            <w:hideMark/>
          </w:tcPr>
          <w:p w14:paraId="4F2012C4" w14:textId="31BA45E0"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thanh toán tiền phương tiện đi lại, tiền thuê phòng nghỉ cho giảng viên, báo cáo viên</w:t>
            </w:r>
          </w:p>
        </w:tc>
        <w:tc>
          <w:tcPr>
            <w:tcW w:w="2087" w:type="dxa"/>
            <w:noWrap/>
            <w:hideMark/>
          </w:tcPr>
          <w:p w14:paraId="1C7CB688"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77734443"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Trường hợp cơ quan, đơn vị không bố trí được phương tiện, không có điều kiện bố trí chỗ nghỉ cho giảng viên </w:t>
            </w:r>
            <w:r w:rsidRPr="00503FBC">
              <w:rPr>
                <w:rFonts w:ascii="Times New Roman" w:eastAsia="Times New Roman" w:hAnsi="Times New Roman"/>
                <w:sz w:val="28"/>
                <w:szCs w:val="28"/>
              </w:rPr>
              <w:lastRenderedPageBreak/>
              <w:t xml:space="preserve">mà phải đi thuê. Thực hiện theo quy định tại điểm 1.2 khoản 1, Phụ lục kèm theo Nghị quyết số </w:t>
            </w:r>
            <w:r w:rsidRPr="00914FEE">
              <w:rPr>
                <w:rFonts w:ascii="Times New Roman" w:eastAsia="Times New Roman" w:hAnsi="Times New Roman"/>
                <w:spacing w:val="-4"/>
                <w:sz w:val="28"/>
                <w:szCs w:val="28"/>
              </w:rPr>
              <w:t>115/2025/NQ- HĐND và Thông tư số 40/2017/TT-BTC</w:t>
            </w:r>
            <w:r w:rsidRPr="00503FBC">
              <w:rPr>
                <w:rFonts w:ascii="Times New Roman" w:eastAsia="Times New Roman" w:hAnsi="Times New Roman"/>
                <w:sz w:val="28"/>
                <w:szCs w:val="28"/>
              </w:rPr>
              <w:t xml:space="preserve"> </w:t>
            </w:r>
            <w:r w:rsidRPr="00914FEE">
              <w:rPr>
                <w:rFonts w:ascii="Times New Roman" w:eastAsia="Times New Roman" w:hAnsi="Times New Roman"/>
                <w:spacing w:val="-4"/>
                <w:sz w:val="28"/>
                <w:szCs w:val="28"/>
              </w:rPr>
              <w:t>được sửa đổi, bổ sung bởi Thông tư số 12/2025/TT- BTC</w:t>
            </w:r>
          </w:p>
        </w:tc>
      </w:tr>
      <w:tr w:rsidR="00503FBC" w:rsidRPr="00503FBC" w14:paraId="6B7146AB" w14:textId="77777777" w:rsidTr="003E536F">
        <w:trPr>
          <w:trHeight w:val="284"/>
        </w:trPr>
        <w:tc>
          <w:tcPr>
            <w:tcW w:w="746" w:type="dxa"/>
            <w:vAlign w:val="center"/>
            <w:hideMark/>
          </w:tcPr>
          <w:p w14:paraId="7C465119" w14:textId="7DC91A58"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p>
        </w:tc>
        <w:tc>
          <w:tcPr>
            <w:tcW w:w="5203" w:type="dxa"/>
            <w:vAlign w:val="center"/>
            <w:hideMark/>
          </w:tcPr>
          <w:p w14:paraId="30A238CC" w14:textId="0582F9F0"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Đối với giảng viên nước ngoài </w:t>
            </w:r>
            <w:r w:rsidRPr="00914FEE">
              <w:rPr>
                <w:rFonts w:ascii="Times New Roman" w:eastAsia="Times New Roman" w:hAnsi="Times New Roman"/>
                <w:i/>
                <w:iCs/>
                <w:sz w:val="28"/>
                <w:szCs w:val="28"/>
              </w:rPr>
              <w:t>(</w:t>
            </w:r>
            <w:r w:rsidR="00914FEE" w:rsidRPr="00914FEE">
              <w:rPr>
                <w:rFonts w:ascii="Times New Roman" w:eastAsia="Times New Roman" w:hAnsi="Times New Roman"/>
                <w:i/>
                <w:iCs/>
                <w:sz w:val="28"/>
                <w:szCs w:val="28"/>
              </w:rPr>
              <w:t>t</w:t>
            </w:r>
            <w:r w:rsidRPr="00914FEE">
              <w:rPr>
                <w:rFonts w:ascii="Times New Roman" w:eastAsia="Times New Roman" w:hAnsi="Times New Roman"/>
                <w:i/>
                <w:iCs/>
                <w:sz w:val="28"/>
                <w:szCs w:val="28"/>
              </w:rPr>
              <w:t>ùy theo mức độ cần thiết, các cơ sở đào tạo, bồi dưỡng quyết định việc mời giảng viên nước ngoài)</w:t>
            </w:r>
          </w:p>
        </w:tc>
        <w:tc>
          <w:tcPr>
            <w:tcW w:w="2087" w:type="dxa"/>
            <w:noWrap/>
            <w:hideMark/>
          </w:tcPr>
          <w:p w14:paraId="5A69C8BE"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27470AAD" w14:textId="77777777" w:rsidR="00503FBC" w:rsidRPr="00914FEE" w:rsidRDefault="00503FBC" w:rsidP="003E536F">
            <w:pPr>
              <w:tabs>
                <w:tab w:val="left" w:pos="1610"/>
              </w:tabs>
              <w:spacing w:before="60" w:after="60" w:line="240" w:lineRule="auto"/>
              <w:jc w:val="both"/>
              <w:rPr>
                <w:rFonts w:ascii="Times New Roman" w:eastAsia="Times New Roman" w:hAnsi="Times New Roman"/>
                <w:spacing w:val="-2"/>
                <w:sz w:val="28"/>
                <w:szCs w:val="28"/>
              </w:rPr>
            </w:pPr>
            <w:r w:rsidRPr="00914FEE">
              <w:rPr>
                <w:rFonts w:ascii="Times New Roman" w:eastAsia="Times New Roman" w:hAnsi="Times New Roman"/>
                <w:spacing w:val="-2"/>
                <w:sz w:val="28"/>
                <w:szCs w:val="28"/>
              </w:rPr>
              <w:t>Mức chi tiền phương tiện đi lại, tiền thuê phòng nghỉ đối với giảng viên nước ngoài do cơ sở đào tạo, bồi dưỡng quyết định trên cơ sở thỏa thuận tùy theo chất lượng giảng viên và bảo đảm phù hợp với khả năng nguồn kinh phí đào tạo, bồi dưỡng của cơ quan, đơn vị;</w:t>
            </w:r>
          </w:p>
        </w:tc>
      </w:tr>
      <w:tr w:rsidR="00503FBC" w:rsidRPr="00503FBC" w14:paraId="7EC6E24E" w14:textId="77777777" w:rsidTr="003E536F">
        <w:trPr>
          <w:trHeight w:val="284"/>
        </w:trPr>
        <w:tc>
          <w:tcPr>
            <w:tcW w:w="746" w:type="dxa"/>
            <w:vAlign w:val="center"/>
            <w:hideMark/>
          </w:tcPr>
          <w:p w14:paraId="73B0F452"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4</w:t>
            </w:r>
          </w:p>
        </w:tc>
        <w:tc>
          <w:tcPr>
            <w:tcW w:w="5203" w:type="dxa"/>
            <w:vAlign w:val="center"/>
            <w:hideMark/>
          </w:tcPr>
          <w:p w14:paraId="6699E4B3" w14:textId="021ABD64" w:rsidR="00503FBC" w:rsidRPr="00914FEE" w:rsidRDefault="00503FBC" w:rsidP="003E536F">
            <w:pPr>
              <w:tabs>
                <w:tab w:val="left" w:pos="1610"/>
              </w:tabs>
              <w:spacing w:before="60" w:after="60" w:line="240" w:lineRule="auto"/>
              <w:jc w:val="both"/>
              <w:rPr>
                <w:rFonts w:ascii="Times New Roman" w:eastAsia="Times New Roman" w:hAnsi="Times New Roman"/>
                <w:spacing w:val="-4"/>
                <w:sz w:val="28"/>
                <w:szCs w:val="28"/>
              </w:rPr>
            </w:pPr>
            <w:r w:rsidRPr="00914FEE">
              <w:rPr>
                <w:rFonts w:ascii="Times New Roman" w:eastAsia="Times New Roman" w:hAnsi="Times New Roman"/>
                <w:spacing w:val="-4"/>
                <w:sz w:val="28"/>
                <w:szCs w:val="28"/>
              </w:rPr>
              <w:t xml:space="preserve">Chi tiền ăn, thuê phòng nghỉ, phương tiện đi lại đối với trợ giảng </w:t>
            </w:r>
            <w:r w:rsidRPr="00914FEE">
              <w:rPr>
                <w:rFonts w:ascii="Times New Roman" w:eastAsia="Times New Roman" w:hAnsi="Times New Roman"/>
                <w:i/>
                <w:iCs/>
                <w:spacing w:val="-4"/>
                <w:sz w:val="28"/>
                <w:szCs w:val="28"/>
              </w:rPr>
              <w:t>(</w:t>
            </w:r>
            <w:r w:rsidR="00914FEE" w:rsidRPr="00914FEE">
              <w:rPr>
                <w:rFonts w:ascii="Times New Roman" w:eastAsia="Times New Roman" w:hAnsi="Times New Roman"/>
                <w:i/>
                <w:iCs/>
                <w:spacing w:val="-4"/>
                <w:sz w:val="28"/>
                <w:szCs w:val="28"/>
              </w:rPr>
              <w:t>đ</w:t>
            </w:r>
            <w:r w:rsidRPr="00914FEE">
              <w:rPr>
                <w:rFonts w:ascii="Times New Roman" w:eastAsia="Times New Roman" w:hAnsi="Times New Roman"/>
                <w:i/>
                <w:iCs/>
                <w:spacing w:val="-4"/>
                <w:sz w:val="28"/>
                <w:szCs w:val="28"/>
              </w:rPr>
              <w:t>ối với các khóa bồi dưỡng công chức yêu cầu có trợ giảng, tùy theo mức độ cần thiết, thủ trưởng cơ sở đào tạo, bồi dưỡng quyết định số lượng trợ giảng)</w:t>
            </w:r>
          </w:p>
        </w:tc>
        <w:tc>
          <w:tcPr>
            <w:tcW w:w="2087" w:type="dxa"/>
            <w:noWrap/>
            <w:hideMark/>
          </w:tcPr>
          <w:p w14:paraId="38E78B0F"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25CE84BC"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Thủ trưởng cơ sở đào tạo, bồi dưỡng được chi tiền ăn, thuê phòng nghỉ, phương tiện đi lại đối với trợ giảng trong phạm vi dự toán của cơ quan, đơn vị được giao chủ trì tổ chức các khóa bồi dưỡng theo mức chi quy định tại Nghị quyết số 115/2025/NQ- HĐND; Thông tư số 40/2017/TT-BTC được sửa đổi, bổ sung bởi Thông tư số 12/2025/TT-BTC;</w:t>
            </w:r>
          </w:p>
        </w:tc>
      </w:tr>
      <w:tr w:rsidR="00503FBC" w:rsidRPr="00503FBC" w14:paraId="53061F3C" w14:textId="77777777" w:rsidTr="003E536F">
        <w:trPr>
          <w:trHeight w:val="284"/>
        </w:trPr>
        <w:tc>
          <w:tcPr>
            <w:tcW w:w="746" w:type="dxa"/>
            <w:vAlign w:val="center"/>
            <w:hideMark/>
          </w:tcPr>
          <w:p w14:paraId="2EE4CB84"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5</w:t>
            </w:r>
          </w:p>
        </w:tc>
        <w:tc>
          <w:tcPr>
            <w:tcW w:w="5203" w:type="dxa"/>
            <w:vAlign w:val="center"/>
            <w:hideMark/>
          </w:tcPr>
          <w:p w14:paraId="1A604020"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dịch thuật</w:t>
            </w:r>
          </w:p>
        </w:tc>
        <w:tc>
          <w:tcPr>
            <w:tcW w:w="2087" w:type="dxa"/>
            <w:noWrap/>
            <w:hideMark/>
          </w:tcPr>
          <w:p w14:paraId="7988D5CD"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117F12EF"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mức chi dịch thuật theo quy định tại điểm 1.7, khoản 1, Phụ lục số 01 kèm theo Nghị quyết số 99/2019/NQ-HĐND ngày 12/6/2019 của HĐND tỉnh quy định mức chi tiếp khách nước ngoài, tổ chức hội nghị quốc tế và tiếp khách trong nước trên địa bàn tỉnh</w:t>
            </w:r>
          </w:p>
        </w:tc>
      </w:tr>
      <w:tr w:rsidR="00503FBC" w:rsidRPr="00503FBC" w14:paraId="5C14CF38" w14:textId="77777777" w:rsidTr="003E536F">
        <w:trPr>
          <w:trHeight w:val="284"/>
        </w:trPr>
        <w:tc>
          <w:tcPr>
            <w:tcW w:w="746" w:type="dxa"/>
            <w:vAlign w:val="center"/>
            <w:hideMark/>
          </w:tcPr>
          <w:p w14:paraId="2CE9146B"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6</w:t>
            </w:r>
          </w:p>
        </w:tc>
        <w:tc>
          <w:tcPr>
            <w:tcW w:w="5203" w:type="dxa"/>
            <w:vAlign w:val="center"/>
            <w:hideMark/>
          </w:tcPr>
          <w:p w14:paraId="04C11BA0"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giải khát giữa giờ phục vụ lớp học</w:t>
            </w:r>
          </w:p>
        </w:tc>
        <w:tc>
          <w:tcPr>
            <w:tcW w:w="2087" w:type="dxa"/>
            <w:hideMark/>
          </w:tcPr>
          <w:p w14:paraId="7F4D78ED"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5A2517F4" w14:textId="187F6BA0"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Thực hiện theo quy định tại điểm 2.3, khoản 2. Phụ lục kèm theo Nghị quyết số 115/2025/NQ- HĐND ngày 17/7/2025 của </w:t>
            </w:r>
            <w:r w:rsidR="00914FEE">
              <w:rPr>
                <w:rFonts w:ascii="Times New Roman" w:eastAsia="Times New Roman" w:hAnsi="Times New Roman"/>
                <w:sz w:val="28"/>
                <w:szCs w:val="28"/>
              </w:rPr>
              <w:t>HĐND</w:t>
            </w:r>
            <w:r w:rsidRPr="00503FBC">
              <w:rPr>
                <w:rFonts w:ascii="Times New Roman" w:eastAsia="Times New Roman" w:hAnsi="Times New Roman"/>
                <w:sz w:val="28"/>
                <w:szCs w:val="28"/>
              </w:rPr>
              <w:t xml:space="preserve"> tỉnh</w:t>
            </w:r>
          </w:p>
        </w:tc>
      </w:tr>
      <w:tr w:rsidR="00503FBC" w:rsidRPr="00503FBC" w14:paraId="162515B7" w14:textId="77777777" w:rsidTr="003E536F">
        <w:trPr>
          <w:trHeight w:val="284"/>
        </w:trPr>
        <w:tc>
          <w:tcPr>
            <w:tcW w:w="746" w:type="dxa"/>
            <w:vAlign w:val="center"/>
            <w:hideMark/>
          </w:tcPr>
          <w:p w14:paraId="255E808C"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7</w:t>
            </w:r>
          </w:p>
        </w:tc>
        <w:tc>
          <w:tcPr>
            <w:tcW w:w="5203" w:type="dxa"/>
            <w:vAlign w:val="center"/>
            <w:hideMark/>
          </w:tcPr>
          <w:p w14:paraId="35762F3C"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ra đề thi, coi thi, chấm thi</w:t>
            </w:r>
          </w:p>
        </w:tc>
        <w:tc>
          <w:tcPr>
            <w:tcW w:w="2087" w:type="dxa"/>
            <w:noWrap/>
            <w:hideMark/>
          </w:tcPr>
          <w:p w14:paraId="11FEE95E"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7B4B6315" w14:textId="3190A9B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Căn cứ mức chi ra đề thi, coi thi, chấm thi tại Nghị </w:t>
            </w:r>
            <w:r w:rsidRPr="00914FEE">
              <w:rPr>
                <w:rFonts w:ascii="Times New Roman" w:eastAsia="Times New Roman" w:hAnsi="Times New Roman"/>
                <w:spacing w:val="-8"/>
                <w:sz w:val="28"/>
                <w:szCs w:val="28"/>
              </w:rPr>
              <w:t>quyết số 37/2022/NQ-HĐND ngày 14/7/2022 của</w:t>
            </w:r>
            <w:r w:rsidR="00914FEE" w:rsidRPr="00914FEE">
              <w:rPr>
                <w:rFonts w:ascii="Times New Roman" w:eastAsia="Times New Roman" w:hAnsi="Times New Roman"/>
                <w:spacing w:val="-8"/>
                <w:sz w:val="28"/>
                <w:szCs w:val="28"/>
              </w:rPr>
              <w:t xml:space="preserve"> </w:t>
            </w:r>
            <w:r w:rsidRPr="00914FEE">
              <w:rPr>
                <w:rFonts w:ascii="Times New Roman" w:eastAsia="Times New Roman" w:hAnsi="Times New Roman"/>
                <w:spacing w:val="-8"/>
                <w:sz w:val="28"/>
                <w:szCs w:val="28"/>
              </w:rPr>
              <w:t>HĐND</w:t>
            </w:r>
            <w:r w:rsidRPr="00503FBC">
              <w:rPr>
                <w:rFonts w:ascii="Times New Roman" w:eastAsia="Times New Roman" w:hAnsi="Times New Roman"/>
                <w:sz w:val="28"/>
                <w:szCs w:val="28"/>
              </w:rPr>
              <w:t xml:space="preserve"> </w:t>
            </w:r>
            <w:r w:rsidRPr="00503FBC">
              <w:rPr>
                <w:rFonts w:ascii="Times New Roman" w:eastAsia="Times New Roman" w:hAnsi="Times New Roman"/>
                <w:sz w:val="28"/>
                <w:szCs w:val="28"/>
              </w:rPr>
              <w:lastRenderedPageBreak/>
              <w:t xml:space="preserve">tỉnh </w:t>
            </w:r>
            <w:r w:rsidR="00914FEE">
              <w:rPr>
                <w:rFonts w:ascii="Times New Roman" w:eastAsia="Times New Roman" w:hAnsi="Times New Roman"/>
                <w:sz w:val="28"/>
                <w:szCs w:val="28"/>
              </w:rPr>
              <w:t>q</w:t>
            </w:r>
            <w:r w:rsidRPr="00503FBC">
              <w:rPr>
                <w:rFonts w:ascii="Times New Roman" w:eastAsia="Times New Roman" w:hAnsi="Times New Roman"/>
                <w:sz w:val="28"/>
                <w:szCs w:val="28"/>
              </w:rPr>
              <w:t>uy định nội dung, mức chi cho công tác chuẩn bị, tổ chức và tham dự các kỳ thi, cuộc thi, hội thi trong lĩnh vực giáo dục và đào tạo trên địa bàn tỉnh Sơn La; Điều 8 Thông tư số 69/2021/TT-BTC ngày 11/8/2021 của Bộ trưởng Bộ Tài chính hướng dẫn quản lý kinh phí chuẩn bị tổ chức và tham dự các kỳ thi áp dụng đối với giáo dục phổ thông: thủ trưởng cơ quan, đơn vị được giao chủ trì tổ chức các khóa bồi dưỡng quyết định mức cụ thể và phải được quy định trong quy chế chi tiêu nội bộ của đơn vị</w:t>
            </w:r>
          </w:p>
        </w:tc>
      </w:tr>
      <w:tr w:rsidR="00503FBC" w:rsidRPr="00503FBC" w14:paraId="6EB73E15" w14:textId="77777777" w:rsidTr="003E536F">
        <w:trPr>
          <w:trHeight w:val="284"/>
        </w:trPr>
        <w:tc>
          <w:tcPr>
            <w:tcW w:w="746" w:type="dxa"/>
            <w:vAlign w:val="center"/>
            <w:hideMark/>
          </w:tcPr>
          <w:p w14:paraId="27BED55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lastRenderedPageBreak/>
              <w:t>8</w:t>
            </w:r>
          </w:p>
        </w:tc>
        <w:tc>
          <w:tcPr>
            <w:tcW w:w="5203" w:type="dxa"/>
            <w:vAlign w:val="center"/>
            <w:hideMark/>
          </w:tcPr>
          <w:p w14:paraId="5F0B257F"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khen thưởng cho học viên:</w:t>
            </w:r>
          </w:p>
        </w:tc>
        <w:tc>
          <w:tcPr>
            <w:tcW w:w="2087" w:type="dxa"/>
            <w:noWrap/>
            <w:hideMark/>
          </w:tcPr>
          <w:p w14:paraId="49AA707F"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2AAA9F8A"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w:t>
            </w:r>
          </w:p>
        </w:tc>
      </w:tr>
      <w:tr w:rsidR="00503FBC" w:rsidRPr="00503FBC" w14:paraId="083CE61A" w14:textId="77777777" w:rsidTr="003E536F">
        <w:trPr>
          <w:trHeight w:val="284"/>
        </w:trPr>
        <w:tc>
          <w:tcPr>
            <w:tcW w:w="746" w:type="dxa"/>
            <w:vAlign w:val="center"/>
            <w:hideMark/>
          </w:tcPr>
          <w:p w14:paraId="06D59A60"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a</w:t>
            </w:r>
          </w:p>
        </w:tc>
        <w:tc>
          <w:tcPr>
            <w:tcW w:w="5203" w:type="dxa"/>
            <w:vAlign w:val="center"/>
            <w:hideMark/>
          </w:tcPr>
          <w:p w14:paraId="4B901A55"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Loại giỏi</w:t>
            </w:r>
          </w:p>
        </w:tc>
        <w:tc>
          <w:tcPr>
            <w:tcW w:w="2087" w:type="dxa"/>
            <w:hideMark/>
          </w:tcPr>
          <w:p w14:paraId="724F1754" w14:textId="529EF720" w:rsidR="00503FBC" w:rsidRPr="00503FBC" w:rsidRDefault="003E536F" w:rsidP="003E536F">
            <w:pPr>
              <w:tabs>
                <w:tab w:val="left" w:pos="1610"/>
              </w:tabs>
              <w:spacing w:before="60" w:after="60" w:line="240" w:lineRule="auto"/>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ồng/học viên</w:t>
            </w:r>
          </w:p>
        </w:tc>
        <w:tc>
          <w:tcPr>
            <w:tcW w:w="6276" w:type="dxa"/>
            <w:hideMark/>
          </w:tcPr>
          <w:p w14:paraId="5F3ED34C"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300.000</w:t>
            </w:r>
          </w:p>
        </w:tc>
      </w:tr>
      <w:tr w:rsidR="00503FBC" w:rsidRPr="00503FBC" w14:paraId="67796727" w14:textId="77777777" w:rsidTr="003E536F">
        <w:trPr>
          <w:trHeight w:val="284"/>
        </w:trPr>
        <w:tc>
          <w:tcPr>
            <w:tcW w:w="746" w:type="dxa"/>
            <w:vAlign w:val="center"/>
            <w:hideMark/>
          </w:tcPr>
          <w:p w14:paraId="23541E9B"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b</w:t>
            </w:r>
          </w:p>
        </w:tc>
        <w:tc>
          <w:tcPr>
            <w:tcW w:w="5203" w:type="dxa"/>
            <w:vAlign w:val="center"/>
            <w:hideMark/>
          </w:tcPr>
          <w:p w14:paraId="6D26EBC2"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Loại xuất sắc</w:t>
            </w:r>
          </w:p>
        </w:tc>
        <w:tc>
          <w:tcPr>
            <w:tcW w:w="2087" w:type="dxa"/>
            <w:hideMark/>
          </w:tcPr>
          <w:p w14:paraId="092F6E50" w14:textId="5A2C7C15" w:rsidR="00503FBC" w:rsidRPr="00503FBC" w:rsidRDefault="003E536F" w:rsidP="003E536F">
            <w:pPr>
              <w:tabs>
                <w:tab w:val="left" w:pos="1610"/>
              </w:tabs>
              <w:spacing w:before="60" w:after="60" w:line="240" w:lineRule="auto"/>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ồng/học viên</w:t>
            </w:r>
          </w:p>
        </w:tc>
        <w:tc>
          <w:tcPr>
            <w:tcW w:w="6276" w:type="dxa"/>
            <w:hideMark/>
          </w:tcPr>
          <w:p w14:paraId="7BA797D9"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400.000</w:t>
            </w:r>
          </w:p>
        </w:tc>
      </w:tr>
      <w:tr w:rsidR="003E536F" w:rsidRPr="00503FBC" w14:paraId="4595DC0F" w14:textId="77777777" w:rsidTr="003E536F">
        <w:trPr>
          <w:trHeight w:val="284"/>
        </w:trPr>
        <w:tc>
          <w:tcPr>
            <w:tcW w:w="746" w:type="dxa"/>
            <w:vAlign w:val="center"/>
            <w:hideMark/>
          </w:tcPr>
          <w:p w14:paraId="37771ECE"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9</w:t>
            </w:r>
          </w:p>
        </w:tc>
        <w:tc>
          <w:tcPr>
            <w:tcW w:w="5203" w:type="dxa"/>
            <w:vAlign w:val="center"/>
            <w:hideMark/>
          </w:tcPr>
          <w:p w14:paraId="6FE5A44B"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hỗ trợ cho các đối tượng là những người hoạt động không chuyên trách ở thôn, bản, tiểu khu, tổ dân phố trong những ngày đi tập trung học tại cơ sở đào tạo các khoản:</w:t>
            </w:r>
          </w:p>
        </w:tc>
        <w:tc>
          <w:tcPr>
            <w:tcW w:w="2087" w:type="dxa"/>
            <w:noWrap/>
            <w:hideMark/>
          </w:tcPr>
          <w:p w14:paraId="57DCBAD2"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49F7E195"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w:t>
            </w:r>
          </w:p>
        </w:tc>
      </w:tr>
      <w:tr w:rsidR="003E536F" w:rsidRPr="00503FBC" w14:paraId="46C69A37" w14:textId="77777777" w:rsidTr="003E536F">
        <w:trPr>
          <w:trHeight w:val="284"/>
        </w:trPr>
        <w:tc>
          <w:tcPr>
            <w:tcW w:w="746" w:type="dxa"/>
            <w:vAlign w:val="center"/>
            <w:hideMark/>
          </w:tcPr>
          <w:p w14:paraId="2127F781"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a</w:t>
            </w:r>
          </w:p>
        </w:tc>
        <w:tc>
          <w:tcPr>
            <w:tcW w:w="5203" w:type="dxa"/>
            <w:vAlign w:val="center"/>
            <w:hideMark/>
          </w:tcPr>
          <w:p w14:paraId="154ED15B"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phí đi lại từ cơ quan đến nơi học tập (một lượt đi và về; nghỉ lễ; nghỉ tết)</w:t>
            </w:r>
          </w:p>
        </w:tc>
        <w:tc>
          <w:tcPr>
            <w:tcW w:w="2087" w:type="dxa"/>
            <w:hideMark/>
          </w:tcPr>
          <w:p w14:paraId="0BC23A19"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353B80BD"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quy định tại Thông tư số 40/2017/TT-BTC ngày 28/4/2017 của Bộ trưởng Bộ Tài chính; Thông tư số 12/2025/TT-BTC ngày 19/3/2025 của Bộ trưởng Bộ Tài chính</w:t>
            </w:r>
          </w:p>
        </w:tc>
      </w:tr>
      <w:tr w:rsidR="003E536F" w:rsidRPr="00503FBC" w14:paraId="077FE269" w14:textId="77777777" w:rsidTr="003E536F">
        <w:trPr>
          <w:trHeight w:val="284"/>
        </w:trPr>
        <w:tc>
          <w:tcPr>
            <w:tcW w:w="746" w:type="dxa"/>
            <w:vAlign w:val="center"/>
            <w:hideMark/>
          </w:tcPr>
          <w:p w14:paraId="4C171BBA"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b</w:t>
            </w:r>
          </w:p>
        </w:tc>
        <w:tc>
          <w:tcPr>
            <w:tcW w:w="5203" w:type="dxa"/>
            <w:vAlign w:val="center"/>
            <w:hideMark/>
          </w:tcPr>
          <w:p w14:paraId="2D8F900E"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hỗ trợ tiền thuê chỗ nghỉ</w:t>
            </w:r>
          </w:p>
        </w:tc>
        <w:tc>
          <w:tcPr>
            <w:tcW w:w="2087" w:type="dxa"/>
            <w:hideMark/>
          </w:tcPr>
          <w:p w14:paraId="7796289F"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56A15D29"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Thực hiện theo quy định tại điểm 2.2. khoản 2, Phụ lục kèm theo Nghị quyết số 115/2025/NQ- HĐND ngày 17/7/2025 của Hội đồng nhân dân tỉnh và Thông tư số 40/2017/TT-BTC ngày 28/4/2017 của Bộ trưởng Bộ </w:t>
            </w:r>
            <w:r w:rsidRPr="00503FBC">
              <w:rPr>
                <w:rFonts w:ascii="Times New Roman" w:eastAsia="Times New Roman" w:hAnsi="Times New Roman"/>
                <w:sz w:val="28"/>
                <w:szCs w:val="28"/>
              </w:rPr>
              <w:lastRenderedPageBreak/>
              <w:t>Tài chính; Thông tư số 12/2025/TT- BTC ngày 19/3/2025 của Bộ trưởng Bộ Tài chính</w:t>
            </w:r>
          </w:p>
        </w:tc>
      </w:tr>
      <w:tr w:rsidR="00503FBC" w:rsidRPr="00503FBC" w14:paraId="5152F8BE" w14:textId="77777777" w:rsidTr="003E536F">
        <w:trPr>
          <w:trHeight w:val="284"/>
        </w:trPr>
        <w:tc>
          <w:tcPr>
            <w:tcW w:w="746" w:type="dxa"/>
            <w:vAlign w:val="center"/>
            <w:hideMark/>
          </w:tcPr>
          <w:p w14:paraId="501D9AEE"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lastRenderedPageBreak/>
              <w:t>10</w:t>
            </w:r>
          </w:p>
        </w:tc>
        <w:tc>
          <w:tcPr>
            <w:tcW w:w="5203" w:type="dxa"/>
            <w:vAlign w:val="center"/>
            <w:hideMark/>
          </w:tcPr>
          <w:p w14:paraId="1ACD6C90"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Các khoản chi phí theo thực tế phục vụ trực tiếp lớp học</w:t>
            </w:r>
          </w:p>
        </w:tc>
        <w:tc>
          <w:tcPr>
            <w:tcW w:w="2087" w:type="dxa"/>
            <w:hideMark/>
          </w:tcPr>
          <w:p w14:paraId="55CA8A75"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562E828B"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w:t>
            </w:r>
          </w:p>
        </w:tc>
      </w:tr>
      <w:tr w:rsidR="00503FBC" w:rsidRPr="00503FBC" w14:paraId="39AB7122" w14:textId="77777777" w:rsidTr="003E536F">
        <w:trPr>
          <w:trHeight w:val="284"/>
        </w:trPr>
        <w:tc>
          <w:tcPr>
            <w:tcW w:w="746" w:type="dxa"/>
            <w:vAlign w:val="center"/>
            <w:hideMark/>
          </w:tcPr>
          <w:p w14:paraId="771D809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a</w:t>
            </w:r>
          </w:p>
        </w:tc>
        <w:tc>
          <w:tcPr>
            <w:tcW w:w="5203" w:type="dxa"/>
            <w:vAlign w:val="center"/>
            <w:hideMark/>
          </w:tcPr>
          <w:p w14:paraId="41DB0C74"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thuê hội trường, phòng học, trang trí hội trường, phòng học (market, hoa), thuê/mua thiết bị phục vụ bồi dưỡng (nếu có), bao gồm thiết bị công nghệ thông tin, đường truyền, tài khoản trực tuyến (account) cho học viên (nếu có), chi tạo lập mới hoặc thuê hệ thống phục vụ bồi dưỡng trực tuyến, chi mua các tài khoản trực tuyến trí tuệ nhân tạo (AI) hỗ trợ xây dựng các tài liệu, các chi phí trực tiếp khác về công nghệ thông tin đối với hình thức bồi dưỡng trực tuyến;</w:t>
            </w:r>
          </w:p>
        </w:tc>
        <w:tc>
          <w:tcPr>
            <w:tcW w:w="2087" w:type="dxa"/>
            <w:hideMark/>
          </w:tcPr>
          <w:p w14:paraId="0B7991B0"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3D2EA001" w14:textId="77777777" w:rsidR="003E536F"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Cơ quan, đơn vị được giao nhiệm vụ bồi dưỡng công chức căn cứ sự cần thiết quyết định việc mua sắm theo phân cấp quản lý; tuân thủ đầy đủ các quy định của pháp luật về mua sắm, đấu thầu, chứng từ, hóa đơn, các quy định về ứng dụng công nghệ thông tin, quản lý tài sản công.</w:t>
            </w:r>
          </w:p>
          <w:p w14:paraId="51D6D4B8" w14:textId="40BD1ACF"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Trong trường hợp mượn cơ sở vật chất của các cơ quan, đơn vị khác tổ chức lớp đào tạo, bồi dưỡng nhưng vẫn phải thanh toán các khoản chi phí điện, nước, vệ sinh, an ninh, phục vụ, thì chứng từ thanh toán là bản hợp đồng và thanh lý hợp đồng công việc giữa hai bên kèm theo phiếu thu của cơ quan, đơn vị cho mượn cơ sở vật chất; bên cho mượn cơ sở vật chất hạch toán khoản thu này để giảm chi kinh phí hoạt động của đơn vị.</w:t>
            </w:r>
          </w:p>
        </w:tc>
      </w:tr>
      <w:tr w:rsidR="00503FBC" w:rsidRPr="00503FBC" w14:paraId="61E328AB" w14:textId="77777777" w:rsidTr="00914FEE">
        <w:trPr>
          <w:trHeight w:val="284"/>
        </w:trPr>
        <w:tc>
          <w:tcPr>
            <w:tcW w:w="746" w:type="dxa"/>
            <w:vAlign w:val="center"/>
            <w:hideMark/>
          </w:tcPr>
          <w:p w14:paraId="011FFA79"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b</w:t>
            </w:r>
          </w:p>
        </w:tc>
        <w:tc>
          <w:tcPr>
            <w:tcW w:w="5203" w:type="dxa"/>
            <w:vAlign w:val="center"/>
            <w:hideMark/>
          </w:tcPr>
          <w:p w14:paraId="42D8B49F"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mua, in ấn giáo trình, tài liệu trực tiếp phục vụ lớp học (không bao gồm tài liệu tham khảo); chi in và cấp chứng chỉ;</w:t>
            </w:r>
          </w:p>
        </w:tc>
        <w:tc>
          <w:tcPr>
            <w:tcW w:w="2087" w:type="dxa"/>
            <w:noWrap/>
            <w:hideMark/>
          </w:tcPr>
          <w:p w14:paraId="0E96083D"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2CC6CE40"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thanh toán phải có đầy đủ chứng từ, hóa đơn theo quy định.</w:t>
            </w:r>
          </w:p>
        </w:tc>
      </w:tr>
      <w:tr w:rsidR="00503FBC" w:rsidRPr="00503FBC" w14:paraId="3B6D8D49" w14:textId="77777777" w:rsidTr="00914FEE">
        <w:trPr>
          <w:trHeight w:val="284"/>
        </w:trPr>
        <w:tc>
          <w:tcPr>
            <w:tcW w:w="746" w:type="dxa"/>
            <w:vAlign w:val="center"/>
            <w:hideMark/>
          </w:tcPr>
          <w:p w14:paraId="629C0388"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c</w:t>
            </w:r>
          </w:p>
        </w:tc>
        <w:tc>
          <w:tcPr>
            <w:tcW w:w="5203" w:type="dxa"/>
            <w:vAlign w:val="center"/>
            <w:hideMark/>
          </w:tcPr>
          <w:p w14:paraId="16406953"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tiền thuốc y tế thông thường cho học viên;</w:t>
            </w:r>
          </w:p>
        </w:tc>
        <w:tc>
          <w:tcPr>
            <w:tcW w:w="2087" w:type="dxa"/>
            <w:noWrap/>
            <w:hideMark/>
          </w:tcPr>
          <w:p w14:paraId="401564BA"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0FC609AB"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thanh toán phải có đầy đủ chứng từ, hóa đơn theo quy định.</w:t>
            </w:r>
          </w:p>
        </w:tc>
      </w:tr>
      <w:tr w:rsidR="00503FBC" w:rsidRPr="00503FBC" w14:paraId="171BF390" w14:textId="77777777" w:rsidTr="00914FEE">
        <w:trPr>
          <w:trHeight w:val="284"/>
        </w:trPr>
        <w:tc>
          <w:tcPr>
            <w:tcW w:w="746" w:type="dxa"/>
            <w:vAlign w:val="center"/>
            <w:hideMark/>
          </w:tcPr>
          <w:p w14:paraId="74D1EAC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lastRenderedPageBreak/>
              <w:t>d</w:t>
            </w:r>
          </w:p>
        </w:tc>
        <w:tc>
          <w:tcPr>
            <w:tcW w:w="5203" w:type="dxa"/>
            <w:vAlign w:val="center"/>
            <w:hideMark/>
          </w:tcPr>
          <w:p w14:paraId="3428DC83"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mua vật tư, nguyên nhiên vật liệu thực hành đối với các lớp học cần sử dụng vật tư, nguyên nhiên vật liệu thực hành;</w:t>
            </w:r>
          </w:p>
        </w:tc>
        <w:tc>
          <w:tcPr>
            <w:tcW w:w="2087" w:type="dxa"/>
            <w:noWrap/>
            <w:hideMark/>
          </w:tcPr>
          <w:p w14:paraId="1EA0701F"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0BFA29A2"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thanh toán phải có đầy đủ chứng từ, hóa đơn theo quy định.</w:t>
            </w:r>
          </w:p>
        </w:tc>
      </w:tr>
      <w:tr w:rsidR="00503FBC" w:rsidRPr="00503FBC" w14:paraId="351DF683" w14:textId="77777777" w:rsidTr="00914FEE">
        <w:trPr>
          <w:trHeight w:val="284"/>
        </w:trPr>
        <w:tc>
          <w:tcPr>
            <w:tcW w:w="746" w:type="dxa"/>
            <w:vAlign w:val="center"/>
            <w:hideMark/>
          </w:tcPr>
          <w:p w14:paraId="265B8845"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11</w:t>
            </w:r>
          </w:p>
        </w:tc>
        <w:tc>
          <w:tcPr>
            <w:tcW w:w="5203" w:type="dxa"/>
            <w:vAlign w:val="center"/>
            <w:hideMark/>
          </w:tcPr>
          <w:p w14:paraId="2087984F"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số hóa tài liệu phục vụ bồi dưỡng trực tuyến:</w:t>
            </w:r>
          </w:p>
        </w:tc>
        <w:tc>
          <w:tcPr>
            <w:tcW w:w="2087" w:type="dxa"/>
            <w:noWrap/>
            <w:hideMark/>
          </w:tcPr>
          <w:p w14:paraId="0CEACEFE"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271393E8" w14:textId="15CB9931"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p>
        </w:tc>
      </w:tr>
      <w:tr w:rsidR="00503FBC" w:rsidRPr="00503FBC" w14:paraId="4A167FF3" w14:textId="77777777" w:rsidTr="00914FEE">
        <w:trPr>
          <w:trHeight w:val="284"/>
        </w:trPr>
        <w:tc>
          <w:tcPr>
            <w:tcW w:w="746" w:type="dxa"/>
            <w:vAlign w:val="center"/>
            <w:hideMark/>
          </w:tcPr>
          <w:p w14:paraId="5986C12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a</w:t>
            </w:r>
          </w:p>
        </w:tc>
        <w:tc>
          <w:tcPr>
            <w:tcW w:w="5203" w:type="dxa"/>
            <w:noWrap/>
            <w:vAlign w:val="center"/>
            <w:hideMark/>
          </w:tcPr>
          <w:p w14:paraId="21ACCC89"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Các khoản tiền công: Xây dựng kịch bản dạy học (chuỗi các hoạt động dạy học) của bài học; xây dựng nội dung chi tiết của bài học (từng hoạt động) theo kịch bản dạy học (Sản phẩm bao gồm nội dung các hoạt động dạng text và các chi dẫn/cài đặt để sử dụng các tư liệu trong từng hoạt động, chưa bao gồm các tài liệu đa phương tiện (multimedia) như hình ảnh, âm thanh, phương tiện điện tử ghi, sao chép (video), đồ họa (infographics); chuyên gia/giáo viên ghi hình (Nghiên cứu kịch bản và nội dung tiết học; phối hợp với kỹ thuật viên video để chuẩn bị; phối hợp ghi hình); xây dựng bản yêu cầu/hướng dẫn biên tập video (hậu kỳ, thời lượng video tối đa 90 phút); thống kê và xử lý cơ bản dữ liệu kết quả của khóa bồi dưỡng (danh sách điểm, phân nhóm đối tượng, phổ điểm, tỷ lệ - tối thiểu cho 250 học viên)</w:t>
            </w:r>
          </w:p>
        </w:tc>
        <w:tc>
          <w:tcPr>
            <w:tcW w:w="2087" w:type="dxa"/>
            <w:noWrap/>
            <w:hideMark/>
          </w:tcPr>
          <w:p w14:paraId="7D2F75AA"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20C1E90E"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quy định tại Thông tư số 04/2025/TT-BNV ngày 07 tháng 5 năm 2025 của Bộ Nội vụ quy định mức lương của chuyên gia tư vấn trong nước làm cơ sở cho việc xác định giá gói thầu. Căn cứ vào khả năng kinh phí, vai trò, nhiệm vụ, yêu cầu về trình độ chuyên môn và kinh nghiệm công tác của từng cá nhân trong việc thực hiện các nhiệm vụ; Thủ trưởng cơ quan, đơn vị quyết định mức tiền công cụ thể cho từng cá nhân</w:t>
            </w:r>
          </w:p>
        </w:tc>
      </w:tr>
      <w:tr w:rsidR="00503FBC" w:rsidRPr="00503FBC" w14:paraId="7C1B055A" w14:textId="77777777" w:rsidTr="003E536F">
        <w:trPr>
          <w:trHeight w:val="284"/>
        </w:trPr>
        <w:tc>
          <w:tcPr>
            <w:tcW w:w="746" w:type="dxa"/>
            <w:vAlign w:val="center"/>
            <w:hideMark/>
          </w:tcPr>
          <w:p w14:paraId="5C375A2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b</w:t>
            </w:r>
          </w:p>
        </w:tc>
        <w:tc>
          <w:tcPr>
            <w:tcW w:w="5203" w:type="dxa"/>
            <w:noWrap/>
            <w:vAlign w:val="center"/>
            <w:hideMark/>
          </w:tcPr>
          <w:p w14:paraId="528A71F1"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Chi phí quay video bài giảng (thời lượng tối đa của video không quá 90 phút; giá bao gồm công kỹ thuật viên và thiết bị; chưa bao gồm </w:t>
            </w:r>
            <w:r w:rsidRPr="00503FBC">
              <w:rPr>
                <w:rFonts w:ascii="Times New Roman" w:eastAsia="Times New Roman" w:hAnsi="Times New Roman"/>
                <w:sz w:val="28"/>
                <w:szCs w:val="28"/>
              </w:rPr>
              <w:lastRenderedPageBreak/>
              <w:t>phí di chuyển, lưu trú, ăn uống của kỹ thuật viên (01-02 người)</w:t>
            </w:r>
          </w:p>
        </w:tc>
        <w:tc>
          <w:tcPr>
            <w:tcW w:w="2087" w:type="dxa"/>
            <w:noWrap/>
            <w:hideMark/>
          </w:tcPr>
          <w:p w14:paraId="24421A59"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lastRenderedPageBreak/>
              <w:t> </w:t>
            </w:r>
          </w:p>
        </w:tc>
        <w:tc>
          <w:tcPr>
            <w:tcW w:w="6276" w:type="dxa"/>
            <w:noWrap/>
            <w:hideMark/>
          </w:tcPr>
          <w:p w14:paraId="16F97C1C"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Thực hiện theo quy định tại Thông tư số 03/2018/TT-BTTTT ngày 20 tháng 4 năm 2018 của Bộ Thông tin </w:t>
            </w:r>
            <w:r w:rsidRPr="00503FBC">
              <w:rPr>
                <w:rFonts w:ascii="Times New Roman" w:eastAsia="Times New Roman" w:hAnsi="Times New Roman"/>
                <w:sz w:val="28"/>
                <w:szCs w:val="28"/>
              </w:rPr>
              <w:lastRenderedPageBreak/>
              <w:t>và Truyền thông ban hành định mức kinh tế - kỹ thuật về sản xuất chương trình truyền hình</w:t>
            </w:r>
          </w:p>
        </w:tc>
      </w:tr>
      <w:tr w:rsidR="00503FBC" w:rsidRPr="00503FBC" w14:paraId="54F2A048" w14:textId="77777777" w:rsidTr="00914FEE">
        <w:trPr>
          <w:trHeight w:val="284"/>
        </w:trPr>
        <w:tc>
          <w:tcPr>
            <w:tcW w:w="746" w:type="dxa"/>
            <w:vAlign w:val="center"/>
            <w:hideMark/>
          </w:tcPr>
          <w:p w14:paraId="33A93CF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lastRenderedPageBreak/>
              <w:t>c</w:t>
            </w:r>
          </w:p>
        </w:tc>
        <w:tc>
          <w:tcPr>
            <w:tcW w:w="5203" w:type="dxa"/>
            <w:noWrap/>
            <w:vAlign w:val="center"/>
            <w:hideMark/>
          </w:tcPr>
          <w:p w14:paraId="7E949F87"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biên tập video (cắt/ghép video theo yêu cầu của chuyên gia; chuyển đổi định dạng, độ phân giải, làm việc theo chỉ đạo của chuyên gia)</w:t>
            </w:r>
          </w:p>
        </w:tc>
        <w:tc>
          <w:tcPr>
            <w:tcW w:w="2087" w:type="dxa"/>
            <w:noWrap/>
            <w:hideMark/>
          </w:tcPr>
          <w:p w14:paraId="26B8E90B"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1ED10D29"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quy định tại Thông tư số 03/2018/TT-BTTTT;</w:t>
            </w:r>
          </w:p>
        </w:tc>
      </w:tr>
      <w:tr w:rsidR="00503FBC" w:rsidRPr="00503FBC" w14:paraId="59BE5056" w14:textId="77777777" w:rsidTr="00914FEE">
        <w:trPr>
          <w:trHeight w:val="284"/>
        </w:trPr>
        <w:tc>
          <w:tcPr>
            <w:tcW w:w="746" w:type="dxa"/>
            <w:vAlign w:val="center"/>
            <w:hideMark/>
          </w:tcPr>
          <w:p w14:paraId="7AFBC172"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d</w:t>
            </w:r>
          </w:p>
        </w:tc>
        <w:tc>
          <w:tcPr>
            <w:tcW w:w="5203" w:type="dxa"/>
            <w:noWrap/>
            <w:vAlign w:val="center"/>
            <w:hideMark/>
          </w:tcPr>
          <w:p w14:paraId="273923B5"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nhập liệu nội dung dạng văn bản (bao gồm chèn ảnh có sẵn); chi số hóa câu hỏi vào hệ thống học tập trực tuyến gắn với hoạt động học (dữ liệu có cấu trúc; yêu cầu bản ghi (file) câu hỏi, trong đó nêu rõ đáp án); chi số hóa nội dung văn bản vào hệ thống quản lý học tập; chi phí gia công bài giảng điện tử tương tác</w:t>
            </w:r>
          </w:p>
        </w:tc>
        <w:tc>
          <w:tcPr>
            <w:tcW w:w="2087" w:type="dxa"/>
            <w:noWrap/>
            <w:hideMark/>
          </w:tcPr>
          <w:p w14:paraId="561BA2CE"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7D41A0AF"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quy định tại Nghị định số 73/2019/NĐ-CP ngày 05 tháng 9 năm 2019 của Chính phủ quy định quản lý đầu tư ứng dụng công nghệ thông tin sử dụng nguồn vốn ngân sách nhà nước; Nghị định số 82/2024/NĐ-CP ngày 10 tháng 7 năm 2024 của Chính phủ sửa đổi, bổ sung một số điều của Nghị định số 73/2019/NĐ-CP ngày 05 tháng 9 năm 2019 của Chính phủ quy định quản lý đầu tư ứng dụng công nghệ thông tin sử dụng nguồn vốn ngân sách nhà nước và quy định của pháp luật có liên quan; các định mức kinh tế - kỹ thuật trong lĩnh vực thông tin và truyền thông;</w:t>
            </w:r>
          </w:p>
        </w:tc>
      </w:tr>
      <w:tr w:rsidR="00503FBC" w:rsidRPr="00503FBC" w14:paraId="2D13FF57" w14:textId="77777777" w:rsidTr="00914FEE">
        <w:trPr>
          <w:trHeight w:val="284"/>
        </w:trPr>
        <w:tc>
          <w:tcPr>
            <w:tcW w:w="746" w:type="dxa"/>
            <w:vAlign w:val="center"/>
            <w:hideMark/>
          </w:tcPr>
          <w:p w14:paraId="751CC955"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đ</w:t>
            </w:r>
          </w:p>
        </w:tc>
        <w:tc>
          <w:tcPr>
            <w:tcW w:w="5203" w:type="dxa"/>
            <w:noWrap/>
            <w:vAlign w:val="center"/>
            <w:hideMark/>
          </w:tcPr>
          <w:p w14:paraId="6C64B6C4"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Các khoản chi phí theo thực tế (Thuê địa điểm/lớp học để ghi hình/quay video; chi thiết kế tiêu đề (banner) đặt trên trang mạng (website); xây dựng đồ họa (infographic)</w:t>
            </w:r>
          </w:p>
        </w:tc>
        <w:tc>
          <w:tcPr>
            <w:tcW w:w="2087" w:type="dxa"/>
            <w:noWrap/>
            <w:hideMark/>
          </w:tcPr>
          <w:p w14:paraId="6EC464D4"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7F5CFAF2"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các chế độ chi tiêu tài chính hiện hành và theo quy định tại Nghị quyết này</w:t>
            </w:r>
          </w:p>
        </w:tc>
      </w:tr>
      <w:tr w:rsidR="00503FBC" w:rsidRPr="00503FBC" w14:paraId="6954AE5E" w14:textId="77777777" w:rsidTr="003E536F">
        <w:trPr>
          <w:trHeight w:val="284"/>
        </w:trPr>
        <w:tc>
          <w:tcPr>
            <w:tcW w:w="746" w:type="dxa"/>
            <w:noWrap/>
            <w:vAlign w:val="center"/>
            <w:hideMark/>
          </w:tcPr>
          <w:p w14:paraId="733775F5"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12</w:t>
            </w:r>
          </w:p>
        </w:tc>
        <w:tc>
          <w:tcPr>
            <w:tcW w:w="5203" w:type="dxa"/>
            <w:vAlign w:val="center"/>
            <w:hideMark/>
          </w:tcPr>
          <w:p w14:paraId="31B5318A"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phí tổ chức đi khảo sát, thực tế theo yêu cầu của chương trình đào tạo, bồi dưỡng do cấp có thẩm quyền ban hành</w:t>
            </w:r>
          </w:p>
        </w:tc>
        <w:tc>
          <w:tcPr>
            <w:tcW w:w="2087" w:type="dxa"/>
            <w:noWrap/>
            <w:hideMark/>
          </w:tcPr>
          <w:p w14:paraId="0F3A4697"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49B2BEF6"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w:t>
            </w:r>
          </w:p>
        </w:tc>
      </w:tr>
      <w:tr w:rsidR="00503FBC" w:rsidRPr="00503FBC" w14:paraId="19F6CC91" w14:textId="77777777" w:rsidTr="00914FEE">
        <w:trPr>
          <w:trHeight w:val="284"/>
        </w:trPr>
        <w:tc>
          <w:tcPr>
            <w:tcW w:w="746" w:type="dxa"/>
            <w:noWrap/>
            <w:vAlign w:val="center"/>
            <w:hideMark/>
          </w:tcPr>
          <w:p w14:paraId="70B24588"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a</w:t>
            </w:r>
          </w:p>
        </w:tc>
        <w:tc>
          <w:tcPr>
            <w:tcW w:w="5203" w:type="dxa"/>
            <w:noWrap/>
            <w:vAlign w:val="center"/>
            <w:hideMark/>
          </w:tcPr>
          <w:p w14:paraId="02225624"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trả tiền phương tiện, đưa đón học viên đi khảo sát thực tế</w:t>
            </w:r>
          </w:p>
        </w:tc>
        <w:tc>
          <w:tcPr>
            <w:tcW w:w="2087" w:type="dxa"/>
            <w:hideMark/>
          </w:tcPr>
          <w:p w14:paraId="7A4F4D8F"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4F5F66C7"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Mức chi theo hợp đồng, chứng từ chi thực tế.</w:t>
            </w:r>
          </w:p>
        </w:tc>
      </w:tr>
      <w:tr w:rsidR="00503FBC" w:rsidRPr="00503FBC" w14:paraId="4ED78977" w14:textId="77777777" w:rsidTr="003E536F">
        <w:trPr>
          <w:trHeight w:val="284"/>
        </w:trPr>
        <w:tc>
          <w:tcPr>
            <w:tcW w:w="746" w:type="dxa"/>
            <w:noWrap/>
            <w:vAlign w:val="center"/>
            <w:hideMark/>
          </w:tcPr>
          <w:p w14:paraId="2C129C36"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lastRenderedPageBreak/>
              <w:t>b</w:t>
            </w:r>
          </w:p>
        </w:tc>
        <w:tc>
          <w:tcPr>
            <w:tcW w:w="5203" w:type="dxa"/>
            <w:vAlign w:val="center"/>
            <w:hideMark/>
          </w:tcPr>
          <w:p w14:paraId="60FF8CAC"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hỗ trợ một phần tiền ăn, tiền nghỉ cho học viên trong những ngày đi thực tế</w:t>
            </w:r>
          </w:p>
        </w:tc>
        <w:tc>
          <w:tcPr>
            <w:tcW w:w="2087" w:type="dxa"/>
            <w:hideMark/>
          </w:tcPr>
          <w:p w14:paraId="46C48025"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hideMark/>
          </w:tcPr>
          <w:p w14:paraId="7B74E73A"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Do thủ trưởng các cơ quan, đơn vị, cơ sở đào tạo, bồi dưỡng quyết định mức hỗ trợ không vượt quá mức chi quy định tại điểm 1.1 và điểm 1.2. Khoản 1, Phụ lục kèm theo Nghị quyết số 115/2025/NQ-HĐND ngày 17/7/2025 của Hội đồng nhân dân tỉnh và Thông tư số 40/2017/TT-BTC ngày 28/4/2017 của Bộ trưởng Bộ Tài chính; Thông tư số 12/2025/TT-BTC ngày 19/3/2025 của Bộ trưởng Bộ Tài chính và trong phạm vi dự toán kinh phí đào tạo, bồi dưỡng được giao</w:t>
            </w:r>
          </w:p>
        </w:tc>
      </w:tr>
      <w:tr w:rsidR="00503FBC" w:rsidRPr="00503FBC" w14:paraId="330B704B" w14:textId="77777777" w:rsidTr="00914FEE">
        <w:trPr>
          <w:trHeight w:val="284"/>
        </w:trPr>
        <w:tc>
          <w:tcPr>
            <w:tcW w:w="746" w:type="dxa"/>
            <w:noWrap/>
            <w:vAlign w:val="center"/>
            <w:hideMark/>
          </w:tcPr>
          <w:p w14:paraId="3DC17B90"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c</w:t>
            </w:r>
          </w:p>
        </w:tc>
        <w:tc>
          <w:tcPr>
            <w:tcW w:w="5203" w:type="dxa"/>
            <w:noWrap/>
            <w:vAlign w:val="center"/>
            <w:hideMark/>
          </w:tcPr>
          <w:p w14:paraId="42AE1B47"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thuê hội trường và các thiết bị đi kèm; tiền tài liệu, văn phòng phẩm, nước uống, thuốc y tế thông thường;  tiền công, phụ cấp tiền ăn, phương tiện đi lại, thuê phòng nghỉ cho giảng viên, báo cáo viên, trợ giảng, dịch thuật và các khoản chi cần thiết khác phục vụ khảo sát, thực tế (nếu có) theo quyết định đi khảo sát, thực tế của cơ sở đào tạo, bồi dưỡng</w:t>
            </w:r>
          </w:p>
        </w:tc>
        <w:tc>
          <w:tcPr>
            <w:tcW w:w="2087" w:type="dxa"/>
            <w:noWrap/>
            <w:hideMark/>
          </w:tcPr>
          <w:p w14:paraId="2C595613"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7A47E43A"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các chế độ chi tiêu tài chính tại Nghị quyết này và quy định pháp luật hiện hành</w:t>
            </w:r>
          </w:p>
        </w:tc>
      </w:tr>
      <w:tr w:rsidR="00503FBC" w:rsidRPr="00503FBC" w14:paraId="47416860" w14:textId="77777777" w:rsidTr="00914FEE">
        <w:trPr>
          <w:trHeight w:val="284"/>
        </w:trPr>
        <w:tc>
          <w:tcPr>
            <w:tcW w:w="746" w:type="dxa"/>
            <w:noWrap/>
            <w:vAlign w:val="center"/>
            <w:hideMark/>
          </w:tcPr>
          <w:p w14:paraId="58DFC463"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13</w:t>
            </w:r>
          </w:p>
        </w:tc>
        <w:tc>
          <w:tcPr>
            <w:tcW w:w="5203" w:type="dxa"/>
            <w:vAlign w:val="center"/>
            <w:hideMark/>
          </w:tcPr>
          <w:p w14:paraId="1B7DED53"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biên soạn chương trình, tài liệu bồi dưỡng mới; chi chỉnh sửa, bổ sung cập nhập chương trình, tài liệu bồi dưỡng</w:t>
            </w:r>
          </w:p>
        </w:tc>
        <w:tc>
          <w:tcPr>
            <w:tcW w:w="2087" w:type="dxa"/>
            <w:hideMark/>
          </w:tcPr>
          <w:p w14:paraId="49063715"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0E7C07BC"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quy định tại Thông tư số 76/2018/TT-BTC ngày 17/8/2018 của Bộ trưởng Bộ trưởng Bộ Tài chính hướng dẫn nội dung, mức chi xây dựng chương trình đào tạo, biên soạn giáo trình môn học đối với giáo dục đại học, giáo dục nghề nghiệp</w:t>
            </w:r>
          </w:p>
        </w:tc>
      </w:tr>
      <w:tr w:rsidR="00503FBC" w:rsidRPr="00503FBC" w14:paraId="2B20D94E" w14:textId="77777777" w:rsidTr="003E536F">
        <w:trPr>
          <w:trHeight w:val="284"/>
        </w:trPr>
        <w:tc>
          <w:tcPr>
            <w:tcW w:w="746" w:type="dxa"/>
            <w:noWrap/>
            <w:vAlign w:val="center"/>
            <w:hideMark/>
          </w:tcPr>
          <w:p w14:paraId="334E03BE"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w:t>
            </w:r>
          </w:p>
        </w:tc>
        <w:tc>
          <w:tcPr>
            <w:tcW w:w="5203" w:type="dxa"/>
            <w:vAlign w:val="center"/>
            <w:hideMark/>
          </w:tcPr>
          <w:p w14:paraId="52F253D5" w14:textId="77777777" w:rsidR="00503FBC" w:rsidRPr="00914FEE" w:rsidRDefault="00503FBC" w:rsidP="003E536F">
            <w:pPr>
              <w:tabs>
                <w:tab w:val="left" w:pos="1610"/>
              </w:tabs>
              <w:spacing w:before="60" w:after="60" w:line="240" w:lineRule="auto"/>
              <w:jc w:val="both"/>
              <w:rPr>
                <w:rFonts w:ascii="Times New Roman" w:eastAsia="Times New Roman" w:hAnsi="Times New Roman"/>
                <w:spacing w:val="-4"/>
                <w:sz w:val="28"/>
                <w:szCs w:val="28"/>
              </w:rPr>
            </w:pPr>
            <w:r w:rsidRPr="00914FEE">
              <w:rPr>
                <w:rFonts w:ascii="Times New Roman" w:eastAsia="Times New Roman" w:hAnsi="Times New Roman"/>
                <w:spacing w:val="-4"/>
                <w:sz w:val="28"/>
                <w:szCs w:val="28"/>
              </w:rPr>
              <w:t>Riêng chi xây dựng, biên soạn tài liệu phục vụ các lớp bồi dưỡng có thời gian dưới 05 ngày:</w:t>
            </w:r>
          </w:p>
        </w:tc>
        <w:tc>
          <w:tcPr>
            <w:tcW w:w="2087" w:type="dxa"/>
            <w:noWrap/>
            <w:hideMark/>
          </w:tcPr>
          <w:p w14:paraId="3586FAFB"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hideMark/>
          </w:tcPr>
          <w:p w14:paraId="1657388B"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w:t>
            </w:r>
          </w:p>
        </w:tc>
      </w:tr>
      <w:tr w:rsidR="00503FBC" w:rsidRPr="00503FBC" w14:paraId="37F6E800" w14:textId="77777777" w:rsidTr="00914FEE">
        <w:trPr>
          <w:trHeight w:val="284"/>
        </w:trPr>
        <w:tc>
          <w:tcPr>
            <w:tcW w:w="746" w:type="dxa"/>
            <w:noWrap/>
            <w:vAlign w:val="center"/>
            <w:hideMark/>
          </w:tcPr>
          <w:p w14:paraId="263D50A4"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w:t>
            </w:r>
          </w:p>
        </w:tc>
        <w:tc>
          <w:tcPr>
            <w:tcW w:w="5203" w:type="dxa"/>
            <w:vAlign w:val="center"/>
            <w:hideMark/>
          </w:tcPr>
          <w:p w14:paraId="194B6C1D" w14:textId="52177193"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Tiền công viết tài liệu:</w:t>
            </w:r>
          </w:p>
        </w:tc>
        <w:tc>
          <w:tcPr>
            <w:tcW w:w="2087" w:type="dxa"/>
            <w:vAlign w:val="center"/>
            <w:hideMark/>
          </w:tcPr>
          <w:p w14:paraId="7D7F416A" w14:textId="5117584A" w:rsidR="00503FBC" w:rsidRPr="00503FBC" w:rsidRDefault="003E536F" w:rsidP="00A67F5B">
            <w:pPr>
              <w:tabs>
                <w:tab w:val="left" w:pos="1610"/>
              </w:tabs>
              <w:spacing w:before="60" w:after="60" w:line="240" w:lineRule="auto"/>
              <w:ind w:left="-57" w:right="-57"/>
              <w:jc w:val="center"/>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 xml:space="preserve">ồng/trang chuẩn </w:t>
            </w:r>
            <w:r w:rsidR="00503FBC" w:rsidRPr="003E536F">
              <w:rPr>
                <w:rFonts w:ascii="Times New Roman" w:eastAsia="Times New Roman" w:hAnsi="Times New Roman"/>
                <w:i/>
                <w:iCs/>
                <w:sz w:val="28"/>
                <w:szCs w:val="28"/>
              </w:rPr>
              <w:t>(trang</w:t>
            </w:r>
            <w:r w:rsidR="00914FEE">
              <w:rPr>
                <w:rFonts w:ascii="Times New Roman" w:eastAsia="Times New Roman" w:hAnsi="Times New Roman"/>
                <w:i/>
                <w:iCs/>
                <w:sz w:val="28"/>
                <w:szCs w:val="28"/>
              </w:rPr>
              <w:t xml:space="preserve"> </w:t>
            </w:r>
            <w:r w:rsidR="00503FBC" w:rsidRPr="003E536F">
              <w:rPr>
                <w:rFonts w:ascii="Times New Roman" w:eastAsia="Times New Roman" w:hAnsi="Times New Roman"/>
                <w:i/>
                <w:iCs/>
                <w:sz w:val="28"/>
                <w:szCs w:val="28"/>
              </w:rPr>
              <w:t xml:space="preserve">A4, thể </w:t>
            </w:r>
            <w:r w:rsidR="00503FBC" w:rsidRPr="003E536F">
              <w:rPr>
                <w:rFonts w:ascii="Times New Roman" w:eastAsia="Times New Roman" w:hAnsi="Times New Roman"/>
                <w:i/>
                <w:iCs/>
                <w:sz w:val="28"/>
                <w:szCs w:val="28"/>
              </w:rPr>
              <w:lastRenderedPageBreak/>
              <w:t>thức, kỹ thuật trình bày theo quy định hiện hành đối với văn bản hành chính)</w:t>
            </w:r>
          </w:p>
        </w:tc>
        <w:tc>
          <w:tcPr>
            <w:tcW w:w="6276" w:type="dxa"/>
            <w:vAlign w:val="center"/>
            <w:hideMark/>
          </w:tcPr>
          <w:p w14:paraId="15FD7825"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lastRenderedPageBreak/>
              <w:t>70.000</w:t>
            </w:r>
          </w:p>
        </w:tc>
      </w:tr>
      <w:tr w:rsidR="00503FBC" w:rsidRPr="00503FBC" w14:paraId="2C83173C" w14:textId="77777777" w:rsidTr="00914FEE">
        <w:trPr>
          <w:trHeight w:val="284"/>
        </w:trPr>
        <w:tc>
          <w:tcPr>
            <w:tcW w:w="746" w:type="dxa"/>
            <w:noWrap/>
            <w:vAlign w:val="center"/>
            <w:hideMark/>
          </w:tcPr>
          <w:p w14:paraId="162F298F"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w:t>
            </w:r>
          </w:p>
        </w:tc>
        <w:tc>
          <w:tcPr>
            <w:tcW w:w="5203" w:type="dxa"/>
            <w:vAlign w:val="center"/>
            <w:hideMark/>
          </w:tcPr>
          <w:p w14:paraId="2A5A1975"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Tiền công sửa chữa, biên tập tổng thể</w:t>
            </w:r>
          </w:p>
        </w:tc>
        <w:tc>
          <w:tcPr>
            <w:tcW w:w="2087" w:type="dxa"/>
            <w:vAlign w:val="center"/>
            <w:hideMark/>
          </w:tcPr>
          <w:p w14:paraId="5D8F746B" w14:textId="51812AC3" w:rsidR="00503FBC" w:rsidRPr="00503FBC" w:rsidRDefault="003E536F" w:rsidP="00914FEE">
            <w:pPr>
              <w:tabs>
                <w:tab w:val="left" w:pos="1610"/>
              </w:tabs>
              <w:spacing w:before="60" w:after="60" w:line="240" w:lineRule="auto"/>
              <w:jc w:val="center"/>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w:t>
            </w:r>
            <w:r w:rsidR="00A67F5B">
              <w:rPr>
                <w:rFonts w:ascii="Times New Roman" w:eastAsia="Times New Roman" w:hAnsi="Times New Roman"/>
                <w:sz w:val="28"/>
                <w:szCs w:val="28"/>
              </w:rPr>
              <w:t xml:space="preserve">                      </w:t>
            </w:r>
            <w:r w:rsidR="00503FBC" w:rsidRPr="00503FBC">
              <w:rPr>
                <w:rFonts w:ascii="Times New Roman" w:eastAsia="Times New Roman" w:hAnsi="Times New Roman"/>
                <w:sz w:val="28"/>
                <w:szCs w:val="28"/>
              </w:rPr>
              <w:t>trang chuẩn</w:t>
            </w:r>
          </w:p>
        </w:tc>
        <w:tc>
          <w:tcPr>
            <w:tcW w:w="6276" w:type="dxa"/>
            <w:vAlign w:val="center"/>
            <w:hideMark/>
          </w:tcPr>
          <w:p w14:paraId="637221AF"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40.000</w:t>
            </w:r>
          </w:p>
        </w:tc>
      </w:tr>
      <w:tr w:rsidR="00503FBC" w:rsidRPr="00503FBC" w14:paraId="2125C7A0" w14:textId="77777777" w:rsidTr="00914FEE">
        <w:trPr>
          <w:trHeight w:val="284"/>
        </w:trPr>
        <w:tc>
          <w:tcPr>
            <w:tcW w:w="746" w:type="dxa"/>
            <w:noWrap/>
            <w:vAlign w:val="center"/>
            <w:hideMark/>
          </w:tcPr>
          <w:p w14:paraId="3C1F1869"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w:t>
            </w:r>
          </w:p>
        </w:tc>
        <w:tc>
          <w:tcPr>
            <w:tcW w:w="5203" w:type="dxa"/>
            <w:vAlign w:val="center"/>
            <w:hideMark/>
          </w:tcPr>
          <w:p w14:paraId="0FF85627"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Tiền công thẩm định và nhận xét</w:t>
            </w:r>
          </w:p>
        </w:tc>
        <w:tc>
          <w:tcPr>
            <w:tcW w:w="2087" w:type="dxa"/>
            <w:vAlign w:val="center"/>
            <w:hideMark/>
          </w:tcPr>
          <w:p w14:paraId="450DE01F" w14:textId="374994D9" w:rsidR="00503FBC" w:rsidRPr="00503FBC" w:rsidRDefault="003E536F" w:rsidP="00914FEE">
            <w:pPr>
              <w:tabs>
                <w:tab w:val="left" w:pos="1610"/>
              </w:tabs>
              <w:spacing w:before="60" w:after="60" w:line="240" w:lineRule="auto"/>
              <w:jc w:val="center"/>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w:t>
            </w:r>
            <w:r w:rsidR="00A67F5B">
              <w:rPr>
                <w:rFonts w:ascii="Times New Roman" w:eastAsia="Times New Roman" w:hAnsi="Times New Roman"/>
                <w:sz w:val="28"/>
                <w:szCs w:val="28"/>
              </w:rPr>
              <w:t xml:space="preserve">               </w:t>
            </w:r>
            <w:r w:rsidR="00503FBC" w:rsidRPr="00503FBC">
              <w:rPr>
                <w:rFonts w:ascii="Times New Roman" w:eastAsia="Times New Roman" w:hAnsi="Times New Roman"/>
                <w:sz w:val="28"/>
                <w:szCs w:val="28"/>
              </w:rPr>
              <w:t>trang chuẩn</w:t>
            </w:r>
          </w:p>
        </w:tc>
        <w:tc>
          <w:tcPr>
            <w:tcW w:w="6276" w:type="dxa"/>
            <w:vAlign w:val="center"/>
            <w:hideMark/>
          </w:tcPr>
          <w:p w14:paraId="405BE9D1" w14:textId="77777777" w:rsidR="00503FBC" w:rsidRPr="00503FBC" w:rsidRDefault="00503FBC" w:rsidP="00914FEE">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30.000</w:t>
            </w:r>
          </w:p>
        </w:tc>
      </w:tr>
      <w:tr w:rsidR="00503FBC" w:rsidRPr="00503FBC" w14:paraId="7B2A47DE" w14:textId="77777777" w:rsidTr="00914FEE">
        <w:trPr>
          <w:trHeight w:val="284"/>
        </w:trPr>
        <w:tc>
          <w:tcPr>
            <w:tcW w:w="746" w:type="dxa"/>
            <w:noWrap/>
            <w:vAlign w:val="center"/>
            <w:hideMark/>
          </w:tcPr>
          <w:p w14:paraId="416810A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w:t>
            </w:r>
          </w:p>
        </w:tc>
        <w:tc>
          <w:tcPr>
            <w:tcW w:w="5203" w:type="dxa"/>
            <w:vAlign w:val="center"/>
            <w:hideMark/>
          </w:tcPr>
          <w:p w14:paraId="5053B41A"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Trường hợp xây dựng, biên soạn tài liệu bằng tiếng dân tộc thiểu số các lớp bồi dưỡng có thời gian dưới 05 ngày</w:t>
            </w:r>
          </w:p>
        </w:tc>
        <w:tc>
          <w:tcPr>
            <w:tcW w:w="2087" w:type="dxa"/>
            <w:vAlign w:val="center"/>
            <w:hideMark/>
          </w:tcPr>
          <w:p w14:paraId="363136B1" w14:textId="4AF6BDD9" w:rsidR="00503FBC" w:rsidRPr="00503FBC" w:rsidRDefault="003E536F" w:rsidP="00914FEE">
            <w:pPr>
              <w:tabs>
                <w:tab w:val="left" w:pos="1610"/>
              </w:tabs>
              <w:spacing w:before="60" w:after="60" w:line="240" w:lineRule="auto"/>
              <w:jc w:val="center"/>
              <w:rPr>
                <w:rFonts w:ascii="Times New Roman" w:eastAsia="Times New Roman" w:hAnsi="Times New Roman"/>
                <w:sz w:val="28"/>
                <w:szCs w:val="28"/>
              </w:rPr>
            </w:pPr>
            <w:r>
              <w:rPr>
                <w:rFonts w:ascii="Times New Roman" w:eastAsia="Times New Roman" w:hAnsi="Times New Roman"/>
                <w:sz w:val="28"/>
                <w:szCs w:val="28"/>
              </w:rPr>
              <w:t>Đ</w:t>
            </w:r>
            <w:r w:rsidR="00503FBC" w:rsidRPr="00503FBC">
              <w:rPr>
                <w:rFonts w:ascii="Times New Roman" w:eastAsia="Times New Roman" w:hAnsi="Times New Roman"/>
                <w:sz w:val="28"/>
                <w:szCs w:val="28"/>
              </w:rPr>
              <w:t>ồng/</w:t>
            </w:r>
            <w:r w:rsidR="00A67F5B">
              <w:rPr>
                <w:rFonts w:ascii="Times New Roman" w:eastAsia="Times New Roman" w:hAnsi="Times New Roman"/>
                <w:sz w:val="28"/>
                <w:szCs w:val="28"/>
              </w:rPr>
              <w:t xml:space="preserve">                    </w:t>
            </w:r>
            <w:r w:rsidR="00503FBC" w:rsidRPr="00503FBC">
              <w:rPr>
                <w:rFonts w:ascii="Times New Roman" w:eastAsia="Times New Roman" w:hAnsi="Times New Roman"/>
                <w:sz w:val="28"/>
                <w:szCs w:val="28"/>
              </w:rPr>
              <w:t>trang chuẩn</w:t>
            </w:r>
          </w:p>
        </w:tc>
        <w:tc>
          <w:tcPr>
            <w:tcW w:w="6276" w:type="dxa"/>
            <w:vAlign w:val="center"/>
            <w:hideMark/>
          </w:tcPr>
          <w:p w14:paraId="190BF7B3" w14:textId="77777777" w:rsidR="00503FBC" w:rsidRPr="00503FBC" w:rsidRDefault="00503FBC" w:rsidP="00914FEE">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Mức chi cao hơn 30% so với các mức chi nêu trên</w:t>
            </w:r>
          </w:p>
        </w:tc>
      </w:tr>
      <w:tr w:rsidR="00503FBC" w:rsidRPr="00503FBC" w14:paraId="3F83DCAE" w14:textId="77777777" w:rsidTr="00A67F5B">
        <w:trPr>
          <w:trHeight w:val="284"/>
        </w:trPr>
        <w:tc>
          <w:tcPr>
            <w:tcW w:w="746" w:type="dxa"/>
            <w:noWrap/>
            <w:vAlign w:val="center"/>
            <w:hideMark/>
          </w:tcPr>
          <w:p w14:paraId="2014188B"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14</w:t>
            </w:r>
          </w:p>
        </w:tc>
        <w:tc>
          <w:tcPr>
            <w:tcW w:w="5203" w:type="dxa"/>
            <w:noWrap/>
            <w:vAlign w:val="center"/>
            <w:hideMark/>
          </w:tcPr>
          <w:p w14:paraId="3DFE60F1"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hoạt động quản lý trực tiếp các lớp bồi dưỡng của các cơ sở đào tạo, bồi dưỡng hoặc các cơ quan, đơn vị được giao nhiệm vụ mở lớp đào tạo, bồi dưỡng: Chi công tác phí cho cán bộ quản lý lớp của cơ sở đào tạo (nếu có); chi làm thêm giờ của cán bộ quản lý lớp (nếu có) và các khoản chi khác để phục vụ quản lý, điều hành lớp học (nếu có);</w:t>
            </w:r>
          </w:p>
        </w:tc>
        <w:tc>
          <w:tcPr>
            <w:tcW w:w="2087" w:type="dxa"/>
            <w:noWrap/>
            <w:hideMark/>
          </w:tcPr>
          <w:p w14:paraId="62D9CC39"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587C9C45" w14:textId="77777777" w:rsidR="00503FBC" w:rsidRPr="00503FBC" w:rsidRDefault="00503FBC" w:rsidP="00A67F5B">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Cơ sở đào tạo, bồi dưỡng hoặc cơ quan tổ chức lớp đào tạo, bồi dưỡng được phép trích 5% trên tổng kinh phí của mỗi lớp học và được tính trong phạm vi nguồn kinh phí đào tạo, bồi dưỡng được phân bổ để chi hoạt động quản lý trực tiếp các lớp bồi dưỡng;</w:t>
            </w:r>
          </w:p>
        </w:tc>
      </w:tr>
      <w:tr w:rsidR="00503FBC" w:rsidRPr="00503FBC" w14:paraId="35270F12" w14:textId="77777777" w:rsidTr="00A67F5B">
        <w:trPr>
          <w:trHeight w:val="284"/>
        </w:trPr>
        <w:tc>
          <w:tcPr>
            <w:tcW w:w="746" w:type="dxa"/>
            <w:vAlign w:val="center"/>
            <w:hideMark/>
          </w:tcPr>
          <w:p w14:paraId="40B5E25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15</w:t>
            </w:r>
          </w:p>
        </w:tc>
        <w:tc>
          <w:tcPr>
            <w:tcW w:w="5203" w:type="dxa"/>
            <w:vAlign w:val="center"/>
            <w:hideMark/>
          </w:tcPr>
          <w:p w14:paraId="1CB9095C"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các hoạt động phục vụ trực tiếp công tác quản lý đào tạo, bồi dưỡng công chức</w:t>
            </w:r>
          </w:p>
        </w:tc>
        <w:tc>
          <w:tcPr>
            <w:tcW w:w="2087" w:type="dxa"/>
            <w:hideMark/>
          </w:tcPr>
          <w:p w14:paraId="01A8DB87"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45FA79FF" w14:textId="76DE0AD1" w:rsidR="00503FBC" w:rsidRPr="00503FBC" w:rsidRDefault="00503FBC" w:rsidP="00A67F5B">
            <w:pPr>
              <w:tabs>
                <w:tab w:val="left" w:pos="1610"/>
              </w:tabs>
              <w:spacing w:before="60" w:after="60" w:line="240" w:lineRule="auto"/>
              <w:jc w:val="both"/>
              <w:rPr>
                <w:rFonts w:ascii="Times New Roman" w:eastAsia="Times New Roman" w:hAnsi="Times New Roman"/>
                <w:sz w:val="28"/>
                <w:szCs w:val="28"/>
              </w:rPr>
            </w:pPr>
          </w:p>
        </w:tc>
      </w:tr>
      <w:tr w:rsidR="00503FBC" w:rsidRPr="00503FBC" w14:paraId="16B2AA4E" w14:textId="77777777" w:rsidTr="00A67F5B">
        <w:trPr>
          <w:trHeight w:val="284"/>
        </w:trPr>
        <w:tc>
          <w:tcPr>
            <w:tcW w:w="746" w:type="dxa"/>
            <w:noWrap/>
            <w:vAlign w:val="center"/>
            <w:hideMark/>
          </w:tcPr>
          <w:p w14:paraId="3679E5E7"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a</w:t>
            </w:r>
          </w:p>
        </w:tc>
        <w:tc>
          <w:tcPr>
            <w:tcW w:w="5203" w:type="dxa"/>
            <w:vAlign w:val="center"/>
            <w:hideMark/>
          </w:tcPr>
          <w:p w14:paraId="7D75A9E1"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tổ chức các cuộc họp, hội thảo, hội nghị; chi đi công tác để kiểm tra, đánh giá kết quả đào tạo, bồi dưỡng</w:t>
            </w:r>
          </w:p>
        </w:tc>
        <w:tc>
          <w:tcPr>
            <w:tcW w:w="2087" w:type="dxa"/>
            <w:hideMark/>
          </w:tcPr>
          <w:p w14:paraId="26030A36"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5DAB7BA1" w14:textId="77777777" w:rsidR="00503FBC" w:rsidRPr="00503FBC" w:rsidRDefault="00503FBC" w:rsidP="00A67F5B">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quy định tại Nghị quyết số 115/2025/NQ-HĐND và Thông tư số 40/2017/TT-</w:t>
            </w:r>
            <w:r w:rsidRPr="00503FBC">
              <w:rPr>
                <w:rFonts w:ascii="Times New Roman" w:eastAsia="Times New Roman" w:hAnsi="Times New Roman"/>
                <w:sz w:val="28"/>
                <w:szCs w:val="28"/>
              </w:rPr>
              <w:lastRenderedPageBreak/>
              <w:t>BTC được sửa đổi, bổ sung bởi Thông tư số 12/2025/TT-BTC</w:t>
            </w:r>
          </w:p>
        </w:tc>
      </w:tr>
      <w:tr w:rsidR="00503FBC" w:rsidRPr="00503FBC" w14:paraId="2D65CD8E" w14:textId="77777777" w:rsidTr="00A67F5B">
        <w:trPr>
          <w:trHeight w:val="284"/>
        </w:trPr>
        <w:tc>
          <w:tcPr>
            <w:tcW w:w="746" w:type="dxa"/>
            <w:noWrap/>
            <w:vAlign w:val="center"/>
            <w:hideMark/>
          </w:tcPr>
          <w:p w14:paraId="5F3C2B81"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lastRenderedPageBreak/>
              <w:t>b</w:t>
            </w:r>
          </w:p>
        </w:tc>
        <w:tc>
          <w:tcPr>
            <w:tcW w:w="5203" w:type="dxa"/>
            <w:vAlign w:val="center"/>
            <w:hideMark/>
          </w:tcPr>
          <w:p w14:paraId="225DE468"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điều tra, khảo sát xây dựng kế hoạch đào tạo. bồi dưỡng</w:t>
            </w:r>
          </w:p>
        </w:tc>
        <w:tc>
          <w:tcPr>
            <w:tcW w:w="2087" w:type="dxa"/>
            <w:noWrap/>
            <w:hideMark/>
          </w:tcPr>
          <w:p w14:paraId="07103CE1"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noWrap/>
            <w:vAlign w:val="center"/>
            <w:hideMark/>
          </w:tcPr>
          <w:p w14:paraId="14FC4813" w14:textId="3F51DDBA" w:rsidR="00503FBC" w:rsidRPr="00503FBC" w:rsidRDefault="00503FBC" w:rsidP="00A67F5B">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Thực hiện theo quy định tại Nghị quyết số 14/2016/NQ-HĐND và Thông tư số 109/2016/TT- BTC; Thông tư số 37/2022/TT-BTC</w:t>
            </w:r>
          </w:p>
        </w:tc>
      </w:tr>
      <w:tr w:rsidR="00503FBC" w:rsidRPr="00503FBC" w14:paraId="5620FF5E" w14:textId="77777777" w:rsidTr="00A67F5B">
        <w:trPr>
          <w:trHeight w:val="284"/>
        </w:trPr>
        <w:tc>
          <w:tcPr>
            <w:tcW w:w="746" w:type="dxa"/>
            <w:vAlign w:val="center"/>
            <w:hideMark/>
          </w:tcPr>
          <w:p w14:paraId="358B9375"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c</w:t>
            </w:r>
          </w:p>
        </w:tc>
        <w:tc>
          <w:tcPr>
            <w:tcW w:w="5203" w:type="dxa"/>
            <w:vAlign w:val="center"/>
            <w:hideMark/>
          </w:tcPr>
          <w:p w14:paraId="46A4C54C"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văn phòng phẩm, các khoản chi khác liên quan trực tiếp đến công tác quản lý đào tạo, bồi dưỡng công chức.</w:t>
            </w:r>
          </w:p>
        </w:tc>
        <w:tc>
          <w:tcPr>
            <w:tcW w:w="2087" w:type="dxa"/>
            <w:hideMark/>
          </w:tcPr>
          <w:p w14:paraId="3A31CDA0"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23AA44E0" w14:textId="77777777" w:rsidR="00503FBC" w:rsidRPr="00503FBC" w:rsidRDefault="00503FBC" w:rsidP="00A67F5B">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Căn cứ chứng từ chi hợp pháp, hợp lệ theo quy định hiện hành.</w:t>
            </w:r>
          </w:p>
        </w:tc>
      </w:tr>
      <w:tr w:rsidR="00503FBC" w:rsidRPr="00503FBC" w14:paraId="698F2BAF" w14:textId="77777777" w:rsidTr="00A67F5B">
        <w:trPr>
          <w:trHeight w:val="284"/>
        </w:trPr>
        <w:tc>
          <w:tcPr>
            <w:tcW w:w="746" w:type="dxa"/>
            <w:vAlign w:val="center"/>
            <w:hideMark/>
          </w:tcPr>
          <w:p w14:paraId="4AF1A99E"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16</w:t>
            </w:r>
          </w:p>
        </w:tc>
        <w:tc>
          <w:tcPr>
            <w:tcW w:w="5203" w:type="dxa"/>
            <w:vAlign w:val="center"/>
            <w:hideMark/>
          </w:tcPr>
          <w:p w14:paraId="3404DE87"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Các nội dung chi do cơ quan, đơn vị cử công chức đi bồi dưỡng thực hiện.</w:t>
            </w:r>
          </w:p>
        </w:tc>
        <w:tc>
          <w:tcPr>
            <w:tcW w:w="2087" w:type="dxa"/>
            <w:hideMark/>
          </w:tcPr>
          <w:p w14:paraId="39D9A980"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6E485FC6" w14:textId="42B3EE54" w:rsidR="00503FBC" w:rsidRPr="00503FBC" w:rsidRDefault="00503FBC" w:rsidP="00A67F5B">
            <w:pPr>
              <w:tabs>
                <w:tab w:val="left" w:pos="1610"/>
              </w:tabs>
              <w:spacing w:before="60" w:after="60" w:line="240" w:lineRule="auto"/>
              <w:jc w:val="both"/>
              <w:rPr>
                <w:rFonts w:ascii="Times New Roman" w:eastAsia="Times New Roman" w:hAnsi="Times New Roman"/>
                <w:sz w:val="28"/>
                <w:szCs w:val="28"/>
              </w:rPr>
            </w:pPr>
          </w:p>
        </w:tc>
      </w:tr>
      <w:tr w:rsidR="00503FBC" w:rsidRPr="00503FBC" w14:paraId="6CE74106" w14:textId="77777777" w:rsidTr="00A67F5B">
        <w:trPr>
          <w:trHeight w:val="284"/>
        </w:trPr>
        <w:tc>
          <w:tcPr>
            <w:tcW w:w="746" w:type="dxa"/>
            <w:vAlign w:val="center"/>
            <w:hideMark/>
          </w:tcPr>
          <w:p w14:paraId="348BC30C"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a</w:t>
            </w:r>
          </w:p>
        </w:tc>
        <w:tc>
          <w:tcPr>
            <w:tcW w:w="5203" w:type="dxa"/>
            <w:vAlign w:val="center"/>
            <w:hideMark/>
          </w:tcPr>
          <w:p w14:paraId="35F3F296" w14:textId="77777777" w:rsidR="003E536F" w:rsidRPr="003E536F" w:rsidRDefault="00503FBC" w:rsidP="003E536F">
            <w:pPr>
              <w:tabs>
                <w:tab w:val="left" w:pos="1610"/>
              </w:tabs>
              <w:spacing w:before="60" w:after="60" w:line="240" w:lineRule="auto"/>
              <w:jc w:val="both"/>
              <w:rPr>
                <w:rFonts w:ascii="Times New Roman" w:eastAsia="Times New Roman" w:hAnsi="Times New Roman"/>
                <w:spacing w:val="2"/>
                <w:sz w:val="28"/>
                <w:szCs w:val="28"/>
              </w:rPr>
            </w:pPr>
            <w:r w:rsidRPr="003E536F">
              <w:rPr>
                <w:rFonts w:ascii="Times New Roman" w:eastAsia="Times New Roman" w:hAnsi="Times New Roman"/>
                <w:spacing w:val="2"/>
                <w:sz w:val="28"/>
                <w:szCs w:val="28"/>
              </w:rPr>
              <w:t>Chi hỗ trợ một phần tiền ăn cho học viên trong thời gian đi học tập trung; chi hỗ trợ chi phí đi lại từ cơ quan đến nơi học tập (một lượt đi và về; nghỉ lễ; nghỉ tết); chi thanh toán tiền thuê chỗ nghỉ cho học viên trong những ngày đi học tập trung tại cơ sở bồi dưỡng (trong trường hợp cơ sở bồi dưỡng và đơn vị tổ chức bồi dưỡng xác nhận không bố trí được chỗ nghỉ)</w:t>
            </w:r>
          </w:p>
          <w:p w14:paraId="70C68177" w14:textId="6AAE23E1"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 xml:space="preserve">Cơ quan, đơn vị quản lý công chức không chi hỗ trợ tiền chi phí đi lại và tiền thuê chỗ nghỉ đối với các trường hợp là những người hoạt động không chuyên trách ở thôn, bản, tiểu khu tổ dân phố đã được cơ sở đào tạo, bồi dưỡng hoặc các cơ quan, đơn vị được giao nhiệm vụ mở lớp bồi dưỡng chi hỗ trợ. Các </w:t>
            </w:r>
            <w:r w:rsidRPr="00503FBC">
              <w:rPr>
                <w:rFonts w:ascii="Times New Roman" w:eastAsia="Times New Roman" w:hAnsi="Times New Roman"/>
                <w:sz w:val="28"/>
                <w:szCs w:val="28"/>
              </w:rPr>
              <w:lastRenderedPageBreak/>
              <w:t>cơ sở đào tạo, bồi dưỡng đã được ngân sách đầu tư xây dựng phòng nghỉ phải có trách nhiệm bố trí chỗ nghỉ cho học viên ở xa đối với những lớp được cấp có thẩm quyền giao nhiệm vụ và phân bổ kinh phí thực hiện; không được thu thêm khoản tiền phòng nghỉ của học viên</w:t>
            </w:r>
          </w:p>
        </w:tc>
        <w:tc>
          <w:tcPr>
            <w:tcW w:w="2087" w:type="dxa"/>
            <w:hideMark/>
          </w:tcPr>
          <w:p w14:paraId="0A61B7D5"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lastRenderedPageBreak/>
              <w:t> </w:t>
            </w:r>
          </w:p>
        </w:tc>
        <w:tc>
          <w:tcPr>
            <w:tcW w:w="6276" w:type="dxa"/>
            <w:vAlign w:val="center"/>
            <w:hideMark/>
          </w:tcPr>
          <w:p w14:paraId="61D614C2" w14:textId="77777777" w:rsidR="00503FBC" w:rsidRPr="00503FBC" w:rsidRDefault="00503FBC" w:rsidP="00A67F5B">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Căn cứ địa điểm tổ chức lớp học và khả năng ngân sách, các cơ quan, đơn vị quản lý công chức sử dụng từ nguồn kinh phí chi thường xuyên và nguồn kinh phí hợp pháp khác để hỗ trợ cho công chức được cử đi bồi dưỡng các khoản chi phí nêu trên đảm bảo nguyên tắc: Các khoản chi hỗ trợ này phù hợp với quy định tại Nghị quyết số 115/2025/NQ-HĐND; Thông tư số 40/2017/TT-BTC được sửa đổi, bổ sung bởi Thông tư số 12/2025/TT-BTC</w:t>
            </w:r>
          </w:p>
        </w:tc>
      </w:tr>
      <w:tr w:rsidR="00503FBC" w:rsidRPr="00503FBC" w14:paraId="61942E39" w14:textId="77777777" w:rsidTr="00A67F5B">
        <w:trPr>
          <w:trHeight w:val="284"/>
        </w:trPr>
        <w:tc>
          <w:tcPr>
            <w:tcW w:w="746" w:type="dxa"/>
            <w:vAlign w:val="center"/>
            <w:hideMark/>
          </w:tcPr>
          <w:p w14:paraId="7EB66841" w14:textId="77777777"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r w:rsidRPr="00503FBC">
              <w:rPr>
                <w:rFonts w:ascii="Times New Roman" w:eastAsia="Times New Roman" w:hAnsi="Times New Roman"/>
                <w:sz w:val="28"/>
                <w:szCs w:val="28"/>
              </w:rPr>
              <w:t>b</w:t>
            </w:r>
          </w:p>
        </w:tc>
        <w:tc>
          <w:tcPr>
            <w:tcW w:w="5203" w:type="dxa"/>
            <w:vAlign w:val="center"/>
            <w:hideMark/>
          </w:tcPr>
          <w:p w14:paraId="36CA872A" w14:textId="77777777" w:rsidR="00503FBC" w:rsidRPr="00503FBC" w:rsidRDefault="00503FBC" w:rsidP="003E536F">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Chi hỗ trợ đối với công chức là nữ, ưu tiên nữ khi tham gia bồi dưỡng mang theo con dưới ba mươi sáu tháng tuổi; công chức là người dân tộc thiểu số được cử tham gia bồi dưỡng theo các chính  sách, chế độ quy định của pháp luật về bình đẳng giới và công tác dân tộc.</w:t>
            </w:r>
          </w:p>
        </w:tc>
        <w:tc>
          <w:tcPr>
            <w:tcW w:w="2087" w:type="dxa"/>
            <w:hideMark/>
          </w:tcPr>
          <w:p w14:paraId="12B03259"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 </w:t>
            </w:r>
          </w:p>
        </w:tc>
        <w:tc>
          <w:tcPr>
            <w:tcW w:w="6276" w:type="dxa"/>
            <w:vAlign w:val="center"/>
            <w:hideMark/>
          </w:tcPr>
          <w:p w14:paraId="0C883CE1" w14:textId="77777777" w:rsidR="00503FBC" w:rsidRPr="00503FBC" w:rsidRDefault="00503FBC" w:rsidP="00A67F5B">
            <w:pPr>
              <w:tabs>
                <w:tab w:val="left" w:pos="1610"/>
              </w:tabs>
              <w:spacing w:before="60" w:after="60" w:line="240" w:lineRule="auto"/>
              <w:jc w:val="both"/>
              <w:rPr>
                <w:rFonts w:ascii="Times New Roman" w:eastAsia="Times New Roman" w:hAnsi="Times New Roman"/>
                <w:sz w:val="28"/>
                <w:szCs w:val="28"/>
              </w:rPr>
            </w:pPr>
            <w:r w:rsidRPr="00503FBC">
              <w:rPr>
                <w:rFonts w:ascii="Times New Roman" w:eastAsia="Times New Roman" w:hAnsi="Times New Roman"/>
                <w:sz w:val="28"/>
                <w:szCs w:val="28"/>
              </w:rPr>
              <w:t>Thủ trưởng các cơ quan, đơn vị cử công chức đi bồi dưỡng sử dụng từ nguồn kinh phí chi thường xuyên và nguồn kinh phí khác của mình để hỗ trợ cho công chức theo các chính sách, chế độ quy định của pháp luật về bình đẳng giới và công tác dân tộc</w:t>
            </w:r>
          </w:p>
        </w:tc>
      </w:tr>
      <w:tr w:rsidR="00503FBC" w:rsidRPr="00503FBC" w14:paraId="1A921A27" w14:textId="77777777" w:rsidTr="003E536F">
        <w:trPr>
          <w:trHeight w:val="284"/>
        </w:trPr>
        <w:tc>
          <w:tcPr>
            <w:tcW w:w="746" w:type="dxa"/>
            <w:noWrap/>
            <w:vAlign w:val="center"/>
            <w:hideMark/>
          </w:tcPr>
          <w:p w14:paraId="0CBE1A2D" w14:textId="77777777" w:rsidR="00503FBC" w:rsidRPr="00503FBC" w:rsidRDefault="00503FBC" w:rsidP="003E536F">
            <w:pPr>
              <w:tabs>
                <w:tab w:val="left" w:pos="1610"/>
              </w:tabs>
              <w:spacing w:before="60" w:after="60" w:line="240" w:lineRule="auto"/>
              <w:jc w:val="center"/>
              <w:rPr>
                <w:rFonts w:ascii="Times New Roman" w:eastAsia="Times New Roman" w:hAnsi="Times New Roman"/>
                <w:b/>
                <w:bCs/>
                <w:sz w:val="28"/>
                <w:szCs w:val="28"/>
              </w:rPr>
            </w:pPr>
            <w:r w:rsidRPr="00503FBC">
              <w:rPr>
                <w:rFonts w:ascii="Times New Roman" w:eastAsia="Times New Roman" w:hAnsi="Times New Roman"/>
                <w:b/>
                <w:bCs/>
                <w:sz w:val="28"/>
                <w:szCs w:val="28"/>
              </w:rPr>
              <w:t>III</w:t>
            </w:r>
          </w:p>
        </w:tc>
        <w:tc>
          <w:tcPr>
            <w:tcW w:w="5203" w:type="dxa"/>
            <w:noWrap/>
            <w:hideMark/>
          </w:tcPr>
          <w:p w14:paraId="73FEDF2D" w14:textId="77777777" w:rsidR="00503FBC" w:rsidRPr="00503FBC" w:rsidRDefault="00503FBC" w:rsidP="003E536F">
            <w:pPr>
              <w:tabs>
                <w:tab w:val="left" w:pos="1610"/>
              </w:tabs>
              <w:spacing w:before="60" w:after="60" w:line="240" w:lineRule="auto"/>
              <w:rPr>
                <w:rFonts w:ascii="Times New Roman" w:eastAsia="Times New Roman" w:hAnsi="Times New Roman"/>
                <w:b/>
                <w:bCs/>
                <w:sz w:val="28"/>
                <w:szCs w:val="28"/>
              </w:rPr>
            </w:pPr>
            <w:r w:rsidRPr="00503FBC">
              <w:rPr>
                <w:rFonts w:ascii="Times New Roman" w:eastAsia="Times New Roman" w:hAnsi="Times New Roman"/>
                <w:b/>
                <w:bCs/>
                <w:sz w:val="28"/>
                <w:szCs w:val="28"/>
              </w:rPr>
              <w:t>Chi đào tạo, bồi dưỡng viên chức</w:t>
            </w:r>
          </w:p>
        </w:tc>
        <w:tc>
          <w:tcPr>
            <w:tcW w:w="2087" w:type="dxa"/>
            <w:noWrap/>
            <w:hideMark/>
          </w:tcPr>
          <w:p w14:paraId="13C4AF58" w14:textId="77777777" w:rsidR="00503FBC" w:rsidRPr="00503FBC" w:rsidRDefault="00503FBC" w:rsidP="003E536F">
            <w:pPr>
              <w:tabs>
                <w:tab w:val="left" w:pos="1610"/>
              </w:tabs>
              <w:spacing w:before="60" w:after="60" w:line="240" w:lineRule="auto"/>
              <w:rPr>
                <w:rFonts w:ascii="Times New Roman" w:eastAsia="Times New Roman" w:hAnsi="Times New Roman"/>
                <w:b/>
                <w:bCs/>
                <w:sz w:val="28"/>
                <w:szCs w:val="28"/>
              </w:rPr>
            </w:pPr>
            <w:r w:rsidRPr="00503FBC">
              <w:rPr>
                <w:rFonts w:ascii="Times New Roman" w:eastAsia="Times New Roman" w:hAnsi="Times New Roman"/>
                <w:b/>
                <w:bCs/>
                <w:sz w:val="28"/>
                <w:szCs w:val="28"/>
              </w:rPr>
              <w:t> </w:t>
            </w:r>
          </w:p>
        </w:tc>
        <w:tc>
          <w:tcPr>
            <w:tcW w:w="6276" w:type="dxa"/>
            <w:noWrap/>
            <w:hideMark/>
          </w:tcPr>
          <w:p w14:paraId="7B878F51" w14:textId="77777777" w:rsidR="00503FBC" w:rsidRPr="00503FBC" w:rsidRDefault="00503FBC" w:rsidP="003E536F">
            <w:pPr>
              <w:tabs>
                <w:tab w:val="left" w:pos="1610"/>
              </w:tabs>
              <w:spacing w:before="60" w:after="60" w:line="240" w:lineRule="auto"/>
              <w:rPr>
                <w:rFonts w:ascii="Times New Roman" w:eastAsia="Times New Roman" w:hAnsi="Times New Roman"/>
                <w:b/>
                <w:bCs/>
                <w:sz w:val="28"/>
                <w:szCs w:val="28"/>
              </w:rPr>
            </w:pPr>
            <w:r w:rsidRPr="00503FBC">
              <w:rPr>
                <w:rFonts w:ascii="Times New Roman" w:eastAsia="Times New Roman" w:hAnsi="Times New Roman"/>
                <w:b/>
                <w:bCs/>
                <w:sz w:val="28"/>
                <w:szCs w:val="28"/>
              </w:rPr>
              <w:t> </w:t>
            </w:r>
          </w:p>
        </w:tc>
      </w:tr>
      <w:tr w:rsidR="003E536F" w:rsidRPr="00503FBC" w14:paraId="26F80235" w14:textId="77777777" w:rsidTr="003E536F">
        <w:trPr>
          <w:trHeight w:val="284"/>
        </w:trPr>
        <w:tc>
          <w:tcPr>
            <w:tcW w:w="746" w:type="dxa"/>
            <w:noWrap/>
            <w:vAlign w:val="center"/>
            <w:hideMark/>
          </w:tcPr>
          <w:p w14:paraId="72020A3B" w14:textId="27048B05" w:rsidR="00503FBC" w:rsidRPr="00503FBC" w:rsidRDefault="00503FBC" w:rsidP="003E536F">
            <w:pPr>
              <w:tabs>
                <w:tab w:val="left" w:pos="1610"/>
              </w:tabs>
              <w:spacing w:before="60" w:after="60" w:line="240" w:lineRule="auto"/>
              <w:jc w:val="center"/>
              <w:rPr>
                <w:rFonts w:ascii="Times New Roman" w:eastAsia="Times New Roman" w:hAnsi="Times New Roman"/>
                <w:sz w:val="28"/>
                <w:szCs w:val="28"/>
              </w:rPr>
            </w:pPr>
          </w:p>
        </w:tc>
        <w:tc>
          <w:tcPr>
            <w:tcW w:w="13566" w:type="dxa"/>
            <w:gridSpan w:val="3"/>
            <w:hideMark/>
          </w:tcPr>
          <w:p w14:paraId="534F5EE3" w14:textId="77777777" w:rsidR="00503FBC" w:rsidRPr="00503FBC" w:rsidRDefault="00503FBC" w:rsidP="003E536F">
            <w:pPr>
              <w:tabs>
                <w:tab w:val="left" w:pos="1610"/>
              </w:tabs>
              <w:spacing w:before="60" w:after="60" w:line="240" w:lineRule="auto"/>
              <w:rPr>
                <w:rFonts w:ascii="Times New Roman" w:eastAsia="Times New Roman" w:hAnsi="Times New Roman"/>
                <w:sz w:val="28"/>
                <w:szCs w:val="28"/>
              </w:rPr>
            </w:pPr>
            <w:r w:rsidRPr="00503FBC">
              <w:rPr>
                <w:rFonts w:ascii="Times New Roman" w:eastAsia="Times New Roman" w:hAnsi="Times New Roman"/>
                <w:sz w:val="28"/>
                <w:szCs w:val="28"/>
              </w:rPr>
              <w:t>Căn cứ nguồn lực tài chính bố trí cho công tác đào tạo, bồi dưỡng viên chức tại đơn vị sự nghiệp công lập; căn cứ nội dung và mức chi đào tạo, bồi dưỡng đối với công chức quy định tại mục I, mục II (không bao gồm khoản 15) phụ lục kèm theo Nghị quyết này; thủ trưởng đơn vị sự nghiệp công lập quyết định mức chi đào tạo, bồi dưỡng đối với viên chức phù hợp với quy định của pháp luật về cơ chế tự chủ tài chính của đơn vị sự nghiệp công lập</w:t>
            </w:r>
          </w:p>
        </w:tc>
      </w:tr>
    </w:tbl>
    <w:p w14:paraId="7C6EF2F5" w14:textId="77777777" w:rsidR="00503FBC" w:rsidRPr="00503FBC" w:rsidRDefault="00503FBC" w:rsidP="00A67F5B">
      <w:pPr>
        <w:tabs>
          <w:tab w:val="left" w:pos="1610"/>
        </w:tabs>
        <w:rPr>
          <w:rFonts w:ascii="Times New Roman" w:eastAsia="Times New Roman" w:hAnsi="Times New Roman"/>
          <w:sz w:val="28"/>
          <w:szCs w:val="28"/>
        </w:rPr>
      </w:pPr>
    </w:p>
    <w:sectPr w:rsidR="00503FBC" w:rsidRPr="00503FBC" w:rsidSect="003E536F">
      <w:pgSz w:w="16840" w:h="11907" w:orient="landscape" w:code="9"/>
      <w:pgMar w:top="1134" w:right="147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BD61" w14:textId="77777777" w:rsidR="009B6CDC" w:rsidRDefault="009B6CDC" w:rsidP="00671BAE">
      <w:pPr>
        <w:spacing w:after="0" w:line="240" w:lineRule="auto"/>
      </w:pPr>
      <w:r>
        <w:separator/>
      </w:r>
    </w:p>
  </w:endnote>
  <w:endnote w:type="continuationSeparator" w:id="0">
    <w:p w14:paraId="327F6C2A" w14:textId="77777777" w:rsidR="009B6CDC" w:rsidRDefault="009B6CDC" w:rsidP="0067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Century Schoolbook">
    <w:altName w:val="Calibri"/>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2877F" w14:textId="77777777" w:rsidR="009B6CDC" w:rsidRDefault="009B6CDC" w:rsidP="00671BAE">
      <w:pPr>
        <w:spacing w:after="0" w:line="240" w:lineRule="auto"/>
      </w:pPr>
      <w:r>
        <w:separator/>
      </w:r>
    </w:p>
  </w:footnote>
  <w:footnote w:type="continuationSeparator" w:id="0">
    <w:p w14:paraId="55C842DE" w14:textId="77777777" w:rsidR="009B6CDC" w:rsidRDefault="009B6CDC" w:rsidP="00671B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12"/>
    <w:rsid w:val="00005ABF"/>
    <w:rsid w:val="00005B33"/>
    <w:rsid w:val="00006D32"/>
    <w:rsid w:val="00015005"/>
    <w:rsid w:val="00021376"/>
    <w:rsid w:val="00024202"/>
    <w:rsid w:val="00025EA4"/>
    <w:rsid w:val="000306F5"/>
    <w:rsid w:val="00034ACC"/>
    <w:rsid w:val="00046401"/>
    <w:rsid w:val="00050A7A"/>
    <w:rsid w:val="00051EC3"/>
    <w:rsid w:val="000521EA"/>
    <w:rsid w:val="0005773F"/>
    <w:rsid w:val="0006411F"/>
    <w:rsid w:val="00065CFE"/>
    <w:rsid w:val="00066E70"/>
    <w:rsid w:val="00070B6D"/>
    <w:rsid w:val="000938FA"/>
    <w:rsid w:val="0009401F"/>
    <w:rsid w:val="0009408C"/>
    <w:rsid w:val="00095781"/>
    <w:rsid w:val="000A2493"/>
    <w:rsid w:val="000A39C6"/>
    <w:rsid w:val="000A6DA8"/>
    <w:rsid w:val="000B014A"/>
    <w:rsid w:val="000B277A"/>
    <w:rsid w:val="000B33BE"/>
    <w:rsid w:val="000B65F3"/>
    <w:rsid w:val="000B6A6C"/>
    <w:rsid w:val="000C6E66"/>
    <w:rsid w:val="000D2F52"/>
    <w:rsid w:val="000D5FA7"/>
    <w:rsid w:val="000D7613"/>
    <w:rsid w:val="000E2D72"/>
    <w:rsid w:val="000E558D"/>
    <w:rsid w:val="000E7A5B"/>
    <w:rsid w:val="000F0DD0"/>
    <w:rsid w:val="000F1C42"/>
    <w:rsid w:val="000F26BF"/>
    <w:rsid w:val="001008FC"/>
    <w:rsid w:val="00101D57"/>
    <w:rsid w:val="00102D45"/>
    <w:rsid w:val="00105607"/>
    <w:rsid w:val="001110D0"/>
    <w:rsid w:val="0011179B"/>
    <w:rsid w:val="00113F98"/>
    <w:rsid w:val="001156D9"/>
    <w:rsid w:val="0012115D"/>
    <w:rsid w:val="00124051"/>
    <w:rsid w:val="00140212"/>
    <w:rsid w:val="001439CD"/>
    <w:rsid w:val="00143E68"/>
    <w:rsid w:val="00156D9D"/>
    <w:rsid w:val="001643F8"/>
    <w:rsid w:val="00165715"/>
    <w:rsid w:val="001658FD"/>
    <w:rsid w:val="00182841"/>
    <w:rsid w:val="0018345A"/>
    <w:rsid w:val="00187BDA"/>
    <w:rsid w:val="00191020"/>
    <w:rsid w:val="00194BD6"/>
    <w:rsid w:val="00196126"/>
    <w:rsid w:val="00197285"/>
    <w:rsid w:val="001A3CFA"/>
    <w:rsid w:val="001A7FE4"/>
    <w:rsid w:val="001B1517"/>
    <w:rsid w:val="001C7725"/>
    <w:rsid w:val="001D0979"/>
    <w:rsid w:val="001D1151"/>
    <w:rsid w:val="001D1AAA"/>
    <w:rsid w:val="001D299F"/>
    <w:rsid w:val="001E129C"/>
    <w:rsid w:val="001F6A6C"/>
    <w:rsid w:val="0020046B"/>
    <w:rsid w:val="00201EDD"/>
    <w:rsid w:val="00206297"/>
    <w:rsid w:val="00214A03"/>
    <w:rsid w:val="00216CF7"/>
    <w:rsid w:val="00225464"/>
    <w:rsid w:val="0022698D"/>
    <w:rsid w:val="00226CC6"/>
    <w:rsid w:val="00227589"/>
    <w:rsid w:val="0023031C"/>
    <w:rsid w:val="00231EDE"/>
    <w:rsid w:val="00234EE6"/>
    <w:rsid w:val="0023587C"/>
    <w:rsid w:val="00236CB9"/>
    <w:rsid w:val="002426D2"/>
    <w:rsid w:val="00245239"/>
    <w:rsid w:val="0025485F"/>
    <w:rsid w:val="00256D3B"/>
    <w:rsid w:val="00262682"/>
    <w:rsid w:val="00262B65"/>
    <w:rsid w:val="002676F9"/>
    <w:rsid w:val="002759B8"/>
    <w:rsid w:val="002775BF"/>
    <w:rsid w:val="002A3CFC"/>
    <w:rsid w:val="002B0420"/>
    <w:rsid w:val="002B1BDC"/>
    <w:rsid w:val="002B7743"/>
    <w:rsid w:val="002C14AD"/>
    <w:rsid w:val="002C3200"/>
    <w:rsid w:val="002D0D81"/>
    <w:rsid w:val="002D4670"/>
    <w:rsid w:val="002E365C"/>
    <w:rsid w:val="002E715E"/>
    <w:rsid w:val="002E74BB"/>
    <w:rsid w:val="002F7A67"/>
    <w:rsid w:val="0030533E"/>
    <w:rsid w:val="00307301"/>
    <w:rsid w:val="003132B3"/>
    <w:rsid w:val="00315037"/>
    <w:rsid w:val="00317D2F"/>
    <w:rsid w:val="00334246"/>
    <w:rsid w:val="0034567B"/>
    <w:rsid w:val="00351284"/>
    <w:rsid w:val="003515F0"/>
    <w:rsid w:val="0035702E"/>
    <w:rsid w:val="00365BF6"/>
    <w:rsid w:val="0037487A"/>
    <w:rsid w:val="00375E61"/>
    <w:rsid w:val="00377E0B"/>
    <w:rsid w:val="003910BA"/>
    <w:rsid w:val="003974FF"/>
    <w:rsid w:val="003A15D4"/>
    <w:rsid w:val="003B3FEE"/>
    <w:rsid w:val="003B62D8"/>
    <w:rsid w:val="003B6885"/>
    <w:rsid w:val="003C3680"/>
    <w:rsid w:val="003C36D4"/>
    <w:rsid w:val="003C64DB"/>
    <w:rsid w:val="003D2987"/>
    <w:rsid w:val="003E536F"/>
    <w:rsid w:val="003F3F6C"/>
    <w:rsid w:val="00417A3F"/>
    <w:rsid w:val="00420306"/>
    <w:rsid w:val="00422A10"/>
    <w:rsid w:val="00431A0C"/>
    <w:rsid w:val="00440261"/>
    <w:rsid w:val="00445565"/>
    <w:rsid w:val="00447589"/>
    <w:rsid w:val="0045261D"/>
    <w:rsid w:val="00455A72"/>
    <w:rsid w:val="004640FA"/>
    <w:rsid w:val="00466B1C"/>
    <w:rsid w:val="0047491D"/>
    <w:rsid w:val="004776A7"/>
    <w:rsid w:val="00484AEC"/>
    <w:rsid w:val="00486052"/>
    <w:rsid w:val="004934A2"/>
    <w:rsid w:val="00496BAE"/>
    <w:rsid w:val="004A266B"/>
    <w:rsid w:val="004C208F"/>
    <w:rsid w:val="004C4B82"/>
    <w:rsid w:val="004C4EBE"/>
    <w:rsid w:val="004C52AE"/>
    <w:rsid w:val="004C5848"/>
    <w:rsid w:val="004D175F"/>
    <w:rsid w:val="004E48FE"/>
    <w:rsid w:val="004E632B"/>
    <w:rsid w:val="004E7386"/>
    <w:rsid w:val="004F52E3"/>
    <w:rsid w:val="005008DE"/>
    <w:rsid w:val="0050095E"/>
    <w:rsid w:val="00501238"/>
    <w:rsid w:val="00503FBC"/>
    <w:rsid w:val="0052437F"/>
    <w:rsid w:val="005346F5"/>
    <w:rsid w:val="00536F63"/>
    <w:rsid w:val="00540AE3"/>
    <w:rsid w:val="005423FD"/>
    <w:rsid w:val="00556848"/>
    <w:rsid w:val="005622E3"/>
    <w:rsid w:val="005676CD"/>
    <w:rsid w:val="00573199"/>
    <w:rsid w:val="00586D8D"/>
    <w:rsid w:val="00587412"/>
    <w:rsid w:val="00593614"/>
    <w:rsid w:val="00596B96"/>
    <w:rsid w:val="00597BCE"/>
    <w:rsid w:val="005A04B9"/>
    <w:rsid w:val="005A4B79"/>
    <w:rsid w:val="005B063C"/>
    <w:rsid w:val="005B2159"/>
    <w:rsid w:val="005B26A4"/>
    <w:rsid w:val="005B4E3E"/>
    <w:rsid w:val="005C03B9"/>
    <w:rsid w:val="005C7075"/>
    <w:rsid w:val="005D0922"/>
    <w:rsid w:val="005E1D46"/>
    <w:rsid w:val="005E795D"/>
    <w:rsid w:val="00601D62"/>
    <w:rsid w:val="00602BC8"/>
    <w:rsid w:val="00602C19"/>
    <w:rsid w:val="00606D64"/>
    <w:rsid w:val="00612207"/>
    <w:rsid w:val="006131C5"/>
    <w:rsid w:val="006211F6"/>
    <w:rsid w:val="00625820"/>
    <w:rsid w:val="00625A80"/>
    <w:rsid w:val="00632B51"/>
    <w:rsid w:val="00633512"/>
    <w:rsid w:val="00634BFC"/>
    <w:rsid w:val="00637C53"/>
    <w:rsid w:val="00646FB4"/>
    <w:rsid w:val="00654F69"/>
    <w:rsid w:val="0065549C"/>
    <w:rsid w:val="006579F2"/>
    <w:rsid w:val="00665F9C"/>
    <w:rsid w:val="006660D6"/>
    <w:rsid w:val="00667FD8"/>
    <w:rsid w:val="00671508"/>
    <w:rsid w:val="00671BAE"/>
    <w:rsid w:val="00684610"/>
    <w:rsid w:val="00685D73"/>
    <w:rsid w:val="00686E0E"/>
    <w:rsid w:val="00695632"/>
    <w:rsid w:val="006973CF"/>
    <w:rsid w:val="006A32D4"/>
    <w:rsid w:val="006D04E2"/>
    <w:rsid w:val="006D1B55"/>
    <w:rsid w:val="006D349E"/>
    <w:rsid w:val="006D73F3"/>
    <w:rsid w:val="006E150B"/>
    <w:rsid w:val="006E66C3"/>
    <w:rsid w:val="006F351F"/>
    <w:rsid w:val="00704666"/>
    <w:rsid w:val="0071527F"/>
    <w:rsid w:val="007207A9"/>
    <w:rsid w:val="007268A5"/>
    <w:rsid w:val="00735313"/>
    <w:rsid w:val="00737B40"/>
    <w:rsid w:val="0074232B"/>
    <w:rsid w:val="00746812"/>
    <w:rsid w:val="00747092"/>
    <w:rsid w:val="00752908"/>
    <w:rsid w:val="0075570D"/>
    <w:rsid w:val="00762AD0"/>
    <w:rsid w:val="007642E3"/>
    <w:rsid w:val="00765B3D"/>
    <w:rsid w:val="00765FDB"/>
    <w:rsid w:val="00766962"/>
    <w:rsid w:val="007669C2"/>
    <w:rsid w:val="00775C81"/>
    <w:rsid w:val="007770E9"/>
    <w:rsid w:val="007773DD"/>
    <w:rsid w:val="00777682"/>
    <w:rsid w:val="0078087F"/>
    <w:rsid w:val="00791B9D"/>
    <w:rsid w:val="007A3922"/>
    <w:rsid w:val="007B2E94"/>
    <w:rsid w:val="007B2E9A"/>
    <w:rsid w:val="007B6130"/>
    <w:rsid w:val="007B6B69"/>
    <w:rsid w:val="007C789D"/>
    <w:rsid w:val="007D2CB0"/>
    <w:rsid w:val="007D426A"/>
    <w:rsid w:val="007E3A2F"/>
    <w:rsid w:val="007F380B"/>
    <w:rsid w:val="00800215"/>
    <w:rsid w:val="00802105"/>
    <w:rsid w:val="00807A3B"/>
    <w:rsid w:val="008106D1"/>
    <w:rsid w:val="00811A0B"/>
    <w:rsid w:val="00812D6E"/>
    <w:rsid w:val="00815B61"/>
    <w:rsid w:val="00817799"/>
    <w:rsid w:val="0082272E"/>
    <w:rsid w:val="0082786D"/>
    <w:rsid w:val="00830DE4"/>
    <w:rsid w:val="00832F98"/>
    <w:rsid w:val="00835534"/>
    <w:rsid w:val="00837111"/>
    <w:rsid w:val="00841DDA"/>
    <w:rsid w:val="00857A61"/>
    <w:rsid w:val="00857F54"/>
    <w:rsid w:val="008613D4"/>
    <w:rsid w:val="00863299"/>
    <w:rsid w:val="00892ADC"/>
    <w:rsid w:val="0089715D"/>
    <w:rsid w:val="008A05BE"/>
    <w:rsid w:val="008A5045"/>
    <w:rsid w:val="008B3366"/>
    <w:rsid w:val="008B7207"/>
    <w:rsid w:val="008C40AE"/>
    <w:rsid w:val="008C52A1"/>
    <w:rsid w:val="008D5550"/>
    <w:rsid w:val="008E1CA9"/>
    <w:rsid w:val="008F030E"/>
    <w:rsid w:val="008F7871"/>
    <w:rsid w:val="0091294B"/>
    <w:rsid w:val="00914FEE"/>
    <w:rsid w:val="009176F7"/>
    <w:rsid w:val="009224A0"/>
    <w:rsid w:val="00934F36"/>
    <w:rsid w:val="00940368"/>
    <w:rsid w:val="0095028D"/>
    <w:rsid w:val="00960D8C"/>
    <w:rsid w:val="0096490C"/>
    <w:rsid w:val="00966880"/>
    <w:rsid w:val="009748CC"/>
    <w:rsid w:val="00976B90"/>
    <w:rsid w:val="00977FC0"/>
    <w:rsid w:val="00985645"/>
    <w:rsid w:val="00993AA6"/>
    <w:rsid w:val="00997E2B"/>
    <w:rsid w:val="009B0A29"/>
    <w:rsid w:val="009B0CDD"/>
    <w:rsid w:val="009B4310"/>
    <w:rsid w:val="009B6CDC"/>
    <w:rsid w:val="009D6669"/>
    <w:rsid w:val="009E2072"/>
    <w:rsid w:val="009E4E6F"/>
    <w:rsid w:val="009E5774"/>
    <w:rsid w:val="009E65F4"/>
    <w:rsid w:val="009F6967"/>
    <w:rsid w:val="00A016C6"/>
    <w:rsid w:val="00A036A4"/>
    <w:rsid w:val="00A04ABB"/>
    <w:rsid w:val="00A077BF"/>
    <w:rsid w:val="00A14A93"/>
    <w:rsid w:val="00A175B1"/>
    <w:rsid w:val="00A26977"/>
    <w:rsid w:val="00A3336C"/>
    <w:rsid w:val="00A46AC0"/>
    <w:rsid w:val="00A5229A"/>
    <w:rsid w:val="00A52A9A"/>
    <w:rsid w:val="00A54663"/>
    <w:rsid w:val="00A60DAD"/>
    <w:rsid w:val="00A62E16"/>
    <w:rsid w:val="00A62FA8"/>
    <w:rsid w:val="00A65539"/>
    <w:rsid w:val="00A66837"/>
    <w:rsid w:val="00A67F5B"/>
    <w:rsid w:val="00A82A89"/>
    <w:rsid w:val="00A92542"/>
    <w:rsid w:val="00A927BB"/>
    <w:rsid w:val="00A943F2"/>
    <w:rsid w:val="00A95BE5"/>
    <w:rsid w:val="00A96DA6"/>
    <w:rsid w:val="00A9760C"/>
    <w:rsid w:val="00AA2E30"/>
    <w:rsid w:val="00AB4968"/>
    <w:rsid w:val="00AC4E3F"/>
    <w:rsid w:val="00AD08FC"/>
    <w:rsid w:val="00AE18DD"/>
    <w:rsid w:val="00AE3BB4"/>
    <w:rsid w:val="00AE47B1"/>
    <w:rsid w:val="00B05AE9"/>
    <w:rsid w:val="00B10EF6"/>
    <w:rsid w:val="00B1209E"/>
    <w:rsid w:val="00B148BD"/>
    <w:rsid w:val="00B218A7"/>
    <w:rsid w:val="00B247E3"/>
    <w:rsid w:val="00B2681D"/>
    <w:rsid w:val="00B27A11"/>
    <w:rsid w:val="00B32AC7"/>
    <w:rsid w:val="00B50479"/>
    <w:rsid w:val="00B506AA"/>
    <w:rsid w:val="00B6368A"/>
    <w:rsid w:val="00B7218F"/>
    <w:rsid w:val="00B73B9F"/>
    <w:rsid w:val="00B821F9"/>
    <w:rsid w:val="00B845CB"/>
    <w:rsid w:val="00B85E15"/>
    <w:rsid w:val="00B948BF"/>
    <w:rsid w:val="00B975B0"/>
    <w:rsid w:val="00BA0113"/>
    <w:rsid w:val="00BA775A"/>
    <w:rsid w:val="00BB46FE"/>
    <w:rsid w:val="00BC06D6"/>
    <w:rsid w:val="00BC0AD0"/>
    <w:rsid w:val="00BD04D5"/>
    <w:rsid w:val="00BD25A1"/>
    <w:rsid w:val="00BD6F18"/>
    <w:rsid w:val="00BE2F17"/>
    <w:rsid w:val="00BE3516"/>
    <w:rsid w:val="00BF2A52"/>
    <w:rsid w:val="00BF324A"/>
    <w:rsid w:val="00BF37B7"/>
    <w:rsid w:val="00BF3C8F"/>
    <w:rsid w:val="00BF6730"/>
    <w:rsid w:val="00BF74AE"/>
    <w:rsid w:val="00BF7D4F"/>
    <w:rsid w:val="00C0388D"/>
    <w:rsid w:val="00C04010"/>
    <w:rsid w:val="00C35E57"/>
    <w:rsid w:val="00C3639A"/>
    <w:rsid w:val="00C45C35"/>
    <w:rsid w:val="00C55F0E"/>
    <w:rsid w:val="00C61E83"/>
    <w:rsid w:val="00C67591"/>
    <w:rsid w:val="00C70C16"/>
    <w:rsid w:val="00C73711"/>
    <w:rsid w:val="00CA0A18"/>
    <w:rsid w:val="00CA57E8"/>
    <w:rsid w:val="00CB1BF6"/>
    <w:rsid w:val="00CB5E68"/>
    <w:rsid w:val="00CB7006"/>
    <w:rsid w:val="00CC54AA"/>
    <w:rsid w:val="00CD3304"/>
    <w:rsid w:val="00CD6618"/>
    <w:rsid w:val="00CE3902"/>
    <w:rsid w:val="00D1076F"/>
    <w:rsid w:val="00D16559"/>
    <w:rsid w:val="00D17E59"/>
    <w:rsid w:val="00D36440"/>
    <w:rsid w:val="00D4568F"/>
    <w:rsid w:val="00D52B65"/>
    <w:rsid w:val="00D7004B"/>
    <w:rsid w:val="00D75480"/>
    <w:rsid w:val="00D86175"/>
    <w:rsid w:val="00D879F6"/>
    <w:rsid w:val="00D97107"/>
    <w:rsid w:val="00DA3B97"/>
    <w:rsid w:val="00DA7B70"/>
    <w:rsid w:val="00DB0B02"/>
    <w:rsid w:val="00DB0BFE"/>
    <w:rsid w:val="00DC1915"/>
    <w:rsid w:val="00DC1E1B"/>
    <w:rsid w:val="00DC602E"/>
    <w:rsid w:val="00DD2C7B"/>
    <w:rsid w:val="00DD61BC"/>
    <w:rsid w:val="00DE15A6"/>
    <w:rsid w:val="00DE7B95"/>
    <w:rsid w:val="00DF16DA"/>
    <w:rsid w:val="00DF20A3"/>
    <w:rsid w:val="00E0243E"/>
    <w:rsid w:val="00E049FE"/>
    <w:rsid w:val="00E05A92"/>
    <w:rsid w:val="00E12A93"/>
    <w:rsid w:val="00E27DC9"/>
    <w:rsid w:val="00E33F23"/>
    <w:rsid w:val="00E34164"/>
    <w:rsid w:val="00E52E97"/>
    <w:rsid w:val="00E53C17"/>
    <w:rsid w:val="00E56F8E"/>
    <w:rsid w:val="00E606F8"/>
    <w:rsid w:val="00E73368"/>
    <w:rsid w:val="00E87E12"/>
    <w:rsid w:val="00E91661"/>
    <w:rsid w:val="00E96C78"/>
    <w:rsid w:val="00E96CF0"/>
    <w:rsid w:val="00EB32CF"/>
    <w:rsid w:val="00ED1B63"/>
    <w:rsid w:val="00ED4BDA"/>
    <w:rsid w:val="00ED7142"/>
    <w:rsid w:val="00EE6B77"/>
    <w:rsid w:val="00EE7C0C"/>
    <w:rsid w:val="00EF70CB"/>
    <w:rsid w:val="00F01813"/>
    <w:rsid w:val="00F04E90"/>
    <w:rsid w:val="00F076B8"/>
    <w:rsid w:val="00F07FC2"/>
    <w:rsid w:val="00F167BE"/>
    <w:rsid w:val="00F2157A"/>
    <w:rsid w:val="00F227F0"/>
    <w:rsid w:val="00F25D76"/>
    <w:rsid w:val="00F30A5A"/>
    <w:rsid w:val="00F76E1D"/>
    <w:rsid w:val="00F8470B"/>
    <w:rsid w:val="00F8768C"/>
    <w:rsid w:val="00FA0E13"/>
    <w:rsid w:val="00FA4148"/>
    <w:rsid w:val="00FB58D7"/>
    <w:rsid w:val="00FC0447"/>
    <w:rsid w:val="00FC1D0C"/>
    <w:rsid w:val="00FE64C8"/>
    <w:rsid w:val="00FE7A88"/>
    <w:rsid w:val="00FF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012D"/>
  <w15:docId w15:val="{299FF5C3-9C30-4B46-B3F9-FDD00069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200"/>
    <w:pPr>
      <w:spacing w:after="160" w:line="259" w:lineRule="auto"/>
    </w:pPr>
    <w:rPr>
      <w:sz w:val="22"/>
      <w:szCs w:val="22"/>
    </w:rPr>
  </w:style>
  <w:style w:type="paragraph" w:styleId="Heading1">
    <w:name w:val="heading 1"/>
    <w:basedOn w:val="Normal"/>
    <w:next w:val="Normal"/>
    <w:link w:val="Heading1Char"/>
    <w:qFormat/>
    <w:rsid w:val="006131C5"/>
    <w:pPr>
      <w:keepNext/>
      <w:spacing w:after="0" w:line="240" w:lineRule="auto"/>
      <w:jc w:val="center"/>
      <w:outlineLvl w:val="0"/>
    </w:pPr>
    <w:rPr>
      <w:rFonts w:ascii=".VnCentury Schoolbook" w:eastAsia="Times New Roman" w:hAnsi=".VnCentury Schoolbook"/>
      <w:i/>
      <w:sz w:val="26"/>
      <w:szCs w:val="20"/>
    </w:rPr>
  </w:style>
  <w:style w:type="paragraph" w:styleId="Heading4">
    <w:name w:val="heading 4"/>
    <w:basedOn w:val="Normal"/>
    <w:next w:val="Normal"/>
    <w:link w:val="Heading4Char"/>
    <w:uiPriority w:val="9"/>
    <w:semiHidden/>
    <w:unhideWhenUsed/>
    <w:qFormat/>
    <w:rsid w:val="0020046B"/>
    <w:pPr>
      <w:keepNext/>
      <w:spacing w:before="240" w:after="6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587412"/>
    <w:pPr>
      <w:spacing w:line="240" w:lineRule="exact"/>
    </w:pPr>
    <w:rPr>
      <w:rFonts w:ascii="Arial" w:eastAsia="Times New Roman" w:hAnsi="Arial" w:cs="Arial"/>
    </w:rPr>
  </w:style>
  <w:style w:type="character" w:customStyle="1" w:styleId="Heading1Char">
    <w:name w:val="Heading 1 Char"/>
    <w:basedOn w:val="DefaultParagraphFont"/>
    <w:link w:val="Heading1"/>
    <w:rsid w:val="006131C5"/>
    <w:rPr>
      <w:rFonts w:ascii=".VnCentury Schoolbook" w:eastAsia="Times New Roman" w:hAnsi=".VnCentury Schoolbook"/>
      <w:i/>
      <w:sz w:val="26"/>
    </w:rPr>
  </w:style>
  <w:style w:type="character" w:customStyle="1" w:styleId="Heading4Char">
    <w:name w:val="Heading 4 Char"/>
    <w:basedOn w:val="DefaultParagraphFont"/>
    <w:link w:val="Heading4"/>
    <w:uiPriority w:val="9"/>
    <w:semiHidden/>
    <w:rsid w:val="0020046B"/>
    <w:rPr>
      <w:rFonts w:ascii="Calibri" w:eastAsia="Times New Roman" w:hAnsi="Calibri" w:cs="Times New Roman"/>
      <w:b/>
      <w:bCs/>
      <w:sz w:val="28"/>
      <w:szCs w:val="28"/>
    </w:rPr>
  </w:style>
  <w:style w:type="paragraph" w:styleId="NormalWeb">
    <w:name w:val="Normal (Web)"/>
    <w:basedOn w:val="Normal"/>
    <w:uiPriority w:val="99"/>
    <w:unhideWhenUsed/>
    <w:rsid w:val="0020046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20046B"/>
    <w:rPr>
      <w:color w:val="0000FF"/>
      <w:u w:val="single"/>
    </w:rPr>
  </w:style>
  <w:style w:type="paragraph" w:styleId="Header">
    <w:name w:val="header"/>
    <w:basedOn w:val="Normal"/>
    <w:link w:val="HeaderChar"/>
    <w:uiPriority w:val="99"/>
    <w:unhideWhenUsed/>
    <w:rsid w:val="00671BAE"/>
    <w:pPr>
      <w:tabs>
        <w:tab w:val="center" w:pos="4680"/>
        <w:tab w:val="right" w:pos="9360"/>
      </w:tabs>
    </w:pPr>
  </w:style>
  <w:style w:type="character" w:customStyle="1" w:styleId="HeaderChar">
    <w:name w:val="Header Char"/>
    <w:basedOn w:val="DefaultParagraphFont"/>
    <w:link w:val="Header"/>
    <w:uiPriority w:val="99"/>
    <w:rsid w:val="00671BAE"/>
    <w:rPr>
      <w:sz w:val="22"/>
      <w:szCs w:val="22"/>
    </w:rPr>
  </w:style>
  <w:style w:type="paragraph" w:styleId="Footer">
    <w:name w:val="footer"/>
    <w:basedOn w:val="Normal"/>
    <w:link w:val="FooterChar"/>
    <w:uiPriority w:val="99"/>
    <w:unhideWhenUsed/>
    <w:rsid w:val="00671BAE"/>
    <w:pPr>
      <w:tabs>
        <w:tab w:val="center" w:pos="4680"/>
        <w:tab w:val="right" w:pos="9360"/>
      </w:tabs>
    </w:pPr>
  </w:style>
  <w:style w:type="character" w:customStyle="1" w:styleId="FooterChar">
    <w:name w:val="Footer Char"/>
    <w:basedOn w:val="DefaultParagraphFont"/>
    <w:link w:val="Footer"/>
    <w:uiPriority w:val="99"/>
    <w:rsid w:val="00671BAE"/>
    <w:rPr>
      <w:sz w:val="22"/>
      <w:szCs w:val="22"/>
    </w:rPr>
  </w:style>
  <w:style w:type="paragraph" w:styleId="ListParagraph">
    <w:name w:val="List Paragraph"/>
    <w:basedOn w:val="Normal"/>
    <w:uiPriority w:val="34"/>
    <w:qFormat/>
    <w:rsid w:val="00196126"/>
    <w:pPr>
      <w:ind w:left="720"/>
      <w:contextualSpacing/>
    </w:pPr>
  </w:style>
  <w:style w:type="paragraph" w:styleId="BalloonText">
    <w:name w:val="Balloon Text"/>
    <w:basedOn w:val="Normal"/>
    <w:link w:val="BalloonTextChar"/>
    <w:uiPriority w:val="99"/>
    <w:semiHidden/>
    <w:unhideWhenUsed/>
    <w:rsid w:val="00164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3F8"/>
    <w:rPr>
      <w:rFonts w:ascii="Tahoma" w:hAnsi="Tahoma" w:cs="Tahoma"/>
      <w:sz w:val="16"/>
      <w:szCs w:val="16"/>
    </w:rPr>
  </w:style>
  <w:style w:type="character" w:styleId="UnresolvedMention">
    <w:name w:val="Unresolved Mention"/>
    <w:basedOn w:val="DefaultParagraphFont"/>
    <w:uiPriority w:val="99"/>
    <w:semiHidden/>
    <w:unhideWhenUsed/>
    <w:rsid w:val="00634BFC"/>
    <w:rPr>
      <w:color w:val="605E5C"/>
      <w:shd w:val="clear" w:color="auto" w:fill="E1DFDD"/>
    </w:rPr>
  </w:style>
  <w:style w:type="paragraph" w:customStyle="1" w:styleId="CharCharCharCharCharCharCharCharCharCharCharCharCharCharCharChar">
    <w:name w:val="Char Char Char Char Char Char Char Char Char Char Char Char Char Char Char Char"/>
    <w:basedOn w:val="Normal"/>
    <w:semiHidden/>
    <w:rsid w:val="003A15D4"/>
    <w:pPr>
      <w:spacing w:line="240" w:lineRule="exact"/>
    </w:pPr>
    <w:rPr>
      <w:rFonts w:ascii="Arial" w:eastAsia="Times New Roman" w:hAnsi="Arial"/>
    </w:rPr>
  </w:style>
  <w:style w:type="paragraph" w:styleId="Title">
    <w:name w:val="Title"/>
    <w:basedOn w:val="Normal"/>
    <w:link w:val="TitleChar"/>
    <w:qFormat/>
    <w:rsid w:val="000F26BF"/>
    <w:pPr>
      <w:spacing w:after="0" w:line="240" w:lineRule="auto"/>
      <w:jc w:val="center"/>
    </w:pPr>
    <w:rPr>
      <w:rFonts w:ascii="Times New Roman" w:eastAsia="Times New Roman" w:hAnsi="Times New Roman"/>
      <w:b/>
      <w:sz w:val="27"/>
      <w:szCs w:val="27"/>
    </w:rPr>
  </w:style>
  <w:style w:type="character" w:customStyle="1" w:styleId="TitleChar">
    <w:name w:val="Title Char"/>
    <w:basedOn w:val="DefaultParagraphFont"/>
    <w:link w:val="Title"/>
    <w:rsid w:val="000F26BF"/>
    <w:rPr>
      <w:rFonts w:ascii="Times New Roman" w:eastAsia="Times New Roman" w:hAnsi="Times New Roman"/>
      <w:b/>
      <w:sz w:val="27"/>
      <w:szCs w:val="27"/>
    </w:rPr>
  </w:style>
  <w:style w:type="table" w:styleId="TableGrid">
    <w:name w:val="Table Grid"/>
    <w:basedOn w:val="TableNormal"/>
    <w:uiPriority w:val="39"/>
    <w:rsid w:val="00503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347337">
      <w:bodyDiv w:val="1"/>
      <w:marLeft w:val="0"/>
      <w:marRight w:val="0"/>
      <w:marTop w:val="0"/>
      <w:marBottom w:val="0"/>
      <w:divBdr>
        <w:top w:val="none" w:sz="0" w:space="0" w:color="auto"/>
        <w:left w:val="none" w:sz="0" w:space="0" w:color="auto"/>
        <w:bottom w:val="none" w:sz="0" w:space="0" w:color="auto"/>
        <w:right w:val="none" w:sz="0" w:space="0" w:color="auto"/>
      </w:divBdr>
    </w:div>
    <w:div w:id="922032055">
      <w:bodyDiv w:val="1"/>
      <w:marLeft w:val="0"/>
      <w:marRight w:val="0"/>
      <w:marTop w:val="0"/>
      <w:marBottom w:val="0"/>
      <w:divBdr>
        <w:top w:val="none" w:sz="0" w:space="0" w:color="auto"/>
        <w:left w:val="none" w:sz="0" w:space="0" w:color="auto"/>
        <w:bottom w:val="none" w:sz="0" w:space="0" w:color="auto"/>
        <w:right w:val="none" w:sz="0" w:space="0" w:color="auto"/>
      </w:divBdr>
    </w:div>
    <w:div w:id="1123768337">
      <w:bodyDiv w:val="1"/>
      <w:marLeft w:val="0"/>
      <w:marRight w:val="0"/>
      <w:marTop w:val="0"/>
      <w:marBottom w:val="0"/>
      <w:divBdr>
        <w:top w:val="none" w:sz="0" w:space="0" w:color="auto"/>
        <w:left w:val="none" w:sz="0" w:space="0" w:color="auto"/>
        <w:bottom w:val="none" w:sz="0" w:space="0" w:color="auto"/>
        <w:right w:val="none" w:sz="0" w:space="0" w:color="auto"/>
      </w:divBdr>
    </w:div>
    <w:div w:id="1213032295">
      <w:bodyDiv w:val="1"/>
      <w:marLeft w:val="0"/>
      <w:marRight w:val="0"/>
      <w:marTop w:val="0"/>
      <w:marBottom w:val="0"/>
      <w:divBdr>
        <w:top w:val="none" w:sz="0" w:space="0" w:color="auto"/>
        <w:left w:val="none" w:sz="0" w:space="0" w:color="auto"/>
        <w:bottom w:val="none" w:sz="0" w:space="0" w:color="auto"/>
        <w:right w:val="none" w:sz="0" w:space="0" w:color="auto"/>
      </w:divBdr>
    </w:div>
    <w:div w:id="1310211237">
      <w:bodyDiv w:val="1"/>
      <w:marLeft w:val="0"/>
      <w:marRight w:val="0"/>
      <w:marTop w:val="0"/>
      <w:marBottom w:val="0"/>
      <w:divBdr>
        <w:top w:val="none" w:sz="0" w:space="0" w:color="auto"/>
        <w:left w:val="none" w:sz="0" w:space="0" w:color="auto"/>
        <w:bottom w:val="none" w:sz="0" w:space="0" w:color="auto"/>
        <w:right w:val="none" w:sz="0" w:space="0" w:color="auto"/>
      </w:divBdr>
    </w:div>
    <w:div w:id="1341277849">
      <w:bodyDiv w:val="1"/>
      <w:marLeft w:val="0"/>
      <w:marRight w:val="0"/>
      <w:marTop w:val="0"/>
      <w:marBottom w:val="0"/>
      <w:divBdr>
        <w:top w:val="none" w:sz="0" w:space="0" w:color="auto"/>
        <w:left w:val="none" w:sz="0" w:space="0" w:color="auto"/>
        <w:bottom w:val="none" w:sz="0" w:space="0" w:color="auto"/>
        <w:right w:val="none" w:sz="0" w:space="0" w:color="auto"/>
      </w:divBdr>
    </w:div>
    <w:div w:id="1518620042">
      <w:bodyDiv w:val="1"/>
      <w:marLeft w:val="0"/>
      <w:marRight w:val="0"/>
      <w:marTop w:val="0"/>
      <w:marBottom w:val="0"/>
      <w:divBdr>
        <w:top w:val="none" w:sz="0" w:space="0" w:color="auto"/>
        <w:left w:val="none" w:sz="0" w:space="0" w:color="auto"/>
        <w:bottom w:val="none" w:sz="0" w:space="0" w:color="auto"/>
        <w:right w:val="none" w:sz="0" w:space="0" w:color="auto"/>
      </w:divBdr>
    </w:div>
    <w:div w:id="1557279504">
      <w:bodyDiv w:val="1"/>
      <w:marLeft w:val="0"/>
      <w:marRight w:val="0"/>
      <w:marTop w:val="0"/>
      <w:marBottom w:val="0"/>
      <w:divBdr>
        <w:top w:val="none" w:sz="0" w:space="0" w:color="auto"/>
        <w:left w:val="none" w:sz="0" w:space="0" w:color="auto"/>
        <w:bottom w:val="none" w:sz="0" w:space="0" w:color="auto"/>
        <w:right w:val="none" w:sz="0" w:space="0" w:color="auto"/>
      </w:divBdr>
    </w:div>
    <w:div w:id="1681547513">
      <w:bodyDiv w:val="1"/>
      <w:marLeft w:val="0"/>
      <w:marRight w:val="0"/>
      <w:marTop w:val="0"/>
      <w:marBottom w:val="0"/>
      <w:divBdr>
        <w:top w:val="none" w:sz="0" w:space="0" w:color="auto"/>
        <w:left w:val="none" w:sz="0" w:space="0" w:color="auto"/>
        <w:bottom w:val="none" w:sz="0" w:space="0" w:color="auto"/>
        <w:right w:val="none" w:sz="0" w:space="0" w:color="auto"/>
      </w:divBdr>
    </w:div>
    <w:div w:id="214408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4501F-0C25-4E4B-92B5-F0D872AF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15</Pages>
  <Words>3539</Words>
  <Characters>20175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Hong</dc:creator>
  <cp:lastModifiedBy>Hong Quang Sla</cp:lastModifiedBy>
  <cp:revision>59</cp:revision>
  <cp:lastPrinted>2026-07-18T01:57:00Z</cp:lastPrinted>
  <dcterms:created xsi:type="dcterms:W3CDTF">2026-07-10T02:14:00Z</dcterms:created>
  <dcterms:modified xsi:type="dcterms:W3CDTF">2026-07-28T04:13:00Z</dcterms:modified>
</cp:coreProperties>
</file>