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8" w:type="dxa"/>
        <w:jc w:val="center"/>
        <w:tblBorders>
          <w:insideH w:val="single" w:sz="4" w:space="0" w:color="auto"/>
        </w:tblBorders>
        <w:tblLayout w:type="fixed"/>
        <w:tblLook w:val="01E0"/>
      </w:tblPr>
      <w:tblGrid>
        <w:gridCol w:w="3210"/>
        <w:gridCol w:w="6388"/>
      </w:tblGrid>
      <w:tr w:rsidR="00EA038D" w:rsidRPr="00445314" w:rsidTr="009C2C19">
        <w:trPr>
          <w:trHeight w:val="1358"/>
          <w:jc w:val="center"/>
        </w:trPr>
        <w:tc>
          <w:tcPr>
            <w:tcW w:w="3210" w:type="dxa"/>
          </w:tcPr>
          <w:p w:rsidR="00EA038D" w:rsidRPr="00EA038D" w:rsidRDefault="00EA038D" w:rsidP="00EA038D">
            <w:pPr>
              <w:spacing w:before="0"/>
              <w:ind w:firstLine="0"/>
              <w:rPr>
                <w:color w:val="000000"/>
                <w:sz w:val="26"/>
                <w:lang w:val="fr-FR"/>
              </w:rPr>
            </w:pPr>
            <w:r w:rsidRPr="00EA038D">
              <w:rPr>
                <w:color w:val="000000"/>
                <w:sz w:val="26"/>
                <w:lang w:val="fr-FR"/>
              </w:rPr>
              <w:t xml:space="preserve">ỦY BAN NHÂN DÂN TỈNH SƠN LA </w:t>
            </w:r>
          </w:p>
          <w:p w:rsidR="00EA038D" w:rsidRPr="00EA038D" w:rsidRDefault="00286AC2" w:rsidP="00EA038D">
            <w:pPr>
              <w:spacing w:before="0"/>
              <w:ind w:firstLine="0"/>
              <w:rPr>
                <w:color w:val="000000"/>
                <w:lang w:val="fr-FR"/>
              </w:rPr>
            </w:pPr>
            <w:r w:rsidRPr="00286AC2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7" type="#_x0000_t32" style="position:absolute;left:0;text-align:left;margin-left:37.9pt;margin-top:1.2pt;width:70.25pt;height:0;z-index:251661312;visibility:visible"/>
              </w:pict>
            </w:r>
          </w:p>
          <w:p w:rsidR="00EA038D" w:rsidRPr="00EA038D" w:rsidRDefault="00EA038D" w:rsidP="00EA038D">
            <w:pPr>
              <w:spacing w:before="0"/>
              <w:ind w:firstLine="0"/>
              <w:rPr>
                <w:b w:val="0"/>
                <w:color w:val="000000"/>
                <w:sz w:val="26"/>
                <w:szCs w:val="26"/>
                <w:lang w:val="fr-FR"/>
              </w:rPr>
            </w:pPr>
            <w:r w:rsidRPr="00445314">
              <w:rPr>
                <w:color w:val="000000"/>
                <w:lang w:val="fr-FR"/>
              </w:rPr>
              <w:t xml:space="preserve">    </w:t>
            </w:r>
            <w:r w:rsidRPr="00EA038D">
              <w:rPr>
                <w:b w:val="0"/>
                <w:color w:val="000000"/>
                <w:sz w:val="26"/>
                <w:lang w:val="fr-FR"/>
              </w:rPr>
              <w:t xml:space="preserve">Số: </w:t>
            </w:r>
            <w:r>
              <w:rPr>
                <w:b w:val="0"/>
                <w:color w:val="000000"/>
                <w:sz w:val="26"/>
                <w:lang w:val="fr-FR"/>
              </w:rPr>
              <w:t>3440</w:t>
            </w:r>
            <w:r w:rsidRPr="00EA038D">
              <w:rPr>
                <w:b w:val="0"/>
                <w:color w:val="000000"/>
                <w:sz w:val="26"/>
                <w:lang w:val="fr-FR"/>
              </w:rPr>
              <w:t>/QĐ-UBND</w:t>
            </w:r>
          </w:p>
        </w:tc>
        <w:tc>
          <w:tcPr>
            <w:tcW w:w="6388" w:type="dxa"/>
          </w:tcPr>
          <w:p w:rsidR="00EA038D" w:rsidRPr="00EA038D" w:rsidRDefault="00EA038D" w:rsidP="00EA038D">
            <w:pPr>
              <w:spacing w:before="0"/>
              <w:ind w:firstLine="0"/>
              <w:rPr>
                <w:color w:val="000000"/>
                <w:sz w:val="26"/>
                <w:lang w:val="fr-FR"/>
              </w:rPr>
            </w:pPr>
            <w:r w:rsidRPr="00EA038D">
              <w:rPr>
                <w:color w:val="000000"/>
                <w:sz w:val="26"/>
                <w:lang w:val="fr-FR"/>
              </w:rPr>
              <w:t>CỘNG HÒA XÃ HỘI CHỦ NGHĨA VIỆT NAM</w:t>
            </w:r>
          </w:p>
          <w:p w:rsidR="00EA038D" w:rsidRPr="00EA038D" w:rsidRDefault="00EA038D" w:rsidP="00EA038D">
            <w:pPr>
              <w:spacing w:before="0"/>
              <w:ind w:firstLine="0"/>
              <w:rPr>
                <w:i/>
                <w:color w:val="000000"/>
              </w:rPr>
            </w:pPr>
            <w:r w:rsidRPr="00EA038D">
              <w:rPr>
                <w:color w:val="000000"/>
              </w:rPr>
              <w:t>Độc lập - Tự do - Hạnh phúc</w:t>
            </w:r>
          </w:p>
          <w:p w:rsidR="00EA038D" w:rsidRDefault="00286AC2" w:rsidP="00EA038D">
            <w:pPr>
              <w:spacing w:before="0"/>
              <w:ind w:firstLine="0"/>
              <w:rPr>
                <w:i/>
                <w:color w:val="000000"/>
                <w:lang w:val="fr-FR"/>
              </w:rPr>
            </w:pPr>
            <w:r w:rsidRPr="00286AC2">
              <w:rPr>
                <w:noProof/>
              </w:rPr>
              <w:pict>
                <v:shape id="AutoShape 9" o:spid="_x0000_s1028" type="#_x0000_t32" style="position:absolute;left:0;text-align:left;margin-left:73.85pt;margin-top:.75pt;width:159.9pt;height:0;z-index:251662336;visibility:visible"/>
              </w:pict>
            </w:r>
          </w:p>
          <w:p w:rsidR="00EA038D" w:rsidRPr="00EA038D" w:rsidRDefault="00EA038D" w:rsidP="007C3C10">
            <w:pPr>
              <w:spacing w:before="0"/>
              <w:ind w:firstLine="0"/>
              <w:rPr>
                <w:b w:val="0"/>
                <w:i/>
                <w:color w:val="000000"/>
                <w:sz w:val="26"/>
                <w:lang w:val="fr-FR"/>
              </w:rPr>
            </w:pPr>
            <w:r w:rsidRPr="00EA038D">
              <w:rPr>
                <w:b w:val="0"/>
                <w:i/>
                <w:color w:val="000000"/>
                <w:lang w:val="fr-FR"/>
              </w:rPr>
              <w:t xml:space="preserve">Sơn La, ngày </w:t>
            </w:r>
            <w:r w:rsidR="007C3C10">
              <w:rPr>
                <w:b w:val="0"/>
                <w:i/>
                <w:color w:val="000000"/>
                <w:lang w:val="fr-FR"/>
              </w:rPr>
              <w:t>31</w:t>
            </w:r>
            <w:r w:rsidRPr="00EA038D">
              <w:rPr>
                <w:b w:val="0"/>
                <w:i/>
                <w:color w:val="000000"/>
                <w:lang w:val="fr-FR"/>
              </w:rPr>
              <w:t xml:space="preserve"> tháng 12 năm 201</w:t>
            </w:r>
            <w:r w:rsidR="007C3C10">
              <w:rPr>
                <w:b w:val="0"/>
                <w:i/>
                <w:color w:val="000000"/>
                <w:lang w:val="fr-FR"/>
              </w:rPr>
              <w:t>5</w:t>
            </w:r>
          </w:p>
        </w:tc>
      </w:tr>
    </w:tbl>
    <w:p w:rsidR="00EA038D" w:rsidRPr="00445314" w:rsidRDefault="00EA038D" w:rsidP="00EA038D">
      <w:pPr>
        <w:rPr>
          <w:b w:val="0"/>
          <w:color w:val="000000"/>
          <w:sz w:val="26"/>
          <w:lang w:val="fr-FR"/>
        </w:rPr>
      </w:pPr>
      <w:r w:rsidRPr="00445314">
        <w:rPr>
          <w:b w:val="0"/>
          <w:color w:val="000000"/>
          <w:sz w:val="26"/>
          <w:lang w:val="fr-FR"/>
        </w:rPr>
        <w:t xml:space="preserve">  </w:t>
      </w:r>
    </w:p>
    <w:p w:rsidR="00EA038D" w:rsidRPr="007C3C10" w:rsidRDefault="00EA038D" w:rsidP="007C3C10">
      <w:pPr>
        <w:spacing w:before="0"/>
        <w:ind w:firstLine="0"/>
        <w:rPr>
          <w:i/>
          <w:color w:val="000000"/>
          <w:sz w:val="26"/>
          <w:lang w:val="fr-FR"/>
        </w:rPr>
      </w:pPr>
      <w:r w:rsidRPr="007C3C10">
        <w:rPr>
          <w:color w:val="000000"/>
          <w:lang w:val="fr-FR"/>
        </w:rPr>
        <w:t xml:space="preserve">QUYẾT ĐỊNH </w:t>
      </w:r>
    </w:p>
    <w:p w:rsidR="007C3C10" w:rsidRDefault="00EA038D" w:rsidP="007C3C10">
      <w:pPr>
        <w:spacing w:before="0"/>
        <w:ind w:firstLine="0"/>
        <w:rPr>
          <w:color w:val="000000"/>
          <w:lang w:val="fr-FR"/>
        </w:rPr>
      </w:pPr>
      <w:r w:rsidRPr="007C3C10">
        <w:rPr>
          <w:color w:val="000000"/>
          <w:lang w:val="fr-FR"/>
        </w:rPr>
        <w:t xml:space="preserve">Về việc </w:t>
      </w:r>
      <w:r w:rsidR="007C3C10">
        <w:rPr>
          <w:color w:val="000000"/>
          <w:lang w:val="fr-FR"/>
        </w:rPr>
        <w:t>Quy định sử dụng phương tiện đối với</w:t>
      </w:r>
    </w:p>
    <w:p w:rsidR="00EA038D" w:rsidRPr="007C3C10" w:rsidRDefault="007C3C10" w:rsidP="007C3C10">
      <w:pPr>
        <w:spacing w:before="0"/>
        <w:ind w:firstLine="0"/>
        <w:rPr>
          <w:color w:val="000000"/>
          <w:lang w:val="es-ES"/>
        </w:rPr>
      </w:pPr>
      <w:r>
        <w:rPr>
          <w:color w:val="000000"/>
          <w:lang w:val="fr-FR"/>
        </w:rPr>
        <w:t>các chức danh được bố trí xe ô tô đi công tác</w:t>
      </w:r>
    </w:p>
    <w:p w:rsidR="00EA038D" w:rsidRPr="007C3C10" w:rsidRDefault="00286AC2" w:rsidP="007C3C10">
      <w:pPr>
        <w:spacing w:before="0"/>
        <w:ind w:firstLine="0"/>
        <w:rPr>
          <w:color w:val="000000"/>
          <w:lang w:val="es-ES"/>
        </w:rPr>
      </w:pPr>
      <w:r w:rsidRPr="00286AC2">
        <w:rPr>
          <w:noProof/>
        </w:rPr>
        <w:pict>
          <v:shape id="_x0000_s1029" type="#_x0000_t32" style="position:absolute;left:0;text-align:left;margin-left:159.8pt;margin-top:1.45pt;width:142.9pt;height:0;z-index:251663360" o:connectortype="straight"/>
        </w:pict>
      </w:r>
      <w:r w:rsidRPr="00286AC2">
        <w:rPr>
          <w:noProof/>
        </w:rPr>
        <w:pict>
          <v:line id="Line 7" o:spid="_x0000_s1026" style="position:absolute;left:0;text-align:left;z-index:251660288;visibility:visible" from="159.8pt,1.45pt" to="290.7pt,1.45pt" stroked="f"/>
        </w:pict>
      </w:r>
    </w:p>
    <w:p w:rsidR="00EA038D" w:rsidRPr="007C3C10" w:rsidRDefault="00EA038D" w:rsidP="007C3C10">
      <w:pPr>
        <w:spacing w:before="0"/>
        <w:ind w:firstLine="0"/>
        <w:rPr>
          <w:color w:val="000000"/>
          <w:sz w:val="2"/>
          <w:lang w:val="es-ES"/>
        </w:rPr>
      </w:pPr>
    </w:p>
    <w:p w:rsidR="00EA038D" w:rsidRDefault="00EA038D" w:rsidP="007C3C10">
      <w:pPr>
        <w:spacing w:before="0"/>
        <w:ind w:firstLine="0"/>
        <w:rPr>
          <w:color w:val="000000"/>
          <w:lang w:val="es-ES"/>
        </w:rPr>
      </w:pPr>
      <w:r w:rsidRPr="007C3C10">
        <w:rPr>
          <w:color w:val="000000"/>
          <w:lang w:val="es-ES"/>
        </w:rPr>
        <w:t>CHỦ TỊCH ỦY BAN NHÂN DÂN TỈNH</w:t>
      </w:r>
      <w:r w:rsidR="007C3C10">
        <w:rPr>
          <w:color w:val="000000"/>
          <w:lang w:val="es-ES"/>
        </w:rPr>
        <w:t xml:space="preserve"> SƠN LA</w:t>
      </w:r>
    </w:p>
    <w:p w:rsidR="007962AE" w:rsidRPr="007C3C10" w:rsidRDefault="007962AE" w:rsidP="007C3C10">
      <w:pPr>
        <w:spacing w:before="0"/>
        <w:ind w:firstLine="0"/>
        <w:rPr>
          <w:color w:val="000000"/>
          <w:lang w:val="es-ES"/>
        </w:rPr>
      </w:pPr>
    </w:p>
    <w:p w:rsidR="00EA038D" w:rsidRPr="00E561EF" w:rsidRDefault="00EA038D" w:rsidP="007C3C10">
      <w:pPr>
        <w:jc w:val="both"/>
        <w:rPr>
          <w:b w:val="0"/>
          <w:color w:val="000000"/>
          <w:lang w:val="es-ES"/>
        </w:rPr>
      </w:pPr>
      <w:r w:rsidRPr="00E561EF">
        <w:rPr>
          <w:b w:val="0"/>
          <w:color w:val="000000"/>
          <w:lang w:val="es-ES"/>
        </w:rPr>
        <w:t xml:space="preserve">Căn cứ Luật Tổ chức </w:t>
      </w:r>
      <w:r w:rsidR="007C3C10" w:rsidRPr="00E561EF">
        <w:rPr>
          <w:b w:val="0"/>
          <w:color w:val="000000"/>
          <w:lang w:val="es-ES"/>
        </w:rPr>
        <w:t>HĐND và UBND năm 2003</w:t>
      </w:r>
      <w:r w:rsidRPr="00E561EF">
        <w:rPr>
          <w:b w:val="0"/>
          <w:color w:val="000000"/>
          <w:lang w:val="es-ES"/>
        </w:rPr>
        <w:t>;</w:t>
      </w:r>
    </w:p>
    <w:p w:rsidR="007C3C10" w:rsidRPr="00E561EF" w:rsidRDefault="00EA038D" w:rsidP="007C3C10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nl-NL"/>
        </w:rPr>
      </w:pPr>
      <w:r w:rsidRPr="00E561EF">
        <w:rPr>
          <w:color w:val="000000"/>
          <w:sz w:val="28"/>
          <w:szCs w:val="28"/>
          <w:lang w:val="nl-NL"/>
        </w:rPr>
        <w:t xml:space="preserve">Căn cứ </w:t>
      </w:r>
      <w:r w:rsidR="007C3C10" w:rsidRPr="00E561EF">
        <w:rPr>
          <w:color w:val="000000"/>
          <w:sz w:val="28"/>
          <w:szCs w:val="28"/>
          <w:lang w:val="nl-NL"/>
        </w:rPr>
        <w:t>Luật Quản lý, sử dụng tài sản Nhà nước</w:t>
      </w:r>
      <w:r w:rsidRPr="00E561EF">
        <w:rPr>
          <w:color w:val="000000"/>
          <w:sz w:val="28"/>
          <w:szCs w:val="28"/>
          <w:lang w:val="nl-NL"/>
        </w:rPr>
        <w:t>;</w:t>
      </w:r>
    </w:p>
    <w:p w:rsidR="00EA038D" w:rsidRPr="00E561EF" w:rsidRDefault="007C3C10" w:rsidP="007C3C10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nl-NL"/>
        </w:rPr>
      </w:pPr>
      <w:r w:rsidRPr="00E561EF">
        <w:rPr>
          <w:color w:val="000000"/>
          <w:sz w:val="28"/>
          <w:szCs w:val="28"/>
          <w:lang w:val="nl-NL"/>
        </w:rPr>
        <w:t>Căn cứ Nghị định số 52/2009/NĐ-CP ngày 03 tháng 6 năm 2009 của Chính phủ quy định chi tiết và hướng dẫn thi hành một số điều của Luật</w:t>
      </w:r>
      <w:r w:rsidR="00EA038D" w:rsidRPr="00E561EF">
        <w:rPr>
          <w:color w:val="000000"/>
          <w:sz w:val="28"/>
          <w:szCs w:val="28"/>
          <w:lang w:val="nl-NL"/>
        </w:rPr>
        <w:t xml:space="preserve"> </w:t>
      </w:r>
      <w:r w:rsidR="00092BB8" w:rsidRPr="00E561EF">
        <w:rPr>
          <w:color w:val="000000"/>
          <w:sz w:val="28"/>
          <w:szCs w:val="28"/>
          <w:lang w:val="nl-NL"/>
        </w:rPr>
        <w:t>Quản lý, sử dụng tài sản N</w:t>
      </w:r>
      <w:r w:rsidRPr="00E561EF">
        <w:rPr>
          <w:color w:val="000000"/>
          <w:sz w:val="28"/>
          <w:szCs w:val="28"/>
          <w:lang w:val="nl-NL"/>
        </w:rPr>
        <w:t>hà nước;</w:t>
      </w:r>
    </w:p>
    <w:p w:rsidR="00EA038D" w:rsidRPr="00E561EF" w:rsidRDefault="00EA038D" w:rsidP="007C3C10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es-ES"/>
        </w:rPr>
      </w:pPr>
      <w:r w:rsidRPr="00E561EF">
        <w:rPr>
          <w:color w:val="000000"/>
          <w:sz w:val="28"/>
          <w:szCs w:val="28"/>
          <w:lang w:val="nl-NL"/>
        </w:rPr>
        <w:t xml:space="preserve">Căn cứ </w:t>
      </w:r>
      <w:r w:rsidRPr="00E561EF">
        <w:rPr>
          <w:color w:val="000000"/>
          <w:sz w:val="28"/>
          <w:szCs w:val="28"/>
          <w:lang w:val="es-ES"/>
        </w:rPr>
        <w:t xml:space="preserve">Quyết định số </w:t>
      </w:r>
      <w:r w:rsidR="009D6555" w:rsidRPr="00E561EF">
        <w:rPr>
          <w:color w:val="000000"/>
          <w:sz w:val="28"/>
          <w:szCs w:val="28"/>
          <w:lang w:val="es-ES"/>
        </w:rPr>
        <w:t>32</w:t>
      </w:r>
      <w:r w:rsidRPr="00E561EF">
        <w:rPr>
          <w:color w:val="000000"/>
          <w:sz w:val="28"/>
          <w:szCs w:val="28"/>
          <w:lang w:val="es-ES"/>
        </w:rPr>
        <w:t>/</w:t>
      </w:r>
      <w:r w:rsidR="009D6555" w:rsidRPr="00E561EF">
        <w:rPr>
          <w:color w:val="000000"/>
          <w:sz w:val="28"/>
          <w:szCs w:val="28"/>
          <w:lang w:val="es-ES"/>
        </w:rPr>
        <w:t>2015/QĐ-TTg</w:t>
      </w:r>
      <w:r w:rsidRPr="00E561EF">
        <w:rPr>
          <w:color w:val="000000"/>
          <w:sz w:val="28"/>
          <w:szCs w:val="28"/>
          <w:lang w:val="es-ES"/>
        </w:rPr>
        <w:t xml:space="preserve"> ngày </w:t>
      </w:r>
      <w:r w:rsidR="009D6555" w:rsidRPr="00E561EF">
        <w:rPr>
          <w:color w:val="000000"/>
          <w:sz w:val="28"/>
          <w:szCs w:val="28"/>
          <w:lang w:val="es-ES"/>
        </w:rPr>
        <w:t xml:space="preserve">04 tháng 8 năm </w:t>
      </w:r>
      <w:r w:rsidRPr="00E561EF">
        <w:rPr>
          <w:color w:val="000000"/>
          <w:sz w:val="28"/>
          <w:szCs w:val="28"/>
          <w:lang w:val="es-ES"/>
        </w:rPr>
        <w:t xml:space="preserve">2015 của Thủ tướng Chính phủ </w:t>
      </w:r>
      <w:r w:rsidR="009D6555" w:rsidRPr="00E561EF">
        <w:rPr>
          <w:color w:val="000000"/>
          <w:sz w:val="28"/>
          <w:szCs w:val="28"/>
          <w:lang w:val="es-ES"/>
        </w:rPr>
        <w:t xml:space="preserve">về việc quy định tiêu chuẩn, </w:t>
      </w:r>
      <w:r w:rsidR="00197A16" w:rsidRPr="00E561EF">
        <w:rPr>
          <w:color w:val="000000"/>
          <w:sz w:val="28"/>
          <w:szCs w:val="28"/>
          <w:lang w:val="es-ES"/>
        </w:rPr>
        <w:t>định</w:t>
      </w:r>
      <w:r w:rsidR="009D6555" w:rsidRPr="00E561EF">
        <w:rPr>
          <w:color w:val="000000"/>
          <w:sz w:val="28"/>
          <w:szCs w:val="28"/>
          <w:lang w:val="es-ES"/>
        </w:rPr>
        <w:t xml:space="preserve"> mức và chế độ quản lý, sử dụng xe ô tô cơ quan Nhà nước, đơn vị sự nghiệp công lập, Công ty TNHH một thành viên do Nhà nước năm giữ 100% vốn điều lệ</w:t>
      </w:r>
      <w:r w:rsidRPr="00E561EF">
        <w:rPr>
          <w:color w:val="000000"/>
          <w:sz w:val="28"/>
          <w:szCs w:val="28"/>
          <w:lang w:val="es-ES"/>
        </w:rPr>
        <w:t>;</w:t>
      </w:r>
    </w:p>
    <w:p w:rsidR="00844D7C" w:rsidRPr="00E561EF" w:rsidRDefault="009D6555" w:rsidP="00844D7C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es-ES"/>
        </w:rPr>
      </w:pPr>
      <w:r w:rsidRPr="00E561EF">
        <w:rPr>
          <w:color w:val="000000"/>
          <w:sz w:val="28"/>
          <w:szCs w:val="28"/>
          <w:lang w:val="es-ES"/>
        </w:rPr>
        <w:t>Căn cứ Thông tư số 159/2015/TT-BTC ngày 15 tháng</w:t>
      </w:r>
      <w:r w:rsidR="00197A16" w:rsidRPr="00E561EF">
        <w:rPr>
          <w:color w:val="000000"/>
          <w:sz w:val="28"/>
          <w:szCs w:val="28"/>
          <w:lang w:val="es-ES"/>
        </w:rPr>
        <w:t xml:space="preserve"> 10 năm 2015 của Bộ Tài chính về việc hướng dẫn một số điều của Q</w:t>
      </w:r>
      <w:r w:rsidR="00844D7C" w:rsidRPr="00E561EF">
        <w:rPr>
          <w:color w:val="000000"/>
          <w:sz w:val="28"/>
          <w:szCs w:val="28"/>
          <w:lang w:val="es-ES"/>
        </w:rPr>
        <w:t>uyết định</w:t>
      </w:r>
      <w:r w:rsidR="00197A16" w:rsidRPr="00E561EF">
        <w:rPr>
          <w:color w:val="000000"/>
          <w:sz w:val="28"/>
          <w:szCs w:val="28"/>
          <w:lang w:val="es-ES"/>
        </w:rPr>
        <w:t xml:space="preserve"> </w:t>
      </w:r>
      <w:r w:rsidR="00844D7C" w:rsidRPr="00E561EF">
        <w:rPr>
          <w:color w:val="000000"/>
          <w:sz w:val="28"/>
          <w:szCs w:val="28"/>
          <w:lang w:val="es-ES"/>
        </w:rPr>
        <w:t>số 32/2015/QĐ-TTg  ngày 04 tháng 8 năm 2015 của Thủ tướng Chính phủ quy định tiêu chuẩn, định mức và chế độ quản lý, sử dụng xe ô tô cơ quan Nhà nước, đơn vị sự nghiệp công lập, Công ty TNHH một thành viên do Nhà nước năm giữ 100% vốn điều lệ;</w:t>
      </w:r>
    </w:p>
    <w:p w:rsidR="00917773" w:rsidRPr="00E561EF" w:rsidRDefault="00917773" w:rsidP="00844D7C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es-ES"/>
        </w:rPr>
      </w:pPr>
      <w:r w:rsidRPr="00E561EF">
        <w:rPr>
          <w:color w:val="000000"/>
          <w:sz w:val="28"/>
          <w:szCs w:val="28"/>
          <w:lang w:val="es-ES"/>
        </w:rPr>
        <w:t>Căn cứ Công văn số 2169/HĐND ngày 30 tháng 12 năm 2015 của thường trực HĐND tỉnh về việc quy định sử dụng phương tiện đối với các chức danh</w:t>
      </w:r>
      <w:r w:rsidR="00092BB8" w:rsidRPr="00E561EF">
        <w:rPr>
          <w:color w:val="000000"/>
          <w:sz w:val="28"/>
          <w:szCs w:val="28"/>
          <w:lang w:val="es-ES"/>
        </w:rPr>
        <w:t xml:space="preserve"> được bố trí xe ô tô đi công tác;</w:t>
      </w:r>
    </w:p>
    <w:p w:rsidR="00092BB8" w:rsidRPr="00E561EF" w:rsidRDefault="00092BB8" w:rsidP="00844D7C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es-ES"/>
        </w:rPr>
      </w:pPr>
      <w:r w:rsidRPr="00E561EF">
        <w:rPr>
          <w:color w:val="000000"/>
          <w:sz w:val="28"/>
          <w:szCs w:val="28"/>
          <w:lang w:val="es-ES"/>
        </w:rPr>
        <w:t>Xét đề nghị của Sở Tài chính tại Tờ trình số 885/TTr-STC ngày 18 tháng 12 năm 2015,</w:t>
      </w:r>
    </w:p>
    <w:p w:rsidR="00EA038D" w:rsidRPr="00236A23" w:rsidRDefault="00EA038D" w:rsidP="00236A23">
      <w:pPr>
        <w:spacing w:after="120"/>
        <w:ind w:firstLine="0"/>
        <w:rPr>
          <w:color w:val="000000"/>
          <w:spacing w:val="-2"/>
        </w:rPr>
      </w:pPr>
      <w:r w:rsidRPr="00236A23">
        <w:rPr>
          <w:color w:val="000000"/>
          <w:spacing w:val="-2"/>
        </w:rPr>
        <w:t>QUYẾT ĐỊNH</w:t>
      </w:r>
      <w:r w:rsidR="00A10068">
        <w:rPr>
          <w:color w:val="000000"/>
          <w:spacing w:val="-2"/>
        </w:rPr>
        <w:t>:</w:t>
      </w:r>
    </w:p>
    <w:p w:rsidR="00EA038D" w:rsidRPr="00445314" w:rsidRDefault="00EA038D" w:rsidP="00E561EF">
      <w:pPr>
        <w:pStyle w:val="BodyTextIndent2"/>
        <w:spacing w:before="120" w:after="0" w:line="240" w:lineRule="auto"/>
        <w:ind w:left="0" w:firstLine="720"/>
        <w:jc w:val="both"/>
        <w:rPr>
          <w:color w:val="000000"/>
          <w:sz w:val="28"/>
          <w:szCs w:val="28"/>
          <w:lang w:val="nl-NL"/>
        </w:rPr>
      </w:pPr>
      <w:r w:rsidRPr="00445314">
        <w:rPr>
          <w:b/>
          <w:color w:val="000000"/>
          <w:sz w:val="28"/>
          <w:szCs w:val="28"/>
          <w:lang w:val="nl-NL"/>
        </w:rPr>
        <w:t>Đ</w:t>
      </w:r>
      <w:r w:rsidRPr="00445314">
        <w:rPr>
          <w:b/>
          <w:color w:val="000000"/>
          <w:sz w:val="28"/>
          <w:szCs w:val="28"/>
          <w:lang w:val="vi-VN"/>
        </w:rPr>
        <w:t xml:space="preserve">iều 1. </w:t>
      </w:r>
      <w:r w:rsidR="00236A23">
        <w:rPr>
          <w:color w:val="000000"/>
          <w:sz w:val="28"/>
          <w:szCs w:val="28"/>
          <w:lang w:val="nl-NL"/>
        </w:rPr>
        <w:t xml:space="preserve">Các chức danh </w:t>
      </w:r>
      <w:r w:rsidR="007962AE">
        <w:rPr>
          <w:color w:val="000000"/>
          <w:sz w:val="28"/>
          <w:szCs w:val="28"/>
          <w:lang w:val="nl-NL"/>
        </w:rPr>
        <w:t>được</w:t>
      </w:r>
      <w:r w:rsidR="00236A23">
        <w:rPr>
          <w:color w:val="000000"/>
          <w:sz w:val="28"/>
          <w:szCs w:val="28"/>
          <w:lang w:val="nl-NL"/>
        </w:rPr>
        <w:t xml:space="preserve"> sử dụng xe ô tô phục vụ công tác quy định tại Mục b, Khoản 1 và Mục a, Khoản 2 Điều 7 </w:t>
      </w:r>
      <w:r w:rsidR="00236A23" w:rsidRPr="007C3C10">
        <w:rPr>
          <w:color w:val="000000"/>
          <w:sz w:val="28"/>
          <w:szCs w:val="28"/>
          <w:lang w:val="es-ES"/>
        </w:rPr>
        <w:t xml:space="preserve">Quyết định số </w:t>
      </w:r>
      <w:r w:rsidR="00236A23">
        <w:rPr>
          <w:color w:val="000000"/>
          <w:sz w:val="28"/>
          <w:szCs w:val="28"/>
          <w:lang w:val="es-ES"/>
        </w:rPr>
        <w:t>32</w:t>
      </w:r>
      <w:r w:rsidR="00236A23" w:rsidRPr="007C3C10">
        <w:rPr>
          <w:color w:val="000000"/>
          <w:sz w:val="28"/>
          <w:szCs w:val="28"/>
          <w:lang w:val="es-ES"/>
        </w:rPr>
        <w:t>/</w:t>
      </w:r>
      <w:r w:rsidR="00236A23">
        <w:rPr>
          <w:color w:val="000000"/>
          <w:sz w:val="28"/>
          <w:szCs w:val="28"/>
          <w:lang w:val="es-ES"/>
        </w:rPr>
        <w:t>2015/QĐ-TTg</w:t>
      </w:r>
      <w:r w:rsidR="00236A23" w:rsidRPr="007C3C10">
        <w:rPr>
          <w:color w:val="000000"/>
          <w:sz w:val="28"/>
          <w:szCs w:val="28"/>
          <w:lang w:val="es-ES"/>
        </w:rPr>
        <w:t xml:space="preserve"> ngày </w:t>
      </w:r>
      <w:r w:rsidR="00236A23">
        <w:rPr>
          <w:color w:val="000000"/>
          <w:sz w:val="28"/>
          <w:szCs w:val="28"/>
          <w:lang w:val="es-ES"/>
        </w:rPr>
        <w:t xml:space="preserve">04 tháng 8 năm </w:t>
      </w:r>
      <w:r w:rsidR="00236A23" w:rsidRPr="007C3C10">
        <w:rPr>
          <w:color w:val="000000"/>
          <w:sz w:val="28"/>
          <w:szCs w:val="28"/>
          <w:lang w:val="es-ES"/>
        </w:rPr>
        <w:t xml:space="preserve">2015 của Thủ tướng Chính phủ </w:t>
      </w:r>
      <w:r w:rsidR="00236A23">
        <w:rPr>
          <w:color w:val="000000"/>
          <w:sz w:val="28"/>
          <w:szCs w:val="28"/>
          <w:lang w:val="es-ES"/>
        </w:rPr>
        <w:t>được bố trí xe ô tô khi đi công tác cách trụ sở cơ quan từ 10</w:t>
      </w:r>
      <w:r w:rsidR="001405D0">
        <w:rPr>
          <w:color w:val="000000"/>
          <w:sz w:val="28"/>
          <w:szCs w:val="28"/>
          <w:lang w:val="es-ES"/>
        </w:rPr>
        <w:t xml:space="preserve"> </w:t>
      </w:r>
      <w:r w:rsidR="00236A23">
        <w:rPr>
          <w:color w:val="000000"/>
          <w:sz w:val="28"/>
          <w:szCs w:val="28"/>
          <w:lang w:val="es-ES"/>
        </w:rPr>
        <w:t>Km trở lên. Tùy theo điều kiện cụ thể, Chủ tịch UBND các huyện, thành phố, Thủ trưởng các sở, ban, ngành, đơn vị quyế</w:t>
      </w:r>
      <w:r w:rsidR="00A77A5C">
        <w:rPr>
          <w:color w:val="000000"/>
          <w:sz w:val="28"/>
          <w:szCs w:val="28"/>
          <w:lang w:val="es-ES"/>
        </w:rPr>
        <w:t>t</w:t>
      </w:r>
      <w:r w:rsidR="00236A23">
        <w:rPr>
          <w:color w:val="000000"/>
          <w:sz w:val="28"/>
          <w:szCs w:val="28"/>
          <w:lang w:val="es-ES"/>
        </w:rPr>
        <w:t xml:space="preserve"> </w:t>
      </w:r>
      <w:r w:rsidR="004D1785">
        <w:rPr>
          <w:color w:val="000000"/>
          <w:sz w:val="28"/>
          <w:szCs w:val="28"/>
          <w:lang w:val="es-ES"/>
        </w:rPr>
        <w:t xml:space="preserve">định </w:t>
      </w:r>
      <w:r w:rsidR="00236A23">
        <w:rPr>
          <w:color w:val="000000"/>
          <w:sz w:val="28"/>
          <w:szCs w:val="28"/>
          <w:lang w:val="es-ES"/>
        </w:rPr>
        <w:t xml:space="preserve">bố trí xe ô tô khi đi công </w:t>
      </w:r>
      <w:r w:rsidR="001405D0">
        <w:rPr>
          <w:color w:val="000000"/>
          <w:sz w:val="28"/>
          <w:szCs w:val="28"/>
          <w:lang w:val="es-ES"/>
        </w:rPr>
        <w:t>tác cách trụ sở cơ quan dưới 10 K</w:t>
      </w:r>
      <w:r w:rsidR="00236A23">
        <w:rPr>
          <w:color w:val="000000"/>
          <w:sz w:val="28"/>
          <w:szCs w:val="28"/>
          <w:lang w:val="es-ES"/>
        </w:rPr>
        <w:t>m nhưng phải được quy định cụ thể trong Quy chế chi tiêu nội bộ và quản lý tài sản của cơ quan, đơn vị; Đảm bảo nguyên tắc: Sử dụng phương tiện xe ô tô đúng mục đích, tiết kiệm, hiệu quả, không tăng dự toán kinh phí của cơ quan, đơn vị.</w:t>
      </w:r>
    </w:p>
    <w:p w:rsidR="00236A23" w:rsidRDefault="00EA038D" w:rsidP="00E561EF">
      <w:pPr>
        <w:autoSpaceDE w:val="0"/>
        <w:autoSpaceDN w:val="0"/>
        <w:adjustRightInd w:val="0"/>
        <w:jc w:val="both"/>
        <w:rPr>
          <w:b w:val="0"/>
          <w:color w:val="000000"/>
          <w:szCs w:val="30"/>
          <w:lang w:val="nl-NL"/>
        </w:rPr>
      </w:pPr>
      <w:r w:rsidRPr="00236A23">
        <w:rPr>
          <w:color w:val="000000"/>
          <w:lang w:val="nl-NL"/>
        </w:rPr>
        <w:lastRenderedPageBreak/>
        <w:t>Điều 2.</w:t>
      </w:r>
      <w:r w:rsidRPr="00445314">
        <w:rPr>
          <w:b w:val="0"/>
          <w:color w:val="000000"/>
          <w:lang w:val="nl-NL"/>
        </w:rPr>
        <w:t xml:space="preserve"> </w:t>
      </w:r>
      <w:r w:rsidR="00236A23">
        <w:rPr>
          <w:b w:val="0"/>
          <w:color w:val="000000"/>
          <w:lang w:val="nl-NL"/>
        </w:rPr>
        <w:t>Quyết định này có hiệu lực kể từ ngày ký và thay thế Quyết định số 453/QĐ-UBND ngày 04 tháng 3 năm 2008 của UBND tỉnh về việc quy định về sử dụng phương tiện đối với các chức danh được bố trí xe đi công tác.</w:t>
      </w:r>
    </w:p>
    <w:p w:rsidR="00EA038D" w:rsidRPr="00236A23" w:rsidRDefault="00236A23" w:rsidP="00E561EF">
      <w:pPr>
        <w:autoSpaceDE w:val="0"/>
        <w:autoSpaceDN w:val="0"/>
        <w:adjustRightInd w:val="0"/>
        <w:jc w:val="both"/>
        <w:rPr>
          <w:b w:val="0"/>
          <w:color w:val="000000"/>
          <w:lang w:val="pt-BR"/>
        </w:rPr>
      </w:pPr>
      <w:r w:rsidRPr="00236A23">
        <w:rPr>
          <w:color w:val="000000"/>
          <w:lang w:val="nl-NL"/>
        </w:rPr>
        <w:t xml:space="preserve">  </w:t>
      </w:r>
      <w:r w:rsidR="00EA038D" w:rsidRPr="00236A23">
        <w:rPr>
          <w:color w:val="000000"/>
          <w:lang w:val="nl-NL"/>
        </w:rPr>
        <w:t>Điều 3.</w:t>
      </w:r>
      <w:r w:rsidR="00EA038D" w:rsidRPr="00445314">
        <w:rPr>
          <w:b w:val="0"/>
          <w:color w:val="000000"/>
          <w:lang w:val="nl-NL"/>
        </w:rPr>
        <w:t xml:space="preserve"> </w:t>
      </w:r>
      <w:r w:rsidR="00EA038D" w:rsidRPr="00236A23">
        <w:rPr>
          <w:b w:val="0"/>
          <w:color w:val="000000"/>
          <w:lang w:val="pt-BR"/>
        </w:rPr>
        <w:t xml:space="preserve">Chánh Văn phòng </w:t>
      </w:r>
      <w:r w:rsidR="00F6489A">
        <w:rPr>
          <w:b w:val="0"/>
          <w:color w:val="000000"/>
          <w:lang w:val="pt-BR"/>
        </w:rPr>
        <w:t>UBND</w:t>
      </w:r>
      <w:r w:rsidR="00EA038D" w:rsidRPr="00236A23">
        <w:rPr>
          <w:b w:val="0"/>
          <w:color w:val="000000"/>
          <w:lang w:val="pt-BR"/>
        </w:rPr>
        <w:t xml:space="preserve"> tỉnh; Giám đốc các </w:t>
      </w:r>
      <w:r w:rsidR="00F6489A">
        <w:rPr>
          <w:b w:val="0"/>
          <w:color w:val="000000"/>
          <w:lang w:val="pt-BR"/>
        </w:rPr>
        <w:t>s</w:t>
      </w:r>
      <w:r w:rsidR="00EA038D" w:rsidRPr="00236A23">
        <w:rPr>
          <w:b w:val="0"/>
          <w:color w:val="000000"/>
          <w:lang w:val="pt-BR"/>
        </w:rPr>
        <w:t xml:space="preserve">ở, ban, ngành; Chủ tịch </w:t>
      </w:r>
      <w:r w:rsidR="00F6489A">
        <w:rPr>
          <w:b w:val="0"/>
          <w:color w:val="000000"/>
          <w:lang w:val="pt-BR"/>
        </w:rPr>
        <w:t>UBND</w:t>
      </w:r>
      <w:r w:rsidR="00EA038D" w:rsidRPr="00236A23">
        <w:rPr>
          <w:b w:val="0"/>
          <w:color w:val="000000"/>
          <w:lang w:val="pt-BR"/>
        </w:rPr>
        <w:t xml:space="preserve"> các huyện, thành phố và Thủ trưởng các cơ quan, đơn vị có liên quan chịu trách nhiệm thi hành Quyết định này.</w:t>
      </w:r>
    </w:p>
    <w:p w:rsidR="00EA038D" w:rsidRPr="00445314" w:rsidRDefault="00F6489A" w:rsidP="00EA038D">
      <w:pPr>
        <w:autoSpaceDE w:val="0"/>
        <w:autoSpaceDN w:val="0"/>
        <w:adjustRightInd w:val="0"/>
        <w:ind w:firstLine="567"/>
        <w:jc w:val="both"/>
        <w:rPr>
          <w:color w:val="000000"/>
          <w:spacing w:val="-2"/>
          <w:lang w:val="es-ES"/>
        </w:rPr>
      </w:pPr>
      <w:r>
        <w:rPr>
          <w:color w:val="000000"/>
          <w:lang w:val="nl-NL"/>
        </w:rPr>
        <w:t xml:space="preserve"> </w:t>
      </w:r>
    </w:p>
    <w:p w:rsidR="00EA038D" w:rsidRPr="00445314" w:rsidRDefault="00EA038D" w:rsidP="00EA038D">
      <w:pPr>
        <w:autoSpaceDE w:val="0"/>
        <w:autoSpaceDN w:val="0"/>
        <w:adjustRightInd w:val="0"/>
        <w:ind w:firstLine="567"/>
        <w:jc w:val="both"/>
        <w:rPr>
          <w:b w:val="0"/>
          <w:color w:val="000000"/>
          <w:lang w:val="nl-NL"/>
        </w:rPr>
      </w:pPr>
    </w:p>
    <w:tbl>
      <w:tblPr>
        <w:tblW w:w="9055" w:type="dxa"/>
        <w:tblInd w:w="108" w:type="dxa"/>
        <w:tblLayout w:type="fixed"/>
        <w:tblLook w:val="0000"/>
      </w:tblPr>
      <w:tblGrid>
        <w:gridCol w:w="5454"/>
        <w:gridCol w:w="3601"/>
      </w:tblGrid>
      <w:tr w:rsidR="00EA038D" w:rsidRPr="00445314" w:rsidTr="00772939">
        <w:tc>
          <w:tcPr>
            <w:tcW w:w="5454" w:type="dxa"/>
          </w:tcPr>
          <w:p w:rsidR="00EA038D" w:rsidRPr="00F6489A" w:rsidRDefault="00EA038D" w:rsidP="00F6489A">
            <w:pPr>
              <w:spacing w:before="0"/>
              <w:ind w:firstLine="0"/>
              <w:jc w:val="left"/>
              <w:rPr>
                <w:i/>
                <w:color w:val="000000"/>
                <w:sz w:val="24"/>
                <w:szCs w:val="22"/>
                <w:lang w:val="pt-BR"/>
              </w:rPr>
            </w:pPr>
            <w:bookmarkStart w:id="0" w:name="_GoBack"/>
            <w:r w:rsidRPr="00F6489A">
              <w:rPr>
                <w:i/>
                <w:color w:val="000000"/>
                <w:sz w:val="24"/>
                <w:szCs w:val="22"/>
                <w:lang w:val="pt-BR"/>
              </w:rPr>
              <w:t>Nơi nhận:</w:t>
            </w:r>
          </w:p>
          <w:p w:rsidR="00EA038D" w:rsidRPr="00F6489A" w:rsidRDefault="00EA038D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 w:rsidRPr="00F6489A">
              <w:rPr>
                <w:color w:val="000000"/>
                <w:sz w:val="22"/>
                <w:szCs w:val="22"/>
                <w:lang w:val="pt-BR"/>
              </w:rPr>
              <w:t xml:space="preserve">- </w:t>
            </w:r>
            <w:r w:rsidR="007371F8">
              <w:rPr>
                <w:b w:val="0"/>
                <w:color w:val="000000"/>
                <w:sz w:val="22"/>
                <w:szCs w:val="22"/>
                <w:lang w:val="pt-BR"/>
              </w:rPr>
              <w:t>TT Tỉnh ủy</w:t>
            </w: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 xml:space="preserve">; </w:t>
            </w:r>
          </w:p>
          <w:p w:rsidR="00EA038D" w:rsidRPr="00F6489A" w:rsidRDefault="007371F8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>
              <w:rPr>
                <w:b w:val="0"/>
                <w:color w:val="000000"/>
                <w:sz w:val="22"/>
                <w:szCs w:val="22"/>
                <w:lang w:val="pt-BR"/>
              </w:rPr>
              <w:t>- TT HĐND tỉnh</w:t>
            </w:r>
            <w:r w:rsidR="00EA038D" w:rsidRPr="00F6489A">
              <w:rPr>
                <w:b w:val="0"/>
                <w:color w:val="000000"/>
                <w:sz w:val="22"/>
                <w:szCs w:val="22"/>
                <w:lang w:val="pt-BR"/>
              </w:rPr>
              <w:t>;</w:t>
            </w:r>
          </w:p>
          <w:p w:rsidR="00EA038D" w:rsidRPr="00F6489A" w:rsidRDefault="00EA038D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 xml:space="preserve">- </w:t>
            </w:r>
            <w:r w:rsidR="007371F8">
              <w:rPr>
                <w:b w:val="0"/>
                <w:color w:val="000000"/>
                <w:sz w:val="22"/>
                <w:szCs w:val="22"/>
                <w:lang w:val="pt-BR"/>
              </w:rPr>
              <w:t>Đ/c Chủ tịch UBND tỉnh;</w:t>
            </w: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 xml:space="preserve"> </w:t>
            </w:r>
          </w:p>
          <w:p w:rsidR="00EA038D" w:rsidRPr="00F6489A" w:rsidRDefault="00EA038D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 xml:space="preserve">- </w:t>
            </w:r>
            <w:r w:rsidR="007371F8">
              <w:rPr>
                <w:b w:val="0"/>
                <w:color w:val="000000"/>
                <w:sz w:val="22"/>
                <w:szCs w:val="22"/>
                <w:lang w:val="pt-BR"/>
              </w:rPr>
              <w:t>Các Đ/c Phó Chủ tịch UBND tỉnh;</w:t>
            </w:r>
          </w:p>
          <w:p w:rsidR="00EA038D" w:rsidRPr="00F6489A" w:rsidRDefault="00EA038D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>- Chủ tịch, các Phó Chủ tịch UBND tỉnh;</w:t>
            </w:r>
          </w:p>
          <w:p w:rsidR="00EA038D" w:rsidRDefault="00EA038D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 w:rsidRPr="00F6489A">
              <w:rPr>
                <w:b w:val="0"/>
                <w:color w:val="000000"/>
                <w:sz w:val="22"/>
                <w:szCs w:val="22"/>
                <w:lang w:val="pt-BR"/>
              </w:rPr>
              <w:t>- Như Điều 3;</w:t>
            </w:r>
          </w:p>
          <w:p w:rsidR="007371F8" w:rsidRPr="00F6489A" w:rsidRDefault="007371F8" w:rsidP="00F6489A">
            <w:pPr>
              <w:spacing w:before="0"/>
              <w:ind w:firstLine="0"/>
              <w:jc w:val="left"/>
              <w:rPr>
                <w:b w:val="0"/>
                <w:color w:val="000000"/>
                <w:sz w:val="22"/>
                <w:szCs w:val="22"/>
                <w:lang w:val="pt-BR"/>
              </w:rPr>
            </w:pPr>
            <w:r>
              <w:rPr>
                <w:b w:val="0"/>
                <w:color w:val="000000"/>
                <w:sz w:val="22"/>
                <w:szCs w:val="22"/>
                <w:lang w:val="pt-BR"/>
              </w:rPr>
              <w:t>- Lãnh đạo VP UBND tỉnh;</w:t>
            </w:r>
          </w:p>
          <w:p w:rsidR="00EA038D" w:rsidRPr="00F6489A" w:rsidRDefault="00EA038D" w:rsidP="007371F8">
            <w:pPr>
              <w:spacing w:before="0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F6489A">
              <w:rPr>
                <w:b w:val="0"/>
                <w:color w:val="000000"/>
                <w:sz w:val="22"/>
                <w:szCs w:val="22"/>
              </w:rPr>
              <w:t>- Lưu: VT, KT</w:t>
            </w:r>
            <w:r w:rsidR="007371F8">
              <w:rPr>
                <w:b w:val="0"/>
                <w:color w:val="000000"/>
                <w:sz w:val="22"/>
                <w:szCs w:val="22"/>
              </w:rPr>
              <w:t>TH; Tú</w:t>
            </w:r>
            <w:r w:rsidRPr="00F6489A">
              <w:rPr>
                <w:b w:val="0"/>
                <w:color w:val="000000"/>
                <w:sz w:val="22"/>
                <w:szCs w:val="22"/>
              </w:rPr>
              <w:t xml:space="preserve">, </w:t>
            </w:r>
            <w:r w:rsidR="007371F8">
              <w:rPr>
                <w:b w:val="0"/>
                <w:color w:val="000000"/>
                <w:sz w:val="22"/>
                <w:szCs w:val="22"/>
              </w:rPr>
              <w:t>10</w:t>
            </w:r>
            <w:r w:rsidRPr="00F6489A">
              <w:rPr>
                <w:b w:val="0"/>
                <w:color w:val="000000"/>
                <w:sz w:val="22"/>
                <w:szCs w:val="22"/>
              </w:rPr>
              <w:t xml:space="preserve">0 bản.     </w:t>
            </w:r>
            <w:r w:rsidRPr="00F6489A">
              <w:rPr>
                <w:b w:val="0"/>
                <w:color w:val="000000"/>
                <w:sz w:val="22"/>
                <w:szCs w:val="22"/>
              </w:rPr>
              <w:tab/>
            </w:r>
            <w:r w:rsidRPr="00F6489A">
              <w:rPr>
                <w:color w:val="000000"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3601" w:type="dxa"/>
          </w:tcPr>
          <w:p w:rsidR="00EA038D" w:rsidRPr="00F6489A" w:rsidRDefault="00EA038D" w:rsidP="00F6489A">
            <w:pPr>
              <w:pStyle w:val="Heading3"/>
              <w:spacing w:line="240" w:lineRule="auto"/>
              <w:rPr>
                <w:rFonts w:ascii="Times New Roman" w:hAnsi="Times New Roman"/>
                <w:color w:val="000000"/>
                <w:sz w:val="26"/>
                <w:szCs w:val="22"/>
                <w:lang w:val="de-DE"/>
              </w:rPr>
            </w:pPr>
            <w:r w:rsidRPr="00F6489A">
              <w:rPr>
                <w:rFonts w:ascii="Times New Roman" w:hAnsi="Times New Roman"/>
                <w:color w:val="000000"/>
                <w:sz w:val="26"/>
                <w:szCs w:val="22"/>
                <w:lang w:val="de-DE"/>
              </w:rPr>
              <w:t>KT. CHỦ TỊCH</w:t>
            </w:r>
          </w:p>
          <w:p w:rsidR="00EA038D" w:rsidRPr="00F6489A" w:rsidRDefault="00EA038D" w:rsidP="00F6489A">
            <w:pPr>
              <w:spacing w:before="0"/>
              <w:ind w:firstLine="0"/>
              <w:rPr>
                <w:color w:val="000000"/>
                <w:sz w:val="26"/>
                <w:szCs w:val="22"/>
              </w:rPr>
            </w:pPr>
            <w:r w:rsidRPr="00F6489A">
              <w:rPr>
                <w:color w:val="000000"/>
                <w:sz w:val="26"/>
                <w:szCs w:val="22"/>
              </w:rPr>
              <w:t>PHÓ CHỦ TỊCH</w:t>
            </w:r>
          </w:p>
          <w:p w:rsidR="00EA038D" w:rsidRPr="00F6489A" w:rsidRDefault="00EA038D" w:rsidP="00F6489A">
            <w:pPr>
              <w:spacing w:before="0"/>
              <w:ind w:firstLine="0"/>
              <w:rPr>
                <w:b w:val="0"/>
                <w:color w:val="000000"/>
                <w:sz w:val="22"/>
                <w:szCs w:val="22"/>
                <w:lang w:val="de-DE"/>
              </w:rPr>
            </w:pPr>
          </w:p>
          <w:p w:rsidR="00EA038D" w:rsidRPr="00F6489A" w:rsidRDefault="00F6489A" w:rsidP="00F6489A">
            <w:pPr>
              <w:spacing w:before="0"/>
              <w:ind w:firstLine="0"/>
              <w:rPr>
                <w:b w:val="0"/>
                <w:color w:val="000000"/>
                <w:sz w:val="24"/>
                <w:szCs w:val="22"/>
                <w:lang w:val="de-DE"/>
              </w:rPr>
            </w:pPr>
            <w:r w:rsidRPr="00F6489A">
              <w:rPr>
                <w:b w:val="0"/>
                <w:color w:val="000000"/>
                <w:sz w:val="24"/>
                <w:szCs w:val="22"/>
                <w:lang w:val="de-DE"/>
              </w:rPr>
              <w:t>(Đã ký)</w:t>
            </w:r>
          </w:p>
          <w:p w:rsidR="00EA038D" w:rsidRDefault="00EA038D" w:rsidP="00F6489A">
            <w:pPr>
              <w:spacing w:before="0"/>
              <w:ind w:firstLine="0"/>
              <w:rPr>
                <w:color w:val="000000"/>
                <w:sz w:val="22"/>
                <w:szCs w:val="22"/>
                <w:lang w:val="de-DE"/>
              </w:rPr>
            </w:pPr>
          </w:p>
          <w:p w:rsidR="00F6489A" w:rsidRPr="00F6489A" w:rsidRDefault="00F6489A" w:rsidP="00F6489A">
            <w:pPr>
              <w:spacing w:before="0"/>
              <w:ind w:firstLine="0"/>
              <w:rPr>
                <w:color w:val="000000"/>
                <w:sz w:val="22"/>
                <w:szCs w:val="22"/>
                <w:lang w:val="de-DE"/>
              </w:rPr>
            </w:pPr>
          </w:p>
          <w:p w:rsidR="00EA038D" w:rsidRPr="00F6489A" w:rsidRDefault="00F6489A" w:rsidP="00F6489A">
            <w:pPr>
              <w:spacing w:before="0"/>
              <w:ind w:firstLine="0"/>
              <w:rPr>
                <w:color w:val="000000"/>
                <w:sz w:val="22"/>
                <w:szCs w:val="22"/>
                <w:lang w:val="de-DE"/>
              </w:rPr>
            </w:pPr>
            <w:r w:rsidRPr="00F6489A">
              <w:rPr>
                <w:bCs/>
                <w:color w:val="000000"/>
                <w:szCs w:val="22"/>
                <w:lang w:val="de-DE"/>
              </w:rPr>
              <w:t>Nguyễn Quốc Khánh</w:t>
            </w:r>
          </w:p>
        </w:tc>
      </w:tr>
      <w:bookmarkEnd w:id="0"/>
    </w:tbl>
    <w:p w:rsidR="00D45847" w:rsidRDefault="00D45847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p w:rsidR="001405D0" w:rsidRDefault="001405D0" w:rsidP="00F6489A">
      <w:pPr>
        <w:outlineLvl w:val="0"/>
      </w:pPr>
    </w:p>
    <w:sectPr w:rsidR="001405D0" w:rsidSect="00D96EDD">
      <w:footerReference w:type="even" r:id="rId6"/>
      <w:pgSz w:w="11907" w:h="16840" w:code="9"/>
      <w:pgMar w:top="1134" w:right="1134" w:bottom="1134" w:left="1701" w:header="720" w:footer="720" w:gutter="0"/>
      <w:cols w:space="720"/>
      <w:titlePg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8E1" w:rsidRDefault="003538E1" w:rsidP="001405D0">
      <w:pPr>
        <w:spacing w:before="0"/>
      </w:pPr>
      <w:r>
        <w:separator/>
      </w:r>
    </w:p>
  </w:endnote>
  <w:endnote w:type="continuationSeparator" w:id="1">
    <w:p w:rsidR="003538E1" w:rsidRDefault="003538E1" w:rsidP="001405D0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B9" w:rsidRDefault="00286AC2" w:rsidP="000D4F96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 w:rsidR="00532F71"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end"/>
    </w:r>
  </w:p>
  <w:p w:rsidR="00EB6FB9" w:rsidRDefault="003538E1">
    <w:pPr>
      <w:pStyle w:val="Footer"/>
      <w:ind w:right="360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8E1" w:rsidRDefault="003538E1" w:rsidP="001405D0">
      <w:pPr>
        <w:spacing w:before="0"/>
      </w:pPr>
      <w:r>
        <w:separator/>
      </w:r>
    </w:p>
  </w:footnote>
  <w:footnote w:type="continuationSeparator" w:id="1">
    <w:p w:rsidR="003538E1" w:rsidRDefault="003538E1" w:rsidP="001405D0">
      <w:pPr>
        <w:spacing w:before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281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038D"/>
    <w:rsid w:val="000101C8"/>
    <w:rsid w:val="00033B84"/>
    <w:rsid w:val="00040B8D"/>
    <w:rsid w:val="00055034"/>
    <w:rsid w:val="000567BA"/>
    <w:rsid w:val="00062146"/>
    <w:rsid w:val="00092BB8"/>
    <w:rsid w:val="000B40E6"/>
    <w:rsid w:val="000B7912"/>
    <w:rsid w:val="000F7F82"/>
    <w:rsid w:val="001405D0"/>
    <w:rsid w:val="00166D8F"/>
    <w:rsid w:val="00197A16"/>
    <w:rsid w:val="001B11A8"/>
    <w:rsid w:val="001E3827"/>
    <w:rsid w:val="001F7CDF"/>
    <w:rsid w:val="00222757"/>
    <w:rsid w:val="00236A23"/>
    <w:rsid w:val="00286AC2"/>
    <w:rsid w:val="0029339F"/>
    <w:rsid w:val="002F5F7E"/>
    <w:rsid w:val="00304926"/>
    <w:rsid w:val="0032661B"/>
    <w:rsid w:val="003538E1"/>
    <w:rsid w:val="003B0BD7"/>
    <w:rsid w:val="003E6189"/>
    <w:rsid w:val="00464F3D"/>
    <w:rsid w:val="004D1785"/>
    <w:rsid w:val="0050110C"/>
    <w:rsid w:val="005164E4"/>
    <w:rsid w:val="00532F71"/>
    <w:rsid w:val="00593A7C"/>
    <w:rsid w:val="005B2A3A"/>
    <w:rsid w:val="005E6E49"/>
    <w:rsid w:val="006C1BEE"/>
    <w:rsid w:val="006C49B2"/>
    <w:rsid w:val="006F3BB3"/>
    <w:rsid w:val="006F4224"/>
    <w:rsid w:val="007371F8"/>
    <w:rsid w:val="00772939"/>
    <w:rsid w:val="00775003"/>
    <w:rsid w:val="007962AE"/>
    <w:rsid w:val="007B24E7"/>
    <w:rsid w:val="007C3C10"/>
    <w:rsid w:val="007E1497"/>
    <w:rsid w:val="007E585E"/>
    <w:rsid w:val="007E5E0B"/>
    <w:rsid w:val="00817070"/>
    <w:rsid w:val="0082207B"/>
    <w:rsid w:val="00844D7C"/>
    <w:rsid w:val="008C492A"/>
    <w:rsid w:val="008E16CB"/>
    <w:rsid w:val="008E5B52"/>
    <w:rsid w:val="00917773"/>
    <w:rsid w:val="0095734A"/>
    <w:rsid w:val="00984319"/>
    <w:rsid w:val="009B6EC2"/>
    <w:rsid w:val="009D6555"/>
    <w:rsid w:val="009E11E3"/>
    <w:rsid w:val="00A10068"/>
    <w:rsid w:val="00A21EDB"/>
    <w:rsid w:val="00A442E1"/>
    <w:rsid w:val="00A4696E"/>
    <w:rsid w:val="00A77A5C"/>
    <w:rsid w:val="00B07C43"/>
    <w:rsid w:val="00B25A2A"/>
    <w:rsid w:val="00BC2EFA"/>
    <w:rsid w:val="00BC4C9D"/>
    <w:rsid w:val="00C20D59"/>
    <w:rsid w:val="00C90766"/>
    <w:rsid w:val="00CC5298"/>
    <w:rsid w:val="00CD23CB"/>
    <w:rsid w:val="00D45847"/>
    <w:rsid w:val="00D96EDD"/>
    <w:rsid w:val="00DD4092"/>
    <w:rsid w:val="00E24A53"/>
    <w:rsid w:val="00E278EA"/>
    <w:rsid w:val="00E40EE3"/>
    <w:rsid w:val="00E561EF"/>
    <w:rsid w:val="00E64264"/>
    <w:rsid w:val="00E80109"/>
    <w:rsid w:val="00EA038D"/>
    <w:rsid w:val="00EA319A"/>
    <w:rsid w:val="00EB367F"/>
    <w:rsid w:val="00EC3262"/>
    <w:rsid w:val="00EF0D6E"/>
    <w:rsid w:val="00F14A73"/>
    <w:rsid w:val="00F2166F"/>
    <w:rsid w:val="00F6489A"/>
    <w:rsid w:val="00F67880"/>
    <w:rsid w:val="00FA4179"/>
    <w:rsid w:val="00FB282B"/>
    <w:rsid w:val="00FD0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8"/>
        <o:r id="V:Rule2" type="connector" idref="#AutoShape 9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3">
    <w:name w:val="heading 3"/>
    <w:basedOn w:val="Normal"/>
    <w:next w:val="Normal"/>
    <w:link w:val="Heading3Char"/>
    <w:qFormat/>
    <w:rsid w:val="00EA038D"/>
    <w:pPr>
      <w:keepNext/>
      <w:spacing w:before="0" w:line="360" w:lineRule="exact"/>
      <w:ind w:firstLine="0"/>
      <w:outlineLvl w:val="2"/>
    </w:pPr>
    <w:rPr>
      <w:rFonts w:ascii=".VnTime" w:hAnsi=".VnTime"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3Char">
    <w:name w:val="Heading 3 Char"/>
    <w:basedOn w:val="DefaultParagraphFont"/>
    <w:link w:val="Heading3"/>
    <w:rsid w:val="00EA038D"/>
    <w:rPr>
      <w:rFonts w:ascii=".VnTime" w:hAnsi=".VnTime"/>
      <w:kern w:val="0"/>
      <w:szCs w:val="20"/>
    </w:rPr>
  </w:style>
  <w:style w:type="paragraph" w:styleId="Footer">
    <w:name w:val="footer"/>
    <w:basedOn w:val="Normal"/>
    <w:link w:val="FooterChar"/>
    <w:rsid w:val="00EA038D"/>
    <w:pPr>
      <w:tabs>
        <w:tab w:val="center" w:pos="4320"/>
        <w:tab w:val="right" w:pos="8640"/>
      </w:tabs>
      <w:spacing w:before="0"/>
      <w:ind w:firstLine="0"/>
      <w:jc w:val="both"/>
    </w:pPr>
    <w:rPr>
      <w:rFonts w:ascii=".VnTime" w:hAnsi=".VnTime"/>
      <w:b w:val="0"/>
      <w:kern w:val="0"/>
      <w:szCs w:val="24"/>
    </w:rPr>
  </w:style>
  <w:style w:type="character" w:customStyle="1" w:styleId="FooterChar">
    <w:name w:val="Footer Char"/>
    <w:basedOn w:val="DefaultParagraphFont"/>
    <w:link w:val="Footer"/>
    <w:rsid w:val="00EA038D"/>
    <w:rPr>
      <w:rFonts w:ascii=".VnTime" w:hAnsi=".VnTime"/>
      <w:b w:val="0"/>
      <w:kern w:val="0"/>
      <w:szCs w:val="24"/>
    </w:rPr>
  </w:style>
  <w:style w:type="character" w:styleId="PageNumber">
    <w:name w:val="page number"/>
    <w:basedOn w:val="DefaultParagraphFont"/>
    <w:rsid w:val="00EA038D"/>
    <w:rPr>
      <w:rFonts w:cs="Times New Roman"/>
    </w:rPr>
  </w:style>
  <w:style w:type="paragraph" w:styleId="BodyTextIndent2">
    <w:name w:val="Body Text Indent 2"/>
    <w:basedOn w:val="Normal"/>
    <w:link w:val="BodyTextIndent2Char"/>
    <w:rsid w:val="00EA038D"/>
    <w:pPr>
      <w:spacing w:before="0" w:after="120" w:line="480" w:lineRule="auto"/>
      <w:ind w:left="360" w:firstLine="0"/>
      <w:jc w:val="left"/>
    </w:pPr>
    <w:rPr>
      <w:b w:val="0"/>
      <w:kern w:val="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EA038D"/>
    <w:rPr>
      <w:b w:val="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405D0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405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22</cp:revision>
  <dcterms:created xsi:type="dcterms:W3CDTF">2017-03-13T03:57:00Z</dcterms:created>
  <dcterms:modified xsi:type="dcterms:W3CDTF">2017-03-13T08:01:00Z</dcterms:modified>
</cp:coreProperties>
</file>