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261"/>
        <w:gridCol w:w="6095"/>
      </w:tblGrid>
      <w:tr w:rsidR="006762A1" w:rsidRPr="00A95025" w:rsidTr="002C6464">
        <w:trPr>
          <w:trHeight w:val="760"/>
        </w:trPr>
        <w:tc>
          <w:tcPr>
            <w:tcW w:w="3261" w:type="dxa"/>
          </w:tcPr>
          <w:p w:rsidR="006762A1" w:rsidRPr="00A95025" w:rsidRDefault="006762A1" w:rsidP="001F40AE">
            <w:pPr>
              <w:widowControl w:val="0"/>
              <w:tabs>
                <w:tab w:val="left" w:pos="8640"/>
              </w:tabs>
              <w:jc w:val="center"/>
              <w:rPr>
                <w:rFonts w:ascii="Times New Roman" w:hAnsi="Times New Roman"/>
                <w:b/>
                <w:bCs w:val="0"/>
                <w:szCs w:val="26"/>
              </w:rPr>
            </w:pPr>
            <w:r w:rsidRPr="00A95025">
              <w:rPr>
                <w:rFonts w:ascii="Times New Roman" w:hAnsi="Times New Roman"/>
                <w:b/>
                <w:bCs w:val="0"/>
                <w:szCs w:val="26"/>
              </w:rPr>
              <w:t>UỶ BAN NHÂN DÂN</w:t>
            </w:r>
          </w:p>
          <w:p w:rsidR="006762A1" w:rsidRPr="00A95025" w:rsidRDefault="00453C16" w:rsidP="005B3884">
            <w:pPr>
              <w:widowControl w:val="0"/>
              <w:tabs>
                <w:tab w:val="left" w:pos="8640"/>
              </w:tabs>
              <w:spacing w:line="320" w:lineRule="exact"/>
              <w:jc w:val="center"/>
              <w:rPr>
                <w:rFonts w:ascii="Times New Roman" w:hAnsi="Times New Roman"/>
                <w:bCs w:val="0"/>
                <w:szCs w:val="26"/>
              </w:rPr>
            </w:pPr>
            <w:r w:rsidRPr="00A95025">
              <w:rPr>
                <w:rFonts w:ascii="Times New Roman" w:hAnsi="Times New Roman"/>
                <w:i/>
                <w:noProof/>
                <w:szCs w:val="26"/>
                <w:lang w:val="vi-VN" w:eastAsia="vi-VN"/>
              </w:rPr>
              <mc:AlternateContent>
                <mc:Choice Requires="wps">
                  <w:drawing>
                    <wp:anchor distT="4294967295" distB="4294967295" distL="114300" distR="114300" simplePos="0" relativeHeight="251664896" behindDoc="0" locked="0" layoutInCell="1" allowOverlap="1" wp14:anchorId="6695AAAC" wp14:editId="16C1750F">
                      <wp:simplePos x="0" y="0"/>
                      <wp:positionH relativeFrom="column">
                        <wp:posOffset>749935</wp:posOffset>
                      </wp:positionH>
                      <wp:positionV relativeFrom="paragraph">
                        <wp:posOffset>224790</wp:posOffset>
                      </wp:positionV>
                      <wp:extent cx="540000" cy="0"/>
                      <wp:effectExtent l="0" t="0" r="12700" b="19050"/>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05pt,17.7pt" to="101.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dc6EQIAACg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"/>
                  </w:pict>
                </mc:Fallback>
              </mc:AlternateContent>
            </w:r>
            <w:r w:rsidR="006762A1" w:rsidRPr="00A95025">
              <w:rPr>
                <w:rFonts w:ascii="Times New Roman" w:hAnsi="Times New Roman"/>
                <w:b/>
                <w:bCs w:val="0"/>
                <w:szCs w:val="26"/>
              </w:rPr>
              <w:t>TỈNH SƠN LA</w:t>
            </w:r>
          </w:p>
        </w:tc>
        <w:tc>
          <w:tcPr>
            <w:tcW w:w="6095" w:type="dxa"/>
          </w:tcPr>
          <w:p w:rsidR="006762A1" w:rsidRPr="00A95025" w:rsidRDefault="006762A1" w:rsidP="005B3884">
            <w:pPr>
              <w:widowControl w:val="0"/>
              <w:jc w:val="center"/>
              <w:rPr>
                <w:rFonts w:ascii="Times New Roman" w:hAnsi="Times New Roman"/>
                <w:b/>
                <w:bCs w:val="0"/>
                <w:szCs w:val="26"/>
              </w:rPr>
            </w:pPr>
            <w:r w:rsidRPr="00A95025">
              <w:rPr>
                <w:rFonts w:ascii="Times New Roman" w:hAnsi="Times New Roman"/>
                <w:b/>
                <w:bCs w:val="0"/>
                <w:szCs w:val="26"/>
              </w:rPr>
              <w:t>CỘNG HOÀ XÃ HỘI CHỦ NGHĨA VIỆT NAM</w:t>
            </w:r>
          </w:p>
          <w:p w:rsidR="006762A1" w:rsidRPr="00A95025" w:rsidRDefault="006762A1" w:rsidP="005B3884">
            <w:pPr>
              <w:pStyle w:val="Heading4"/>
              <w:keepNext w:val="0"/>
              <w:widowControl w:val="0"/>
              <w:spacing w:before="0" w:line="320" w:lineRule="exact"/>
              <w:rPr>
                <w:sz w:val="28"/>
                <w:szCs w:val="28"/>
              </w:rPr>
            </w:pPr>
            <w:r w:rsidRPr="00A95025">
              <w:rPr>
                <w:noProof/>
                <w:sz w:val="28"/>
                <w:szCs w:val="28"/>
                <w:lang w:val="vi-VN" w:eastAsia="vi-VN"/>
              </w:rPr>
              <mc:AlternateContent>
                <mc:Choice Requires="wps">
                  <w:drawing>
                    <wp:anchor distT="4294967295" distB="4294967295" distL="114300" distR="114300" simplePos="0" relativeHeight="251663872" behindDoc="0" locked="0" layoutInCell="1" allowOverlap="1" wp14:anchorId="16B47B7F" wp14:editId="24F26FB6">
                      <wp:simplePos x="0" y="0"/>
                      <wp:positionH relativeFrom="column">
                        <wp:posOffset>794385</wp:posOffset>
                      </wp:positionH>
                      <wp:positionV relativeFrom="paragraph">
                        <wp:posOffset>234950</wp:posOffset>
                      </wp:positionV>
                      <wp:extent cx="2160000" cy="0"/>
                      <wp:effectExtent l="0" t="0" r="12065" b="19050"/>
                      <wp:wrapNone/>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55pt,18.5pt" to="232.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3iK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"/>
                  </w:pict>
                </mc:Fallback>
              </mc:AlternateContent>
            </w:r>
            <w:r w:rsidRPr="00A95025">
              <w:rPr>
                <w:sz w:val="28"/>
                <w:szCs w:val="28"/>
              </w:rPr>
              <w:t>Độc lập - Tự do - Hạnh phúc</w:t>
            </w:r>
          </w:p>
        </w:tc>
      </w:tr>
      <w:tr w:rsidR="006762A1" w:rsidRPr="00F04B02" w:rsidTr="002C6464">
        <w:trPr>
          <w:trHeight w:val="237"/>
        </w:trPr>
        <w:tc>
          <w:tcPr>
            <w:tcW w:w="3261" w:type="dxa"/>
          </w:tcPr>
          <w:p w:rsidR="006762A1" w:rsidRPr="00A95025" w:rsidRDefault="006762A1" w:rsidP="007F6A71">
            <w:pPr>
              <w:widowControl w:val="0"/>
              <w:spacing w:before="120" w:after="60"/>
              <w:jc w:val="center"/>
              <w:rPr>
                <w:rFonts w:ascii="Times New Roman" w:hAnsi="Times New Roman"/>
                <w:szCs w:val="26"/>
              </w:rPr>
            </w:pPr>
            <w:r w:rsidRPr="00A95025">
              <w:rPr>
                <w:rFonts w:ascii="Times New Roman" w:hAnsi="Times New Roman"/>
                <w:sz w:val="28"/>
                <w:szCs w:val="26"/>
              </w:rPr>
              <w:t xml:space="preserve">Số: </w:t>
            </w:r>
            <w:r w:rsidR="007F6A71">
              <w:rPr>
                <w:rFonts w:ascii="Times New Roman" w:hAnsi="Times New Roman"/>
                <w:sz w:val="28"/>
                <w:szCs w:val="26"/>
              </w:rPr>
              <w:t>39</w:t>
            </w:r>
            <w:r w:rsidRPr="00A95025">
              <w:rPr>
                <w:rFonts w:ascii="Times New Roman" w:hAnsi="Times New Roman"/>
                <w:sz w:val="28"/>
                <w:szCs w:val="26"/>
              </w:rPr>
              <w:t>/2022/QĐ-UBND</w:t>
            </w:r>
          </w:p>
        </w:tc>
        <w:tc>
          <w:tcPr>
            <w:tcW w:w="6095" w:type="dxa"/>
          </w:tcPr>
          <w:p w:rsidR="006762A1" w:rsidRPr="007F6A71" w:rsidRDefault="006762A1" w:rsidP="006F7044">
            <w:pPr>
              <w:pStyle w:val="Heading5"/>
              <w:keepNext w:val="0"/>
              <w:widowControl w:val="0"/>
              <w:spacing w:before="120" w:after="60"/>
              <w:rPr>
                <w:b w:val="0"/>
                <w:i/>
                <w:color w:val="auto"/>
                <w:sz w:val="28"/>
                <w:szCs w:val="28"/>
                <w:lang w:val="fr-FR"/>
              </w:rPr>
            </w:pPr>
            <w:r w:rsidRPr="00A95025">
              <w:rPr>
                <w:b w:val="0"/>
                <w:i/>
                <w:color w:val="auto"/>
                <w:sz w:val="28"/>
                <w:szCs w:val="28"/>
                <w:lang w:val="fr-FR"/>
              </w:rPr>
              <w:t xml:space="preserve">Sơn La, ngày </w:t>
            </w:r>
            <w:r w:rsidR="006F7044">
              <w:rPr>
                <w:b w:val="0"/>
                <w:i/>
                <w:color w:val="auto"/>
                <w:sz w:val="28"/>
                <w:szCs w:val="28"/>
                <w:lang w:val="fr-FR"/>
              </w:rPr>
              <w:t>30</w:t>
            </w:r>
            <w:r w:rsidRPr="00A95025">
              <w:rPr>
                <w:b w:val="0"/>
                <w:i/>
                <w:color w:val="auto"/>
                <w:sz w:val="28"/>
                <w:szCs w:val="28"/>
                <w:lang w:val="fr-FR"/>
              </w:rPr>
              <w:t xml:space="preserve"> tháng </w:t>
            </w:r>
            <w:r w:rsidR="006F7044">
              <w:rPr>
                <w:b w:val="0"/>
                <w:i/>
                <w:color w:val="auto"/>
                <w:sz w:val="28"/>
                <w:szCs w:val="28"/>
                <w:lang w:val="fr-FR"/>
              </w:rPr>
              <w:t>11</w:t>
            </w:r>
            <w:r w:rsidRPr="00A95025">
              <w:rPr>
                <w:b w:val="0"/>
                <w:i/>
                <w:color w:val="auto"/>
                <w:sz w:val="28"/>
                <w:szCs w:val="28"/>
                <w:lang w:val="fr-FR"/>
              </w:rPr>
              <w:t xml:space="preserve"> năm 2022</w:t>
            </w:r>
          </w:p>
        </w:tc>
      </w:tr>
    </w:tbl>
    <w:p w:rsidR="006762A1" w:rsidRPr="00A95025" w:rsidRDefault="006762A1" w:rsidP="006762A1">
      <w:pPr>
        <w:widowControl w:val="0"/>
        <w:jc w:val="center"/>
        <w:rPr>
          <w:rFonts w:ascii="Times New Roman" w:hAnsi="Times New Roman"/>
          <w:b/>
          <w:sz w:val="28"/>
          <w:szCs w:val="28"/>
          <w:lang w:val="pt-BR"/>
        </w:rPr>
      </w:pPr>
    </w:p>
    <w:p w:rsidR="006762A1" w:rsidRPr="00A95025" w:rsidRDefault="006762A1" w:rsidP="00BD0CC0">
      <w:pPr>
        <w:widowControl w:val="0"/>
        <w:jc w:val="center"/>
        <w:rPr>
          <w:rFonts w:ascii="Times New Roman" w:hAnsi="Times New Roman"/>
          <w:b/>
          <w:sz w:val="28"/>
          <w:szCs w:val="28"/>
          <w:lang w:val="pt-BR"/>
        </w:rPr>
      </w:pPr>
      <w:r w:rsidRPr="00A95025">
        <w:rPr>
          <w:rFonts w:ascii="Times New Roman" w:hAnsi="Times New Roman"/>
          <w:b/>
          <w:sz w:val="28"/>
          <w:szCs w:val="28"/>
          <w:lang w:val="pt-BR"/>
        </w:rPr>
        <w:t>QUYẾT ĐỊNH</w:t>
      </w:r>
    </w:p>
    <w:p w:rsidR="006762A1" w:rsidRPr="007F6A71" w:rsidRDefault="006762A1" w:rsidP="005B3884">
      <w:pPr>
        <w:widowControl w:val="0"/>
        <w:spacing w:before="120"/>
        <w:jc w:val="center"/>
        <w:rPr>
          <w:rFonts w:ascii="Times New Roman" w:hAnsi="Times New Roman"/>
          <w:b/>
          <w:sz w:val="28"/>
          <w:szCs w:val="28"/>
          <w:lang w:val="pt-BR"/>
        </w:rPr>
      </w:pPr>
      <w:r w:rsidRPr="00A95025">
        <w:rPr>
          <w:rFonts w:ascii="Times New Roman" w:hAnsi="Times New Roman"/>
          <w:b/>
          <w:sz w:val="28"/>
          <w:szCs w:val="28"/>
          <w:lang w:val="pt-BR"/>
        </w:rPr>
        <w:t xml:space="preserve">Về việc </w:t>
      </w:r>
      <w:r w:rsidR="002102DE" w:rsidRPr="00A95025">
        <w:rPr>
          <w:rFonts w:ascii="Times New Roman" w:hAnsi="Times New Roman"/>
          <w:b/>
          <w:sz w:val="28"/>
          <w:szCs w:val="28"/>
          <w:lang w:val="pt-BR"/>
        </w:rPr>
        <w:t xml:space="preserve">sửa đổi, bổ sung, bãi bỏ một số nội dung Quy định chức năng, </w:t>
      </w:r>
      <w:r w:rsidR="00852684">
        <w:rPr>
          <w:rFonts w:ascii="Times New Roman" w:hAnsi="Times New Roman"/>
          <w:b/>
          <w:sz w:val="28"/>
          <w:szCs w:val="28"/>
          <w:lang w:val="pt-BR"/>
        </w:rPr>
        <w:t xml:space="preserve">                </w:t>
      </w:r>
      <w:r w:rsidR="002102DE" w:rsidRPr="00A95025">
        <w:rPr>
          <w:rFonts w:ascii="Times New Roman" w:hAnsi="Times New Roman"/>
          <w:b/>
          <w:sz w:val="28"/>
          <w:szCs w:val="28"/>
          <w:lang w:val="pt-BR"/>
        </w:rPr>
        <w:t>nhiệm vụ c</w:t>
      </w:r>
      <w:r w:rsidR="00852684">
        <w:rPr>
          <w:rFonts w:ascii="Times New Roman" w:hAnsi="Times New Roman"/>
          <w:b/>
          <w:sz w:val="28"/>
          <w:szCs w:val="28"/>
          <w:lang w:val="pt-BR"/>
        </w:rPr>
        <w:t>ủa các cơ quan chuyên môn thuộc UBND</w:t>
      </w:r>
      <w:r w:rsidR="002102DE" w:rsidRPr="00A95025">
        <w:rPr>
          <w:rFonts w:ascii="Times New Roman" w:hAnsi="Times New Roman"/>
          <w:b/>
          <w:sz w:val="28"/>
          <w:szCs w:val="28"/>
          <w:lang w:val="pt-BR"/>
        </w:rPr>
        <w:t xml:space="preserve"> tỉnh, </w:t>
      </w:r>
      <w:r w:rsidR="00852684">
        <w:rPr>
          <w:rFonts w:ascii="Times New Roman" w:hAnsi="Times New Roman"/>
          <w:b/>
          <w:sz w:val="28"/>
          <w:szCs w:val="28"/>
          <w:lang w:val="pt-BR"/>
        </w:rPr>
        <w:t>UBND</w:t>
      </w:r>
      <w:r w:rsidR="002102DE" w:rsidRPr="00A95025">
        <w:rPr>
          <w:rFonts w:ascii="Times New Roman" w:hAnsi="Times New Roman"/>
          <w:b/>
          <w:sz w:val="28"/>
          <w:szCs w:val="28"/>
          <w:lang w:val="pt-BR"/>
        </w:rPr>
        <w:t xml:space="preserve"> cấp huyện quản lý về hoạt động cấp nước đô thị trên địa bàn tỉnh Sơn La ban hành kèm theo Quyết định số 20/2017/QĐ-UBND ngày 12</w:t>
      </w:r>
      <w:r w:rsidR="00852684">
        <w:rPr>
          <w:rFonts w:ascii="Times New Roman" w:hAnsi="Times New Roman"/>
          <w:b/>
          <w:sz w:val="28"/>
          <w:szCs w:val="28"/>
          <w:lang w:val="pt-BR"/>
        </w:rPr>
        <w:t>/</w:t>
      </w:r>
      <w:r w:rsidR="002102DE" w:rsidRPr="00A95025">
        <w:rPr>
          <w:rFonts w:ascii="Times New Roman" w:hAnsi="Times New Roman"/>
          <w:b/>
          <w:sz w:val="28"/>
          <w:szCs w:val="28"/>
          <w:lang w:val="pt-BR"/>
        </w:rPr>
        <w:t>7</w:t>
      </w:r>
      <w:r w:rsidR="00852684">
        <w:rPr>
          <w:rFonts w:ascii="Times New Roman" w:hAnsi="Times New Roman"/>
          <w:b/>
          <w:sz w:val="28"/>
          <w:szCs w:val="28"/>
          <w:lang w:val="pt-BR"/>
        </w:rPr>
        <w:t>/</w:t>
      </w:r>
      <w:r w:rsidR="002102DE" w:rsidRPr="00A95025">
        <w:rPr>
          <w:rFonts w:ascii="Times New Roman" w:hAnsi="Times New Roman"/>
          <w:b/>
          <w:sz w:val="28"/>
          <w:szCs w:val="28"/>
          <w:lang w:val="pt-BR"/>
        </w:rPr>
        <w:t xml:space="preserve">2017 của </w:t>
      </w:r>
      <w:r w:rsidR="00852684">
        <w:rPr>
          <w:rFonts w:ascii="Times New Roman" w:hAnsi="Times New Roman"/>
          <w:b/>
          <w:sz w:val="28"/>
          <w:szCs w:val="28"/>
          <w:lang w:val="pt-BR"/>
        </w:rPr>
        <w:t>UBND</w:t>
      </w:r>
      <w:r w:rsidR="002102DE" w:rsidRPr="00A95025">
        <w:rPr>
          <w:rFonts w:ascii="Times New Roman" w:hAnsi="Times New Roman"/>
          <w:b/>
          <w:sz w:val="28"/>
          <w:szCs w:val="28"/>
          <w:lang w:val="pt-BR"/>
        </w:rPr>
        <w:t xml:space="preserve"> tỉnh Sơn La</w:t>
      </w:r>
    </w:p>
    <w:p w:rsidR="006762A1" w:rsidRPr="007F6A71" w:rsidRDefault="006762A1" w:rsidP="006762A1">
      <w:pPr>
        <w:widowControl w:val="0"/>
        <w:jc w:val="center"/>
        <w:rPr>
          <w:rFonts w:ascii="Times New Roman" w:hAnsi="Times New Roman"/>
          <w:i/>
          <w:sz w:val="28"/>
          <w:szCs w:val="28"/>
          <w:lang w:val="pt-BR"/>
        </w:rPr>
      </w:pPr>
      <w:r w:rsidRPr="00A95025">
        <w:rPr>
          <w:rFonts w:ascii="Times New Roman" w:hAnsi="Times New Roman"/>
          <w:b/>
          <w:noProof/>
          <w:spacing w:val="-8"/>
          <w:sz w:val="28"/>
          <w:szCs w:val="28"/>
          <w:lang w:val="vi-VN" w:eastAsia="vi-VN"/>
        </w:rPr>
        <mc:AlternateContent>
          <mc:Choice Requires="wps">
            <w:drawing>
              <wp:anchor distT="0" distB="0" distL="114300" distR="114300" simplePos="0" relativeHeight="251665920" behindDoc="0" locked="0" layoutInCell="1" allowOverlap="1" wp14:anchorId="42769D33" wp14:editId="5B7994ED">
                <wp:simplePos x="0" y="0"/>
                <wp:positionH relativeFrom="column">
                  <wp:posOffset>2251075</wp:posOffset>
                </wp:positionH>
                <wp:positionV relativeFrom="paragraph">
                  <wp:posOffset>66675</wp:posOffset>
                </wp:positionV>
                <wp:extent cx="12960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9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25pt,5.25pt" to="279.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CbrtQEAALcDAAAOAAAAZHJzL2Uyb0RvYy54bWysU8GOEzEMvSPxD1HudKZdaQWjTvfQFVwQ&#10;VCx8QDbjdKJN4sgJnfbvcdJ2FgFCCO3FEyfv2X62Z3139E4cgJLF0MvlopUCgsbBhn0vv319/+at&#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" strokecolor="black [3040]"/>
            </w:pict>
          </mc:Fallback>
        </mc:AlternateContent>
      </w:r>
    </w:p>
    <w:p w:rsidR="006762A1" w:rsidRPr="007F6A71" w:rsidRDefault="006762A1" w:rsidP="00BD0CC0">
      <w:pPr>
        <w:widowControl w:val="0"/>
        <w:spacing w:before="240"/>
        <w:jc w:val="center"/>
        <w:rPr>
          <w:rFonts w:ascii="Times New Roman" w:hAnsi="Times New Roman"/>
          <w:b/>
          <w:sz w:val="28"/>
          <w:szCs w:val="28"/>
          <w:lang w:val="pt-BR"/>
        </w:rPr>
      </w:pPr>
      <w:r w:rsidRPr="007F6A71">
        <w:rPr>
          <w:rFonts w:ascii="Times New Roman" w:hAnsi="Times New Roman"/>
          <w:b/>
          <w:sz w:val="28"/>
          <w:szCs w:val="28"/>
          <w:lang w:val="pt-BR"/>
        </w:rPr>
        <w:t>UỶ BAN NHÂN DÂN TỈNH SƠN LA</w:t>
      </w:r>
    </w:p>
    <w:p w:rsidR="006762A1" w:rsidRPr="00D23975" w:rsidRDefault="006762A1" w:rsidP="006762A1">
      <w:pPr>
        <w:widowControl w:val="0"/>
        <w:jc w:val="center"/>
        <w:rPr>
          <w:rFonts w:ascii="Times New Roman" w:hAnsi="Times New Roman"/>
          <w:b/>
          <w:sz w:val="8"/>
          <w:szCs w:val="28"/>
          <w:lang w:val="pt-BR"/>
        </w:rPr>
      </w:pPr>
    </w:p>
    <w:p w:rsidR="00694B3A" w:rsidRDefault="006762A1" w:rsidP="00694B3A">
      <w:pPr>
        <w:widowControl w:val="0"/>
        <w:spacing w:before="120"/>
        <w:ind w:firstLine="720"/>
        <w:jc w:val="both"/>
        <w:rPr>
          <w:rFonts w:ascii="Times New Roman" w:hAnsi="Times New Roman"/>
          <w:i/>
          <w:sz w:val="28"/>
          <w:szCs w:val="28"/>
          <w:lang w:val="pt-BR"/>
        </w:rPr>
      </w:pPr>
      <w:r w:rsidRPr="007F6A71">
        <w:rPr>
          <w:rFonts w:ascii="Times New Roman" w:hAnsi="Times New Roman"/>
          <w:i/>
          <w:sz w:val="28"/>
          <w:szCs w:val="28"/>
          <w:lang w:val="pt-BR"/>
        </w:rPr>
        <w:t xml:space="preserve">Căn cứ Luật Tổ chức </w:t>
      </w:r>
      <w:r w:rsidR="00694B3A">
        <w:rPr>
          <w:rFonts w:ascii="Times New Roman" w:hAnsi="Times New Roman"/>
          <w:i/>
          <w:sz w:val="28"/>
          <w:szCs w:val="28"/>
          <w:lang w:val="pt-BR"/>
        </w:rPr>
        <w:t>C</w:t>
      </w:r>
      <w:r w:rsidRPr="007F6A71">
        <w:rPr>
          <w:rFonts w:ascii="Times New Roman" w:hAnsi="Times New Roman"/>
          <w:i/>
          <w:sz w:val="28"/>
          <w:szCs w:val="28"/>
          <w:lang w:val="pt-BR"/>
        </w:rPr>
        <w:t>hính quyền địa phương ngày 19 tháng 6 năm 2015;</w:t>
      </w:r>
    </w:p>
    <w:p w:rsidR="006762A1" w:rsidRPr="007F6A71" w:rsidRDefault="00694B3A" w:rsidP="00694B3A">
      <w:pPr>
        <w:widowControl w:val="0"/>
        <w:spacing w:before="120"/>
        <w:ind w:firstLine="720"/>
        <w:jc w:val="both"/>
        <w:rPr>
          <w:rFonts w:ascii="Times New Roman" w:hAnsi="Times New Roman"/>
          <w:i/>
          <w:sz w:val="28"/>
          <w:szCs w:val="28"/>
          <w:lang w:val="pt-BR"/>
        </w:rPr>
      </w:pPr>
      <w:r>
        <w:rPr>
          <w:rFonts w:ascii="Times New Roman" w:hAnsi="Times New Roman"/>
          <w:i/>
          <w:sz w:val="28"/>
          <w:szCs w:val="28"/>
          <w:lang w:val="pt-BR"/>
        </w:rPr>
        <w:t xml:space="preserve">Căn cứ </w:t>
      </w:r>
      <w:r w:rsidR="006762A1" w:rsidRPr="007F6A71">
        <w:rPr>
          <w:rFonts w:ascii="Times New Roman" w:hAnsi="Times New Roman"/>
          <w:i/>
          <w:sz w:val="28"/>
          <w:szCs w:val="28"/>
          <w:lang w:val="pt-BR"/>
        </w:rPr>
        <w:t xml:space="preserve">Luật Sửa đổi, bổ sung một số Điều của Luật Tổ chức Chính phủ và Luật Tổ chức </w:t>
      </w:r>
      <w:r>
        <w:rPr>
          <w:rFonts w:ascii="Times New Roman" w:hAnsi="Times New Roman"/>
          <w:i/>
          <w:sz w:val="28"/>
          <w:szCs w:val="28"/>
          <w:lang w:val="pt-BR"/>
        </w:rPr>
        <w:t>C</w:t>
      </w:r>
      <w:r w:rsidR="006762A1" w:rsidRPr="007F6A71">
        <w:rPr>
          <w:rFonts w:ascii="Times New Roman" w:hAnsi="Times New Roman"/>
          <w:i/>
          <w:sz w:val="28"/>
          <w:szCs w:val="28"/>
          <w:lang w:val="pt-BR"/>
        </w:rPr>
        <w:t>hính quyền địa phương ngày 22 tháng 11 năm 2019;</w:t>
      </w:r>
    </w:p>
    <w:p w:rsidR="00D23975" w:rsidRPr="00D23975" w:rsidRDefault="006762A1" w:rsidP="00694B3A">
      <w:pPr>
        <w:widowControl w:val="0"/>
        <w:spacing w:before="120"/>
        <w:ind w:firstLine="720"/>
        <w:jc w:val="both"/>
        <w:rPr>
          <w:rFonts w:ascii="Times New Roman" w:hAnsi="Times New Roman"/>
          <w:i/>
          <w:spacing w:val="-6"/>
          <w:sz w:val="28"/>
          <w:szCs w:val="28"/>
          <w:lang w:val="pt-BR"/>
        </w:rPr>
      </w:pPr>
      <w:r w:rsidRPr="00D23975">
        <w:rPr>
          <w:rFonts w:ascii="Times New Roman" w:hAnsi="Times New Roman"/>
          <w:i/>
          <w:spacing w:val="-6"/>
          <w:sz w:val="28"/>
          <w:szCs w:val="28"/>
          <w:lang w:val="pt-BR"/>
        </w:rPr>
        <w:t xml:space="preserve">Căn cứ Luật Ban hành văn bản quy phạm pháp luật ngày 22 tháng 6 năm 2015; </w:t>
      </w:r>
    </w:p>
    <w:p w:rsidR="006762A1" w:rsidRPr="007F6A71" w:rsidRDefault="00D23975" w:rsidP="00694B3A">
      <w:pPr>
        <w:widowControl w:val="0"/>
        <w:spacing w:before="120"/>
        <w:ind w:firstLine="720"/>
        <w:jc w:val="both"/>
        <w:rPr>
          <w:rFonts w:ascii="Times New Roman" w:hAnsi="Times New Roman"/>
          <w:i/>
          <w:sz w:val="28"/>
          <w:szCs w:val="28"/>
          <w:lang w:val="pt-BR"/>
        </w:rPr>
      </w:pPr>
      <w:r>
        <w:rPr>
          <w:rFonts w:ascii="Times New Roman" w:hAnsi="Times New Roman"/>
          <w:i/>
          <w:sz w:val="28"/>
          <w:szCs w:val="28"/>
          <w:lang w:val="pt-BR"/>
        </w:rPr>
        <w:t xml:space="preserve">Căn cứ </w:t>
      </w:r>
      <w:r w:rsidR="006762A1" w:rsidRPr="007F6A71">
        <w:rPr>
          <w:rFonts w:ascii="Times New Roman" w:hAnsi="Times New Roman"/>
          <w:i/>
          <w:sz w:val="28"/>
          <w:szCs w:val="28"/>
          <w:lang w:val="pt-BR"/>
        </w:rPr>
        <w:t xml:space="preserve">Luật Sửa đổi, bổ sung một số </w:t>
      </w:r>
      <w:r w:rsidR="003B5AD3" w:rsidRPr="007F6A71">
        <w:rPr>
          <w:rFonts w:ascii="Times New Roman" w:hAnsi="Times New Roman"/>
          <w:i/>
          <w:sz w:val="28"/>
          <w:szCs w:val="28"/>
          <w:lang w:val="pt-BR"/>
        </w:rPr>
        <w:t>đ</w:t>
      </w:r>
      <w:r w:rsidR="006762A1" w:rsidRPr="007F6A71">
        <w:rPr>
          <w:rFonts w:ascii="Times New Roman" w:hAnsi="Times New Roman"/>
          <w:i/>
          <w:sz w:val="28"/>
          <w:szCs w:val="28"/>
          <w:lang w:val="pt-BR"/>
        </w:rPr>
        <w:t>iều của Luật Ban hành văn bản quy phạm pháp luật ngày 18 tháng 6 năm 2020;</w:t>
      </w:r>
    </w:p>
    <w:p w:rsidR="003B5AD3" w:rsidRPr="007F6A71" w:rsidRDefault="003B5AD3" w:rsidP="00694B3A">
      <w:pPr>
        <w:widowControl w:val="0"/>
        <w:spacing w:before="120"/>
        <w:ind w:firstLine="720"/>
        <w:jc w:val="both"/>
        <w:rPr>
          <w:rFonts w:ascii="Times New Roman" w:hAnsi="Times New Roman"/>
          <w:i/>
          <w:sz w:val="28"/>
          <w:szCs w:val="28"/>
          <w:lang w:val="pt-BR"/>
        </w:rPr>
      </w:pPr>
      <w:r w:rsidRPr="007F6A71">
        <w:rPr>
          <w:rFonts w:ascii="Times New Roman" w:hAnsi="Times New Roman"/>
          <w:i/>
          <w:sz w:val="28"/>
          <w:szCs w:val="28"/>
          <w:lang w:val="pt-BR"/>
        </w:rPr>
        <w:t>Căn cứ Luật Xây dựng ngày 18 tháng 6 năm 20</w:t>
      </w:r>
      <w:r w:rsidR="00BD0CC0" w:rsidRPr="007F6A71">
        <w:rPr>
          <w:rFonts w:ascii="Times New Roman" w:hAnsi="Times New Roman"/>
          <w:i/>
          <w:sz w:val="28"/>
          <w:szCs w:val="28"/>
          <w:lang w:val="pt-BR"/>
        </w:rPr>
        <w:t>14; Luật S</w:t>
      </w:r>
      <w:r w:rsidRPr="007F6A71">
        <w:rPr>
          <w:rFonts w:ascii="Times New Roman" w:hAnsi="Times New Roman"/>
          <w:i/>
          <w:sz w:val="28"/>
          <w:szCs w:val="28"/>
          <w:lang w:val="pt-BR"/>
        </w:rPr>
        <w:t>ửa đổi, bổ sung một số điều của Luật Xây dựng ngày 17 tháng 6 năm 2020;</w:t>
      </w:r>
    </w:p>
    <w:p w:rsidR="00D23975" w:rsidRDefault="009976BE" w:rsidP="00694B3A">
      <w:pPr>
        <w:widowControl w:val="0"/>
        <w:spacing w:before="120"/>
        <w:ind w:firstLine="720"/>
        <w:jc w:val="both"/>
        <w:rPr>
          <w:rFonts w:ascii="Times New Roman" w:hAnsi="Times New Roman"/>
          <w:i/>
          <w:sz w:val="28"/>
          <w:szCs w:val="28"/>
          <w:lang w:val="pt-BR"/>
        </w:rPr>
      </w:pPr>
      <w:r w:rsidRPr="007F6A71">
        <w:rPr>
          <w:rFonts w:ascii="Times New Roman" w:hAnsi="Times New Roman"/>
          <w:i/>
          <w:sz w:val="28"/>
          <w:szCs w:val="28"/>
          <w:lang w:val="pt-BR"/>
        </w:rPr>
        <w:t xml:space="preserve">Căn cứ Nghị định số 117/2007/NĐ-CP ngày 11 tháng 7 năm 2007 của Chính phủ về sản xuất, cung cấp và tiêu thụ nước sạch; </w:t>
      </w:r>
    </w:p>
    <w:p w:rsidR="009976BE" w:rsidRPr="007F6A71" w:rsidRDefault="00D23975" w:rsidP="00694B3A">
      <w:pPr>
        <w:widowControl w:val="0"/>
        <w:spacing w:before="120"/>
        <w:ind w:firstLine="720"/>
        <w:jc w:val="both"/>
        <w:rPr>
          <w:rFonts w:ascii="Times New Roman" w:hAnsi="Times New Roman"/>
          <w:i/>
          <w:sz w:val="28"/>
          <w:szCs w:val="28"/>
          <w:lang w:val="pt-BR"/>
        </w:rPr>
      </w:pPr>
      <w:r>
        <w:rPr>
          <w:rFonts w:ascii="Times New Roman" w:hAnsi="Times New Roman"/>
          <w:i/>
          <w:sz w:val="28"/>
          <w:szCs w:val="28"/>
          <w:lang w:val="pt-BR"/>
        </w:rPr>
        <w:t xml:space="preserve">Căn cứ </w:t>
      </w:r>
      <w:r w:rsidR="009976BE" w:rsidRPr="007F6A71">
        <w:rPr>
          <w:rFonts w:ascii="Times New Roman" w:hAnsi="Times New Roman"/>
          <w:i/>
          <w:sz w:val="28"/>
          <w:szCs w:val="28"/>
          <w:lang w:val="pt-BR"/>
        </w:rPr>
        <w:t>Nghị định số 124/2011/NĐ-CP ngày 28 tháng 12 năm 2011 của Chính phủ về sửa đổi, bổ sung một số điều Nghị định số 117/2007/NĐ-C</w:t>
      </w:r>
      <w:r w:rsidR="007E7A6A" w:rsidRPr="007F6A71">
        <w:rPr>
          <w:rFonts w:ascii="Times New Roman" w:hAnsi="Times New Roman"/>
          <w:i/>
          <w:sz w:val="28"/>
          <w:szCs w:val="28"/>
          <w:lang w:val="pt-BR"/>
        </w:rPr>
        <w:t>P ngày 11 tháng 7 năm 2007 của C</w:t>
      </w:r>
      <w:r w:rsidR="009976BE" w:rsidRPr="007F6A71">
        <w:rPr>
          <w:rFonts w:ascii="Times New Roman" w:hAnsi="Times New Roman"/>
          <w:i/>
          <w:sz w:val="28"/>
          <w:szCs w:val="28"/>
          <w:lang w:val="pt-BR"/>
        </w:rPr>
        <w:t>hính phủ về sản xuất, cung cấp và tiêu thụ nước sạch;</w:t>
      </w:r>
    </w:p>
    <w:p w:rsidR="00BD0CC0" w:rsidRPr="00D23975" w:rsidRDefault="009976BE" w:rsidP="00694B3A">
      <w:pPr>
        <w:widowControl w:val="0"/>
        <w:spacing w:before="120"/>
        <w:ind w:firstLine="720"/>
        <w:jc w:val="both"/>
        <w:rPr>
          <w:rFonts w:ascii="Times New Roman" w:hAnsi="Times New Roman"/>
          <w:i/>
          <w:spacing w:val="-4"/>
          <w:sz w:val="28"/>
          <w:szCs w:val="28"/>
          <w:lang w:val="pt-BR"/>
        </w:rPr>
      </w:pPr>
      <w:r w:rsidRPr="00D23975">
        <w:rPr>
          <w:rFonts w:ascii="Times New Roman" w:hAnsi="Times New Roman"/>
          <w:i/>
          <w:spacing w:val="-4"/>
          <w:sz w:val="28"/>
          <w:szCs w:val="28"/>
          <w:lang w:val="pt-BR"/>
        </w:rPr>
        <w:t>Căn cứ Nghị định số 98/2019/NĐ-CP ngày 27 tháng 12 năm 2019 của Chính phủ sửa đổi, bổ sung một số điều của các nghị định thuộc lĩnh vực hạ tầng kỹ thuật;</w:t>
      </w:r>
    </w:p>
    <w:p w:rsidR="006762A1" w:rsidRPr="00A95025" w:rsidRDefault="00BD0CC0" w:rsidP="00694B3A">
      <w:pPr>
        <w:widowControl w:val="0"/>
        <w:spacing w:before="120"/>
        <w:ind w:firstLine="720"/>
        <w:jc w:val="both"/>
        <w:rPr>
          <w:rFonts w:ascii="Times New Roman" w:hAnsi="Times New Roman"/>
          <w:i/>
          <w:sz w:val="28"/>
          <w:szCs w:val="28"/>
          <w:lang w:val="pt-BR"/>
        </w:rPr>
      </w:pPr>
      <w:r w:rsidRPr="007F6A71">
        <w:rPr>
          <w:rFonts w:ascii="Times New Roman" w:hAnsi="Times New Roman"/>
          <w:i/>
          <w:sz w:val="28"/>
          <w:szCs w:val="28"/>
          <w:lang w:val="pt-BR"/>
        </w:rPr>
        <w:t xml:space="preserve">Căn cứ </w:t>
      </w:r>
      <w:r w:rsidR="009976BE" w:rsidRPr="007F6A71">
        <w:rPr>
          <w:rFonts w:ascii="Times New Roman" w:hAnsi="Times New Roman"/>
          <w:i/>
          <w:sz w:val="28"/>
          <w:szCs w:val="28"/>
          <w:lang w:val="pt-BR"/>
        </w:rPr>
        <w:t>Ngh</w:t>
      </w:r>
      <w:r w:rsidR="00D23975">
        <w:rPr>
          <w:rFonts w:ascii="Times New Roman" w:hAnsi="Times New Roman"/>
          <w:i/>
          <w:sz w:val="28"/>
          <w:szCs w:val="28"/>
          <w:lang w:val="pt-BR"/>
        </w:rPr>
        <w:t xml:space="preserve">ị định số 16/2022/NĐ-CP ngày 28 tháng </w:t>
      </w:r>
      <w:r w:rsidR="009976BE" w:rsidRPr="007F6A71">
        <w:rPr>
          <w:rFonts w:ascii="Times New Roman" w:hAnsi="Times New Roman"/>
          <w:i/>
          <w:sz w:val="28"/>
          <w:szCs w:val="28"/>
          <w:lang w:val="pt-BR"/>
        </w:rPr>
        <w:t>01</w:t>
      </w:r>
      <w:r w:rsidR="00D23975">
        <w:rPr>
          <w:rFonts w:ascii="Times New Roman" w:hAnsi="Times New Roman"/>
          <w:i/>
          <w:sz w:val="28"/>
          <w:szCs w:val="28"/>
          <w:lang w:val="pt-BR"/>
        </w:rPr>
        <w:t xml:space="preserve"> năm </w:t>
      </w:r>
      <w:r w:rsidR="009976BE" w:rsidRPr="007F6A71">
        <w:rPr>
          <w:rFonts w:ascii="Times New Roman" w:hAnsi="Times New Roman"/>
          <w:i/>
          <w:sz w:val="28"/>
          <w:szCs w:val="28"/>
          <w:lang w:val="pt-BR"/>
        </w:rPr>
        <w:t>2022 của Chính phủ về quy định xử phạt vi phạm hành chính về xây dựng;</w:t>
      </w:r>
    </w:p>
    <w:p w:rsidR="006762A1" w:rsidRPr="00A95025" w:rsidRDefault="006762A1" w:rsidP="00694B3A">
      <w:pPr>
        <w:widowControl w:val="0"/>
        <w:spacing w:before="120"/>
        <w:ind w:firstLine="720"/>
        <w:jc w:val="both"/>
        <w:rPr>
          <w:rFonts w:ascii="Times New Roman" w:hAnsi="Times New Roman"/>
          <w:i/>
          <w:sz w:val="28"/>
          <w:szCs w:val="28"/>
          <w:lang w:val="pt-BR"/>
        </w:rPr>
      </w:pPr>
      <w:r w:rsidRPr="00A95025">
        <w:rPr>
          <w:rFonts w:ascii="Times New Roman" w:hAnsi="Times New Roman"/>
          <w:i/>
          <w:sz w:val="28"/>
          <w:szCs w:val="28"/>
          <w:lang w:val="pt-BR"/>
        </w:rPr>
        <w:t xml:space="preserve">Theo đề nghị của Giám đốc Sở Xây dựng tại Tờ trình số </w:t>
      </w:r>
      <w:r w:rsidR="009976BE" w:rsidRPr="00A95025">
        <w:rPr>
          <w:rFonts w:ascii="Times New Roman" w:hAnsi="Times New Roman"/>
          <w:i/>
          <w:sz w:val="28"/>
          <w:szCs w:val="28"/>
          <w:lang w:val="pt-BR"/>
        </w:rPr>
        <w:t>414</w:t>
      </w:r>
      <w:r w:rsidRPr="00A95025">
        <w:rPr>
          <w:rFonts w:ascii="Times New Roman" w:hAnsi="Times New Roman"/>
          <w:i/>
          <w:sz w:val="28"/>
          <w:szCs w:val="28"/>
          <w:lang w:val="pt-BR"/>
        </w:rPr>
        <w:t xml:space="preserve">/TTr-SXD ngày </w:t>
      </w:r>
      <w:r w:rsidR="009976BE" w:rsidRPr="00A95025">
        <w:rPr>
          <w:rFonts w:ascii="Times New Roman" w:hAnsi="Times New Roman"/>
          <w:i/>
          <w:sz w:val="28"/>
          <w:szCs w:val="28"/>
          <w:lang w:val="pt-BR"/>
        </w:rPr>
        <w:t>09</w:t>
      </w:r>
      <w:r w:rsidRPr="00A95025">
        <w:rPr>
          <w:rFonts w:ascii="Times New Roman" w:hAnsi="Times New Roman"/>
          <w:i/>
          <w:sz w:val="28"/>
          <w:szCs w:val="28"/>
          <w:lang w:val="pt-BR"/>
        </w:rPr>
        <w:t xml:space="preserve"> tháng 1</w:t>
      </w:r>
      <w:r w:rsidR="009976BE" w:rsidRPr="00A95025">
        <w:rPr>
          <w:rFonts w:ascii="Times New Roman" w:hAnsi="Times New Roman"/>
          <w:i/>
          <w:sz w:val="28"/>
          <w:szCs w:val="28"/>
          <w:lang w:val="pt-BR"/>
        </w:rPr>
        <w:t>1</w:t>
      </w:r>
      <w:r w:rsidRPr="00A95025">
        <w:rPr>
          <w:rFonts w:ascii="Times New Roman" w:hAnsi="Times New Roman"/>
          <w:i/>
          <w:sz w:val="28"/>
          <w:szCs w:val="28"/>
          <w:lang w:val="pt-BR"/>
        </w:rPr>
        <w:t xml:space="preserve"> năm 2022.</w:t>
      </w:r>
    </w:p>
    <w:p w:rsidR="006762A1" w:rsidRPr="007F6A71" w:rsidRDefault="006762A1" w:rsidP="005B3884">
      <w:pPr>
        <w:widowControl w:val="0"/>
        <w:spacing w:before="120" w:after="120"/>
        <w:jc w:val="center"/>
        <w:rPr>
          <w:rFonts w:ascii="Times New Roman" w:hAnsi="Times New Roman"/>
          <w:b/>
          <w:sz w:val="28"/>
          <w:szCs w:val="28"/>
          <w:lang w:val="pt-BR"/>
        </w:rPr>
      </w:pPr>
      <w:r w:rsidRPr="007F6A71">
        <w:rPr>
          <w:rFonts w:ascii="Times New Roman" w:hAnsi="Times New Roman"/>
          <w:b/>
          <w:sz w:val="28"/>
          <w:szCs w:val="28"/>
          <w:lang w:val="pt-BR"/>
        </w:rPr>
        <w:t>QUYẾT ĐỊNH:</w:t>
      </w:r>
    </w:p>
    <w:p w:rsidR="005C4184" w:rsidRPr="007F6A71" w:rsidRDefault="006762A1" w:rsidP="00F27D67">
      <w:pPr>
        <w:widowControl w:val="0"/>
        <w:spacing w:before="120" w:after="120"/>
        <w:ind w:firstLine="720"/>
        <w:jc w:val="both"/>
        <w:rPr>
          <w:rFonts w:ascii="Times New Roman" w:hAnsi="Times New Roman"/>
          <w:sz w:val="28"/>
          <w:szCs w:val="28"/>
          <w:lang w:val="pt-BR"/>
        </w:rPr>
      </w:pPr>
      <w:r w:rsidRPr="007F6A71">
        <w:rPr>
          <w:rFonts w:ascii="Times New Roman" w:hAnsi="Times New Roman"/>
          <w:b/>
          <w:sz w:val="28"/>
          <w:szCs w:val="28"/>
          <w:lang w:val="pt-BR"/>
        </w:rPr>
        <w:t xml:space="preserve">Điều 1. </w:t>
      </w:r>
      <w:r w:rsidR="005C4184" w:rsidRPr="00A95025">
        <w:rPr>
          <w:rFonts w:ascii="Times New Roman" w:hAnsi="Times New Roman"/>
          <w:sz w:val="28"/>
          <w:szCs w:val="28"/>
          <w:lang w:val="pt-BR"/>
        </w:rPr>
        <w:t>Sửa đổi, bổ sung, bãi bỏ một số nội dung của Quy định chức năng, nhiệm vụ của các cơ quan chuyên môn thuộc UBND tỉnh, UBND cấp huyện quản lý về hoạt động cấp nước đô thị trên địa bàn tỉnh Sơn La ban hành kèm theo Quyết định số 20/2017/QĐ-UBND ngày 12 tháng 7 năm 2017 của UBND tỉnh Sơn La như sau:</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lastRenderedPageBreak/>
        <w:t>1. Sửa đổi khoản 8 Điều 3 như sau:</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t>“8. Chủ trì thanh tra, kiểm tra, xử lý theo thẩm quyền hoặc kiến nghị cấp có thẩm quyền xử lý các hành vi vi phạm về cấp nước đô thị, khu công nghiệp và các khu vực dự kiến trở thành đô thị theo quy hoạch được duyệt trên địa bàn tỉnh theo quy định pháp luật. Kiểm tra, hướng dẫn việc tuân thủ quy chuẩn kỹ thuật quốc gia về quy hoạch xây dựng, quy chuẩn quốc gia về công trình hạ tầng kỹ thuật cấp nước trong hoạt động đầu tư xây dựng, vận hành các công trình cấp nước đô thị, khu công nghiệp và các khu vực dự kiến trở thành đô thị theo quy hoạch được duyệt trên địa bàn tỉnh.”</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t xml:space="preserve">2. Bổ sung </w:t>
      </w:r>
      <w:r w:rsidR="00A177B3">
        <w:rPr>
          <w:rFonts w:ascii="Times New Roman" w:hAnsi="Times New Roman"/>
          <w:sz w:val="28"/>
          <w:szCs w:val="28"/>
          <w:lang w:val="pt-BR"/>
        </w:rPr>
        <w:t>K</w:t>
      </w:r>
      <w:r w:rsidRPr="00D23975">
        <w:rPr>
          <w:rFonts w:ascii="Times New Roman" w:hAnsi="Times New Roman"/>
          <w:sz w:val="28"/>
          <w:szCs w:val="28"/>
          <w:lang w:val="pt-BR"/>
        </w:rPr>
        <w:t xml:space="preserve">hoản 11a (sau </w:t>
      </w:r>
      <w:r w:rsidR="00A177B3">
        <w:rPr>
          <w:rFonts w:ascii="Times New Roman" w:hAnsi="Times New Roman"/>
          <w:sz w:val="28"/>
          <w:szCs w:val="28"/>
          <w:lang w:val="pt-BR"/>
        </w:rPr>
        <w:t>K</w:t>
      </w:r>
      <w:r w:rsidRPr="00D23975">
        <w:rPr>
          <w:rFonts w:ascii="Times New Roman" w:hAnsi="Times New Roman"/>
          <w:sz w:val="28"/>
          <w:szCs w:val="28"/>
          <w:lang w:val="pt-BR"/>
        </w:rPr>
        <w:t>hoản 11) Điều 3 như sau:</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t>“11a. Chủ trì tham mưu cho UBND tỉnh lựa chọn đơn vị cấp nước đối với các công trình cấp nước đô thị, khu công nghiệp, các khu vực dự kiến trở thành đô thị theo quy hoạch được duyệt có phạm vi cấp nước liên huyện có sự tham gia của các huyện liên quan, Ban Quản lý các khu công nghiệp tỉnh.”</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t>3. Sửa đổi Điều 6 như sau:</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t>“Chủ trì, tham mưu thực hiện quy định, cơ chế, chính sách về khuyến khích, thu hút đầu tư xây dựng hệ thống cấp nước sạch đô thị, khu công nghiệp và các khu vực dự kiến trở thành đô thị theo quy hoạch được duyệt trên địa bàn tỉnh.”</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t xml:space="preserve">4. Sửa đổi </w:t>
      </w:r>
      <w:r w:rsidR="00A177B3">
        <w:rPr>
          <w:rFonts w:ascii="Times New Roman" w:hAnsi="Times New Roman"/>
          <w:sz w:val="28"/>
          <w:szCs w:val="28"/>
          <w:lang w:val="pt-BR"/>
        </w:rPr>
        <w:t>K</w:t>
      </w:r>
      <w:r w:rsidRPr="00D23975">
        <w:rPr>
          <w:rFonts w:ascii="Times New Roman" w:hAnsi="Times New Roman"/>
          <w:sz w:val="28"/>
          <w:szCs w:val="28"/>
          <w:lang w:val="pt-BR"/>
        </w:rPr>
        <w:t>hoản 2 Điều 12 như sau:</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t xml:space="preserve">“2. Tổ chức lựa chọn đơn vị cấp nước và ký thoả thuận dịch vụ cấp nước trong phạm vi huyện; tham gia lựa chọn đơn vị cấp nước và thoả thuận dịch vụ cấp nước theo quy định tại </w:t>
      </w:r>
      <w:r w:rsidR="00A177B3">
        <w:rPr>
          <w:rFonts w:ascii="Times New Roman" w:hAnsi="Times New Roman"/>
          <w:sz w:val="28"/>
          <w:szCs w:val="28"/>
          <w:lang w:val="pt-BR"/>
        </w:rPr>
        <w:t>K</w:t>
      </w:r>
      <w:r w:rsidRPr="00D23975">
        <w:rPr>
          <w:rFonts w:ascii="Times New Roman" w:hAnsi="Times New Roman"/>
          <w:sz w:val="28"/>
          <w:szCs w:val="28"/>
          <w:lang w:val="pt-BR"/>
        </w:rPr>
        <w:t xml:space="preserve">hoản 11a Điều 3 và </w:t>
      </w:r>
      <w:r w:rsidR="00A177B3">
        <w:rPr>
          <w:rFonts w:ascii="Times New Roman" w:hAnsi="Times New Roman"/>
          <w:sz w:val="28"/>
          <w:szCs w:val="28"/>
          <w:lang w:val="pt-BR"/>
        </w:rPr>
        <w:t>K</w:t>
      </w:r>
      <w:r w:rsidRPr="00D23975">
        <w:rPr>
          <w:rFonts w:ascii="Times New Roman" w:hAnsi="Times New Roman"/>
          <w:sz w:val="28"/>
          <w:szCs w:val="28"/>
          <w:lang w:val="pt-BR"/>
        </w:rPr>
        <w:t>hoản 1 Điều 12a Quy định này.”</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t>5. Bổ sung Điều 12a (sau Điều 12) như sau:</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t>“Điều 12a. Ban Quản lý các khu công nghiệp tỉnh</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t xml:space="preserve">1. Tổ chức lựa chọn đơn vị cấp nước và ký thoả thuận dịch vụ cấp nước trong phạm vi khu công nghiệp được giao quản lý </w:t>
      </w:r>
      <w:r w:rsidRPr="00D23975">
        <w:rPr>
          <w:rFonts w:ascii="Times New Roman" w:hAnsi="Times New Roman"/>
          <w:i/>
          <w:sz w:val="28"/>
          <w:szCs w:val="28"/>
          <w:lang w:val="pt-BR"/>
        </w:rPr>
        <w:t xml:space="preserve">(trừ trường hợp tại </w:t>
      </w:r>
      <w:r w:rsidR="00C331E7">
        <w:rPr>
          <w:rFonts w:ascii="Times New Roman" w:hAnsi="Times New Roman"/>
          <w:i/>
          <w:sz w:val="28"/>
          <w:szCs w:val="28"/>
          <w:lang w:val="pt-BR"/>
        </w:rPr>
        <w:t>K</w:t>
      </w:r>
      <w:r w:rsidRPr="00D23975">
        <w:rPr>
          <w:rFonts w:ascii="Times New Roman" w:hAnsi="Times New Roman"/>
          <w:i/>
          <w:sz w:val="28"/>
          <w:szCs w:val="28"/>
          <w:lang w:val="pt-BR"/>
        </w:rPr>
        <w:t>hoản 11a Điều 3 Quy định này),</w:t>
      </w:r>
      <w:r w:rsidRPr="00D23975">
        <w:rPr>
          <w:rFonts w:ascii="Times New Roman" w:hAnsi="Times New Roman"/>
          <w:sz w:val="28"/>
          <w:szCs w:val="28"/>
          <w:lang w:val="pt-BR"/>
        </w:rPr>
        <w:t xml:space="preserve"> có sự tham gia của các huyện liên quan. Tham gia lựa chọn đơn vị cấp nước theo quy định tại </w:t>
      </w:r>
      <w:r w:rsidR="00C331E7">
        <w:rPr>
          <w:rFonts w:ascii="Times New Roman" w:hAnsi="Times New Roman"/>
          <w:sz w:val="28"/>
          <w:szCs w:val="28"/>
          <w:lang w:val="pt-BR"/>
        </w:rPr>
        <w:t>K</w:t>
      </w:r>
      <w:r w:rsidRPr="00D23975">
        <w:rPr>
          <w:rFonts w:ascii="Times New Roman" w:hAnsi="Times New Roman"/>
          <w:sz w:val="28"/>
          <w:szCs w:val="28"/>
          <w:lang w:val="pt-BR"/>
        </w:rPr>
        <w:t>hoản 11a Điều 3 Quy định này.</w:t>
      </w:r>
    </w:p>
    <w:p w:rsidR="005C4184" w:rsidRPr="00D23975" w:rsidRDefault="005C4184" w:rsidP="00807ADE">
      <w:pPr>
        <w:widowControl w:val="0"/>
        <w:spacing w:before="110"/>
        <w:ind w:firstLine="720"/>
        <w:jc w:val="both"/>
        <w:rPr>
          <w:rFonts w:ascii="Times New Roman" w:hAnsi="Times New Roman"/>
          <w:sz w:val="28"/>
          <w:szCs w:val="28"/>
          <w:lang w:val="pt-BR"/>
        </w:rPr>
      </w:pPr>
      <w:r w:rsidRPr="00D23975">
        <w:rPr>
          <w:rFonts w:ascii="Times New Roman" w:hAnsi="Times New Roman"/>
          <w:sz w:val="28"/>
          <w:szCs w:val="28"/>
          <w:lang w:val="pt-BR"/>
        </w:rPr>
        <w:t>2. Thực hiện quản lý hoạt động cấp nước theo thoả thuận dịch vụ cấp nước; báo cáo kết quả thực hiện theo yêu cầu của cấp có thẩm quyền và cơ quan chủ trì thực hiện Quy định này.”</w:t>
      </w:r>
    </w:p>
    <w:p w:rsidR="005C4184" w:rsidRPr="007F6A71" w:rsidRDefault="005C4184" w:rsidP="00807ADE">
      <w:pPr>
        <w:widowControl w:val="0"/>
        <w:spacing w:before="110"/>
        <w:ind w:firstLine="720"/>
        <w:jc w:val="both"/>
        <w:rPr>
          <w:rFonts w:ascii="Times New Roman" w:hAnsi="Times New Roman"/>
          <w:sz w:val="28"/>
          <w:szCs w:val="28"/>
          <w:lang w:val="pt-BR"/>
        </w:rPr>
      </w:pPr>
      <w:r w:rsidRPr="00C331E7">
        <w:rPr>
          <w:rFonts w:ascii="Times New Roman" w:hAnsi="Times New Roman"/>
          <w:sz w:val="28"/>
          <w:szCs w:val="28"/>
          <w:lang w:val="pt-BR"/>
        </w:rPr>
        <w:t>6.</w:t>
      </w:r>
      <w:r w:rsidRPr="007F6A71">
        <w:rPr>
          <w:rFonts w:ascii="Times New Roman" w:hAnsi="Times New Roman"/>
          <w:sz w:val="28"/>
          <w:szCs w:val="28"/>
          <w:lang w:val="pt-BR"/>
        </w:rPr>
        <w:t xml:space="preserve"> Bãi bỏ </w:t>
      </w:r>
      <w:r w:rsidR="00C331E7">
        <w:rPr>
          <w:rFonts w:ascii="Times New Roman" w:hAnsi="Times New Roman"/>
          <w:sz w:val="28"/>
          <w:szCs w:val="28"/>
          <w:lang w:val="pt-BR"/>
        </w:rPr>
        <w:t>K</w:t>
      </w:r>
      <w:r w:rsidRPr="007F6A71">
        <w:rPr>
          <w:rFonts w:ascii="Times New Roman" w:hAnsi="Times New Roman"/>
          <w:sz w:val="28"/>
          <w:szCs w:val="28"/>
          <w:lang w:val="pt-BR"/>
        </w:rPr>
        <w:t>hoản 12 Điều 3.</w:t>
      </w:r>
    </w:p>
    <w:p w:rsidR="005C4184" w:rsidRPr="007F6A71" w:rsidRDefault="005C4184" w:rsidP="00807ADE">
      <w:pPr>
        <w:widowControl w:val="0"/>
        <w:spacing w:before="110"/>
        <w:ind w:firstLine="720"/>
        <w:jc w:val="both"/>
        <w:rPr>
          <w:rFonts w:ascii="Times New Roman" w:hAnsi="Times New Roman"/>
          <w:sz w:val="28"/>
          <w:szCs w:val="28"/>
          <w:lang w:val="pt-BR"/>
        </w:rPr>
      </w:pPr>
      <w:r w:rsidRPr="007F6A71">
        <w:rPr>
          <w:rFonts w:ascii="Times New Roman" w:hAnsi="Times New Roman"/>
          <w:b/>
          <w:sz w:val="28"/>
          <w:szCs w:val="28"/>
          <w:lang w:val="pt-BR"/>
        </w:rPr>
        <w:t>Điều 2.</w:t>
      </w:r>
      <w:r w:rsidRPr="007F6A71">
        <w:rPr>
          <w:rFonts w:ascii="Times New Roman" w:hAnsi="Times New Roman"/>
          <w:sz w:val="28"/>
          <w:szCs w:val="28"/>
          <w:lang w:val="pt-BR"/>
        </w:rPr>
        <w:t xml:space="preserve"> Quy định chuyển tiếp</w:t>
      </w:r>
    </w:p>
    <w:p w:rsidR="005C4184" w:rsidRPr="007F6A71" w:rsidRDefault="005C4184" w:rsidP="00807ADE">
      <w:pPr>
        <w:widowControl w:val="0"/>
        <w:spacing w:before="110"/>
        <w:ind w:firstLine="720"/>
        <w:jc w:val="both"/>
        <w:rPr>
          <w:rFonts w:ascii="Times New Roman" w:hAnsi="Times New Roman"/>
          <w:sz w:val="28"/>
          <w:szCs w:val="28"/>
          <w:lang w:val="pt-BR"/>
        </w:rPr>
      </w:pPr>
      <w:r w:rsidRPr="007F6A71">
        <w:rPr>
          <w:rFonts w:ascii="Times New Roman" w:hAnsi="Times New Roman"/>
          <w:sz w:val="28"/>
          <w:szCs w:val="28"/>
          <w:lang w:val="pt-BR"/>
        </w:rPr>
        <w:t xml:space="preserve">1. Thoả thuận dịch vụ cấp nước đã ký kết trước đây giữa cơ quan quản lý nhà nước và đơn vị cấp nước được tiếp tục thực hiện cho đến khi điều chỉnh, sửa đổi, bổ sung, thay thế, chấm dứt hiệu lực. Thẩm quyền ký lại thoả thuận dịch vụ cấp nước thực hiện theo quy định tại </w:t>
      </w:r>
      <w:r w:rsidR="00807ADE">
        <w:rPr>
          <w:rFonts w:ascii="Times New Roman" w:hAnsi="Times New Roman"/>
          <w:sz w:val="28"/>
          <w:szCs w:val="28"/>
          <w:lang w:val="pt-BR"/>
        </w:rPr>
        <w:t>K</w:t>
      </w:r>
      <w:r w:rsidRPr="007F6A71">
        <w:rPr>
          <w:rFonts w:ascii="Times New Roman" w:hAnsi="Times New Roman"/>
          <w:sz w:val="28"/>
          <w:szCs w:val="28"/>
          <w:lang w:val="pt-BR"/>
        </w:rPr>
        <w:t xml:space="preserve">hoản 11a Điều 3, </w:t>
      </w:r>
      <w:r w:rsidR="00807ADE">
        <w:rPr>
          <w:rFonts w:ascii="Times New Roman" w:hAnsi="Times New Roman"/>
          <w:sz w:val="28"/>
          <w:szCs w:val="28"/>
          <w:lang w:val="pt-BR"/>
        </w:rPr>
        <w:t>K</w:t>
      </w:r>
      <w:r w:rsidRPr="007F6A71">
        <w:rPr>
          <w:rFonts w:ascii="Times New Roman" w:hAnsi="Times New Roman"/>
          <w:sz w:val="28"/>
          <w:szCs w:val="28"/>
          <w:lang w:val="pt-BR"/>
        </w:rPr>
        <w:t>hoản 2 Điều 12 và Điều 12a Quy định này.</w:t>
      </w:r>
    </w:p>
    <w:p w:rsidR="0039084F" w:rsidRPr="00F04B02" w:rsidRDefault="005C4184" w:rsidP="00F27D67">
      <w:pPr>
        <w:widowControl w:val="0"/>
        <w:spacing w:before="120" w:after="120"/>
        <w:ind w:firstLine="720"/>
        <w:jc w:val="both"/>
        <w:rPr>
          <w:rFonts w:ascii="Times New Roman" w:hAnsi="Times New Roman"/>
          <w:spacing w:val="2"/>
          <w:sz w:val="28"/>
          <w:szCs w:val="28"/>
          <w:lang w:val="pt-BR"/>
        </w:rPr>
      </w:pPr>
      <w:r w:rsidRPr="00F04B02">
        <w:rPr>
          <w:rFonts w:ascii="Times New Roman" w:hAnsi="Times New Roman"/>
          <w:spacing w:val="2"/>
          <w:sz w:val="28"/>
          <w:szCs w:val="28"/>
          <w:lang w:val="pt-BR"/>
        </w:rPr>
        <w:lastRenderedPageBreak/>
        <w:t>2. Không lựa chọn lại đơn vị cấp nước đối với địa bàn đã có đơn vị cấp nước đáp ứng các yêu cầu của thoả thuận dịch vụ cấp nước đã ký. Đối với địa bàn chưa có đơn vị thực hiện dịch vụ cấp nước hoặc địa bàn cần thay đổi đơn vị cấp nước do không đáp ứng yêu cầu về chất lượng dịch vụ và kế hoạch phát triển cấp nước, việc lựa chọn đơn vị cấp nước thực hiện theo quy định pháp luật về đấu thầu và các quy định khác có liên quan.</w:t>
      </w:r>
      <w:bookmarkStart w:id="0" w:name="_GoBack"/>
      <w:bookmarkEnd w:id="0"/>
    </w:p>
    <w:p w:rsidR="00076C21" w:rsidRPr="007F6A71" w:rsidRDefault="0039084F" w:rsidP="00453C16">
      <w:pPr>
        <w:widowControl w:val="0"/>
        <w:spacing w:before="120" w:after="120"/>
        <w:ind w:firstLine="720"/>
        <w:jc w:val="both"/>
        <w:rPr>
          <w:rFonts w:ascii="Times New Roman" w:hAnsi="Times New Roman"/>
          <w:sz w:val="28"/>
          <w:szCs w:val="28"/>
          <w:lang w:val="pt-BR"/>
        </w:rPr>
      </w:pPr>
      <w:r w:rsidRPr="007F6A71">
        <w:rPr>
          <w:rFonts w:ascii="Times New Roman" w:hAnsi="Times New Roman"/>
          <w:b/>
          <w:iCs/>
          <w:color w:val="000000"/>
          <w:sz w:val="28"/>
          <w:szCs w:val="28"/>
          <w:lang w:val="pt-BR"/>
        </w:rPr>
        <w:t>Điều 3.</w:t>
      </w:r>
      <w:r w:rsidRPr="007F6A71">
        <w:rPr>
          <w:rFonts w:ascii="Times New Roman" w:hAnsi="Times New Roman"/>
          <w:sz w:val="28"/>
          <w:szCs w:val="28"/>
          <w:lang w:val="pt-BR"/>
        </w:rPr>
        <w:t xml:space="preserve"> </w:t>
      </w:r>
      <w:r w:rsidR="0069197C" w:rsidRPr="007F6A71">
        <w:rPr>
          <w:rFonts w:ascii="Times New Roman" w:hAnsi="Times New Roman"/>
          <w:sz w:val="28"/>
          <w:szCs w:val="28"/>
          <w:lang w:val="pt-BR"/>
        </w:rPr>
        <w:t>Điều khoản thi hành</w:t>
      </w:r>
    </w:p>
    <w:p w:rsidR="0069197C" w:rsidRPr="007F6A71" w:rsidRDefault="0069197C" w:rsidP="00453C16">
      <w:pPr>
        <w:widowControl w:val="0"/>
        <w:spacing w:before="120" w:after="120"/>
        <w:ind w:firstLine="720"/>
        <w:jc w:val="both"/>
        <w:rPr>
          <w:rFonts w:ascii="Times New Roman" w:hAnsi="Times New Roman"/>
          <w:sz w:val="28"/>
          <w:szCs w:val="28"/>
          <w:lang w:val="pt-BR"/>
        </w:rPr>
      </w:pPr>
      <w:r w:rsidRPr="007F6A71">
        <w:rPr>
          <w:rFonts w:ascii="Times New Roman" w:hAnsi="Times New Roman"/>
          <w:sz w:val="28"/>
          <w:szCs w:val="28"/>
          <w:lang w:val="pt-BR"/>
        </w:rPr>
        <w:t xml:space="preserve">1. </w:t>
      </w:r>
      <w:r w:rsidR="00076C21" w:rsidRPr="007F6A71">
        <w:rPr>
          <w:rFonts w:ascii="Times New Roman" w:hAnsi="Times New Roman"/>
          <w:sz w:val="28"/>
          <w:szCs w:val="28"/>
          <w:lang w:val="pt-BR"/>
        </w:rPr>
        <w:t>Quyết định này có hiệu lực thi hành kể từ ngày 1</w:t>
      </w:r>
      <w:r w:rsidR="008E019E" w:rsidRPr="007F6A71">
        <w:rPr>
          <w:rFonts w:ascii="Times New Roman" w:hAnsi="Times New Roman"/>
          <w:sz w:val="28"/>
          <w:szCs w:val="28"/>
          <w:lang w:val="pt-BR"/>
        </w:rPr>
        <w:t>2</w:t>
      </w:r>
      <w:r w:rsidR="00076C21" w:rsidRPr="007F6A71">
        <w:rPr>
          <w:rFonts w:ascii="Times New Roman" w:hAnsi="Times New Roman"/>
          <w:sz w:val="28"/>
          <w:szCs w:val="28"/>
          <w:lang w:val="pt-BR"/>
        </w:rPr>
        <w:t xml:space="preserve"> tháng 12 năm 2022. </w:t>
      </w:r>
    </w:p>
    <w:p w:rsidR="0039084F" w:rsidRPr="007F6A71" w:rsidRDefault="0069197C" w:rsidP="0069197C">
      <w:pPr>
        <w:widowControl w:val="0"/>
        <w:spacing w:before="120" w:after="360"/>
        <w:ind w:firstLine="720"/>
        <w:jc w:val="both"/>
        <w:rPr>
          <w:rFonts w:ascii="Times New Roman" w:hAnsi="Times New Roman"/>
          <w:iCs/>
          <w:color w:val="000000"/>
          <w:sz w:val="28"/>
          <w:szCs w:val="28"/>
          <w:lang w:val="pt-BR"/>
        </w:rPr>
      </w:pPr>
      <w:r w:rsidRPr="00E5446A">
        <w:rPr>
          <w:rFonts w:ascii="Times New Roman" w:hAnsi="Times New Roman"/>
          <w:spacing w:val="-4"/>
          <w:sz w:val="28"/>
          <w:szCs w:val="28"/>
          <w:lang w:val="pt-BR"/>
        </w:rPr>
        <w:t xml:space="preserve">2. </w:t>
      </w:r>
      <w:r w:rsidR="0039084F" w:rsidRPr="00E5446A">
        <w:rPr>
          <w:rFonts w:ascii="Times New Roman" w:hAnsi="Times New Roman"/>
          <w:spacing w:val="-4"/>
          <w:sz w:val="28"/>
          <w:szCs w:val="28"/>
          <w:lang w:val="pt-BR"/>
        </w:rPr>
        <w:t xml:space="preserve">Chánh Văn phòng UBND tỉnh; Giám đốc các </w:t>
      </w:r>
      <w:r w:rsidR="00900AAE" w:rsidRPr="00E5446A">
        <w:rPr>
          <w:rFonts w:ascii="Times New Roman" w:hAnsi="Times New Roman"/>
          <w:spacing w:val="-4"/>
          <w:sz w:val="28"/>
          <w:szCs w:val="28"/>
          <w:lang w:val="pt-BR"/>
        </w:rPr>
        <w:t>s</w:t>
      </w:r>
      <w:r w:rsidR="0039084F" w:rsidRPr="00E5446A">
        <w:rPr>
          <w:rFonts w:ascii="Times New Roman" w:hAnsi="Times New Roman"/>
          <w:spacing w:val="-4"/>
          <w:sz w:val="28"/>
          <w:szCs w:val="28"/>
          <w:lang w:val="pt-BR"/>
        </w:rPr>
        <w:t xml:space="preserve">ở, </w:t>
      </w:r>
      <w:r w:rsidR="00900AAE" w:rsidRPr="00E5446A">
        <w:rPr>
          <w:rFonts w:ascii="Times New Roman" w:hAnsi="Times New Roman"/>
          <w:spacing w:val="-4"/>
          <w:sz w:val="28"/>
          <w:szCs w:val="28"/>
          <w:lang w:val="pt-BR"/>
        </w:rPr>
        <w:t>b</w:t>
      </w:r>
      <w:r w:rsidR="0039084F" w:rsidRPr="00E5446A">
        <w:rPr>
          <w:rFonts w:ascii="Times New Roman" w:hAnsi="Times New Roman"/>
          <w:spacing w:val="-4"/>
          <w:sz w:val="28"/>
          <w:szCs w:val="28"/>
          <w:lang w:val="pt-BR"/>
        </w:rPr>
        <w:t xml:space="preserve">an, ngành của tỉnh; Chủ </w:t>
      </w:r>
      <w:r w:rsidR="0039084F" w:rsidRPr="007F6A71">
        <w:rPr>
          <w:rFonts w:ascii="Times New Roman" w:hAnsi="Times New Roman"/>
          <w:sz w:val="28"/>
          <w:szCs w:val="28"/>
          <w:lang w:val="pt-BR"/>
        </w:rPr>
        <w:t xml:space="preserve">tịch </w:t>
      </w:r>
      <w:r w:rsidR="00900AAE">
        <w:rPr>
          <w:rFonts w:ascii="Times New Roman" w:hAnsi="Times New Roman"/>
          <w:sz w:val="28"/>
          <w:szCs w:val="28"/>
          <w:lang w:val="pt-BR"/>
        </w:rPr>
        <w:t>UBND</w:t>
      </w:r>
      <w:r w:rsidR="0039084F" w:rsidRPr="007F6A71">
        <w:rPr>
          <w:rFonts w:ascii="Times New Roman" w:hAnsi="Times New Roman"/>
          <w:sz w:val="28"/>
          <w:szCs w:val="28"/>
          <w:lang w:val="pt-BR"/>
        </w:rPr>
        <w:t xml:space="preserve"> các huyện, thành phố; Thủ trưởng các cơ quan, đơn vị có liên quan chịu trách nhiệm thi hành Quyết định này./.</w:t>
      </w:r>
    </w:p>
    <w:tbl>
      <w:tblPr>
        <w:tblW w:w="9072" w:type="dxa"/>
        <w:jc w:val="center"/>
        <w:tblLook w:val="0000" w:firstRow="0" w:lastRow="0" w:firstColumn="0" w:lastColumn="0" w:noHBand="0" w:noVBand="0"/>
      </w:tblPr>
      <w:tblGrid>
        <w:gridCol w:w="4928"/>
        <w:gridCol w:w="4144"/>
      </w:tblGrid>
      <w:tr w:rsidR="006762A1" w:rsidRPr="00F04B02" w:rsidTr="00640060">
        <w:trPr>
          <w:trHeight w:val="2832"/>
          <w:jc w:val="center"/>
        </w:trPr>
        <w:tc>
          <w:tcPr>
            <w:tcW w:w="4928" w:type="dxa"/>
          </w:tcPr>
          <w:p w:rsidR="006762A1" w:rsidRPr="00900AAE" w:rsidRDefault="006762A1" w:rsidP="00900AAE">
            <w:pPr>
              <w:widowControl w:val="0"/>
              <w:ind w:left="-108"/>
              <w:jc w:val="both"/>
              <w:rPr>
                <w:rFonts w:ascii="Times New Roman" w:hAnsi="Times New Roman"/>
                <w:i/>
                <w:iCs/>
                <w:sz w:val="24"/>
                <w:szCs w:val="22"/>
                <w:lang w:val="pt-BR"/>
              </w:rPr>
            </w:pPr>
            <w:r w:rsidRPr="00900AAE">
              <w:rPr>
                <w:rFonts w:ascii="Times New Roman" w:hAnsi="Times New Roman"/>
                <w:b/>
                <w:bCs w:val="0"/>
                <w:i/>
                <w:iCs/>
                <w:sz w:val="24"/>
                <w:szCs w:val="22"/>
                <w:lang w:val="pt-BR"/>
              </w:rPr>
              <w:t>Nơi nhận</w:t>
            </w:r>
            <w:r w:rsidRPr="00900AAE">
              <w:rPr>
                <w:rFonts w:ascii="Times New Roman" w:hAnsi="Times New Roman"/>
                <w:i/>
                <w:iCs/>
                <w:sz w:val="24"/>
                <w:szCs w:val="22"/>
                <w:lang w:val="pt-BR"/>
              </w:rPr>
              <w:t>:</w:t>
            </w:r>
          </w:p>
          <w:p w:rsidR="006762A1" w:rsidRPr="00A95025" w:rsidRDefault="006762A1" w:rsidP="00900AAE">
            <w:pPr>
              <w:widowControl w:val="0"/>
              <w:ind w:left="-108"/>
              <w:jc w:val="both"/>
              <w:rPr>
                <w:rFonts w:ascii="Times New Roman" w:hAnsi="Times New Roman"/>
                <w:sz w:val="22"/>
                <w:szCs w:val="22"/>
                <w:lang w:val="pt-BR"/>
              </w:rPr>
            </w:pPr>
            <w:r w:rsidRPr="00A95025">
              <w:rPr>
                <w:rFonts w:ascii="Times New Roman" w:hAnsi="Times New Roman"/>
                <w:sz w:val="22"/>
                <w:szCs w:val="22"/>
                <w:lang w:val="pt-BR"/>
              </w:rPr>
              <w:t>- TT Tỉnh uỷ Sơn La;</w:t>
            </w:r>
          </w:p>
          <w:p w:rsidR="006762A1" w:rsidRPr="00A95025" w:rsidRDefault="006762A1" w:rsidP="00900AAE">
            <w:pPr>
              <w:widowControl w:val="0"/>
              <w:ind w:left="-108"/>
              <w:jc w:val="both"/>
              <w:rPr>
                <w:rFonts w:ascii="Times New Roman" w:hAnsi="Times New Roman"/>
                <w:sz w:val="22"/>
                <w:szCs w:val="22"/>
                <w:lang w:val="pt-BR"/>
              </w:rPr>
            </w:pPr>
            <w:r w:rsidRPr="00A95025">
              <w:rPr>
                <w:rFonts w:ascii="Times New Roman" w:hAnsi="Times New Roman"/>
                <w:sz w:val="22"/>
                <w:szCs w:val="22"/>
                <w:lang w:val="pt-BR"/>
              </w:rPr>
              <w:t>- TT HĐND tỉnh;</w:t>
            </w:r>
          </w:p>
          <w:p w:rsidR="006762A1" w:rsidRPr="00A95025" w:rsidRDefault="006762A1" w:rsidP="00900AAE">
            <w:pPr>
              <w:widowControl w:val="0"/>
              <w:ind w:left="-108"/>
              <w:jc w:val="both"/>
              <w:rPr>
                <w:rFonts w:ascii="Times New Roman" w:hAnsi="Times New Roman"/>
                <w:sz w:val="22"/>
                <w:szCs w:val="22"/>
                <w:lang w:val="pt-BR"/>
              </w:rPr>
            </w:pPr>
            <w:r w:rsidRPr="00A95025">
              <w:rPr>
                <w:rFonts w:ascii="Times New Roman" w:hAnsi="Times New Roman"/>
                <w:sz w:val="22"/>
                <w:szCs w:val="22"/>
                <w:lang w:val="pt-BR"/>
              </w:rPr>
              <w:t>- Cục Kiểm tra văn bản QPPL, Bộ Tư pháp;</w:t>
            </w:r>
          </w:p>
          <w:p w:rsidR="006762A1" w:rsidRPr="00A95025" w:rsidRDefault="006762A1" w:rsidP="00900AAE">
            <w:pPr>
              <w:widowControl w:val="0"/>
              <w:ind w:left="-108"/>
              <w:jc w:val="both"/>
              <w:rPr>
                <w:rFonts w:ascii="Times New Roman" w:hAnsi="Times New Roman"/>
                <w:sz w:val="22"/>
                <w:szCs w:val="22"/>
                <w:lang w:val="pt-BR"/>
              </w:rPr>
            </w:pPr>
            <w:r w:rsidRPr="00A95025">
              <w:rPr>
                <w:rFonts w:ascii="Times New Roman" w:hAnsi="Times New Roman"/>
                <w:sz w:val="22"/>
                <w:szCs w:val="22"/>
                <w:lang w:val="pt-BR"/>
              </w:rPr>
              <w:t>- Vụ Pháp chế, Bộ Xây dựng;</w:t>
            </w:r>
          </w:p>
          <w:p w:rsidR="006762A1" w:rsidRPr="00A95025" w:rsidRDefault="006762A1" w:rsidP="00900AAE">
            <w:pPr>
              <w:widowControl w:val="0"/>
              <w:ind w:left="-108"/>
              <w:jc w:val="both"/>
              <w:rPr>
                <w:rFonts w:ascii="Times New Roman" w:hAnsi="Times New Roman"/>
                <w:sz w:val="22"/>
                <w:szCs w:val="22"/>
                <w:lang w:val="pt-BR"/>
              </w:rPr>
            </w:pPr>
            <w:r w:rsidRPr="00A95025">
              <w:rPr>
                <w:rFonts w:ascii="Times New Roman" w:hAnsi="Times New Roman"/>
                <w:sz w:val="22"/>
                <w:szCs w:val="22"/>
                <w:lang w:val="pt-BR"/>
              </w:rPr>
              <w:t>- Chủ tịch UBND tỉnh Sơn La;</w:t>
            </w:r>
          </w:p>
          <w:p w:rsidR="006762A1" w:rsidRPr="00A95025" w:rsidRDefault="006762A1" w:rsidP="00900AAE">
            <w:pPr>
              <w:widowControl w:val="0"/>
              <w:ind w:left="-108"/>
              <w:jc w:val="both"/>
              <w:rPr>
                <w:rFonts w:ascii="Times New Roman" w:hAnsi="Times New Roman"/>
                <w:sz w:val="22"/>
                <w:szCs w:val="22"/>
                <w:lang w:val="pt-BR"/>
              </w:rPr>
            </w:pPr>
            <w:r w:rsidRPr="00A95025">
              <w:rPr>
                <w:rFonts w:ascii="Times New Roman" w:hAnsi="Times New Roman"/>
                <w:sz w:val="22"/>
                <w:szCs w:val="22"/>
                <w:lang w:val="pt-BR"/>
              </w:rPr>
              <w:t>- Các Phó Chủ tịch UBND tỉnh Sơn La;</w:t>
            </w:r>
          </w:p>
          <w:p w:rsidR="006762A1" w:rsidRPr="00A95025" w:rsidRDefault="006762A1" w:rsidP="00900AAE">
            <w:pPr>
              <w:widowControl w:val="0"/>
              <w:ind w:left="-108"/>
              <w:jc w:val="both"/>
              <w:rPr>
                <w:rFonts w:ascii="Times New Roman" w:hAnsi="Times New Roman"/>
                <w:sz w:val="22"/>
                <w:szCs w:val="22"/>
                <w:lang w:val="pt-BR"/>
              </w:rPr>
            </w:pPr>
            <w:r w:rsidRPr="00A95025">
              <w:rPr>
                <w:rFonts w:ascii="Times New Roman" w:hAnsi="Times New Roman"/>
                <w:sz w:val="22"/>
                <w:szCs w:val="22"/>
                <w:lang w:val="pt-BR"/>
              </w:rPr>
              <w:t>- Sở Tư pháp tỉnh Sơn La;</w:t>
            </w:r>
          </w:p>
          <w:p w:rsidR="006762A1" w:rsidRPr="00A95025" w:rsidRDefault="006762A1" w:rsidP="00900AAE">
            <w:pPr>
              <w:widowControl w:val="0"/>
              <w:ind w:left="-108"/>
              <w:jc w:val="both"/>
              <w:rPr>
                <w:rFonts w:ascii="Times New Roman" w:hAnsi="Times New Roman"/>
                <w:sz w:val="22"/>
                <w:szCs w:val="22"/>
                <w:lang w:val="pt-BR"/>
              </w:rPr>
            </w:pPr>
            <w:r w:rsidRPr="00A95025">
              <w:rPr>
                <w:rFonts w:ascii="Times New Roman" w:hAnsi="Times New Roman"/>
                <w:sz w:val="22"/>
                <w:szCs w:val="22"/>
                <w:lang w:val="pt-BR"/>
              </w:rPr>
              <w:t>- Trung tâm Thông tin tỉnh Sơn La;</w:t>
            </w:r>
          </w:p>
          <w:p w:rsidR="006762A1" w:rsidRPr="00A95025" w:rsidRDefault="006762A1" w:rsidP="00900AAE">
            <w:pPr>
              <w:widowControl w:val="0"/>
              <w:ind w:left="-108"/>
              <w:jc w:val="both"/>
              <w:rPr>
                <w:rFonts w:ascii="Times New Roman" w:hAnsi="Times New Roman"/>
                <w:sz w:val="22"/>
                <w:szCs w:val="22"/>
                <w:lang w:val="pt-BR"/>
              </w:rPr>
            </w:pPr>
            <w:r w:rsidRPr="00A95025">
              <w:rPr>
                <w:rFonts w:ascii="Times New Roman" w:hAnsi="Times New Roman"/>
                <w:sz w:val="22"/>
                <w:szCs w:val="22"/>
                <w:lang w:val="pt-BR"/>
              </w:rPr>
              <w:t xml:space="preserve">- Các sở, ban, ngành </w:t>
            </w:r>
            <w:r w:rsidR="0069197C" w:rsidRPr="00A95025">
              <w:rPr>
                <w:rFonts w:ascii="Times New Roman" w:hAnsi="Times New Roman"/>
                <w:sz w:val="22"/>
                <w:szCs w:val="22"/>
                <w:lang w:val="pt-BR"/>
              </w:rPr>
              <w:t>của tỉnh</w:t>
            </w:r>
            <w:r w:rsidRPr="00A95025">
              <w:rPr>
                <w:rFonts w:ascii="Times New Roman" w:hAnsi="Times New Roman"/>
                <w:sz w:val="22"/>
                <w:szCs w:val="22"/>
                <w:lang w:val="pt-BR"/>
              </w:rPr>
              <w:t>;</w:t>
            </w:r>
          </w:p>
          <w:p w:rsidR="006762A1" w:rsidRPr="00A95025" w:rsidRDefault="006762A1" w:rsidP="00900AAE">
            <w:pPr>
              <w:widowControl w:val="0"/>
              <w:ind w:left="-108"/>
              <w:jc w:val="both"/>
              <w:rPr>
                <w:rFonts w:ascii="Times New Roman" w:hAnsi="Times New Roman"/>
                <w:sz w:val="22"/>
                <w:szCs w:val="22"/>
                <w:lang w:val="pt-BR"/>
              </w:rPr>
            </w:pPr>
            <w:r w:rsidRPr="00A95025">
              <w:rPr>
                <w:rFonts w:ascii="Times New Roman" w:hAnsi="Times New Roman"/>
                <w:sz w:val="22"/>
                <w:szCs w:val="22"/>
                <w:lang w:val="pt-BR"/>
              </w:rPr>
              <w:t>- UBND các huyện, thành phố Sơn La;</w:t>
            </w:r>
          </w:p>
          <w:p w:rsidR="006762A1" w:rsidRPr="00A95025" w:rsidRDefault="006762A1" w:rsidP="00900AAE">
            <w:pPr>
              <w:widowControl w:val="0"/>
              <w:ind w:left="-108"/>
              <w:jc w:val="both"/>
              <w:rPr>
                <w:rFonts w:ascii="Times New Roman" w:hAnsi="Times New Roman"/>
                <w:sz w:val="22"/>
                <w:szCs w:val="22"/>
                <w:lang w:val="pt-BR"/>
              </w:rPr>
            </w:pPr>
            <w:r w:rsidRPr="00A95025">
              <w:rPr>
                <w:rFonts w:ascii="Times New Roman" w:hAnsi="Times New Roman"/>
                <w:sz w:val="22"/>
                <w:szCs w:val="22"/>
                <w:lang w:val="pt-BR"/>
              </w:rPr>
              <w:t>- Lưu: VT, SXD, TH, KXVG, KT.30b.</w:t>
            </w:r>
          </w:p>
        </w:tc>
        <w:tc>
          <w:tcPr>
            <w:tcW w:w="4144" w:type="dxa"/>
          </w:tcPr>
          <w:p w:rsidR="006762A1" w:rsidRPr="00900AAE" w:rsidRDefault="006762A1" w:rsidP="001F40AE">
            <w:pPr>
              <w:pStyle w:val="Heading4"/>
              <w:keepNext w:val="0"/>
              <w:widowControl w:val="0"/>
              <w:spacing w:before="60"/>
              <w:rPr>
                <w:szCs w:val="28"/>
                <w:lang w:val="pt-BR"/>
              </w:rPr>
            </w:pPr>
            <w:r w:rsidRPr="00900AAE">
              <w:rPr>
                <w:szCs w:val="28"/>
                <w:lang w:val="pt-BR"/>
              </w:rPr>
              <w:t>TM. UỶ BAN NHÂN DÂN</w:t>
            </w:r>
          </w:p>
          <w:p w:rsidR="006762A1" w:rsidRPr="00900AAE" w:rsidRDefault="006762A1" w:rsidP="001F40AE">
            <w:pPr>
              <w:pStyle w:val="Heading4"/>
              <w:keepNext w:val="0"/>
              <w:widowControl w:val="0"/>
              <w:spacing w:before="0"/>
              <w:rPr>
                <w:szCs w:val="28"/>
                <w:lang w:val="pt-BR"/>
              </w:rPr>
            </w:pPr>
            <w:r w:rsidRPr="00900AAE">
              <w:rPr>
                <w:szCs w:val="28"/>
                <w:lang w:val="pt-BR"/>
              </w:rPr>
              <w:t>CHỦ TỊCH</w:t>
            </w:r>
          </w:p>
          <w:p w:rsidR="006762A1" w:rsidRPr="00900AAE" w:rsidRDefault="006762A1" w:rsidP="001F40AE">
            <w:pPr>
              <w:widowControl w:val="0"/>
              <w:rPr>
                <w:rFonts w:ascii="Times New Roman" w:hAnsi="Times New Roman"/>
                <w:szCs w:val="28"/>
                <w:lang w:val="pt-BR"/>
              </w:rPr>
            </w:pPr>
          </w:p>
          <w:p w:rsidR="006762A1" w:rsidRPr="00900AAE" w:rsidRDefault="006762A1" w:rsidP="001F40AE">
            <w:pPr>
              <w:widowControl w:val="0"/>
              <w:rPr>
                <w:rFonts w:ascii="Times New Roman" w:hAnsi="Times New Roman"/>
                <w:szCs w:val="28"/>
                <w:lang w:val="pt-BR"/>
              </w:rPr>
            </w:pPr>
          </w:p>
          <w:p w:rsidR="006762A1" w:rsidRPr="00900AAE" w:rsidRDefault="00900AAE" w:rsidP="00900AAE">
            <w:pPr>
              <w:widowControl w:val="0"/>
              <w:jc w:val="center"/>
              <w:rPr>
                <w:rFonts w:ascii="Times New Roman" w:hAnsi="Times New Roman"/>
                <w:szCs w:val="28"/>
                <w:lang w:val="pt-BR"/>
              </w:rPr>
            </w:pPr>
            <w:r w:rsidRPr="00900AAE">
              <w:rPr>
                <w:rFonts w:ascii="Times New Roman" w:hAnsi="Times New Roman"/>
                <w:szCs w:val="28"/>
                <w:lang w:val="pt-BR"/>
              </w:rPr>
              <w:t>(Đã ký)</w:t>
            </w:r>
          </w:p>
          <w:p w:rsidR="00CA6691" w:rsidRPr="00900AAE" w:rsidRDefault="00CA6691" w:rsidP="001F40AE">
            <w:pPr>
              <w:widowControl w:val="0"/>
              <w:rPr>
                <w:rFonts w:ascii="Times New Roman" w:hAnsi="Times New Roman"/>
                <w:szCs w:val="28"/>
                <w:lang w:val="pt-BR"/>
              </w:rPr>
            </w:pPr>
          </w:p>
          <w:p w:rsidR="006762A1" w:rsidRPr="00A95025" w:rsidRDefault="006762A1" w:rsidP="001F40AE">
            <w:pPr>
              <w:widowControl w:val="0"/>
              <w:rPr>
                <w:rFonts w:ascii="Times New Roman" w:hAnsi="Times New Roman"/>
                <w:sz w:val="32"/>
                <w:szCs w:val="32"/>
                <w:lang w:val="pt-BR"/>
              </w:rPr>
            </w:pPr>
          </w:p>
          <w:p w:rsidR="00CA6691" w:rsidRPr="00A95025" w:rsidRDefault="00CA6691" w:rsidP="001F40AE">
            <w:pPr>
              <w:widowControl w:val="0"/>
              <w:rPr>
                <w:rFonts w:ascii="Times New Roman" w:hAnsi="Times New Roman"/>
                <w:szCs w:val="26"/>
                <w:lang w:val="pt-BR"/>
              </w:rPr>
            </w:pPr>
          </w:p>
          <w:p w:rsidR="006762A1" w:rsidRPr="00A95025" w:rsidRDefault="006762A1" w:rsidP="001F40AE">
            <w:pPr>
              <w:pStyle w:val="Heading2"/>
              <w:keepNext w:val="0"/>
              <w:widowControl w:val="0"/>
              <w:ind w:left="0"/>
              <w:rPr>
                <w:rFonts w:ascii="Times New Roman" w:hAnsi="Times New Roman"/>
                <w:i w:val="0"/>
                <w:iCs w:val="0"/>
                <w:szCs w:val="28"/>
                <w:lang w:val="pt-BR"/>
              </w:rPr>
            </w:pPr>
            <w:r w:rsidRPr="00A95025">
              <w:rPr>
                <w:rFonts w:ascii="Times New Roman" w:hAnsi="Times New Roman"/>
                <w:i w:val="0"/>
                <w:iCs w:val="0"/>
                <w:lang w:val="pt-BR"/>
              </w:rPr>
              <w:t>Hoàng Quốc Khánh</w:t>
            </w:r>
          </w:p>
        </w:tc>
      </w:tr>
    </w:tbl>
    <w:p w:rsidR="00453C16" w:rsidRPr="00A95025" w:rsidRDefault="00453C16" w:rsidP="00916D4D">
      <w:pPr>
        <w:widowControl w:val="0"/>
        <w:jc w:val="center"/>
        <w:rPr>
          <w:rFonts w:ascii="Times New Roman" w:hAnsi="Times New Roman"/>
          <w:b/>
          <w:sz w:val="2"/>
          <w:szCs w:val="2"/>
          <w:lang w:val="pt-BR"/>
        </w:rPr>
      </w:pPr>
    </w:p>
    <w:p w:rsidR="006E331E" w:rsidRDefault="006E331E" w:rsidP="006E331E">
      <w:pPr>
        <w:rPr>
          <w:rFonts w:ascii="Times New Roman" w:hAnsi="Times New Roman"/>
          <w:b/>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6E331E" w:rsidRPr="006E331E" w:rsidRDefault="006E331E" w:rsidP="006E331E">
      <w:pPr>
        <w:rPr>
          <w:rFonts w:ascii="Times New Roman" w:hAnsi="Times New Roman"/>
          <w:sz w:val="2"/>
          <w:szCs w:val="2"/>
          <w:lang w:val="pt-BR"/>
        </w:rPr>
      </w:pPr>
    </w:p>
    <w:p w:rsidR="00916D4D" w:rsidRPr="00A95025" w:rsidRDefault="006E331E" w:rsidP="006E331E">
      <w:pPr>
        <w:tabs>
          <w:tab w:val="left" w:pos="3471"/>
        </w:tabs>
        <w:rPr>
          <w:rFonts w:ascii="Times New Roman" w:hAnsi="Times New Roman"/>
          <w:b/>
          <w:sz w:val="2"/>
          <w:szCs w:val="2"/>
          <w:lang w:val="pt-BR"/>
        </w:rPr>
      </w:pPr>
      <w:r>
        <w:rPr>
          <w:rFonts w:ascii="Times New Roman" w:hAnsi="Times New Roman"/>
          <w:sz w:val="2"/>
          <w:szCs w:val="2"/>
          <w:lang w:val="pt-BR"/>
        </w:rPr>
        <w:tab/>
      </w:r>
    </w:p>
    <w:sectPr w:rsidR="00916D4D" w:rsidRPr="00A95025" w:rsidSect="006E331E">
      <w:pgSz w:w="11906" w:h="16838" w:code="9"/>
      <w:pgMar w:top="1474" w:right="1134" w:bottom="1474" w:left="1418" w:header="567" w:footer="567" w:gutter="0"/>
      <w:pgNumType w:start="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5F8" w:rsidRDefault="004465F8">
      <w:r>
        <w:separator/>
      </w:r>
    </w:p>
  </w:endnote>
  <w:endnote w:type="continuationSeparator" w:id="0">
    <w:p w:rsidR="004465F8" w:rsidRDefault="00446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5F8" w:rsidRDefault="004465F8">
      <w:r>
        <w:separator/>
      </w:r>
    </w:p>
  </w:footnote>
  <w:footnote w:type="continuationSeparator" w:id="0">
    <w:p w:rsidR="004465F8" w:rsidRDefault="004465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2600DE"/>
    <w:multiLevelType w:val="hybridMultilevel"/>
    <w:tmpl w:val="6FDA6646"/>
    <w:lvl w:ilvl="0" w:tplc="8BFE16A8">
      <w:numFmt w:val="bullet"/>
      <w:lvlText w:val="-"/>
      <w:lvlJc w:val="left"/>
      <w:pPr>
        <w:ind w:left="4470" w:hanging="360"/>
      </w:pPr>
      <w:rPr>
        <w:rFonts w:ascii="Times New Roman" w:eastAsia="Times New Roman" w:hAnsi="Times New Roman" w:cs="Times New Roman" w:hint="default"/>
      </w:rPr>
    </w:lvl>
    <w:lvl w:ilvl="1" w:tplc="04090003" w:tentative="1">
      <w:start w:val="1"/>
      <w:numFmt w:val="bullet"/>
      <w:lvlText w:val="o"/>
      <w:lvlJc w:val="left"/>
      <w:pPr>
        <w:ind w:left="5190" w:hanging="360"/>
      </w:pPr>
      <w:rPr>
        <w:rFonts w:ascii="Courier New" w:hAnsi="Courier New" w:cs="Courier New" w:hint="default"/>
      </w:rPr>
    </w:lvl>
    <w:lvl w:ilvl="2" w:tplc="04090005" w:tentative="1">
      <w:start w:val="1"/>
      <w:numFmt w:val="bullet"/>
      <w:lvlText w:val=""/>
      <w:lvlJc w:val="left"/>
      <w:pPr>
        <w:ind w:left="5910" w:hanging="360"/>
      </w:pPr>
      <w:rPr>
        <w:rFonts w:ascii="Wingdings" w:hAnsi="Wingdings" w:hint="default"/>
      </w:rPr>
    </w:lvl>
    <w:lvl w:ilvl="3" w:tplc="04090001" w:tentative="1">
      <w:start w:val="1"/>
      <w:numFmt w:val="bullet"/>
      <w:lvlText w:val=""/>
      <w:lvlJc w:val="left"/>
      <w:pPr>
        <w:ind w:left="6630" w:hanging="360"/>
      </w:pPr>
      <w:rPr>
        <w:rFonts w:ascii="Symbol" w:hAnsi="Symbol" w:hint="default"/>
      </w:rPr>
    </w:lvl>
    <w:lvl w:ilvl="4" w:tplc="04090003" w:tentative="1">
      <w:start w:val="1"/>
      <w:numFmt w:val="bullet"/>
      <w:lvlText w:val="o"/>
      <w:lvlJc w:val="left"/>
      <w:pPr>
        <w:ind w:left="7350" w:hanging="360"/>
      </w:pPr>
      <w:rPr>
        <w:rFonts w:ascii="Courier New" w:hAnsi="Courier New" w:cs="Courier New" w:hint="default"/>
      </w:rPr>
    </w:lvl>
    <w:lvl w:ilvl="5" w:tplc="04090005" w:tentative="1">
      <w:start w:val="1"/>
      <w:numFmt w:val="bullet"/>
      <w:lvlText w:val=""/>
      <w:lvlJc w:val="left"/>
      <w:pPr>
        <w:ind w:left="8070" w:hanging="360"/>
      </w:pPr>
      <w:rPr>
        <w:rFonts w:ascii="Wingdings" w:hAnsi="Wingdings" w:hint="default"/>
      </w:rPr>
    </w:lvl>
    <w:lvl w:ilvl="6" w:tplc="04090001" w:tentative="1">
      <w:start w:val="1"/>
      <w:numFmt w:val="bullet"/>
      <w:lvlText w:val=""/>
      <w:lvlJc w:val="left"/>
      <w:pPr>
        <w:ind w:left="8790" w:hanging="360"/>
      </w:pPr>
      <w:rPr>
        <w:rFonts w:ascii="Symbol" w:hAnsi="Symbol" w:hint="default"/>
      </w:rPr>
    </w:lvl>
    <w:lvl w:ilvl="7" w:tplc="04090003" w:tentative="1">
      <w:start w:val="1"/>
      <w:numFmt w:val="bullet"/>
      <w:lvlText w:val="o"/>
      <w:lvlJc w:val="left"/>
      <w:pPr>
        <w:ind w:left="9510" w:hanging="360"/>
      </w:pPr>
      <w:rPr>
        <w:rFonts w:ascii="Courier New" w:hAnsi="Courier New" w:cs="Courier New" w:hint="default"/>
      </w:rPr>
    </w:lvl>
    <w:lvl w:ilvl="8" w:tplc="04090005" w:tentative="1">
      <w:start w:val="1"/>
      <w:numFmt w:val="bullet"/>
      <w:lvlText w:val=""/>
      <w:lvlJc w:val="left"/>
      <w:pPr>
        <w:ind w:left="10230" w:hanging="360"/>
      </w:pPr>
      <w:rPr>
        <w:rFonts w:ascii="Wingdings" w:hAnsi="Wingdings" w:hint="default"/>
      </w:rPr>
    </w:lvl>
  </w:abstractNum>
  <w:abstractNum w:abstractNumId="2">
    <w:nsid w:val="2ADD21E8"/>
    <w:multiLevelType w:val="hybridMultilevel"/>
    <w:tmpl w:val="0E74C38C"/>
    <w:lvl w:ilvl="0" w:tplc="9E98CD14">
      <w:numFmt w:val="bullet"/>
      <w:lvlText w:val="-"/>
      <w:lvlJc w:val="left"/>
      <w:pPr>
        <w:ind w:left="6172" w:hanging="360"/>
      </w:pPr>
      <w:rPr>
        <w:rFonts w:ascii="Times New Roman" w:eastAsia="Times New Roman" w:hAnsi="Times New Roman" w:cs="Times New Roman" w:hint="default"/>
      </w:rPr>
    </w:lvl>
    <w:lvl w:ilvl="1" w:tplc="04090003" w:tentative="1">
      <w:start w:val="1"/>
      <w:numFmt w:val="bullet"/>
      <w:lvlText w:val="o"/>
      <w:lvlJc w:val="left"/>
      <w:pPr>
        <w:ind w:left="6892" w:hanging="360"/>
      </w:pPr>
      <w:rPr>
        <w:rFonts w:ascii="Courier New" w:hAnsi="Courier New" w:cs="Courier New" w:hint="default"/>
      </w:rPr>
    </w:lvl>
    <w:lvl w:ilvl="2" w:tplc="04090005" w:tentative="1">
      <w:start w:val="1"/>
      <w:numFmt w:val="bullet"/>
      <w:lvlText w:val=""/>
      <w:lvlJc w:val="left"/>
      <w:pPr>
        <w:ind w:left="7612" w:hanging="360"/>
      </w:pPr>
      <w:rPr>
        <w:rFonts w:ascii="Wingdings" w:hAnsi="Wingdings" w:hint="default"/>
      </w:rPr>
    </w:lvl>
    <w:lvl w:ilvl="3" w:tplc="04090001" w:tentative="1">
      <w:start w:val="1"/>
      <w:numFmt w:val="bullet"/>
      <w:lvlText w:val=""/>
      <w:lvlJc w:val="left"/>
      <w:pPr>
        <w:ind w:left="8332" w:hanging="360"/>
      </w:pPr>
      <w:rPr>
        <w:rFonts w:ascii="Symbol" w:hAnsi="Symbol" w:hint="default"/>
      </w:rPr>
    </w:lvl>
    <w:lvl w:ilvl="4" w:tplc="04090003" w:tentative="1">
      <w:start w:val="1"/>
      <w:numFmt w:val="bullet"/>
      <w:lvlText w:val="o"/>
      <w:lvlJc w:val="left"/>
      <w:pPr>
        <w:ind w:left="9052" w:hanging="360"/>
      </w:pPr>
      <w:rPr>
        <w:rFonts w:ascii="Courier New" w:hAnsi="Courier New" w:cs="Courier New" w:hint="default"/>
      </w:rPr>
    </w:lvl>
    <w:lvl w:ilvl="5" w:tplc="04090005" w:tentative="1">
      <w:start w:val="1"/>
      <w:numFmt w:val="bullet"/>
      <w:lvlText w:val=""/>
      <w:lvlJc w:val="left"/>
      <w:pPr>
        <w:ind w:left="9772" w:hanging="360"/>
      </w:pPr>
      <w:rPr>
        <w:rFonts w:ascii="Wingdings" w:hAnsi="Wingdings" w:hint="default"/>
      </w:rPr>
    </w:lvl>
    <w:lvl w:ilvl="6" w:tplc="04090001" w:tentative="1">
      <w:start w:val="1"/>
      <w:numFmt w:val="bullet"/>
      <w:lvlText w:val=""/>
      <w:lvlJc w:val="left"/>
      <w:pPr>
        <w:ind w:left="10492" w:hanging="360"/>
      </w:pPr>
      <w:rPr>
        <w:rFonts w:ascii="Symbol" w:hAnsi="Symbol" w:hint="default"/>
      </w:rPr>
    </w:lvl>
    <w:lvl w:ilvl="7" w:tplc="04090003" w:tentative="1">
      <w:start w:val="1"/>
      <w:numFmt w:val="bullet"/>
      <w:lvlText w:val="o"/>
      <w:lvlJc w:val="left"/>
      <w:pPr>
        <w:ind w:left="11212" w:hanging="360"/>
      </w:pPr>
      <w:rPr>
        <w:rFonts w:ascii="Courier New" w:hAnsi="Courier New" w:cs="Courier New" w:hint="default"/>
      </w:rPr>
    </w:lvl>
    <w:lvl w:ilvl="8" w:tplc="04090005" w:tentative="1">
      <w:start w:val="1"/>
      <w:numFmt w:val="bullet"/>
      <w:lvlText w:val=""/>
      <w:lvlJc w:val="left"/>
      <w:pPr>
        <w:ind w:left="11932" w:hanging="360"/>
      </w:pPr>
      <w:rPr>
        <w:rFonts w:ascii="Wingdings" w:hAnsi="Wingdings" w:hint="default"/>
      </w:rPr>
    </w:lvl>
  </w:abstractNum>
  <w:abstractNum w:abstractNumId="3">
    <w:nsid w:val="2D1259B9"/>
    <w:multiLevelType w:val="hybridMultilevel"/>
    <w:tmpl w:val="CD884F2C"/>
    <w:lvl w:ilvl="0" w:tplc="ABBAA3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A77E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68A60A">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F040C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DCB22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AA2904">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C9D5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D8E9C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6AEE1E">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97E5128"/>
    <w:multiLevelType w:val="hybridMultilevel"/>
    <w:tmpl w:val="8BA0F640"/>
    <w:lvl w:ilvl="0" w:tplc="BBB4979A">
      <w:start w:val="1"/>
      <w:numFmt w:val="bullet"/>
      <w:lvlText w:val="-"/>
      <w:lvlJc w:val="left"/>
      <w:pPr>
        <w:ind w:left="4365" w:hanging="360"/>
      </w:pPr>
      <w:rPr>
        <w:rFonts w:ascii="Times New Roman" w:eastAsia="Times New Roman" w:hAnsi="Times New Roman" w:cs="Times New Roman" w:hint="default"/>
      </w:rPr>
    </w:lvl>
    <w:lvl w:ilvl="1" w:tplc="04090003" w:tentative="1">
      <w:start w:val="1"/>
      <w:numFmt w:val="bullet"/>
      <w:lvlText w:val="o"/>
      <w:lvlJc w:val="left"/>
      <w:pPr>
        <w:ind w:left="5085" w:hanging="360"/>
      </w:pPr>
      <w:rPr>
        <w:rFonts w:ascii="Courier New" w:hAnsi="Courier New" w:cs="Courier New" w:hint="default"/>
      </w:rPr>
    </w:lvl>
    <w:lvl w:ilvl="2" w:tplc="04090005" w:tentative="1">
      <w:start w:val="1"/>
      <w:numFmt w:val="bullet"/>
      <w:lvlText w:val=""/>
      <w:lvlJc w:val="left"/>
      <w:pPr>
        <w:ind w:left="5805" w:hanging="360"/>
      </w:pPr>
      <w:rPr>
        <w:rFonts w:ascii="Wingdings" w:hAnsi="Wingdings" w:hint="default"/>
      </w:rPr>
    </w:lvl>
    <w:lvl w:ilvl="3" w:tplc="04090001" w:tentative="1">
      <w:start w:val="1"/>
      <w:numFmt w:val="bullet"/>
      <w:lvlText w:val=""/>
      <w:lvlJc w:val="left"/>
      <w:pPr>
        <w:ind w:left="6525" w:hanging="360"/>
      </w:pPr>
      <w:rPr>
        <w:rFonts w:ascii="Symbol" w:hAnsi="Symbol" w:hint="default"/>
      </w:rPr>
    </w:lvl>
    <w:lvl w:ilvl="4" w:tplc="04090003" w:tentative="1">
      <w:start w:val="1"/>
      <w:numFmt w:val="bullet"/>
      <w:lvlText w:val="o"/>
      <w:lvlJc w:val="left"/>
      <w:pPr>
        <w:ind w:left="7245" w:hanging="360"/>
      </w:pPr>
      <w:rPr>
        <w:rFonts w:ascii="Courier New" w:hAnsi="Courier New" w:cs="Courier New" w:hint="default"/>
      </w:rPr>
    </w:lvl>
    <w:lvl w:ilvl="5" w:tplc="04090005" w:tentative="1">
      <w:start w:val="1"/>
      <w:numFmt w:val="bullet"/>
      <w:lvlText w:val=""/>
      <w:lvlJc w:val="left"/>
      <w:pPr>
        <w:ind w:left="7965" w:hanging="360"/>
      </w:pPr>
      <w:rPr>
        <w:rFonts w:ascii="Wingdings" w:hAnsi="Wingdings" w:hint="default"/>
      </w:rPr>
    </w:lvl>
    <w:lvl w:ilvl="6" w:tplc="04090001" w:tentative="1">
      <w:start w:val="1"/>
      <w:numFmt w:val="bullet"/>
      <w:lvlText w:val=""/>
      <w:lvlJc w:val="left"/>
      <w:pPr>
        <w:ind w:left="8685" w:hanging="360"/>
      </w:pPr>
      <w:rPr>
        <w:rFonts w:ascii="Symbol" w:hAnsi="Symbol" w:hint="default"/>
      </w:rPr>
    </w:lvl>
    <w:lvl w:ilvl="7" w:tplc="04090003" w:tentative="1">
      <w:start w:val="1"/>
      <w:numFmt w:val="bullet"/>
      <w:lvlText w:val="o"/>
      <w:lvlJc w:val="left"/>
      <w:pPr>
        <w:ind w:left="9405" w:hanging="360"/>
      </w:pPr>
      <w:rPr>
        <w:rFonts w:ascii="Courier New" w:hAnsi="Courier New" w:cs="Courier New" w:hint="default"/>
      </w:rPr>
    </w:lvl>
    <w:lvl w:ilvl="8" w:tplc="04090005" w:tentative="1">
      <w:start w:val="1"/>
      <w:numFmt w:val="bullet"/>
      <w:lvlText w:val=""/>
      <w:lvlJc w:val="left"/>
      <w:pPr>
        <w:ind w:left="10125" w:hanging="360"/>
      </w:pPr>
      <w:rPr>
        <w:rFonts w:ascii="Wingdings" w:hAnsi="Wingdings" w:hint="default"/>
      </w:rPr>
    </w:lvl>
  </w:abstractNum>
  <w:abstractNum w:abstractNumId="5">
    <w:nsid w:val="3AB74F0B"/>
    <w:multiLevelType w:val="hybridMultilevel"/>
    <w:tmpl w:val="6558433A"/>
    <w:lvl w:ilvl="0" w:tplc="CD804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F373418"/>
    <w:multiLevelType w:val="hybridMultilevel"/>
    <w:tmpl w:val="A6EA03D6"/>
    <w:lvl w:ilvl="0" w:tplc="1E42382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1"/>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6B"/>
    <w:rsid w:val="00000B8A"/>
    <w:rsid w:val="0000422A"/>
    <w:rsid w:val="00006855"/>
    <w:rsid w:val="00006B23"/>
    <w:rsid w:val="000207D3"/>
    <w:rsid w:val="000214E8"/>
    <w:rsid w:val="00021AFA"/>
    <w:rsid w:val="00022ABE"/>
    <w:rsid w:val="00024792"/>
    <w:rsid w:val="00025006"/>
    <w:rsid w:val="00026E70"/>
    <w:rsid w:val="00030301"/>
    <w:rsid w:val="00034A53"/>
    <w:rsid w:val="00035C97"/>
    <w:rsid w:val="00035CFF"/>
    <w:rsid w:val="00036C2E"/>
    <w:rsid w:val="00044E62"/>
    <w:rsid w:val="00050160"/>
    <w:rsid w:val="00050CE5"/>
    <w:rsid w:val="000516D4"/>
    <w:rsid w:val="00053C2C"/>
    <w:rsid w:val="00060B13"/>
    <w:rsid w:val="00065FC3"/>
    <w:rsid w:val="000666CC"/>
    <w:rsid w:val="00072F9D"/>
    <w:rsid w:val="000746C2"/>
    <w:rsid w:val="00076C21"/>
    <w:rsid w:val="00080F25"/>
    <w:rsid w:val="0008207D"/>
    <w:rsid w:val="000845BF"/>
    <w:rsid w:val="0008493F"/>
    <w:rsid w:val="000905C1"/>
    <w:rsid w:val="00091C57"/>
    <w:rsid w:val="00094B45"/>
    <w:rsid w:val="00094D6E"/>
    <w:rsid w:val="000A4D62"/>
    <w:rsid w:val="000A5044"/>
    <w:rsid w:val="000A7B99"/>
    <w:rsid w:val="000B0A9F"/>
    <w:rsid w:val="000B19A4"/>
    <w:rsid w:val="000B48DB"/>
    <w:rsid w:val="000B680A"/>
    <w:rsid w:val="000B7F79"/>
    <w:rsid w:val="000C1A51"/>
    <w:rsid w:val="000C2562"/>
    <w:rsid w:val="000C58EC"/>
    <w:rsid w:val="000C6E7F"/>
    <w:rsid w:val="000C70A5"/>
    <w:rsid w:val="000D0011"/>
    <w:rsid w:val="000D2B52"/>
    <w:rsid w:val="000D3DBC"/>
    <w:rsid w:val="000D4942"/>
    <w:rsid w:val="000D498B"/>
    <w:rsid w:val="000D72B0"/>
    <w:rsid w:val="000E02DD"/>
    <w:rsid w:val="000E2813"/>
    <w:rsid w:val="000E2C5A"/>
    <w:rsid w:val="000E3C28"/>
    <w:rsid w:val="000E3DE6"/>
    <w:rsid w:val="000E430A"/>
    <w:rsid w:val="000E7B00"/>
    <w:rsid w:val="000E7F4F"/>
    <w:rsid w:val="000F0A69"/>
    <w:rsid w:val="000F2040"/>
    <w:rsid w:val="000F4C46"/>
    <w:rsid w:val="000F69A7"/>
    <w:rsid w:val="00100D52"/>
    <w:rsid w:val="001011CC"/>
    <w:rsid w:val="00101683"/>
    <w:rsid w:val="00102972"/>
    <w:rsid w:val="001038AD"/>
    <w:rsid w:val="001053B2"/>
    <w:rsid w:val="0010541B"/>
    <w:rsid w:val="0010669D"/>
    <w:rsid w:val="00113E3C"/>
    <w:rsid w:val="00115EA6"/>
    <w:rsid w:val="001231A1"/>
    <w:rsid w:val="00125128"/>
    <w:rsid w:val="00127AD0"/>
    <w:rsid w:val="00127CDF"/>
    <w:rsid w:val="001338EA"/>
    <w:rsid w:val="0013561F"/>
    <w:rsid w:val="0014151C"/>
    <w:rsid w:val="00143143"/>
    <w:rsid w:val="00145432"/>
    <w:rsid w:val="00146F5F"/>
    <w:rsid w:val="0014722A"/>
    <w:rsid w:val="00147999"/>
    <w:rsid w:val="00150F20"/>
    <w:rsid w:val="00152092"/>
    <w:rsid w:val="00163183"/>
    <w:rsid w:val="00163ACB"/>
    <w:rsid w:val="00163FB1"/>
    <w:rsid w:val="001665D4"/>
    <w:rsid w:val="0016764F"/>
    <w:rsid w:val="00167D4F"/>
    <w:rsid w:val="00170E26"/>
    <w:rsid w:val="00172EED"/>
    <w:rsid w:val="00176ABF"/>
    <w:rsid w:val="0018057D"/>
    <w:rsid w:val="001822A6"/>
    <w:rsid w:val="00194ACB"/>
    <w:rsid w:val="001963DD"/>
    <w:rsid w:val="001976A5"/>
    <w:rsid w:val="001A4447"/>
    <w:rsid w:val="001A4CB3"/>
    <w:rsid w:val="001A6047"/>
    <w:rsid w:val="001A69FC"/>
    <w:rsid w:val="001B0965"/>
    <w:rsid w:val="001B2665"/>
    <w:rsid w:val="001C01B5"/>
    <w:rsid w:val="001C0468"/>
    <w:rsid w:val="001C4FAC"/>
    <w:rsid w:val="001C7B21"/>
    <w:rsid w:val="001D0D48"/>
    <w:rsid w:val="001D2F24"/>
    <w:rsid w:val="001D3DC4"/>
    <w:rsid w:val="001D4923"/>
    <w:rsid w:val="001D69BD"/>
    <w:rsid w:val="001D6A71"/>
    <w:rsid w:val="001E0975"/>
    <w:rsid w:val="001E0AC7"/>
    <w:rsid w:val="001E2498"/>
    <w:rsid w:val="001F136C"/>
    <w:rsid w:val="001F3047"/>
    <w:rsid w:val="001F3EF5"/>
    <w:rsid w:val="001F53CA"/>
    <w:rsid w:val="001F5DFA"/>
    <w:rsid w:val="001F5E0D"/>
    <w:rsid w:val="001F74B2"/>
    <w:rsid w:val="00200F55"/>
    <w:rsid w:val="00201D2A"/>
    <w:rsid w:val="00202541"/>
    <w:rsid w:val="002059D4"/>
    <w:rsid w:val="002102DE"/>
    <w:rsid w:val="002127D5"/>
    <w:rsid w:val="002128F9"/>
    <w:rsid w:val="00213B1F"/>
    <w:rsid w:val="00214768"/>
    <w:rsid w:val="002149A7"/>
    <w:rsid w:val="00217221"/>
    <w:rsid w:val="00221BEE"/>
    <w:rsid w:val="0022616C"/>
    <w:rsid w:val="002266DD"/>
    <w:rsid w:val="00226BDF"/>
    <w:rsid w:val="00230907"/>
    <w:rsid w:val="002376AC"/>
    <w:rsid w:val="00247E3F"/>
    <w:rsid w:val="00250308"/>
    <w:rsid w:val="00253782"/>
    <w:rsid w:val="002542E7"/>
    <w:rsid w:val="00254AB6"/>
    <w:rsid w:val="0025557B"/>
    <w:rsid w:val="00255E2C"/>
    <w:rsid w:val="00256C00"/>
    <w:rsid w:val="0025721E"/>
    <w:rsid w:val="00257AF9"/>
    <w:rsid w:val="002608BA"/>
    <w:rsid w:val="00260922"/>
    <w:rsid w:val="00261316"/>
    <w:rsid w:val="00261D0E"/>
    <w:rsid w:val="00263955"/>
    <w:rsid w:val="00265605"/>
    <w:rsid w:val="00265650"/>
    <w:rsid w:val="0026598A"/>
    <w:rsid w:val="00265D39"/>
    <w:rsid w:val="00266E69"/>
    <w:rsid w:val="00271239"/>
    <w:rsid w:val="00271402"/>
    <w:rsid w:val="002732F5"/>
    <w:rsid w:val="00273EAA"/>
    <w:rsid w:val="00276EF7"/>
    <w:rsid w:val="00281AA0"/>
    <w:rsid w:val="00282F1A"/>
    <w:rsid w:val="0029670F"/>
    <w:rsid w:val="00296FEA"/>
    <w:rsid w:val="002A1FE7"/>
    <w:rsid w:val="002A2932"/>
    <w:rsid w:val="002A7090"/>
    <w:rsid w:val="002A765B"/>
    <w:rsid w:val="002A7CE8"/>
    <w:rsid w:val="002B071B"/>
    <w:rsid w:val="002B17F6"/>
    <w:rsid w:val="002B1E60"/>
    <w:rsid w:val="002B2316"/>
    <w:rsid w:val="002B2B51"/>
    <w:rsid w:val="002B38C7"/>
    <w:rsid w:val="002B5108"/>
    <w:rsid w:val="002B61DD"/>
    <w:rsid w:val="002B7928"/>
    <w:rsid w:val="002C3CAD"/>
    <w:rsid w:val="002C4801"/>
    <w:rsid w:val="002C4AC6"/>
    <w:rsid w:val="002C57F7"/>
    <w:rsid w:val="002C6464"/>
    <w:rsid w:val="002D06A0"/>
    <w:rsid w:val="002D2CED"/>
    <w:rsid w:val="002D41CC"/>
    <w:rsid w:val="002D5A2C"/>
    <w:rsid w:val="002D6806"/>
    <w:rsid w:val="002E23B7"/>
    <w:rsid w:val="002E520E"/>
    <w:rsid w:val="002F0C9A"/>
    <w:rsid w:val="002F1C4C"/>
    <w:rsid w:val="002F7830"/>
    <w:rsid w:val="00301C9D"/>
    <w:rsid w:val="00301EC9"/>
    <w:rsid w:val="0030254B"/>
    <w:rsid w:val="0030798A"/>
    <w:rsid w:val="003105AB"/>
    <w:rsid w:val="00310661"/>
    <w:rsid w:val="00315F62"/>
    <w:rsid w:val="00317213"/>
    <w:rsid w:val="003176AF"/>
    <w:rsid w:val="00320D20"/>
    <w:rsid w:val="003222E1"/>
    <w:rsid w:val="00322338"/>
    <w:rsid w:val="003248D3"/>
    <w:rsid w:val="0032616D"/>
    <w:rsid w:val="00327823"/>
    <w:rsid w:val="00335465"/>
    <w:rsid w:val="003361C0"/>
    <w:rsid w:val="00336789"/>
    <w:rsid w:val="003404C7"/>
    <w:rsid w:val="00341EED"/>
    <w:rsid w:val="00344248"/>
    <w:rsid w:val="00345FC4"/>
    <w:rsid w:val="00346527"/>
    <w:rsid w:val="003468F3"/>
    <w:rsid w:val="00354765"/>
    <w:rsid w:val="0035555C"/>
    <w:rsid w:val="00355872"/>
    <w:rsid w:val="00355CEB"/>
    <w:rsid w:val="00356E98"/>
    <w:rsid w:val="003609A9"/>
    <w:rsid w:val="00363522"/>
    <w:rsid w:val="00364FFF"/>
    <w:rsid w:val="00367659"/>
    <w:rsid w:val="0037124F"/>
    <w:rsid w:val="00373854"/>
    <w:rsid w:val="00376AA0"/>
    <w:rsid w:val="00377B13"/>
    <w:rsid w:val="003824B2"/>
    <w:rsid w:val="00383521"/>
    <w:rsid w:val="00383CDD"/>
    <w:rsid w:val="0039084F"/>
    <w:rsid w:val="00390D6E"/>
    <w:rsid w:val="0039308B"/>
    <w:rsid w:val="003933D0"/>
    <w:rsid w:val="003934DC"/>
    <w:rsid w:val="00394182"/>
    <w:rsid w:val="003A023B"/>
    <w:rsid w:val="003A353B"/>
    <w:rsid w:val="003A6D3B"/>
    <w:rsid w:val="003A7E5F"/>
    <w:rsid w:val="003B08C5"/>
    <w:rsid w:val="003B0E71"/>
    <w:rsid w:val="003B2CC1"/>
    <w:rsid w:val="003B4F3F"/>
    <w:rsid w:val="003B5AD3"/>
    <w:rsid w:val="003B77CB"/>
    <w:rsid w:val="003C5F1A"/>
    <w:rsid w:val="003C7D2C"/>
    <w:rsid w:val="003D2552"/>
    <w:rsid w:val="003D27EA"/>
    <w:rsid w:val="003D28B5"/>
    <w:rsid w:val="003D4824"/>
    <w:rsid w:val="003E01D3"/>
    <w:rsid w:val="003E097D"/>
    <w:rsid w:val="003E1E94"/>
    <w:rsid w:val="003E59F6"/>
    <w:rsid w:val="003E5A9D"/>
    <w:rsid w:val="003E7E5F"/>
    <w:rsid w:val="003F097F"/>
    <w:rsid w:val="003F2111"/>
    <w:rsid w:val="003F2FBC"/>
    <w:rsid w:val="003F3250"/>
    <w:rsid w:val="003F51D6"/>
    <w:rsid w:val="003F7FA1"/>
    <w:rsid w:val="0040366E"/>
    <w:rsid w:val="00412F05"/>
    <w:rsid w:val="00414FA8"/>
    <w:rsid w:val="0041699D"/>
    <w:rsid w:val="00422588"/>
    <w:rsid w:val="00422FA1"/>
    <w:rsid w:val="00424946"/>
    <w:rsid w:val="004318DF"/>
    <w:rsid w:val="004336F8"/>
    <w:rsid w:val="004340B1"/>
    <w:rsid w:val="00435F50"/>
    <w:rsid w:val="00436EA7"/>
    <w:rsid w:val="004408CD"/>
    <w:rsid w:val="00440E20"/>
    <w:rsid w:val="00441498"/>
    <w:rsid w:val="00443133"/>
    <w:rsid w:val="00444BD0"/>
    <w:rsid w:val="004465F8"/>
    <w:rsid w:val="00450C47"/>
    <w:rsid w:val="00450F53"/>
    <w:rsid w:val="0045206C"/>
    <w:rsid w:val="00453C16"/>
    <w:rsid w:val="0045434E"/>
    <w:rsid w:val="00454F18"/>
    <w:rsid w:val="00455170"/>
    <w:rsid w:val="0045775E"/>
    <w:rsid w:val="00460D1D"/>
    <w:rsid w:val="0046139A"/>
    <w:rsid w:val="004646F9"/>
    <w:rsid w:val="00470F6A"/>
    <w:rsid w:val="00475CB5"/>
    <w:rsid w:val="0047635B"/>
    <w:rsid w:val="00477989"/>
    <w:rsid w:val="004805EE"/>
    <w:rsid w:val="00480FDA"/>
    <w:rsid w:val="00487DFC"/>
    <w:rsid w:val="0049059E"/>
    <w:rsid w:val="00490930"/>
    <w:rsid w:val="004913BE"/>
    <w:rsid w:val="00491D31"/>
    <w:rsid w:val="00492B47"/>
    <w:rsid w:val="00493071"/>
    <w:rsid w:val="00493814"/>
    <w:rsid w:val="004962DE"/>
    <w:rsid w:val="004964C8"/>
    <w:rsid w:val="00496EE1"/>
    <w:rsid w:val="004A23AB"/>
    <w:rsid w:val="004A262A"/>
    <w:rsid w:val="004A2934"/>
    <w:rsid w:val="004A3C91"/>
    <w:rsid w:val="004A67A3"/>
    <w:rsid w:val="004A6973"/>
    <w:rsid w:val="004A750B"/>
    <w:rsid w:val="004A7709"/>
    <w:rsid w:val="004B045A"/>
    <w:rsid w:val="004B061C"/>
    <w:rsid w:val="004B0DFA"/>
    <w:rsid w:val="004B293E"/>
    <w:rsid w:val="004B7F72"/>
    <w:rsid w:val="004C1C02"/>
    <w:rsid w:val="004C46DF"/>
    <w:rsid w:val="004C6030"/>
    <w:rsid w:val="004D2AF3"/>
    <w:rsid w:val="004D4220"/>
    <w:rsid w:val="004D5E3D"/>
    <w:rsid w:val="004D7AFE"/>
    <w:rsid w:val="004E36B2"/>
    <w:rsid w:val="004E3E8B"/>
    <w:rsid w:val="004F0276"/>
    <w:rsid w:val="004F0BE6"/>
    <w:rsid w:val="004F1DB9"/>
    <w:rsid w:val="004F33F6"/>
    <w:rsid w:val="004F40B4"/>
    <w:rsid w:val="004F459A"/>
    <w:rsid w:val="004F4DF7"/>
    <w:rsid w:val="004F5F7F"/>
    <w:rsid w:val="004F6258"/>
    <w:rsid w:val="004F7399"/>
    <w:rsid w:val="00502BA3"/>
    <w:rsid w:val="00503960"/>
    <w:rsid w:val="00504976"/>
    <w:rsid w:val="00506D0E"/>
    <w:rsid w:val="00510699"/>
    <w:rsid w:val="00513BA5"/>
    <w:rsid w:val="005153F2"/>
    <w:rsid w:val="00516A31"/>
    <w:rsid w:val="0052036B"/>
    <w:rsid w:val="005228CC"/>
    <w:rsid w:val="00532134"/>
    <w:rsid w:val="0053568D"/>
    <w:rsid w:val="005377A2"/>
    <w:rsid w:val="0054004A"/>
    <w:rsid w:val="005425C5"/>
    <w:rsid w:val="00542828"/>
    <w:rsid w:val="00542C55"/>
    <w:rsid w:val="00547486"/>
    <w:rsid w:val="0055405D"/>
    <w:rsid w:val="00554942"/>
    <w:rsid w:val="00554A58"/>
    <w:rsid w:val="00554EFA"/>
    <w:rsid w:val="00561C01"/>
    <w:rsid w:val="00561D65"/>
    <w:rsid w:val="00562387"/>
    <w:rsid w:val="0056427A"/>
    <w:rsid w:val="005655A7"/>
    <w:rsid w:val="005666C9"/>
    <w:rsid w:val="00573091"/>
    <w:rsid w:val="005736D9"/>
    <w:rsid w:val="00573B90"/>
    <w:rsid w:val="00577178"/>
    <w:rsid w:val="00577BAE"/>
    <w:rsid w:val="005800E0"/>
    <w:rsid w:val="00580A31"/>
    <w:rsid w:val="00581203"/>
    <w:rsid w:val="0058604E"/>
    <w:rsid w:val="00593801"/>
    <w:rsid w:val="0059567A"/>
    <w:rsid w:val="005959B3"/>
    <w:rsid w:val="005A16F9"/>
    <w:rsid w:val="005A1AF9"/>
    <w:rsid w:val="005A2CA6"/>
    <w:rsid w:val="005A3A88"/>
    <w:rsid w:val="005A6EF4"/>
    <w:rsid w:val="005A7125"/>
    <w:rsid w:val="005A7525"/>
    <w:rsid w:val="005A7F80"/>
    <w:rsid w:val="005B2AD1"/>
    <w:rsid w:val="005B3884"/>
    <w:rsid w:val="005B587D"/>
    <w:rsid w:val="005B5E23"/>
    <w:rsid w:val="005B738C"/>
    <w:rsid w:val="005B75D9"/>
    <w:rsid w:val="005C04A1"/>
    <w:rsid w:val="005C2969"/>
    <w:rsid w:val="005C2EAB"/>
    <w:rsid w:val="005C2EC1"/>
    <w:rsid w:val="005C3628"/>
    <w:rsid w:val="005C3BC3"/>
    <w:rsid w:val="005C4184"/>
    <w:rsid w:val="005C65B9"/>
    <w:rsid w:val="005C6A74"/>
    <w:rsid w:val="005D001B"/>
    <w:rsid w:val="005D17F6"/>
    <w:rsid w:val="005D6521"/>
    <w:rsid w:val="005D7821"/>
    <w:rsid w:val="005E086C"/>
    <w:rsid w:val="005E282E"/>
    <w:rsid w:val="005E6B36"/>
    <w:rsid w:val="005F13F8"/>
    <w:rsid w:val="005F1F59"/>
    <w:rsid w:val="005F22F6"/>
    <w:rsid w:val="005F233B"/>
    <w:rsid w:val="005F3B08"/>
    <w:rsid w:val="005F465B"/>
    <w:rsid w:val="005F7620"/>
    <w:rsid w:val="006000B9"/>
    <w:rsid w:val="0060078F"/>
    <w:rsid w:val="00601EAE"/>
    <w:rsid w:val="0060258B"/>
    <w:rsid w:val="00604333"/>
    <w:rsid w:val="006054C4"/>
    <w:rsid w:val="006066B0"/>
    <w:rsid w:val="00606CE9"/>
    <w:rsid w:val="00610940"/>
    <w:rsid w:val="006162B6"/>
    <w:rsid w:val="00621194"/>
    <w:rsid w:val="006322D4"/>
    <w:rsid w:val="0063798C"/>
    <w:rsid w:val="00640060"/>
    <w:rsid w:val="00640C81"/>
    <w:rsid w:val="0064251F"/>
    <w:rsid w:val="0064541A"/>
    <w:rsid w:val="006505B7"/>
    <w:rsid w:val="00653826"/>
    <w:rsid w:val="00654B3C"/>
    <w:rsid w:val="00655D87"/>
    <w:rsid w:val="00656573"/>
    <w:rsid w:val="0066054E"/>
    <w:rsid w:val="0066096E"/>
    <w:rsid w:val="00661158"/>
    <w:rsid w:val="006630C6"/>
    <w:rsid w:val="0066465E"/>
    <w:rsid w:val="00665C13"/>
    <w:rsid w:val="00672FE8"/>
    <w:rsid w:val="006731F5"/>
    <w:rsid w:val="006762A1"/>
    <w:rsid w:val="00681FB0"/>
    <w:rsid w:val="00682119"/>
    <w:rsid w:val="00687A08"/>
    <w:rsid w:val="006909FE"/>
    <w:rsid w:val="00690B21"/>
    <w:rsid w:val="00691171"/>
    <w:rsid w:val="006912B5"/>
    <w:rsid w:val="0069197C"/>
    <w:rsid w:val="00692ABC"/>
    <w:rsid w:val="00692F33"/>
    <w:rsid w:val="00694B3A"/>
    <w:rsid w:val="006973DB"/>
    <w:rsid w:val="006B09ED"/>
    <w:rsid w:val="006B4B5D"/>
    <w:rsid w:val="006B6069"/>
    <w:rsid w:val="006B6653"/>
    <w:rsid w:val="006B7DFB"/>
    <w:rsid w:val="006C0A26"/>
    <w:rsid w:val="006C0D22"/>
    <w:rsid w:val="006C2E49"/>
    <w:rsid w:val="006C2E8D"/>
    <w:rsid w:val="006C3739"/>
    <w:rsid w:val="006C4ADB"/>
    <w:rsid w:val="006C5656"/>
    <w:rsid w:val="006C6210"/>
    <w:rsid w:val="006D039B"/>
    <w:rsid w:val="006D2F19"/>
    <w:rsid w:val="006D4AC7"/>
    <w:rsid w:val="006D5DB9"/>
    <w:rsid w:val="006E331E"/>
    <w:rsid w:val="006E40DC"/>
    <w:rsid w:val="006E7EF3"/>
    <w:rsid w:val="006F245F"/>
    <w:rsid w:val="006F468B"/>
    <w:rsid w:val="006F534B"/>
    <w:rsid w:val="006F633A"/>
    <w:rsid w:val="006F7044"/>
    <w:rsid w:val="006F7A01"/>
    <w:rsid w:val="006F7EED"/>
    <w:rsid w:val="007104A3"/>
    <w:rsid w:val="00711A88"/>
    <w:rsid w:val="007159AD"/>
    <w:rsid w:val="00715CAC"/>
    <w:rsid w:val="007165E4"/>
    <w:rsid w:val="00721F03"/>
    <w:rsid w:val="00722D41"/>
    <w:rsid w:val="0072565B"/>
    <w:rsid w:val="007351B0"/>
    <w:rsid w:val="00736D52"/>
    <w:rsid w:val="00745DBA"/>
    <w:rsid w:val="007465CA"/>
    <w:rsid w:val="00747EE0"/>
    <w:rsid w:val="0075452E"/>
    <w:rsid w:val="007600AE"/>
    <w:rsid w:val="00762E51"/>
    <w:rsid w:val="00763F96"/>
    <w:rsid w:val="00764CF5"/>
    <w:rsid w:val="007676A4"/>
    <w:rsid w:val="0077024C"/>
    <w:rsid w:val="0077331E"/>
    <w:rsid w:val="007766CD"/>
    <w:rsid w:val="00777ED1"/>
    <w:rsid w:val="00780419"/>
    <w:rsid w:val="007804F1"/>
    <w:rsid w:val="00781825"/>
    <w:rsid w:val="00783260"/>
    <w:rsid w:val="007856B7"/>
    <w:rsid w:val="00785CDF"/>
    <w:rsid w:val="00791933"/>
    <w:rsid w:val="00791ABD"/>
    <w:rsid w:val="00795155"/>
    <w:rsid w:val="007A2C02"/>
    <w:rsid w:val="007A5FD2"/>
    <w:rsid w:val="007A6578"/>
    <w:rsid w:val="007B0860"/>
    <w:rsid w:val="007B165E"/>
    <w:rsid w:val="007B21C2"/>
    <w:rsid w:val="007B23D1"/>
    <w:rsid w:val="007B2627"/>
    <w:rsid w:val="007B40E0"/>
    <w:rsid w:val="007C2D19"/>
    <w:rsid w:val="007C3940"/>
    <w:rsid w:val="007C5CF4"/>
    <w:rsid w:val="007C7030"/>
    <w:rsid w:val="007C79E4"/>
    <w:rsid w:val="007C7A8C"/>
    <w:rsid w:val="007D23F2"/>
    <w:rsid w:val="007D4CF2"/>
    <w:rsid w:val="007D75B4"/>
    <w:rsid w:val="007E09BF"/>
    <w:rsid w:val="007E1C0D"/>
    <w:rsid w:val="007E2BBB"/>
    <w:rsid w:val="007E396F"/>
    <w:rsid w:val="007E416B"/>
    <w:rsid w:val="007E7A6A"/>
    <w:rsid w:val="007F6A71"/>
    <w:rsid w:val="00801411"/>
    <w:rsid w:val="008024F2"/>
    <w:rsid w:val="00802A78"/>
    <w:rsid w:val="0080383B"/>
    <w:rsid w:val="00804715"/>
    <w:rsid w:val="008056F7"/>
    <w:rsid w:val="00806A6F"/>
    <w:rsid w:val="00807ADE"/>
    <w:rsid w:val="00810D87"/>
    <w:rsid w:val="00811DBD"/>
    <w:rsid w:val="00812F0E"/>
    <w:rsid w:val="0081432D"/>
    <w:rsid w:val="00814859"/>
    <w:rsid w:val="00822C6E"/>
    <w:rsid w:val="00826D11"/>
    <w:rsid w:val="00826DD9"/>
    <w:rsid w:val="00831721"/>
    <w:rsid w:val="00836079"/>
    <w:rsid w:val="008412E1"/>
    <w:rsid w:val="00841E44"/>
    <w:rsid w:val="00844133"/>
    <w:rsid w:val="00844C99"/>
    <w:rsid w:val="0085187A"/>
    <w:rsid w:val="00852684"/>
    <w:rsid w:val="00852797"/>
    <w:rsid w:val="0085323D"/>
    <w:rsid w:val="00853568"/>
    <w:rsid w:val="008541A2"/>
    <w:rsid w:val="008552B7"/>
    <w:rsid w:val="00856F3B"/>
    <w:rsid w:val="00860386"/>
    <w:rsid w:val="0086145E"/>
    <w:rsid w:val="00864C19"/>
    <w:rsid w:val="00866B4C"/>
    <w:rsid w:val="00871C57"/>
    <w:rsid w:val="00874AC3"/>
    <w:rsid w:val="00874F6C"/>
    <w:rsid w:val="008752F4"/>
    <w:rsid w:val="008806F7"/>
    <w:rsid w:val="00880C47"/>
    <w:rsid w:val="00883DD1"/>
    <w:rsid w:val="00883E5C"/>
    <w:rsid w:val="008851BE"/>
    <w:rsid w:val="00886E42"/>
    <w:rsid w:val="00886ECC"/>
    <w:rsid w:val="008873B6"/>
    <w:rsid w:val="00891A18"/>
    <w:rsid w:val="008941AF"/>
    <w:rsid w:val="008957AA"/>
    <w:rsid w:val="00896015"/>
    <w:rsid w:val="008A3070"/>
    <w:rsid w:val="008A4925"/>
    <w:rsid w:val="008B0B92"/>
    <w:rsid w:val="008B160E"/>
    <w:rsid w:val="008B4D87"/>
    <w:rsid w:val="008B58E0"/>
    <w:rsid w:val="008B6E92"/>
    <w:rsid w:val="008B7377"/>
    <w:rsid w:val="008C015C"/>
    <w:rsid w:val="008C0698"/>
    <w:rsid w:val="008C0EA3"/>
    <w:rsid w:val="008C0FBE"/>
    <w:rsid w:val="008C1170"/>
    <w:rsid w:val="008C3D68"/>
    <w:rsid w:val="008C5472"/>
    <w:rsid w:val="008C6A61"/>
    <w:rsid w:val="008D01D7"/>
    <w:rsid w:val="008D0A74"/>
    <w:rsid w:val="008D1180"/>
    <w:rsid w:val="008E019E"/>
    <w:rsid w:val="008E14FA"/>
    <w:rsid w:val="008E1C83"/>
    <w:rsid w:val="008E646E"/>
    <w:rsid w:val="008E6606"/>
    <w:rsid w:val="008E6B3D"/>
    <w:rsid w:val="008F20A8"/>
    <w:rsid w:val="008F2B0B"/>
    <w:rsid w:val="008F2E76"/>
    <w:rsid w:val="008F443B"/>
    <w:rsid w:val="008F5AC1"/>
    <w:rsid w:val="008F6BD1"/>
    <w:rsid w:val="008F6DC8"/>
    <w:rsid w:val="008F7A71"/>
    <w:rsid w:val="00900AAE"/>
    <w:rsid w:val="00901A40"/>
    <w:rsid w:val="0090388D"/>
    <w:rsid w:val="00910FD1"/>
    <w:rsid w:val="00912214"/>
    <w:rsid w:val="00916D4D"/>
    <w:rsid w:val="009175EE"/>
    <w:rsid w:val="00922FDB"/>
    <w:rsid w:val="009236F8"/>
    <w:rsid w:val="00923899"/>
    <w:rsid w:val="00924ABF"/>
    <w:rsid w:val="00925CDA"/>
    <w:rsid w:val="00926C5E"/>
    <w:rsid w:val="00934BC4"/>
    <w:rsid w:val="009364C1"/>
    <w:rsid w:val="0094130E"/>
    <w:rsid w:val="00941517"/>
    <w:rsid w:val="00942600"/>
    <w:rsid w:val="009441AA"/>
    <w:rsid w:val="00945008"/>
    <w:rsid w:val="00952EFC"/>
    <w:rsid w:val="00953313"/>
    <w:rsid w:val="00954206"/>
    <w:rsid w:val="00956DC8"/>
    <w:rsid w:val="00957293"/>
    <w:rsid w:val="00965945"/>
    <w:rsid w:val="009733F0"/>
    <w:rsid w:val="00973B70"/>
    <w:rsid w:val="00973F59"/>
    <w:rsid w:val="009749F3"/>
    <w:rsid w:val="00974BF5"/>
    <w:rsid w:val="00974F2D"/>
    <w:rsid w:val="00975DE8"/>
    <w:rsid w:val="0097633B"/>
    <w:rsid w:val="00976D86"/>
    <w:rsid w:val="009809A9"/>
    <w:rsid w:val="0098410C"/>
    <w:rsid w:val="0098687D"/>
    <w:rsid w:val="00987D47"/>
    <w:rsid w:val="0099097A"/>
    <w:rsid w:val="00994209"/>
    <w:rsid w:val="00995E40"/>
    <w:rsid w:val="00995FDA"/>
    <w:rsid w:val="00997145"/>
    <w:rsid w:val="009976BE"/>
    <w:rsid w:val="009A1BF0"/>
    <w:rsid w:val="009A26AC"/>
    <w:rsid w:val="009A4253"/>
    <w:rsid w:val="009A4A1F"/>
    <w:rsid w:val="009A4DB3"/>
    <w:rsid w:val="009A7444"/>
    <w:rsid w:val="009B109B"/>
    <w:rsid w:val="009B7C5A"/>
    <w:rsid w:val="009C08B7"/>
    <w:rsid w:val="009C44B9"/>
    <w:rsid w:val="009D0B98"/>
    <w:rsid w:val="009D2963"/>
    <w:rsid w:val="009D30AE"/>
    <w:rsid w:val="009D63CF"/>
    <w:rsid w:val="009D659D"/>
    <w:rsid w:val="009E1352"/>
    <w:rsid w:val="009E152B"/>
    <w:rsid w:val="009E6515"/>
    <w:rsid w:val="009E6962"/>
    <w:rsid w:val="009F09D1"/>
    <w:rsid w:val="009F2ED6"/>
    <w:rsid w:val="009F38FC"/>
    <w:rsid w:val="009F3AAE"/>
    <w:rsid w:val="009F61B2"/>
    <w:rsid w:val="009F6742"/>
    <w:rsid w:val="009F7781"/>
    <w:rsid w:val="00A01537"/>
    <w:rsid w:val="00A03AED"/>
    <w:rsid w:val="00A0400E"/>
    <w:rsid w:val="00A076DC"/>
    <w:rsid w:val="00A10AE5"/>
    <w:rsid w:val="00A1161D"/>
    <w:rsid w:val="00A15350"/>
    <w:rsid w:val="00A177B3"/>
    <w:rsid w:val="00A22439"/>
    <w:rsid w:val="00A239AE"/>
    <w:rsid w:val="00A27389"/>
    <w:rsid w:val="00A312E1"/>
    <w:rsid w:val="00A318D2"/>
    <w:rsid w:val="00A31FBD"/>
    <w:rsid w:val="00A3687F"/>
    <w:rsid w:val="00A37F69"/>
    <w:rsid w:val="00A404E9"/>
    <w:rsid w:val="00A4137D"/>
    <w:rsid w:val="00A46CDF"/>
    <w:rsid w:val="00A46DFA"/>
    <w:rsid w:val="00A471EF"/>
    <w:rsid w:val="00A47980"/>
    <w:rsid w:val="00A51928"/>
    <w:rsid w:val="00A522A1"/>
    <w:rsid w:val="00A52F0E"/>
    <w:rsid w:val="00A55C60"/>
    <w:rsid w:val="00A56DBE"/>
    <w:rsid w:val="00A60619"/>
    <w:rsid w:val="00A60A82"/>
    <w:rsid w:val="00A62901"/>
    <w:rsid w:val="00A66ECC"/>
    <w:rsid w:val="00A7045E"/>
    <w:rsid w:val="00A707AB"/>
    <w:rsid w:val="00A72086"/>
    <w:rsid w:val="00A75521"/>
    <w:rsid w:val="00A75704"/>
    <w:rsid w:val="00A76229"/>
    <w:rsid w:val="00A806EF"/>
    <w:rsid w:val="00A824EA"/>
    <w:rsid w:val="00A83F34"/>
    <w:rsid w:val="00A849AB"/>
    <w:rsid w:val="00A869D7"/>
    <w:rsid w:val="00A879BF"/>
    <w:rsid w:val="00A91CF1"/>
    <w:rsid w:val="00A95025"/>
    <w:rsid w:val="00A966AF"/>
    <w:rsid w:val="00A97727"/>
    <w:rsid w:val="00AA36C9"/>
    <w:rsid w:val="00AA5864"/>
    <w:rsid w:val="00AA6977"/>
    <w:rsid w:val="00AA722C"/>
    <w:rsid w:val="00AB00E3"/>
    <w:rsid w:val="00AB0A37"/>
    <w:rsid w:val="00AB3349"/>
    <w:rsid w:val="00AB33EF"/>
    <w:rsid w:val="00AB58FC"/>
    <w:rsid w:val="00AC00B8"/>
    <w:rsid w:val="00AD16BF"/>
    <w:rsid w:val="00AD56C6"/>
    <w:rsid w:val="00AD60C3"/>
    <w:rsid w:val="00AE10F9"/>
    <w:rsid w:val="00AE56ED"/>
    <w:rsid w:val="00AE6430"/>
    <w:rsid w:val="00AE6D24"/>
    <w:rsid w:val="00AF047C"/>
    <w:rsid w:val="00AF45DA"/>
    <w:rsid w:val="00AF60CB"/>
    <w:rsid w:val="00AF7329"/>
    <w:rsid w:val="00B06893"/>
    <w:rsid w:val="00B102B3"/>
    <w:rsid w:val="00B13A4E"/>
    <w:rsid w:val="00B1602B"/>
    <w:rsid w:val="00B2475F"/>
    <w:rsid w:val="00B3056A"/>
    <w:rsid w:val="00B30F01"/>
    <w:rsid w:val="00B33CE0"/>
    <w:rsid w:val="00B36B8F"/>
    <w:rsid w:val="00B442AE"/>
    <w:rsid w:val="00B46217"/>
    <w:rsid w:val="00B4669C"/>
    <w:rsid w:val="00B47E22"/>
    <w:rsid w:val="00B5039B"/>
    <w:rsid w:val="00B51EDA"/>
    <w:rsid w:val="00B526BC"/>
    <w:rsid w:val="00B54860"/>
    <w:rsid w:val="00B568E3"/>
    <w:rsid w:val="00B6071D"/>
    <w:rsid w:val="00B61AE8"/>
    <w:rsid w:val="00B61D4B"/>
    <w:rsid w:val="00B67D1F"/>
    <w:rsid w:val="00B72551"/>
    <w:rsid w:val="00B73882"/>
    <w:rsid w:val="00B75E8D"/>
    <w:rsid w:val="00B83919"/>
    <w:rsid w:val="00B84639"/>
    <w:rsid w:val="00B84E41"/>
    <w:rsid w:val="00B90F06"/>
    <w:rsid w:val="00B912C9"/>
    <w:rsid w:val="00B91A01"/>
    <w:rsid w:val="00B91D38"/>
    <w:rsid w:val="00B93267"/>
    <w:rsid w:val="00B9689C"/>
    <w:rsid w:val="00BA2A24"/>
    <w:rsid w:val="00BA2C19"/>
    <w:rsid w:val="00BA302C"/>
    <w:rsid w:val="00BA4D2F"/>
    <w:rsid w:val="00BA5447"/>
    <w:rsid w:val="00BA6C7A"/>
    <w:rsid w:val="00BA7EAA"/>
    <w:rsid w:val="00BB3163"/>
    <w:rsid w:val="00BB3EAA"/>
    <w:rsid w:val="00BB55FF"/>
    <w:rsid w:val="00BB5808"/>
    <w:rsid w:val="00BB7308"/>
    <w:rsid w:val="00BC0C05"/>
    <w:rsid w:val="00BC2F84"/>
    <w:rsid w:val="00BC5CB6"/>
    <w:rsid w:val="00BC632C"/>
    <w:rsid w:val="00BD0CC0"/>
    <w:rsid w:val="00BD1480"/>
    <w:rsid w:val="00BD4EC2"/>
    <w:rsid w:val="00BD6E5B"/>
    <w:rsid w:val="00BE1B64"/>
    <w:rsid w:val="00BE26D8"/>
    <w:rsid w:val="00BE61C1"/>
    <w:rsid w:val="00BF17C7"/>
    <w:rsid w:val="00BF53B5"/>
    <w:rsid w:val="00C02FCC"/>
    <w:rsid w:val="00C048BC"/>
    <w:rsid w:val="00C04E34"/>
    <w:rsid w:val="00C06D58"/>
    <w:rsid w:val="00C10C44"/>
    <w:rsid w:val="00C14486"/>
    <w:rsid w:val="00C1668A"/>
    <w:rsid w:val="00C175D0"/>
    <w:rsid w:val="00C21BDF"/>
    <w:rsid w:val="00C23805"/>
    <w:rsid w:val="00C23BB0"/>
    <w:rsid w:val="00C24D6A"/>
    <w:rsid w:val="00C25DFB"/>
    <w:rsid w:val="00C26742"/>
    <w:rsid w:val="00C26C7C"/>
    <w:rsid w:val="00C30E9C"/>
    <w:rsid w:val="00C331E7"/>
    <w:rsid w:val="00C34F6E"/>
    <w:rsid w:val="00C35485"/>
    <w:rsid w:val="00C359D5"/>
    <w:rsid w:val="00C35BD3"/>
    <w:rsid w:val="00C3644C"/>
    <w:rsid w:val="00C3782D"/>
    <w:rsid w:val="00C44410"/>
    <w:rsid w:val="00C4617D"/>
    <w:rsid w:val="00C47F7E"/>
    <w:rsid w:val="00C5293C"/>
    <w:rsid w:val="00C53D82"/>
    <w:rsid w:val="00C53F78"/>
    <w:rsid w:val="00C5405A"/>
    <w:rsid w:val="00C5421F"/>
    <w:rsid w:val="00C576A3"/>
    <w:rsid w:val="00C57C01"/>
    <w:rsid w:val="00C61C09"/>
    <w:rsid w:val="00C62659"/>
    <w:rsid w:val="00C65C37"/>
    <w:rsid w:val="00C6798A"/>
    <w:rsid w:val="00C7077F"/>
    <w:rsid w:val="00C73BB7"/>
    <w:rsid w:val="00C74CC5"/>
    <w:rsid w:val="00C75013"/>
    <w:rsid w:val="00C80578"/>
    <w:rsid w:val="00C8252F"/>
    <w:rsid w:val="00C84C1C"/>
    <w:rsid w:val="00C85D85"/>
    <w:rsid w:val="00C903EF"/>
    <w:rsid w:val="00C91FE3"/>
    <w:rsid w:val="00C9465E"/>
    <w:rsid w:val="00C96D98"/>
    <w:rsid w:val="00C97851"/>
    <w:rsid w:val="00CA1369"/>
    <w:rsid w:val="00CA1D82"/>
    <w:rsid w:val="00CA33EF"/>
    <w:rsid w:val="00CA6691"/>
    <w:rsid w:val="00CA699A"/>
    <w:rsid w:val="00CB0313"/>
    <w:rsid w:val="00CB1C62"/>
    <w:rsid w:val="00CB6B22"/>
    <w:rsid w:val="00CC4A4B"/>
    <w:rsid w:val="00CC560C"/>
    <w:rsid w:val="00CC7DC9"/>
    <w:rsid w:val="00CD1BB2"/>
    <w:rsid w:val="00CD3649"/>
    <w:rsid w:val="00CD4DB5"/>
    <w:rsid w:val="00CE3070"/>
    <w:rsid w:val="00CE71DF"/>
    <w:rsid w:val="00CE7861"/>
    <w:rsid w:val="00CF1122"/>
    <w:rsid w:val="00CF2E2E"/>
    <w:rsid w:val="00CF6DFC"/>
    <w:rsid w:val="00CF75C6"/>
    <w:rsid w:val="00D01DAB"/>
    <w:rsid w:val="00D06F6F"/>
    <w:rsid w:val="00D12FA6"/>
    <w:rsid w:val="00D134BF"/>
    <w:rsid w:val="00D135FD"/>
    <w:rsid w:val="00D1379F"/>
    <w:rsid w:val="00D15450"/>
    <w:rsid w:val="00D20F0D"/>
    <w:rsid w:val="00D228FB"/>
    <w:rsid w:val="00D23975"/>
    <w:rsid w:val="00D26290"/>
    <w:rsid w:val="00D267E7"/>
    <w:rsid w:val="00D27E81"/>
    <w:rsid w:val="00D27F4C"/>
    <w:rsid w:val="00D32EFC"/>
    <w:rsid w:val="00D356CD"/>
    <w:rsid w:val="00D40495"/>
    <w:rsid w:val="00D42183"/>
    <w:rsid w:val="00D508E2"/>
    <w:rsid w:val="00D543BB"/>
    <w:rsid w:val="00D556D2"/>
    <w:rsid w:val="00D56BB3"/>
    <w:rsid w:val="00D62565"/>
    <w:rsid w:val="00D6349A"/>
    <w:rsid w:val="00D64EFD"/>
    <w:rsid w:val="00D65AEB"/>
    <w:rsid w:val="00D66466"/>
    <w:rsid w:val="00D720B9"/>
    <w:rsid w:val="00D72FA5"/>
    <w:rsid w:val="00D73254"/>
    <w:rsid w:val="00D74489"/>
    <w:rsid w:val="00D74B5E"/>
    <w:rsid w:val="00D82C4C"/>
    <w:rsid w:val="00D83112"/>
    <w:rsid w:val="00D86BEB"/>
    <w:rsid w:val="00D91235"/>
    <w:rsid w:val="00D93CC1"/>
    <w:rsid w:val="00D94418"/>
    <w:rsid w:val="00D95615"/>
    <w:rsid w:val="00D95D41"/>
    <w:rsid w:val="00D95EF5"/>
    <w:rsid w:val="00DA6307"/>
    <w:rsid w:val="00DA6E04"/>
    <w:rsid w:val="00DB49A0"/>
    <w:rsid w:val="00DB586A"/>
    <w:rsid w:val="00DC2923"/>
    <w:rsid w:val="00DC3200"/>
    <w:rsid w:val="00DC4F63"/>
    <w:rsid w:val="00DD0E53"/>
    <w:rsid w:val="00DD6265"/>
    <w:rsid w:val="00DD72E2"/>
    <w:rsid w:val="00DE1D05"/>
    <w:rsid w:val="00DE2534"/>
    <w:rsid w:val="00DE479E"/>
    <w:rsid w:val="00DE58CD"/>
    <w:rsid w:val="00DF1628"/>
    <w:rsid w:val="00DF26CD"/>
    <w:rsid w:val="00DF2B30"/>
    <w:rsid w:val="00DF4FD3"/>
    <w:rsid w:val="00DF540F"/>
    <w:rsid w:val="00E0152E"/>
    <w:rsid w:val="00E05698"/>
    <w:rsid w:val="00E06498"/>
    <w:rsid w:val="00E12AD2"/>
    <w:rsid w:val="00E13F1B"/>
    <w:rsid w:val="00E15D13"/>
    <w:rsid w:val="00E15EEB"/>
    <w:rsid w:val="00E20899"/>
    <w:rsid w:val="00E21593"/>
    <w:rsid w:val="00E21739"/>
    <w:rsid w:val="00E255AE"/>
    <w:rsid w:val="00E25A46"/>
    <w:rsid w:val="00E27A21"/>
    <w:rsid w:val="00E32866"/>
    <w:rsid w:val="00E331D9"/>
    <w:rsid w:val="00E35F78"/>
    <w:rsid w:val="00E36D3A"/>
    <w:rsid w:val="00E36EE3"/>
    <w:rsid w:val="00E410BA"/>
    <w:rsid w:val="00E416C1"/>
    <w:rsid w:val="00E4394E"/>
    <w:rsid w:val="00E4412A"/>
    <w:rsid w:val="00E52B71"/>
    <w:rsid w:val="00E5446A"/>
    <w:rsid w:val="00E54FF0"/>
    <w:rsid w:val="00E5656D"/>
    <w:rsid w:val="00E568D3"/>
    <w:rsid w:val="00E57A2C"/>
    <w:rsid w:val="00E6321E"/>
    <w:rsid w:val="00E63919"/>
    <w:rsid w:val="00E655DD"/>
    <w:rsid w:val="00E6622D"/>
    <w:rsid w:val="00E67B3D"/>
    <w:rsid w:val="00E7011A"/>
    <w:rsid w:val="00E71E60"/>
    <w:rsid w:val="00E73EBE"/>
    <w:rsid w:val="00E74BD7"/>
    <w:rsid w:val="00E76D45"/>
    <w:rsid w:val="00E814E4"/>
    <w:rsid w:val="00E84FF5"/>
    <w:rsid w:val="00E85271"/>
    <w:rsid w:val="00E86D1E"/>
    <w:rsid w:val="00E93931"/>
    <w:rsid w:val="00E978B0"/>
    <w:rsid w:val="00EA0ACC"/>
    <w:rsid w:val="00EA3368"/>
    <w:rsid w:val="00EA5F58"/>
    <w:rsid w:val="00EB029F"/>
    <w:rsid w:val="00EB33A5"/>
    <w:rsid w:val="00EB3585"/>
    <w:rsid w:val="00EB3786"/>
    <w:rsid w:val="00EB3E89"/>
    <w:rsid w:val="00EB74F0"/>
    <w:rsid w:val="00EC0CF3"/>
    <w:rsid w:val="00EC2D1E"/>
    <w:rsid w:val="00EC50D1"/>
    <w:rsid w:val="00EC594C"/>
    <w:rsid w:val="00ED1621"/>
    <w:rsid w:val="00ED1F3E"/>
    <w:rsid w:val="00ED4330"/>
    <w:rsid w:val="00ED7E65"/>
    <w:rsid w:val="00EE6EF1"/>
    <w:rsid w:val="00EF18F9"/>
    <w:rsid w:val="00EF308A"/>
    <w:rsid w:val="00EF3736"/>
    <w:rsid w:val="00EF5467"/>
    <w:rsid w:val="00EF616A"/>
    <w:rsid w:val="00EF61A1"/>
    <w:rsid w:val="00EF7A4C"/>
    <w:rsid w:val="00EF7B08"/>
    <w:rsid w:val="00F0264D"/>
    <w:rsid w:val="00F04B02"/>
    <w:rsid w:val="00F07CC5"/>
    <w:rsid w:val="00F15EB0"/>
    <w:rsid w:val="00F1666E"/>
    <w:rsid w:val="00F20629"/>
    <w:rsid w:val="00F208D4"/>
    <w:rsid w:val="00F22760"/>
    <w:rsid w:val="00F24103"/>
    <w:rsid w:val="00F27D67"/>
    <w:rsid w:val="00F32E84"/>
    <w:rsid w:val="00F333C5"/>
    <w:rsid w:val="00F35CEA"/>
    <w:rsid w:val="00F40988"/>
    <w:rsid w:val="00F4198C"/>
    <w:rsid w:val="00F41AA7"/>
    <w:rsid w:val="00F466E4"/>
    <w:rsid w:val="00F47257"/>
    <w:rsid w:val="00F5474D"/>
    <w:rsid w:val="00F6118D"/>
    <w:rsid w:val="00F67016"/>
    <w:rsid w:val="00F72938"/>
    <w:rsid w:val="00F729F1"/>
    <w:rsid w:val="00F73AE0"/>
    <w:rsid w:val="00F76490"/>
    <w:rsid w:val="00F76592"/>
    <w:rsid w:val="00F767C4"/>
    <w:rsid w:val="00F76D03"/>
    <w:rsid w:val="00F77072"/>
    <w:rsid w:val="00F77393"/>
    <w:rsid w:val="00F826A5"/>
    <w:rsid w:val="00F90B46"/>
    <w:rsid w:val="00F91538"/>
    <w:rsid w:val="00F921A5"/>
    <w:rsid w:val="00F926A9"/>
    <w:rsid w:val="00F95229"/>
    <w:rsid w:val="00F960C1"/>
    <w:rsid w:val="00FA27EE"/>
    <w:rsid w:val="00FA3E18"/>
    <w:rsid w:val="00FA7EAC"/>
    <w:rsid w:val="00FB24DF"/>
    <w:rsid w:val="00FB52CD"/>
    <w:rsid w:val="00FB733B"/>
    <w:rsid w:val="00FB79C2"/>
    <w:rsid w:val="00FC1B23"/>
    <w:rsid w:val="00FC2387"/>
    <w:rsid w:val="00FC2E86"/>
    <w:rsid w:val="00FD3200"/>
    <w:rsid w:val="00FD6BE4"/>
    <w:rsid w:val="00FE203F"/>
    <w:rsid w:val="00FE4710"/>
    <w:rsid w:val="00FE7471"/>
    <w:rsid w:val="00FE7BA8"/>
    <w:rsid w:val="00FF17B2"/>
    <w:rsid w:val="00FF43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bCs/>
      <w:sz w:val="26"/>
    </w:rPr>
  </w:style>
  <w:style w:type="paragraph" w:styleId="Heading1">
    <w:name w:val="heading 1"/>
    <w:basedOn w:val="Normal"/>
    <w:next w:val="Normal"/>
    <w:link w:val="Heading1Char"/>
    <w:uiPriority w:val="9"/>
    <w:qFormat/>
    <w:pPr>
      <w:keepNext/>
      <w:jc w:val="center"/>
      <w:outlineLvl w:val="0"/>
    </w:pPr>
    <w:rPr>
      <w:rFonts w:ascii="Times New Roman" w:hAnsi="Times New Roman"/>
      <w:b/>
      <w:bCs w:val="0"/>
      <w:sz w:val="28"/>
      <w:szCs w:val="24"/>
    </w:rPr>
  </w:style>
  <w:style w:type="paragraph" w:styleId="Heading2">
    <w:name w:val="heading 2"/>
    <w:basedOn w:val="Normal"/>
    <w:next w:val="Normal"/>
    <w:qFormat/>
    <w:pPr>
      <w:keepNext/>
      <w:ind w:left="1440"/>
      <w:jc w:val="center"/>
      <w:outlineLvl w:val="1"/>
    </w:pPr>
    <w:rPr>
      <w:b/>
      <w:i/>
      <w:iCs/>
      <w:sz w:val="28"/>
      <w:szCs w:val="24"/>
    </w:rPr>
  </w:style>
  <w:style w:type="paragraph" w:styleId="Heading3">
    <w:name w:val="heading 3"/>
    <w:basedOn w:val="Normal"/>
    <w:next w:val="Normal"/>
    <w:qFormat/>
    <w:pPr>
      <w:keepNext/>
      <w:spacing w:before="240" w:after="60"/>
      <w:outlineLvl w:val="2"/>
    </w:pPr>
    <w:rPr>
      <w:rFonts w:ascii="Arial" w:hAnsi="Arial" w:cs="Arial"/>
      <w:b/>
      <w:szCs w:val="26"/>
    </w:rPr>
  </w:style>
  <w:style w:type="paragraph" w:styleId="Heading4">
    <w:name w:val="heading 4"/>
    <w:basedOn w:val="Normal"/>
    <w:next w:val="Normal"/>
    <w:qFormat/>
    <w:pPr>
      <w:keepNext/>
      <w:spacing w:before="120"/>
      <w:jc w:val="center"/>
      <w:outlineLvl w:val="3"/>
    </w:pPr>
    <w:rPr>
      <w:rFonts w:ascii="Times New Roman" w:hAnsi="Times New Roman"/>
      <w:b/>
      <w:szCs w:val="24"/>
    </w:rPr>
  </w:style>
  <w:style w:type="paragraph" w:styleId="Heading5">
    <w:name w:val="heading 5"/>
    <w:basedOn w:val="Normal"/>
    <w:next w:val="Normal"/>
    <w:qFormat/>
    <w:pPr>
      <w:keepNext/>
      <w:jc w:val="center"/>
      <w:outlineLvl w:val="4"/>
    </w:pPr>
    <w:rPr>
      <w:rFonts w:ascii="Times New Roman" w:hAnsi="Times New Roman"/>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VnTimeH" w:hAnsi=".VnTimeH"/>
      <w:b/>
      <w:sz w:val="24"/>
      <w:szCs w:val="24"/>
    </w:rPr>
  </w:style>
  <w:style w:type="paragraph" w:styleId="Footer">
    <w:name w:val="footer"/>
    <w:basedOn w:val="Normal"/>
    <w:link w:val="FooterChar"/>
    <w:uiPriority w:val="99"/>
    <w:pPr>
      <w:tabs>
        <w:tab w:val="center" w:pos="4320"/>
        <w:tab w:val="right" w:pos="8640"/>
      </w:tabs>
    </w:pPr>
    <w:rPr>
      <w:bCs w:val="0"/>
      <w:sz w:val="28"/>
      <w:szCs w:val="24"/>
    </w:rPr>
  </w:style>
  <w:style w:type="character" w:styleId="PageNumber">
    <w:name w:val="page number"/>
    <w:basedOn w:val="DefaultParagraphFont"/>
  </w:style>
  <w:style w:type="paragraph" w:styleId="BodyTextIndent2">
    <w:name w:val="Body Text Indent 2"/>
    <w:basedOn w:val="Normal"/>
    <w:pPr>
      <w:autoSpaceDE w:val="0"/>
      <w:autoSpaceDN w:val="0"/>
      <w:adjustRightInd w:val="0"/>
      <w:ind w:firstLine="720"/>
    </w:pPr>
    <w:rPr>
      <w:bCs w:val="0"/>
      <w:sz w:val="22"/>
      <w:szCs w:val="22"/>
    </w:rPr>
  </w:style>
  <w:style w:type="paragraph" w:styleId="BodyTextIndent">
    <w:name w:val="Body Text Indent"/>
    <w:basedOn w:val="Normal"/>
    <w:pPr>
      <w:ind w:firstLine="720"/>
      <w:jc w:val="both"/>
    </w:pPr>
    <w:rPr>
      <w:bCs w:val="0"/>
      <w:sz w:val="28"/>
      <w:szCs w:val="28"/>
    </w:rPr>
  </w:style>
  <w:style w:type="paragraph" w:customStyle="1" w:styleId="n-dieund">
    <w:name w:val="n-dieund"/>
    <w:basedOn w:val="Normal"/>
    <w:rsid w:val="00355872"/>
    <w:pPr>
      <w:spacing w:after="120"/>
      <w:ind w:firstLine="709"/>
      <w:jc w:val="both"/>
    </w:pPr>
    <w:rPr>
      <w:bCs w:val="0"/>
      <w:sz w:val="28"/>
      <w:szCs w:val="28"/>
    </w:rPr>
  </w:style>
  <w:style w:type="paragraph" w:styleId="BalloonText">
    <w:name w:val="Balloon Text"/>
    <w:basedOn w:val="Normal"/>
    <w:semiHidden/>
    <w:rsid w:val="008024F2"/>
    <w:rPr>
      <w:rFonts w:ascii="Tahoma" w:hAnsi="Tahoma" w:cs="Tahoma"/>
      <w:sz w:val="16"/>
      <w:szCs w:val="16"/>
    </w:rPr>
  </w:style>
  <w:style w:type="character" w:styleId="Hyperlink">
    <w:name w:val="Hyperlink"/>
    <w:uiPriority w:val="99"/>
    <w:rsid w:val="00681FB0"/>
    <w:rPr>
      <w:color w:val="0000FF"/>
      <w:u w:val="single"/>
    </w:rPr>
  </w:style>
  <w:style w:type="paragraph" w:styleId="ListParagraph">
    <w:name w:val="List Paragraph"/>
    <w:basedOn w:val="Normal"/>
    <w:link w:val="ListParagraphChar"/>
    <w:uiPriority w:val="34"/>
    <w:qFormat/>
    <w:rsid w:val="00454F18"/>
    <w:pPr>
      <w:ind w:left="720"/>
      <w:contextualSpacing/>
    </w:pPr>
  </w:style>
  <w:style w:type="table" w:styleId="TableGrid">
    <w:name w:val="Table Grid"/>
    <w:basedOn w:val="TableNormal"/>
    <w:rsid w:val="00D42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2565B"/>
    <w:rPr>
      <w:b/>
      <w:bCs/>
    </w:rPr>
  </w:style>
  <w:style w:type="paragraph" w:styleId="NormalWeb">
    <w:name w:val="Normal (Web)"/>
    <w:basedOn w:val="Normal"/>
    <w:uiPriority w:val="99"/>
    <w:unhideWhenUsed/>
    <w:rsid w:val="00826DD9"/>
    <w:pPr>
      <w:spacing w:before="100" w:beforeAutospacing="1" w:after="100" w:afterAutospacing="1"/>
    </w:pPr>
    <w:rPr>
      <w:rFonts w:ascii="Times New Roman" w:hAnsi="Times New Roman"/>
      <w:bCs w:val="0"/>
      <w:sz w:val="24"/>
      <w:szCs w:val="24"/>
    </w:rPr>
  </w:style>
  <w:style w:type="paragraph" w:styleId="Header">
    <w:name w:val="header"/>
    <w:basedOn w:val="Normal"/>
    <w:link w:val="HeaderChar"/>
    <w:uiPriority w:val="99"/>
    <w:unhideWhenUsed/>
    <w:rsid w:val="00DB586A"/>
    <w:pPr>
      <w:tabs>
        <w:tab w:val="center" w:pos="4680"/>
        <w:tab w:val="right" w:pos="9360"/>
      </w:tabs>
    </w:pPr>
  </w:style>
  <w:style w:type="character" w:customStyle="1" w:styleId="HeaderChar">
    <w:name w:val="Header Char"/>
    <w:basedOn w:val="DefaultParagraphFont"/>
    <w:link w:val="Header"/>
    <w:uiPriority w:val="99"/>
    <w:rsid w:val="00DB586A"/>
    <w:rPr>
      <w:rFonts w:ascii=".VnTime" w:hAnsi=".VnTime"/>
      <w:bCs/>
      <w:sz w:val="26"/>
    </w:rPr>
  </w:style>
  <w:style w:type="character" w:customStyle="1" w:styleId="fontstyle01">
    <w:name w:val="fontstyle01"/>
    <w:rsid w:val="00E86D1E"/>
    <w:rPr>
      <w:rFonts w:ascii="Times New Roman" w:hAnsi="Times New Roman" w:cs="Times New Roman" w:hint="default"/>
      <w:b w:val="0"/>
      <w:bCs w:val="0"/>
      <w:i w:val="0"/>
      <w:iCs w:val="0"/>
      <w:color w:val="000000"/>
      <w:sz w:val="28"/>
      <w:szCs w:val="28"/>
    </w:rPr>
  </w:style>
  <w:style w:type="character" w:styleId="Emphasis">
    <w:name w:val="Emphasis"/>
    <w:basedOn w:val="DefaultParagraphFont"/>
    <w:uiPriority w:val="20"/>
    <w:qFormat/>
    <w:rsid w:val="003A353B"/>
    <w:rPr>
      <w:i/>
      <w:iCs/>
    </w:rPr>
  </w:style>
  <w:style w:type="character" w:customStyle="1" w:styleId="fontstyle21">
    <w:name w:val="fontstyle21"/>
    <w:basedOn w:val="DefaultParagraphFont"/>
    <w:rsid w:val="00E331D9"/>
    <w:rPr>
      <w:rFonts w:ascii="Times New Roman" w:hAnsi="Times New Roman" w:cs="Times New Roman" w:hint="default"/>
      <w:b w:val="0"/>
      <w:bCs w:val="0"/>
      <w:i/>
      <w:iCs/>
      <w:color w:val="000000"/>
      <w:sz w:val="28"/>
      <w:szCs w:val="28"/>
    </w:rPr>
  </w:style>
  <w:style w:type="character" w:customStyle="1" w:styleId="apple-converted-space">
    <w:name w:val="apple-converted-space"/>
    <w:basedOn w:val="DefaultParagraphFont"/>
    <w:qFormat/>
    <w:rsid w:val="00547486"/>
  </w:style>
  <w:style w:type="character" w:customStyle="1" w:styleId="Heading1Char">
    <w:name w:val="Heading 1 Char"/>
    <w:basedOn w:val="DefaultParagraphFont"/>
    <w:link w:val="Heading1"/>
    <w:uiPriority w:val="9"/>
    <w:rsid w:val="00B61AE8"/>
    <w:rPr>
      <w:b/>
      <w:sz w:val="28"/>
      <w:szCs w:val="24"/>
    </w:rPr>
  </w:style>
  <w:style w:type="character" w:customStyle="1" w:styleId="FooterChar">
    <w:name w:val="Footer Char"/>
    <w:link w:val="Footer"/>
    <w:uiPriority w:val="99"/>
    <w:rsid w:val="0039084F"/>
    <w:rPr>
      <w:rFonts w:ascii=".VnTime" w:hAnsi=".VnTime"/>
      <w:sz w:val="28"/>
      <w:szCs w:val="24"/>
    </w:rPr>
  </w:style>
  <w:style w:type="character" w:customStyle="1" w:styleId="ListParagraphChar">
    <w:name w:val="List Paragraph Char"/>
    <w:link w:val="ListParagraph"/>
    <w:uiPriority w:val="34"/>
    <w:locked/>
    <w:rsid w:val="00994209"/>
    <w:rPr>
      <w:rFonts w:ascii=".VnTime" w:hAnsi=".VnTime"/>
      <w:bC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bCs/>
      <w:sz w:val="26"/>
    </w:rPr>
  </w:style>
  <w:style w:type="paragraph" w:styleId="Heading1">
    <w:name w:val="heading 1"/>
    <w:basedOn w:val="Normal"/>
    <w:next w:val="Normal"/>
    <w:link w:val="Heading1Char"/>
    <w:uiPriority w:val="9"/>
    <w:qFormat/>
    <w:pPr>
      <w:keepNext/>
      <w:jc w:val="center"/>
      <w:outlineLvl w:val="0"/>
    </w:pPr>
    <w:rPr>
      <w:rFonts w:ascii="Times New Roman" w:hAnsi="Times New Roman"/>
      <w:b/>
      <w:bCs w:val="0"/>
      <w:sz w:val="28"/>
      <w:szCs w:val="24"/>
    </w:rPr>
  </w:style>
  <w:style w:type="paragraph" w:styleId="Heading2">
    <w:name w:val="heading 2"/>
    <w:basedOn w:val="Normal"/>
    <w:next w:val="Normal"/>
    <w:qFormat/>
    <w:pPr>
      <w:keepNext/>
      <w:ind w:left="1440"/>
      <w:jc w:val="center"/>
      <w:outlineLvl w:val="1"/>
    </w:pPr>
    <w:rPr>
      <w:b/>
      <w:i/>
      <w:iCs/>
      <w:sz w:val="28"/>
      <w:szCs w:val="24"/>
    </w:rPr>
  </w:style>
  <w:style w:type="paragraph" w:styleId="Heading3">
    <w:name w:val="heading 3"/>
    <w:basedOn w:val="Normal"/>
    <w:next w:val="Normal"/>
    <w:qFormat/>
    <w:pPr>
      <w:keepNext/>
      <w:spacing w:before="240" w:after="60"/>
      <w:outlineLvl w:val="2"/>
    </w:pPr>
    <w:rPr>
      <w:rFonts w:ascii="Arial" w:hAnsi="Arial" w:cs="Arial"/>
      <w:b/>
      <w:szCs w:val="26"/>
    </w:rPr>
  </w:style>
  <w:style w:type="paragraph" w:styleId="Heading4">
    <w:name w:val="heading 4"/>
    <w:basedOn w:val="Normal"/>
    <w:next w:val="Normal"/>
    <w:qFormat/>
    <w:pPr>
      <w:keepNext/>
      <w:spacing w:before="120"/>
      <w:jc w:val="center"/>
      <w:outlineLvl w:val="3"/>
    </w:pPr>
    <w:rPr>
      <w:rFonts w:ascii="Times New Roman" w:hAnsi="Times New Roman"/>
      <w:b/>
      <w:szCs w:val="24"/>
    </w:rPr>
  </w:style>
  <w:style w:type="paragraph" w:styleId="Heading5">
    <w:name w:val="heading 5"/>
    <w:basedOn w:val="Normal"/>
    <w:next w:val="Normal"/>
    <w:qFormat/>
    <w:pPr>
      <w:keepNext/>
      <w:jc w:val="center"/>
      <w:outlineLvl w:val="4"/>
    </w:pPr>
    <w:rPr>
      <w:rFonts w:ascii="Times New Roman" w:hAnsi="Times New Roman"/>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VnTimeH" w:hAnsi=".VnTimeH"/>
      <w:b/>
      <w:sz w:val="24"/>
      <w:szCs w:val="24"/>
    </w:rPr>
  </w:style>
  <w:style w:type="paragraph" w:styleId="Footer">
    <w:name w:val="footer"/>
    <w:basedOn w:val="Normal"/>
    <w:link w:val="FooterChar"/>
    <w:uiPriority w:val="99"/>
    <w:pPr>
      <w:tabs>
        <w:tab w:val="center" w:pos="4320"/>
        <w:tab w:val="right" w:pos="8640"/>
      </w:tabs>
    </w:pPr>
    <w:rPr>
      <w:bCs w:val="0"/>
      <w:sz w:val="28"/>
      <w:szCs w:val="24"/>
    </w:rPr>
  </w:style>
  <w:style w:type="character" w:styleId="PageNumber">
    <w:name w:val="page number"/>
    <w:basedOn w:val="DefaultParagraphFont"/>
  </w:style>
  <w:style w:type="paragraph" w:styleId="BodyTextIndent2">
    <w:name w:val="Body Text Indent 2"/>
    <w:basedOn w:val="Normal"/>
    <w:pPr>
      <w:autoSpaceDE w:val="0"/>
      <w:autoSpaceDN w:val="0"/>
      <w:adjustRightInd w:val="0"/>
      <w:ind w:firstLine="720"/>
    </w:pPr>
    <w:rPr>
      <w:bCs w:val="0"/>
      <w:sz w:val="22"/>
      <w:szCs w:val="22"/>
    </w:rPr>
  </w:style>
  <w:style w:type="paragraph" w:styleId="BodyTextIndent">
    <w:name w:val="Body Text Indent"/>
    <w:basedOn w:val="Normal"/>
    <w:pPr>
      <w:ind w:firstLine="720"/>
      <w:jc w:val="both"/>
    </w:pPr>
    <w:rPr>
      <w:bCs w:val="0"/>
      <w:sz w:val="28"/>
      <w:szCs w:val="28"/>
    </w:rPr>
  </w:style>
  <w:style w:type="paragraph" w:customStyle="1" w:styleId="n-dieund">
    <w:name w:val="n-dieund"/>
    <w:basedOn w:val="Normal"/>
    <w:rsid w:val="00355872"/>
    <w:pPr>
      <w:spacing w:after="120"/>
      <w:ind w:firstLine="709"/>
      <w:jc w:val="both"/>
    </w:pPr>
    <w:rPr>
      <w:bCs w:val="0"/>
      <w:sz w:val="28"/>
      <w:szCs w:val="28"/>
    </w:rPr>
  </w:style>
  <w:style w:type="paragraph" w:styleId="BalloonText">
    <w:name w:val="Balloon Text"/>
    <w:basedOn w:val="Normal"/>
    <w:semiHidden/>
    <w:rsid w:val="008024F2"/>
    <w:rPr>
      <w:rFonts w:ascii="Tahoma" w:hAnsi="Tahoma" w:cs="Tahoma"/>
      <w:sz w:val="16"/>
      <w:szCs w:val="16"/>
    </w:rPr>
  </w:style>
  <w:style w:type="character" w:styleId="Hyperlink">
    <w:name w:val="Hyperlink"/>
    <w:uiPriority w:val="99"/>
    <w:rsid w:val="00681FB0"/>
    <w:rPr>
      <w:color w:val="0000FF"/>
      <w:u w:val="single"/>
    </w:rPr>
  </w:style>
  <w:style w:type="paragraph" w:styleId="ListParagraph">
    <w:name w:val="List Paragraph"/>
    <w:basedOn w:val="Normal"/>
    <w:link w:val="ListParagraphChar"/>
    <w:uiPriority w:val="34"/>
    <w:qFormat/>
    <w:rsid w:val="00454F18"/>
    <w:pPr>
      <w:ind w:left="720"/>
      <w:contextualSpacing/>
    </w:pPr>
  </w:style>
  <w:style w:type="table" w:styleId="TableGrid">
    <w:name w:val="Table Grid"/>
    <w:basedOn w:val="TableNormal"/>
    <w:rsid w:val="00D42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2565B"/>
    <w:rPr>
      <w:b/>
      <w:bCs/>
    </w:rPr>
  </w:style>
  <w:style w:type="paragraph" w:styleId="NormalWeb">
    <w:name w:val="Normal (Web)"/>
    <w:basedOn w:val="Normal"/>
    <w:uiPriority w:val="99"/>
    <w:unhideWhenUsed/>
    <w:rsid w:val="00826DD9"/>
    <w:pPr>
      <w:spacing w:before="100" w:beforeAutospacing="1" w:after="100" w:afterAutospacing="1"/>
    </w:pPr>
    <w:rPr>
      <w:rFonts w:ascii="Times New Roman" w:hAnsi="Times New Roman"/>
      <w:bCs w:val="0"/>
      <w:sz w:val="24"/>
      <w:szCs w:val="24"/>
    </w:rPr>
  </w:style>
  <w:style w:type="paragraph" w:styleId="Header">
    <w:name w:val="header"/>
    <w:basedOn w:val="Normal"/>
    <w:link w:val="HeaderChar"/>
    <w:uiPriority w:val="99"/>
    <w:unhideWhenUsed/>
    <w:rsid w:val="00DB586A"/>
    <w:pPr>
      <w:tabs>
        <w:tab w:val="center" w:pos="4680"/>
        <w:tab w:val="right" w:pos="9360"/>
      </w:tabs>
    </w:pPr>
  </w:style>
  <w:style w:type="character" w:customStyle="1" w:styleId="HeaderChar">
    <w:name w:val="Header Char"/>
    <w:basedOn w:val="DefaultParagraphFont"/>
    <w:link w:val="Header"/>
    <w:uiPriority w:val="99"/>
    <w:rsid w:val="00DB586A"/>
    <w:rPr>
      <w:rFonts w:ascii=".VnTime" w:hAnsi=".VnTime"/>
      <w:bCs/>
      <w:sz w:val="26"/>
    </w:rPr>
  </w:style>
  <w:style w:type="character" w:customStyle="1" w:styleId="fontstyle01">
    <w:name w:val="fontstyle01"/>
    <w:rsid w:val="00E86D1E"/>
    <w:rPr>
      <w:rFonts w:ascii="Times New Roman" w:hAnsi="Times New Roman" w:cs="Times New Roman" w:hint="default"/>
      <w:b w:val="0"/>
      <w:bCs w:val="0"/>
      <w:i w:val="0"/>
      <w:iCs w:val="0"/>
      <w:color w:val="000000"/>
      <w:sz w:val="28"/>
      <w:szCs w:val="28"/>
    </w:rPr>
  </w:style>
  <w:style w:type="character" w:styleId="Emphasis">
    <w:name w:val="Emphasis"/>
    <w:basedOn w:val="DefaultParagraphFont"/>
    <w:uiPriority w:val="20"/>
    <w:qFormat/>
    <w:rsid w:val="003A353B"/>
    <w:rPr>
      <w:i/>
      <w:iCs/>
    </w:rPr>
  </w:style>
  <w:style w:type="character" w:customStyle="1" w:styleId="fontstyle21">
    <w:name w:val="fontstyle21"/>
    <w:basedOn w:val="DefaultParagraphFont"/>
    <w:rsid w:val="00E331D9"/>
    <w:rPr>
      <w:rFonts w:ascii="Times New Roman" w:hAnsi="Times New Roman" w:cs="Times New Roman" w:hint="default"/>
      <w:b w:val="0"/>
      <w:bCs w:val="0"/>
      <w:i/>
      <w:iCs/>
      <w:color w:val="000000"/>
      <w:sz w:val="28"/>
      <w:szCs w:val="28"/>
    </w:rPr>
  </w:style>
  <w:style w:type="character" w:customStyle="1" w:styleId="apple-converted-space">
    <w:name w:val="apple-converted-space"/>
    <w:basedOn w:val="DefaultParagraphFont"/>
    <w:qFormat/>
    <w:rsid w:val="00547486"/>
  </w:style>
  <w:style w:type="character" w:customStyle="1" w:styleId="Heading1Char">
    <w:name w:val="Heading 1 Char"/>
    <w:basedOn w:val="DefaultParagraphFont"/>
    <w:link w:val="Heading1"/>
    <w:uiPriority w:val="9"/>
    <w:rsid w:val="00B61AE8"/>
    <w:rPr>
      <w:b/>
      <w:sz w:val="28"/>
      <w:szCs w:val="24"/>
    </w:rPr>
  </w:style>
  <w:style w:type="character" w:customStyle="1" w:styleId="FooterChar">
    <w:name w:val="Footer Char"/>
    <w:link w:val="Footer"/>
    <w:uiPriority w:val="99"/>
    <w:rsid w:val="0039084F"/>
    <w:rPr>
      <w:rFonts w:ascii=".VnTime" w:hAnsi=".VnTime"/>
      <w:sz w:val="28"/>
      <w:szCs w:val="24"/>
    </w:rPr>
  </w:style>
  <w:style w:type="character" w:customStyle="1" w:styleId="ListParagraphChar">
    <w:name w:val="List Paragraph Char"/>
    <w:link w:val="ListParagraph"/>
    <w:uiPriority w:val="34"/>
    <w:locked/>
    <w:rsid w:val="00994209"/>
    <w:rPr>
      <w:rFonts w:ascii=".VnTime" w:hAnsi=".VnTime"/>
      <w:b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1971">
      <w:bodyDiv w:val="1"/>
      <w:marLeft w:val="0"/>
      <w:marRight w:val="0"/>
      <w:marTop w:val="0"/>
      <w:marBottom w:val="0"/>
      <w:divBdr>
        <w:top w:val="none" w:sz="0" w:space="0" w:color="auto"/>
        <w:left w:val="none" w:sz="0" w:space="0" w:color="auto"/>
        <w:bottom w:val="none" w:sz="0" w:space="0" w:color="auto"/>
        <w:right w:val="none" w:sz="0" w:space="0" w:color="auto"/>
      </w:divBdr>
    </w:div>
    <w:div w:id="143162477">
      <w:bodyDiv w:val="1"/>
      <w:marLeft w:val="0"/>
      <w:marRight w:val="0"/>
      <w:marTop w:val="0"/>
      <w:marBottom w:val="0"/>
      <w:divBdr>
        <w:top w:val="none" w:sz="0" w:space="0" w:color="auto"/>
        <w:left w:val="none" w:sz="0" w:space="0" w:color="auto"/>
        <w:bottom w:val="none" w:sz="0" w:space="0" w:color="auto"/>
        <w:right w:val="none" w:sz="0" w:space="0" w:color="auto"/>
      </w:divBdr>
    </w:div>
    <w:div w:id="204562239">
      <w:bodyDiv w:val="1"/>
      <w:marLeft w:val="0"/>
      <w:marRight w:val="0"/>
      <w:marTop w:val="0"/>
      <w:marBottom w:val="0"/>
      <w:divBdr>
        <w:top w:val="none" w:sz="0" w:space="0" w:color="auto"/>
        <w:left w:val="none" w:sz="0" w:space="0" w:color="auto"/>
        <w:bottom w:val="none" w:sz="0" w:space="0" w:color="auto"/>
        <w:right w:val="none" w:sz="0" w:space="0" w:color="auto"/>
      </w:divBdr>
    </w:div>
    <w:div w:id="233317507">
      <w:bodyDiv w:val="1"/>
      <w:marLeft w:val="0"/>
      <w:marRight w:val="0"/>
      <w:marTop w:val="0"/>
      <w:marBottom w:val="0"/>
      <w:divBdr>
        <w:top w:val="none" w:sz="0" w:space="0" w:color="auto"/>
        <w:left w:val="none" w:sz="0" w:space="0" w:color="auto"/>
        <w:bottom w:val="none" w:sz="0" w:space="0" w:color="auto"/>
        <w:right w:val="none" w:sz="0" w:space="0" w:color="auto"/>
      </w:divBdr>
    </w:div>
    <w:div w:id="505051788">
      <w:bodyDiv w:val="1"/>
      <w:marLeft w:val="0"/>
      <w:marRight w:val="0"/>
      <w:marTop w:val="0"/>
      <w:marBottom w:val="0"/>
      <w:divBdr>
        <w:top w:val="none" w:sz="0" w:space="0" w:color="auto"/>
        <w:left w:val="none" w:sz="0" w:space="0" w:color="auto"/>
        <w:bottom w:val="none" w:sz="0" w:space="0" w:color="auto"/>
        <w:right w:val="none" w:sz="0" w:space="0" w:color="auto"/>
      </w:divBdr>
    </w:div>
    <w:div w:id="542402181">
      <w:bodyDiv w:val="1"/>
      <w:marLeft w:val="0"/>
      <w:marRight w:val="0"/>
      <w:marTop w:val="0"/>
      <w:marBottom w:val="0"/>
      <w:divBdr>
        <w:top w:val="none" w:sz="0" w:space="0" w:color="auto"/>
        <w:left w:val="none" w:sz="0" w:space="0" w:color="auto"/>
        <w:bottom w:val="none" w:sz="0" w:space="0" w:color="auto"/>
        <w:right w:val="none" w:sz="0" w:space="0" w:color="auto"/>
      </w:divBdr>
    </w:div>
    <w:div w:id="581063108">
      <w:bodyDiv w:val="1"/>
      <w:marLeft w:val="0"/>
      <w:marRight w:val="0"/>
      <w:marTop w:val="0"/>
      <w:marBottom w:val="0"/>
      <w:divBdr>
        <w:top w:val="none" w:sz="0" w:space="0" w:color="auto"/>
        <w:left w:val="none" w:sz="0" w:space="0" w:color="auto"/>
        <w:bottom w:val="none" w:sz="0" w:space="0" w:color="auto"/>
        <w:right w:val="none" w:sz="0" w:space="0" w:color="auto"/>
      </w:divBdr>
    </w:div>
    <w:div w:id="594215369">
      <w:bodyDiv w:val="1"/>
      <w:marLeft w:val="0"/>
      <w:marRight w:val="0"/>
      <w:marTop w:val="0"/>
      <w:marBottom w:val="0"/>
      <w:divBdr>
        <w:top w:val="none" w:sz="0" w:space="0" w:color="auto"/>
        <w:left w:val="none" w:sz="0" w:space="0" w:color="auto"/>
        <w:bottom w:val="none" w:sz="0" w:space="0" w:color="auto"/>
        <w:right w:val="none" w:sz="0" w:space="0" w:color="auto"/>
      </w:divBdr>
    </w:div>
    <w:div w:id="688725267">
      <w:bodyDiv w:val="1"/>
      <w:marLeft w:val="0"/>
      <w:marRight w:val="0"/>
      <w:marTop w:val="0"/>
      <w:marBottom w:val="0"/>
      <w:divBdr>
        <w:top w:val="none" w:sz="0" w:space="0" w:color="auto"/>
        <w:left w:val="none" w:sz="0" w:space="0" w:color="auto"/>
        <w:bottom w:val="none" w:sz="0" w:space="0" w:color="auto"/>
        <w:right w:val="none" w:sz="0" w:space="0" w:color="auto"/>
      </w:divBdr>
    </w:div>
    <w:div w:id="850490497">
      <w:bodyDiv w:val="1"/>
      <w:marLeft w:val="0"/>
      <w:marRight w:val="0"/>
      <w:marTop w:val="0"/>
      <w:marBottom w:val="0"/>
      <w:divBdr>
        <w:top w:val="none" w:sz="0" w:space="0" w:color="auto"/>
        <w:left w:val="none" w:sz="0" w:space="0" w:color="auto"/>
        <w:bottom w:val="none" w:sz="0" w:space="0" w:color="auto"/>
        <w:right w:val="none" w:sz="0" w:space="0" w:color="auto"/>
      </w:divBdr>
    </w:div>
    <w:div w:id="1033576899">
      <w:bodyDiv w:val="1"/>
      <w:marLeft w:val="0"/>
      <w:marRight w:val="0"/>
      <w:marTop w:val="0"/>
      <w:marBottom w:val="0"/>
      <w:divBdr>
        <w:top w:val="none" w:sz="0" w:space="0" w:color="auto"/>
        <w:left w:val="none" w:sz="0" w:space="0" w:color="auto"/>
        <w:bottom w:val="none" w:sz="0" w:space="0" w:color="auto"/>
        <w:right w:val="none" w:sz="0" w:space="0" w:color="auto"/>
      </w:divBdr>
    </w:div>
    <w:div w:id="1121874007">
      <w:bodyDiv w:val="1"/>
      <w:marLeft w:val="0"/>
      <w:marRight w:val="0"/>
      <w:marTop w:val="0"/>
      <w:marBottom w:val="0"/>
      <w:divBdr>
        <w:top w:val="none" w:sz="0" w:space="0" w:color="auto"/>
        <w:left w:val="none" w:sz="0" w:space="0" w:color="auto"/>
        <w:bottom w:val="none" w:sz="0" w:space="0" w:color="auto"/>
        <w:right w:val="none" w:sz="0" w:space="0" w:color="auto"/>
      </w:divBdr>
    </w:div>
    <w:div w:id="1209950501">
      <w:bodyDiv w:val="1"/>
      <w:marLeft w:val="0"/>
      <w:marRight w:val="0"/>
      <w:marTop w:val="0"/>
      <w:marBottom w:val="0"/>
      <w:divBdr>
        <w:top w:val="none" w:sz="0" w:space="0" w:color="auto"/>
        <w:left w:val="none" w:sz="0" w:space="0" w:color="auto"/>
        <w:bottom w:val="none" w:sz="0" w:space="0" w:color="auto"/>
        <w:right w:val="none" w:sz="0" w:space="0" w:color="auto"/>
      </w:divBdr>
    </w:div>
    <w:div w:id="1521429977">
      <w:bodyDiv w:val="1"/>
      <w:marLeft w:val="0"/>
      <w:marRight w:val="0"/>
      <w:marTop w:val="0"/>
      <w:marBottom w:val="0"/>
      <w:divBdr>
        <w:top w:val="none" w:sz="0" w:space="0" w:color="auto"/>
        <w:left w:val="none" w:sz="0" w:space="0" w:color="auto"/>
        <w:bottom w:val="none" w:sz="0" w:space="0" w:color="auto"/>
        <w:right w:val="none" w:sz="0" w:space="0" w:color="auto"/>
      </w:divBdr>
    </w:div>
    <w:div w:id="1580600496">
      <w:bodyDiv w:val="1"/>
      <w:marLeft w:val="0"/>
      <w:marRight w:val="0"/>
      <w:marTop w:val="0"/>
      <w:marBottom w:val="0"/>
      <w:divBdr>
        <w:top w:val="none" w:sz="0" w:space="0" w:color="auto"/>
        <w:left w:val="none" w:sz="0" w:space="0" w:color="auto"/>
        <w:bottom w:val="none" w:sz="0" w:space="0" w:color="auto"/>
        <w:right w:val="none" w:sz="0" w:space="0" w:color="auto"/>
      </w:divBdr>
    </w:div>
    <w:div w:id="1582522988">
      <w:bodyDiv w:val="1"/>
      <w:marLeft w:val="0"/>
      <w:marRight w:val="0"/>
      <w:marTop w:val="0"/>
      <w:marBottom w:val="0"/>
      <w:divBdr>
        <w:top w:val="none" w:sz="0" w:space="0" w:color="auto"/>
        <w:left w:val="none" w:sz="0" w:space="0" w:color="auto"/>
        <w:bottom w:val="none" w:sz="0" w:space="0" w:color="auto"/>
        <w:right w:val="none" w:sz="0" w:space="0" w:color="auto"/>
      </w:divBdr>
    </w:div>
    <w:div w:id="1671058697">
      <w:bodyDiv w:val="1"/>
      <w:marLeft w:val="0"/>
      <w:marRight w:val="0"/>
      <w:marTop w:val="0"/>
      <w:marBottom w:val="0"/>
      <w:divBdr>
        <w:top w:val="none" w:sz="0" w:space="0" w:color="auto"/>
        <w:left w:val="none" w:sz="0" w:space="0" w:color="auto"/>
        <w:bottom w:val="none" w:sz="0" w:space="0" w:color="auto"/>
        <w:right w:val="none" w:sz="0" w:space="0" w:color="auto"/>
      </w:divBdr>
    </w:div>
    <w:div w:id="1744599981">
      <w:bodyDiv w:val="1"/>
      <w:marLeft w:val="0"/>
      <w:marRight w:val="0"/>
      <w:marTop w:val="0"/>
      <w:marBottom w:val="0"/>
      <w:divBdr>
        <w:top w:val="none" w:sz="0" w:space="0" w:color="auto"/>
        <w:left w:val="none" w:sz="0" w:space="0" w:color="auto"/>
        <w:bottom w:val="none" w:sz="0" w:space="0" w:color="auto"/>
        <w:right w:val="none" w:sz="0" w:space="0" w:color="auto"/>
      </w:divBdr>
    </w:div>
    <w:div w:id="2026588856">
      <w:bodyDiv w:val="1"/>
      <w:marLeft w:val="0"/>
      <w:marRight w:val="0"/>
      <w:marTop w:val="0"/>
      <w:marBottom w:val="0"/>
      <w:divBdr>
        <w:top w:val="none" w:sz="0" w:space="0" w:color="auto"/>
        <w:left w:val="none" w:sz="0" w:space="0" w:color="auto"/>
        <w:bottom w:val="none" w:sz="0" w:space="0" w:color="auto"/>
        <w:right w:val="none" w:sz="0" w:space="0" w:color="auto"/>
      </w:divBdr>
    </w:div>
    <w:div w:id="203996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AC87-CDEF-4F88-8407-E5D9DD825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UBND TỈNH SƠN LA</vt:lpstr>
    </vt:vector>
  </TitlesOfParts>
  <Company>853359</Company>
  <LinksUpToDate>false</LinksUpToDate>
  <CharactersWithSpaces>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Nguyễn Đức Dũng</dc:creator>
  <cp:lastModifiedBy>21AK22</cp:lastModifiedBy>
  <cp:revision>19</cp:revision>
  <cp:lastPrinted>2022-10-16T03:57:00Z</cp:lastPrinted>
  <dcterms:created xsi:type="dcterms:W3CDTF">2022-11-29T07:19:00Z</dcterms:created>
  <dcterms:modified xsi:type="dcterms:W3CDTF">2022-12-12T01:39:00Z</dcterms:modified>
</cp:coreProperties>
</file>