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261"/>
        <w:gridCol w:w="5764"/>
      </w:tblGrid>
      <w:tr w:rsidR="00FF2CE6" w:rsidRPr="006B384B" w14:paraId="76E6839D" w14:textId="77777777" w:rsidTr="00212317">
        <w:trPr>
          <w:trHeight w:val="528"/>
        </w:trPr>
        <w:tc>
          <w:tcPr>
            <w:tcW w:w="3261" w:type="dxa"/>
          </w:tcPr>
          <w:p w14:paraId="1F204CE4" w14:textId="77777777" w:rsidR="00FF2CE6" w:rsidRPr="00F875B5" w:rsidRDefault="00FF2CE6" w:rsidP="00212317">
            <w:pPr>
              <w:jc w:val="center"/>
              <w:rPr>
                <w:b/>
                <w:sz w:val="26"/>
                <w:szCs w:val="26"/>
              </w:rPr>
            </w:pPr>
            <w:permStart w:id="266151815" w:edGrp="everyone"/>
            <w:r w:rsidRPr="00F875B5">
              <w:rPr>
                <w:noProof/>
                <w:sz w:val="26"/>
                <w:szCs w:val="26"/>
              </w:rPr>
              <mc:AlternateContent>
                <mc:Choice Requires="wps">
                  <w:drawing>
                    <wp:anchor distT="0" distB="0" distL="114300" distR="114300" simplePos="0" relativeHeight="251659264" behindDoc="0" locked="0" layoutInCell="1" allowOverlap="1" wp14:anchorId="5BE7E3F5" wp14:editId="13AA5F9F">
                      <wp:simplePos x="0" y="0"/>
                      <wp:positionH relativeFrom="column">
                        <wp:posOffset>626745</wp:posOffset>
                      </wp:positionH>
                      <wp:positionV relativeFrom="paragraph">
                        <wp:posOffset>386080</wp:posOffset>
                      </wp:positionV>
                      <wp:extent cx="481965" cy="0"/>
                      <wp:effectExtent l="0" t="0" r="133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0.4pt" to="87.3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qq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"/>
                  </w:pict>
                </mc:Fallback>
              </mc:AlternateContent>
            </w:r>
            <w:permEnd w:id="266151815"/>
            <w:r w:rsidRPr="00F875B5">
              <w:rPr>
                <w:b/>
                <w:sz w:val="26"/>
                <w:szCs w:val="26"/>
              </w:rPr>
              <w:t>ỦY BAN NHÂN DÂN</w:t>
            </w:r>
            <w:r w:rsidRPr="00F875B5">
              <w:rPr>
                <w:b/>
                <w:sz w:val="26"/>
                <w:szCs w:val="26"/>
              </w:rPr>
              <w:br/>
              <w:t xml:space="preserve">TỈNH SƠN LA  </w:t>
            </w:r>
            <w:r w:rsidRPr="00F875B5">
              <w:rPr>
                <w:b/>
                <w:sz w:val="26"/>
                <w:szCs w:val="26"/>
              </w:rPr>
              <w:br/>
            </w:r>
          </w:p>
        </w:tc>
        <w:tc>
          <w:tcPr>
            <w:tcW w:w="5764" w:type="dxa"/>
          </w:tcPr>
          <w:p w14:paraId="353298CD" w14:textId="77777777" w:rsidR="00FF2CE6" w:rsidRDefault="00FF2CE6" w:rsidP="00212317">
            <w:pPr>
              <w:jc w:val="center"/>
              <w:rPr>
                <w:b/>
                <w:sz w:val="26"/>
                <w:szCs w:val="26"/>
              </w:rPr>
            </w:pPr>
            <w:r w:rsidRPr="00F875B5">
              <w:rPr>
                <w:b/>
                <w:sz w:val="26"/>
                <w:szCs w:val="26"/>
              </w:rPr>
              <w:t>CỘ</w:t>
            </w:r>
            <w:r>
              <w:rPr>
                <w:b/>
                <w:sz w:val="26"/>
                <w:szCs w:val="26"/>
              </w:rPr>
              <w:t>NG HÒA XÃ HỘI CHỦ NGHĨA VIỆT NAM</w:t>
            </w:r>
          </w:p>
          <w:p w14:paraId="711CBF5F" w14:textId="77777777" w:rsidR="00FF2CE6" w:rsidRPr="00372CD5" w:rsidRDefault="00FF2CE6" w:rsidP="00212317">
            <w:pPr>
              <w:jc w:val="center"/>
              <w:rPr>
                <w:b/>
                <w:szCs w:val="28"/>
              </w:rPr>
            </w:pPr>
            <w:r w:rsidRPr="00372CD5">
              <w:rPr>
                <w:noProof/>
                <w:szCs w:val="28"/>
              </w:rPr>
              <mc:AlternateContent>
                <mc:Choice Requires="wps">
                  <w:drawing>
                    <wp:anchor distT="0" distB="0" distL="114300" distR="114300" simplePos="0" relativeHeight="251660288" behindDoc="0" locked="0" layoutInCell="1" allowOverlap="1" wp14:anchorId="1172ECEB" wp14:editId="165375EA">
                      <wp:simplePos x="0" y="0"/>
                      <wp:positionH relativeFrom="column">
                        <wp:posOffset>635635</wp:posOffset>
                      </wp:positionH>
                      <wp:positionV relativeFrom="paragraph">
                        <wp:posOffset>213360</wp:posOffset>
                      </wp:positionV>
                      <wp:extent cx="221615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5pt,16.8pt" to="224.5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h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"/>
                  </w:pict>
                </mc:Fallback>
              </mc:AlternateContent>
            </w:r>
            <w:r w:rsidRPr="00372CD5">
              <w:rPr>
                <w:b/>
                <w:szCs w:val="28"/>
              </w:rPr>
              <w:t xml:space="preserve">Độc lập - Tự do - Hạnh phúc </w:t>
            </w:r>
            <w:r w:rsidRPr="00372CD5">
              <w:rPr>
                <w:b/>
                <w:szCs w:val="28"/>
              </w:rPr>
              <w:br/>
            </w:r>
          </w:p>
        </w:tc>
      </w:tr>
      <w:tr w:rsidR="00FF2CE6" w:rsidRPr="00F44C23" w14:paraId="3883B602" w14:textId="77777777" w:rsidTr="00212317">
        <w:trPr>
          <w:trHeight w:val="199"/>
        </w:trPr>
        <w:tc>
          <w:tcPr>
            <w:tcW w:w="3261" w:type="dxa"/>
          </w:tcPr>
          <w:p w14:paraId="045411A7" w14:textId="392E06F4" w:rsidR="00FF2CE6" w:rsidRPr="006B384B" w:rsidRDefault="00FF2CE6" w:rsidP="002A2EB3">
            <w:pPr>
              <w:spacing w:line="340" w:lineRule="exact"/>
              <w:jc w:val="center"/>
              <w:rPr>
                <w:i/>
                <w:szCs w:val="28"/>
              </w:rPr>
            </w:pPr>
            <w:r w:rsidRPr="006B384B">
              <w:rPr>
                <w:szCs w:val="28"/>
              </w:rPr>
              <w:t>Số:</w:t>
            </w:r>
            <w:r w:rsidR="002A2EB3">
              <w:rPr>
                <w:szCs w:val="28"/>
              </w:rPr>
              <w:t xml:space="preserve"> 06/</w:t>
            </w:r>
            <w:r>
              <w:rPr>
                <w:szCs w:val="28"/>
              </w:rPr>
              <w:t>2018/</w:t>
            </w:r>
            <w:r w:rsidRPr="006B384B">
              <w:rPr>
                <w:szCs w:val="28"/>
              </w:rPr>
              <w:t>QĐ-UBND</w:t>
            </w:r>
          </w:p>
        </w:tc>
        <w:tc>
          <w:tcPr>
            <w:tcW w:w="5764" w:type="dxa"/>
          </w:tcPr>
          <w:p w14:paraId="2835F1A3" w14:textId="77777777" w:rsidR="00FF2CE6" w:rsidRPr="00F44C23" w:rsidRDefault="00FF2CE6" w:rsidP="00212317">
            <w:pPr>
              <w:spacing w:line="340" w:lineRule="exact"/>
              <w:jc w:val="center"/>
              <w:rPr>
                <w:i/>
                <w:szCs w:val="28"/>
                <w:lang w:val="fr-FR"/>
              </w:rPr>
            </w:pPr>
            <w:r>
              <w:rPr>
                <w:i/>
                <w:szCs w:val="28"/>
                <w:lang w:val="fr-FR"/>
              </w:rPr>
              <w:t>Sơn La, ngày 30</w:t>
            </w:r>
            <w:r w:rsidRPr="00F44C23">
              <w:rPr>
                <w:i/>
                <w:szCs w:val="28"/>
                <w:lang w:val="fr-FR"/>
              </w:rPr>
              <w:t xml:space="preserve"> tháng </w:t>
            </w:r>
            <w:r>
              <w:rPr>
                <w:i/>
                <w:szCs w:val="28"/>
                <w:lang w:val="fr-FR"/>
              </w:rPr>
              <w:t>3</w:t>
            </w:r>
            <w:r w:rsidRPr="00F44C23">
              <w:rPr>
                <w:i/>
                <w:szCs w:val="28"/>
                <w:lang w:val="fr-FR"/>
              </w:rPr>
              <w:t xml:space="preserve"> năm 201</w:t>
            </w:r>
            <w:r>
              <w:rPr>
                <w:i/>
                <w:szCs w:val="28"/>
                <w:lang w:val="fr-FR"/>
              </w:rPr>
              <w:t>8</w:t>
            </w:r>
          </w:p>
        </w:tc>
      </w:tr>
    </w:tbl>
    <w:p w14:paraId="2FEA429E" w14:textId="77777777" w:rsidR="00FF2CE6" w:rsidRPr="00F44C23" w:rsidRDefault="00FF2CE6" w:rsidP="00FF2CE6">
      <w:pPr>
        <w:tabs>
          <w:tab w:val="left" w:pos="1200"/>
          <w:tab w:val="center" w:pos="4537"/>
        </w:tabs>
        <w:spacing w:before="240"/>
        <w:rPr>
          <w:szCs w:val="28"/>
          <w:lang w:val="fr-FR"/>
        </w:rPr>
      </w:pPr>
    </w:p>
    <w:p w14:paraId="490A83B6" w14:textId="77777777" w:rsidR="00FF2CE6" w:rsidRPr="00F44C23" w:rsidRDefault="00FF2CE6" w:rsidP="00FF2CE6">
      <w:pPr>
        <w:tabs>
          <w:tab w:val="left" w:pos="1200"/>
          <w:tab w:val="center" w:pos="4537"/>
        </w:tabs>
        <w:spacing w:before="60" w:after="60"/>
        <w:jc w:val="center"/>
        <w:rPr>
          <w:b/>
          <w:szCs w:val="28"/>
          <w:lang w:val="fr-FR"/>
        </w:rPr>
      </w:pPr>
      <w:r w:rsidRPr="00F44C23">
        <w:rPr>
          <w:b/>
          <w:szCs w:val="28"/>
          <w:lang w:val="fr-FR"/>
        </w:rPr>
        <w:t>QUYẾT ĐỊNH</w:t>
      </w:r>
    </w:p>
    <w:p w14:paraId="336BAE91" w14:textId="0304281C" w:rsidR="00FF2CE6" w:rsidRPr="00F44C23" w:rsidRDefault="00FF2CE6" w:rsidP="00FF2CE6">
      <w:pPr>
        <w:jc w:val="center"/>
        <w:rPr>
          <w:b/>
          <w:szCs w:val="28"/>
          <w:lang w:val="fr-FR"/>
        </w:rPr>
      </w:pPr>
      <w:r>
        <w:rPr>
          <w:b/>
          <w:szCs w:val="28"/>
          <w:lang w:val="fr-FR"/>
        </w:rPr>
        <w:t xml:space="preserve">Sửa đổi, bổ sung một số điều của Quyết định 21/2017/QĐ-UBND ngày 12/7/2017 về việc </w:t>
      </w:r>
      <w:r w:rsidRPr="00F44C23">
        <w:rPr>
          <w:b/>
          <w:szCs w:val="28"/>
          <w:lang w:val="fr-FR"/>
        </w:rPr>
        <w:t>phân cấp thẩm định Dự án (Báo cáo kinh tế kỹ thuật), thiết kế cơ sở, thiết kế, dự toán xây dựng trên địa bàn tỉnh Sơn La</w:t>
      </w:r>
    </w:p>
    <w:p w14:paraId="4514B529" w14:textId="77777777" w:rsidR="00FF2CE6" w:rsidRPr="00F44C23" w:rsidRDefault="00FF2CE6" w:rsidP="00FF2CE6">
      <w:pPr>
        <w:jc w:val="center"/>
        <w:rPr>
          <w:b/>
          <w:szCs w:val="28"/>
          <w:lang w:val="fr-FR"/>
        </w:rPr>
      </w:pPr>
      <w:r>
        <w:rPr>
          <w:b/>
          <w:noProof/>
          <w:szCs w:val="28"/>
        </w:rPr>
        <mc:AlternateContent>
          <mc:Choice Requires="wps">
            <w:drawing>
              <wp:anchor distT="0" distB="0" distL="114300" distR="114300" simplePos="0" relativeHeight="251661312" behindDoc="0" locked="0" layoutInCell="1" allowOverlap="1" wp14:anchorId="38C59920" wp14:editId="0F9028A3">
                <wp:simplePos x="0" y="0"/>
                <wp:positionH relativeFrom="column">
                  <wp:posOffset>2324735</wp:posOffset>
                </wp:positionH>
                <wp:positionV relativeFrom="paragraph">
                  <wp:posOffset>31115</wp:posOffset>
                </wp:positionV>
                <wp:extent cx="1053465" cy="0"/>
                <wp:effectExtent l="13335" t="18415" r="25400"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3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43E6643C" id="Straight_x0020_Connector_x0020_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05pt,2.45pt" to="266pt,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"/>
            </w:pict>
          </mc:Fallback>
        </mc:AlternateContent>
      </w:r>
    </w:p>
    <w:p w14:paraId="4676C07C" w14:textId="77777777" w:rsidR="00FF2CE6" w:rsidRPr="00F44C23" w:rsidRDefault="00FF2CE6" w:rsidP="00FF2CE6">
      <w:pPr>
        <w:spacing w:before="120" w:after="240"/>
        <w:jc w:val="center"/>
        <w:rPr>
          <w:b/>
          <w:szCs w:val="28"/>
          <w:lang w:val="fr-FR"/>
        </w:rPr>
      </w:pPr>
      <w:r w:rsidRPr="00F44C23">
        <w:rPr>
          <w:b/>
          <w:szCs w:val="28"/>
          <w:lang w:val="fr-FR"/>
        </w:rPr>
        <w:t xml:space="preserve">ỦY BAN NHÂN DÂN TỈNH SƠN LA </w:t>
      </w:r>
    </w:p>
    <w:p w14:paraId="54C31FAD" w14:textId="77777777" w:rsidR="00FF2CE6" w:rsidRPr="00F44C23" w:rsidRDefault="00FF2CE6" w:rsidP="00FF2CE6">
      <w:pPr>
        <w:spacing w:before="20" w:after="20"/>
        <w:jc w:val="both"/>
        <w:rPr>
          <w:b/>
          <w:i/>
          <w:szCs w:val="28"/>
          <w:lang w:val="sv-SE"/>
        </w:rPr>
      </w:pPr>
      <w:r>
        <w:rPr>
          <w:color w:val="FF0000"/>
          <w:szCs w:val="28"/>
          <w:lang w:val="sv-SE"/>
        </w:rPr>
        <w:tab/>
      </w:r>
      <w:r w:rsidRPr="007329CC">
        <w:rPr>
          <w:i/>
          <w:szCs w:val="28"/>
          <w:lang w:val="sv-SE"/>
        </w:rPr>
        <w:t>Căn cứ Luật Tổ chức chính quyền địa phương ngày 19</w:t>
      </w:r>
      <w:r>
        <w:rPr>
          <w:i/>
          <w:szCs w:val="28"/>
          <w:lang w:val="sv-SE"/>
        </w:rPr>
        <w:t xml:space="preserve"> tháng </w:t>
      </w:r>
      <w:r w:rsidRPr="007329CC">
        <w:rPr>
          <w:i/>
          <w:szCs w:val="28"/>
          <w:lang w:val="sv-SE"/>
        </w:rPr>
        <w:t>6</w:t>
      </w:r>
      <w:r>
        <w:rPr>
          <w:i/>
          <w:szCs w:val="28"/>
          <w:lang w:val="sv-SE"/>
        </w:rPr>
        <w:t xml:space="preserve"> năm </w:t>
      </w:r>
      <w:r w:rsidRPr="007329CC">
        <w:rPr>
          <w:i/>
          <w:szCs w:val="28"/>
          <w:lang w:val="sv-SE"/>
        </w:rPr>
        <w:t>2015;</w:t>
      </w:r>
    </w:p>
    <w:p w14:paraId="5CA30663" w14:textId="77777777" w:rsidR="00FF2CE6" w:rsidRPr="00074718" w:rsidRDefault="00FF2CE6" w:rsidP="00FF2CE6">
      <w:pPr>
        <w:spacing w:before="120"/>
        <w:ind w:firstLine="720"/>
        <w:jc w:val="both"/>
        <w:rPr>
          <w:b/>
          <w:i/>
          <w:iCs/>
          <w:spacing w:val="-10"/>
          <w:szCs w:val="28"/>
          <w:lang w:val="sv-SE"/>
        </w:rPr>
      </w:pPr>
      <w:r w:rsidRPr="00074718">
        <w:rPr>
          <w:i/>
          <w:iCs/>
          <w:spacing w:val="-10"/>
          <w:szCs w:val="28"/>
          <w:lang w:val="sv-SE"/>
        </w:rPr>
        <w:t>Căn cứ Luật Ban hành văn bản quy phạm pháp luật ngày 22 tháng 6 năm 2015;</w:t>
      </w:r>
    </w:p>
    <w:p w14:paraId="7538FC4C" w14:textId="77777777" w:rsidR="00FF2CE6" w:rsidRPr="007329CC" w:rsidRDefault="00FF2CE6" w:rsidP="00FF2CE6">
      <w:pPr>
        <w:spacing w:before="120"/>
        <w:ind w:firstLine="720"/>
        <w:jc w:val="both"/>
        <w:rPr>
          <w:i/>
          <w:color w:val="000000"/>
          <w:szCs w:val="28"/>
          <w:lang w:val="sv-SE"/>
        </w:rPr>
      </w:pPr>
      <w:r w:rsidRPr="007329CC">
        <w:rPr>
          <w:i/>
          <w:color w:val="000000"/>
          <w:szCs w:val="28"/>
          <w:lang w:val="sv-SE"/>
        </w:rPr>
        <w:t>Căn cứ Luật Đầu tư công ngày 18</w:t>
      </w:r>
      <w:r>
        <w:rPr>
          <w:i/>
          <w:color w:val="000000"/>
          <w:szCs w:val="28"/>
          <w:lang w:val="sv-SE"/>
        </w:rPr>
        <w:t xml:space="preserve"> tháng </w:t>
      </w:r>
      <w:r w:rsidRPr="007329CC">
        <w:rPr>
          <w:i/>
          <w:color w:val="000000"/>
          <w:szCs w:val="28"/>
          <w:lang w:val="sv-SE"/>
        </w:rPr>
        <w:t>6</w:t>
      </w:r>
      <w:r>
        <w:rPr>
          <w:i/>
          <w:color w:val="000000"/>
          <w:szCs w:val="28"/>
          <w:lang w:val="sv-SE"/>
        </w:rPr>
        <w:t xml:space="preserve"> năm </w:t>
      </w:r>
      <w:r w:rsidRPr="007329CC">
        <w:rPr>
          <w:i/>
          <w:color w:val="000000"/>
          <w:szCs w:val="28"/>
          <w:lang w:val="sv-SE"/>
        </w:rPr>
        <w:t>2014;</w:t>
      </w:r>
    </w:p>
    <w:p w14:paraId="2633E4E0" w14:textId="77777777" w:rsidR="00FF2CE6" w:rsidRPr="007329CC" w:rsidRDefault="00FF2CE6" w:rsidP="00FF2CE6">
      <w:pPr>
        <w:spacing w:before="120"/>
        <w:ind w:firstLine="720"/>
        <w:jc w:val="both"/>
        <w:rPr>
          <w:i/>
          <w:color w:val="000000"/>
          <w:szCs w:val="28"/>
          <w:lang w:val="sv-SE"/>
        </w:rPr>
      </w:pPr>
      <w:r w:rsidRPr="007329CC">
        <w:rPr>
          <w:i/>
          <w:color w:val="000000"/>
          <w:szCs w:val="28"/>
          <w:lang w:val="sv-SE"/>
        </w:rPr>
        <w:t>Căn cứ Luật Xây dựng ngày 18</w:t>
      </w:r>
      <w:r>
        <w:rPr>
          <w:i/>
          <w:color w:val="000000"/>
          <w:szCs w:val="28"/>
          <w:lang w:val="sv-SE"/>
        </w:rPr>
        <w:t xml:space="preserve"> tháng </w:t>
      </w:r>
      <w:r w:rsidRPr="007329CC">
        <w:rPr>
          <w:i/>
          <w:color w:val="000000"/>
          <w:szCs w:val="28"/>
          <w:lang w:val="sv-SE"/>
        </w:rPr>
        <w:t>6</w:t>
      </w:r>
      <w:r>
        <w:rPr>
          <w:i/>
          <w:color w:val="000000"/>
          <w:szCs w:val="28"/>
          <w:lang w:val="sv-SE"/>
        </w:rPr>
        <w:t xml:space="preserve"> năm </w:t>
      </w:r>
      <w:r w:rsidRPr="007329CC">
        <w:rPr>
          <w:i/>
          <w:color w:val="000000"/>
          <w:szCs w:val="28"/>
          <w:lang w:val="sv-SE"/>
        </w:rPr>
        <w:t>2014;</w:t>
      </w:r>
    </w:p>
    <w:p w14:paraId="2FE02331" w14:textId="77777777" w:rsidR="00FF2CE6" w:rsidRDefault="00FF2CE6" w:rsidP="00FF2CE6">
      <w:pPr>
        <w:spacing w:before="120"/>
        <w:ind w:firstLine="720"/>
        <w:jc w:val="both"/>
        <w:rPr>
          <w:i/>
          <w:color w:val="000000"/>
          <w:szCs w:val="28"/>
          <w:lang w:val="sv-SE"/>
        </w:rPr>
      </w:pPr>
      <w:r w:rsidRPr="007329CC">
        <w:rPr>
          <w:i/>
          <w:color w:val="000000"/>
          <w:szCs w:val="28"/>
          <w:lang w:val="sv-SE"/>
        </w:rPr>
        <w:t>Căn cứ Nghị định số 59/2015/NĐ-CP ngày 18</w:t>
      </w:r>
      <w:r>
        <w:rPr>
          <w:i/>
          <w:color w:val="000000"/>
          <w:szCs w:val="28"/>
          <w:lang w:val="sv-SE"/>
        </w:rPr>
        <w:t xml:space="preserve"> tháng </w:t>
      </w:r>
      <w:r w:rsidRPr="007329CC">
        <w:rPr>
          <w:i/>
          <w:color w:val="000000"/>
          <w:szCs w:val="28"/>
          <w:lang w:val="sv-SE"/>
        </w:rPr>
        <w:t>6</w:t>
      </w:r>
      <w:r>
        <w:rPr>
          <w:i/>
          <w:color w:val="000000"/>
          <w:szCs w:val="28"/>
          <w:lang w:val="sv-SE"/>
        </w:rPr>
        <w:t xml:space="preserve"> năm </w:t>
      </w:r>
      <w:r w:rsidRPr="007329CC">
        <w:rPr>
          <w:i/>
          <w:color w:val="000000"/>
          <w:szCs w:val="28"/>
          <w:lang w:val="sv-SE"/>
        </w:rPr>
        <w:t>2015 của Chính phủ về  quản lý dự án đầu tư xây dựng;</w:t>
      </w:r>
    </w:p>
    <w:p w14:paraId="44B2E305" w14:textId="77777777" w:rsidR="00FF2CE6" w:rsidRDefault="00FF2CE6" w:rsidP="00FF2CE6">
      <w:pPr>
        <w:spacing w:before="120"/>
        <w:ind w:firstLine="720"/>
        <w:jc w:val="both"/>
        <w:rPr>
          <w:i/>
          <w:color w:val="000000"/>
          <w:szCs w:val="28"/>
          <w:lang w:val="sv-SE"/>
        </w:rPr>
      </w:pPr>
      <w:r w:rsidRPr="007329CC">
        <w:rPr>
          <w:i/>
          <w:color w:val="000000"/>
          <w:szCs w:val="28"/>
          <w:lang w:val="sv-SE"/>
        </w:rPr>
        <w:t xml:space="preserve">Căn cứ </w:t>
      </w:r>
      <w:r>
        <w:rPr>
          <w:i/>
          <w:color w:val="000000"/>
          <w:szCs w:val="28"/>
          <w:lang w:val="sv-SE"/>
        </w:rPr>
        <w:t xml:space="preserve">Nghị định số 42/2017/NĐ-CP ngày 05 tháng 4 năm 2017 của Chính phủ về sửa đổi, bổ sung một số điều Nghị định </w:t>
      </w:r>
      <w:r w:rsidRPr="007329CC">
        <w:rPr>
          <w:i/>
          <w:color w:val="000000"/>
          <w:szCs w:val="28"/>
          <w:lang w:val="sv-SE"/>
        </w:rPr>
        <w:t>số 59/2015/NĐ-CP ngày 18</w:t>
      </w:r>
      <w:r>
        <w:rPr>
          <w:i/>
          <w:color w:val="000000"/>
          <w:szCs w:val="28"/>
          <w:lang w:val="sv-SE"/>
        </w:rPr>
        <w:t xml:space="preserve"> tháng </w:t>
      </w:r>
      <w:r w:rsidRPr="007329CC">
        <w:rPr>
          <w:i/>
          <w:color w:val="000000"/>
          <w:szCs w:val="28"/>
          <w:lang w:val="sv-SE"/>
        </w:rPr>
        <w:t>6</w:t>
      </w:r>
      <w:r>
        <w:rPr>
          <w:i/>
          <w:color w:val="000000"/>
          <w:szCs w:val="28"/>
          <w:lang w:val="sv-SE"/>
        </w:rPr>
        <w:t xml:space="preserve"> năm </w:t>
      </w:r>
      <w:r w:rsidRPr="007329CC">
        <w:rPr>
          <w:i/>
          <w:color w:val="000000"/>
          <w:szCs w:val="28"/>
          <w:lang w:val="sv-SE"/>
        </w:rPr>
        <w:t>2015 của Chính phủ về  quản lý dự án đầu tư xây dựng</w:t>
      </w:r>
      <w:r>
        <w:rPr>
          <w:i/>
          <w:color w:val="000000"/>
          <w:szCs w:val="28"/>
          <w:lang w:val="sv-SE"/>
        </w:rPr>
        <w:t>;</w:t>
      </w:r>
    </w:p>
    <w:p w14:paraId="1DBC16F4" w14:textId="77777777" w:rsidR="00FF2CE6" w:rsidRPr="007329CC" w:rsidRDefault="00FF2CE6" w:rsidP="00FF2CE6">
      <w:pPr>
        <w:spacing w:before="120"/>
        <w:ind w:firstLine="720"/>
        <w:jc w:val="both"/>
        <w:rPr>
          <w:i/>
          <w:color w:val="000000"/>
          <w:szCs w:val="28"/>
          <w:lang w:val="sv-SE"/>
        </w:rPr>
      </w:pPr>
      <w:r>
        <w:rPr>
          <w:i/>
          <w:color w:val="000000"/>
          <w:szCs w:val="28"/>
          <w:lang w:val="sv-SE"/>
        </w:rPr>
        <w:t>Căn cứ Nghị định số 136/2015/NĐ-CP ngày 31 tháng 12 năm 2015 của Chính phủ Hướng dẫn thi hành một số điều của Luật Đầu tư công;</w:t>
      </w:r>
    </w:p>
    <w:p w14:paraId="53C943D7" w14:textId="77777777" w:rsidR="00FF2CE6" w:rsidRPr="00F44C23" w:rsidRDefault="00FF2CE6" w:rsidP="00FF2CE6">
      <w:pPr>
        <w:spacing w:before="120"/>
        <w:ind w:firstLine="720"/>
        <w:jc w:val="both"/>
        <w:rPr>
          <w:i/>
          <w:lang w:val="sv-SE"/>
        </w:rPr>
      </w:pPr>
      <w:r w:rsidRPr="00F44C23">
        <w:rPr>
          <w:i/>
          <w:lang w:val="sv-SE"/>
        </w:rPr>
        <w:t>Căn cứ Thông tư số 03/2016/TT-BXD ngày 10</w:t>
      </w:r>
      <w:r>
        <w:rPr>
          <w:i/>
          <w:lang w:val="sv-SE"/>
        </w:rPr>
        <w:t xml:space="preserve"> tháng </w:t>
      </w:r>
      <w:r w:rsidRPr="00F44C23">
        <w:rPr>
          <w:i/>
          <w:lang w:val="sv-SE"/>
        </w:rPr>
        <w:t>3</w:t>
      </w:r>
      <w:r>
        <w:rPr>
          <w:i/>
          <w:lang w:val="sv-SE"/>
        </w:rPr>
        <w:t xml:space="preserve"> năm </w:t>
      </w:r>
      <w:r w:rsidRPr="00F44C23">
        <w:rPr>
          <w:i/>
          <w:lang w:val="sv-SE"/>
        </w:rPr>
        <w:t>2016 của Bộ Xây dựng Quy định về phân cấp công trình xây dựng và hướng dẫn áp dụng t</w:t>
      </w:r>
      <w:r>
        <w:rPr>
          <w:i/>
          <w:lang w:val="sv-SE"/>
        </w:rPr>
        <w:t>rong quản lý hoạt động xây dựng;</w:t>
      </w:r>
    </w:p>
    <w:p w14:paraId="6B3C6798" w14:textId="77777777" w:rsidR="00FF2CE6" w:rsidRDefault="00FF2CE6" w:rsidP="00FF2CE6">
      <w:pPr>
        <w:spacing w:before="120"/>
        <w:ind w:firstLine="720"/>
        <w:jc w:val="both"/>
        <w:rPr>
          <w:i/>
          <w:lang w:val="sv-SE"/>
        </w:rPr>
      </w:pPr>
      <w:r w:rsidRPr="00F44C23">
        <w:rPr>
          <w:i/>
          <w:lang w:val="sv-SE"/>
        </w:rPr>
        <w:t>Căn cứ Thông tư số 18/2016/TT-BXD ngày 30</w:t>
      </w:r>
      <w:r>
        <w:rPr>
          <w:i/>
          <w:lang w:val="sv-SE"/>
        </w:rPr>
        <w:t xml:space="preserve"> tháng </w:t>
      </w:r>
      <w:r w:rsidRPr="00F44C23">
        <w:rPr>
          <w:i/>
          <w:lang w:val="sv-SE"/>
        </w:rPr>
        <w:t>6</w:t>
      </w:r>
      <w:r>
        <w:rPr>
          <w:i/>
          <w:lang w:val="sv-SE"/>
        </w:rPr>
        <w:t xml:space="preserve"> năm </w:t>
      </w:r>
      <w:r w:rsidRPr="00F44C23">
        <w:rPr>
          <w:i/>
          <w:lang w:val="sv-SE"/>
        </w:rPr>
        <w:t xml:space="preserve">2016 Quy định chi tiết và hướng dẫn thi hành một số nội dung về thẩm định, phê duyệt dự án và thiết kế, dự toán xây dựng công trình; </w:t>
      </w:r>
    </w:p>
    <w:p w14:paraId="075F1FEB" w14:textId="77777777" w:rsidR="00FF2CE6" w:rsidRPr="00F44C23" w:rsidRDefault="00FF2CE6" w:rsidP="00FF2CE6">
      <w:pPr>
        <w:spacing w:before="120"/>
        <w:ind w:firstLine="720"/>
        <w:jc w:val="both"/>
        <w:rPr>
          <w:lang w:val="sv-SE"/>
        </w:rPr>
      </w:pPr>
      <w:r w:rsidRPr="007329CC">
        <w:rPr>
          <w:i/>
          <w:color w:val="000000"/>
          <w:szCs w:val="28"/>
          <w:lang w:val="sv-SE"/>
        </w:rPr>
        <w:t xml:space="preserve">Căn cứ </w:t>
      </w:r>
      <w:r w:rsidRPr="00F44C23">
        <w:rPr>
          <w:i/>
          <w:lang w:val="sv-SE"/>
        </w:rPr>
        <w:t>Thông tư số 24/2016/TT-BXD ngày 01</w:t>
      </w:r>
      <w:r>
        <w:rPr>
          <w:i/>
          <w:lang w:val="sv-SE"/>
        </w:rPr>
        <w:t xml:space="preserve"> tháng </w:t>
      </w:r>
      <w:r w:rsidRPr="00F44C23">
        <w:rPr>
          <w:i/>
          <w:lang w:val="sv-SE"/>
        </w:rPr>
        <w:t>9</w:t>
      </w:r>
      <w:r>
        <w:rPr>
          <w:i/>
          <w:lang w:val="sv-SE"/>
        </w:rPr>
        <w:t xml:space="preserve"> năm </w:t>
      </w:r>
      <w:r w:rsidRPr="00F44C23">
        <w:rPr>
          <w:i/>
          <w:lang w:val="sv-SE"/>
        </w:rPr>
        <w:t>2016 của Bộ Xây dựng Sửa đổi, bổ sung một số điều của các thông tư liên quan đến quản lý dự án đầu tư xây dựng;</w:t>
      </w:r>
    </w:p>
    <w:p w14:paraId="67582AD9" w14:textId="77777777" w:rsidR="00FF2CE6" w:rsidRPr="00F44C23" w:rsidRDefault="00FF2CE6" w:rsidP="00FF2CE6">
      <w:pPr>
        <w:spacing w:before="120"/>
        <w:ind w:firstLine="720"/>
        <w:jc w:val="both"/>
        <w:rPr>
          <w:i/>
          <w:szCs w:val="28"/>
          <w:lang w:val="sv-SE"/>
        </w:rPr>
      </w:pPr>
      <w:r w:rsidRPr="007329CC">
        <w:rPr>
          <w:i/>
          <w:szCs w:val="28"/>
          <w:lang w:val="sv-SE"/>
        </w:rPr>
        <w:t xml:space="preserve">Theo đề nghị của </w:t>
      </w:r>
      <w:r>
        <w:rPr>
          <w:i/>
          <w:szCs w:val="28"/>
          <w:lang w:val="sv-SE"/>
        </w:rPr>
        <w:t>Giám đốc Sở Xây dựng tại tờ trình số 57</w:t>
      </w:r>
      <w:r w:rsidRPr="007329CC">
        <w:rPr>
          <w:i/>
          <w:szCs w:val="28"/>
          <w:lang w:val="sv-SE"/>
        </w:rPr>
        <w:t xml:space="preserve">/TTr-SXD ngày   </w:t>
      </w:r>
      <w:r>
        <w:rPr>
          <w:i/>
          <w:szCs w:val="28"/>
          <w:lang w:val="sv-SE"/>
        </w:rPr>
        <w:t xml:space="preserve"> 20 tháng 3 năm </w:t>
      </w:r>
      <w:r w:rsidRPr="007329CC">
        <w:rPr>
          <w:i/>
          <w:szCs w:val="28"/>
          <w:lang w:val="sv-SE"/>
        </w:rPr>
        <w:t>201</w:t>
      </w:r>
      <w:r>
        <w:rPr>
          <w:i/>
          <w:szCs w:val="28"/>
          <w:lang w:val="sv-SE"/>
        </w:rPr>
        <w:t>8.</w:t>
      </w:r>
    </w:p>
    <w:p w14:paraId="3C70B4AD" w14:textId="77777777" w:rsidR="00FF2CE6" w:rsidRPr="0000160A" w:rsidRDefault="00FF2CE6" w:rsidP="00FF2CE6">
      <w:pPr>
        <w:pStyle w:val="NormalWeb"/>
        <w:spacing w:before="240" w:beforeAutospacing="0" w:after="360" w:afterAutospacing="0"/>
        <w:jc w:val="center"/>
        <w:rPr>
          <w:b/>
          <w:sz w:val="28"/>
          <w:szCs w:val="26"/>
          <w:lang w:val="sv-SE"/>
        </w:rPr>
      </w:pPr>
      <w:r w:rsidRPr="0000160A">
        <w:rPr>
          <w:b/>
          <w:sz w:val="28"/>
          <w:szCs w:val="26"/>
          <w:lang w:val="sv-SE"/>
        </w:rPr>
        <w:t>QUYẾT ĐỊNH:</w:t>
      </w:r>
    </w:p>
    <w:p w14:paraId="4AD035A0" w14:textId="77777777" w:rsidR="00FF2CE6" w:rsidRDefault="00FF2CE6" w:rsidP="00FF2CE6">
      <w:pPr>
        <w:pStyle w:val="NormalWeb"/>
        <w:spacing w:before="240" w:beforeAutospacing="0" w:after="240" w:afterAutospacing="0"/>
        <w:ind w:firstLine="720"/>
        <w:jc w:val="both"/>
        <w:rPr>
          <w:sz w:val="28"/>
          <w:szCs w:val="28"/>
          <w:lang w:val="sv-SE"/>
        </w:rPr>
      </w:pPr>
      <w:bookmarkStart w:id="0" w:name="dieu_1"/>
      <w:bookmarkStart w:id="1" w:name="dieu_2"/>
      <w:r w:rsidRPr="00373D33">
        <w:rPr>
          <w:b/>
          <w:bCs/>
          <w:sz w:val="28"/>
          <w:szCs w:val="28"/>
          <w:lang w:val="vi-VN"/>
        </w:rPr>
        <w:t>Điều 1.</w:t>
      </w:r>
      <w:bookmarkEnd w:id="0"/>
      <w:r w:rsidRPr="00373D33">
        <w:rPr>
          <w:sz w:val="28"/>
          <w:szCs w:val="28"/>
          <w:lang w:val="vi-VN"/>
        </w:rPr>
        <w:t xml:space="preserve"> </w:t>
      </w:r>
      <w:r>
        <w:rPr>
          <w:sz w:val="28"/>
          <w:szCs w:val="28"/>
          <w:lang w:val="sv-SE"/>
        </w:rPr>
        <w:t xml:space="preserve">Sửa đổi, bổ sung </w:t>
      </w:r>
      <w:r w:rsidRPr="009844EB">
        <w:rPr>
          <w:sz w:val="28"/>
          <w:szCs w:val="28"/>
          <w:lang w:val="sv-SE"/>
        </w:rPr>
        <w:t>một số điều của Quyết định 21/2017/QĐ-UBND ngày 12/7/2017 về việc phân cấp thẩm định Dự án (Báo cáo kinh tế kỹ thuật), thiết kế cơ sở, thiết kế, dự toán xây dựng t</w:t>
      </w:r>
      <w:r>
        <w:rPr>
          <w:sz w:val="28"/>
          <w:szCs w:val="28"/>
          <w:lang w:val="sv-SE"/>
        </w:rPr>
        <w:t>rên địa bàn tỉnh Sơn La:</w:t>
      </w:r>
    </w:p>
    <w:p w14:paraId="30A620BB" w14:textId="77777777" w:rsidR="00FF2CE6" w:rsidRPr="009844EB" w:rsidRDefault="00FF2CE6" w:rsidP="00FF2CE6">
      <w:pPr>
        <w:widowControl w:val="0"/>
        <w:autoSpaceDE w:val="0"/>
        <w:autoSpaceDN w:val="0"/>
        <w:adjustRightInd w:val="0"/>
        <w:spacing w:before="120"/>
        <w:ind w:firstLine="720"/>
        <w:jc w:val="both"/>
        <w:rPr>
          <w:szCs w:val="28"/>
          <w:lang w:val="sv-SE"/>
        </w:rPr>
      </w:pPr>
      <w:r>
        <w:rPr>
          <w:noProof/>
        </w:rPr>
        <w:lastRenderedPageBreak/>
        <w:t xml:space="preserve">1. Bổ sung Phụ lục ban hành kèm theo </w:t>
      </w:r>
      <w:r w:rsidRPr="009844EB">
        <w:rPr>
          <w:szCs w:val="28"/>
          <w:lang w:val="sv-SE"/>
        </w:rPr>
        <w:t>Quyết định 21/2017/QĐ-UBND ngày 12/7/2017 về việc phân cấp thẩm định Dự án (Báo cáo kinh tế kỹ thuật), thiết kế cơ sở, thiết kế, dự toán xây dựng trên địa bàn tỉnh Sơn La</w:t>
      </w:r>
      <w:r>
        <w:rPr>
          <w:szCs w:val="28"/>
          <w:lang w:val="sv-SE"/>
        </w:rPr>
        <w:t xml:space="preserve">. </w:t>
      </w:r>
      <w:r w:rsidRPr="009844EB">
        <w:rPr>
          <w:i/>
          <w:szCs w:val="28"/>
          <w:lang w:val="sv-SE"/>
        </w:rPr>
        <w:t>(Chi tiết tại Phụ lục ban hành kèm theo Quyết định này).</w:t>
      </w:r>
    </w:p>
    <w:p w14:paraId="70426518" w14:textId="77777777" w:rsidR="00FF2CE6" w:rsidRDefault="00FF2CE6" w:rsidP="00FF2CE6">
      <w:pPr>
        <w:widowControl w:val="0"/>
        <w:autoSpaceDE w:val="0"/>
        <w:autoSpaceDN w:val="0"/>
        <w:adjustRightInd w:val="0"/>
        <w:spacing w:before="120"/>
        <w:ind w:firstLine="720"/>
        <w:jc w:val="both"/>
        <w:rPr>
          <w:noProof/>
        </w:rPr>
      </w:pPr>
      <w:r>
        <w:rPr>
          <w:noProof/>
        </w:rPr>
        <w:t>2. Sửa đổi, bổ sung Điểm b Khoản 4 Điều 1 như sau:</w:t>
      </w:r>
    </w:p>
    <w:p w14:paraId="3E2D4EA4" w14:textId="77777777" w:rsidR="00FF2CE6" w:rsidRPr="00DB69FA" w:rsidRDefault="00FF2CE6" w:rsidP="00FF2CE6">
      <w:pPr>
        <w:widowControl w:val="0"/>
        <w:autoSpaceDE w:val="0"/>
        <w:autoSpaceDN w:val="0"/>
        <w:adjustRightInd w:val="0"/>
        <w:spacing w:before="120"/>
        <w:ind w:firstLine="720"/>
        <w:jc w:val="both"/>
        <w:rPr>
          <w:noProof/>
        </w:rPr>
      </w:pPr>
      <w:r w:rsidRPr="00074718">
        <w:rPr>
          <w:noProof/>
        </w:rPr>
        <w:t>“</w:t>
      </w:r>
      <w:r>
        <w:rPr>
          <w:noProof/>
        </w:rPr>
        <w:t>b)</w:t>
      </w:r>
      <w:r w:rsidRPr="00DB69FA">
        <w:rPr>
          <w:noProof/>
        </w:rPr>
        <w:t xml:space="preserve"> Công trình hạ tầng kỹ thuật</w:t>
      </w:r>
      <w:r>
        <w:rPr>
          <w:noProof/>
        </w:rPr>
        <w:t>:</w:t>
      </w:r>
    </w:p>
    <w:p w14:paraId="6B2ECC68" w14:textId="77777777" w:rsidR="00FF2CE6" w:rsidRPr="009844EB" w:rsidRDefault="00FF2CE6" w:rsidP="00FF2CE6">
      <w:pPr>
        <w:widowControl w:val="0"/>
        <w:autoSpaceDE w:val="0"/>
        <w:autoSpaceDN w:val="0"/>
        <w:adjustRightInd w:val="0"/>
        <w:spacing w:before="120"/>
        <w:ind w:firstLine="720"/>
        <w:jc w:val="both"/>
        <w:rPr>
          <w:noProof/>
        </w:rPr>
      </w:pPr>
      <w:r w:rsidRPr="009844EB">
        <w:rPr>
          <w:noProof/>
        </w:rPr>
        <w:t xml:space="preserve">- Công trình cấp IV: Công viên cây xanh; Nghĩa trang; Sân bãi để xe, máy móc, thiết bị (không có mái che); Nhà để xe ô tô nổi; Tháp thu, phát sóng viễn thông, truyền thanh, truyền hình, cột BTS; đường cáp truyền dẫn tín hiệu viễn thông; Cống cáp; hào và tuy nen kỹ thuật; </w:t>
      </w:r>
      <w:r>
        <w:rPr>
          <w:noProof/>
        </w:rPr>
        <w:t>tuyến ống cấp nước (nước thô hoặc nước sạch) trừ công trình công trình cấp nước sinh hoạt nông thôn.</w:t>
      </w:r>
    </w:p>
    <w:p w14:paraId="7D64A205" w14:textId="77777777" w:rsidR="00FF2CE6" w:rsidRPr="004A7957" w:rsidRDefault="00FF2CE6" w:rsidP="00FF2CE6">
      <w:pPr>
        <w:widowControl w:val="0"/>
        <w:autoSpaceDE w:val="0"/>
        <w:autoSpaceDN w:val="0"/>
        <w:adjustRightInd w:val="0"/>
        <w:spacing w:before="120"/>
        <w:ind w:firstLine="720"/>
        <w:jc w:val="both"/>
        <w:rPr>
          <w:i/>
          <w:noProof/>
          <w:color w:val="FF0000"/>
        </w:rPr>
      </w:pPr>
      <w:r w:rsidRPr="009844EB">
        <w:rPr>
          <w:noProof/>
        </w:rPr>
        <w:t xml:space="preserve">- Công trình cấp III: Hệ thống chiếu sáng công cộng; </w:t>
      </w:r>
      <w:r>
        <w:rPr>
          <w:noProof/>
        </w:rPr>
        <w:t>tuyến cống thoát nước mưa, cống chung; tuyến cống thoát nước thải</w:t>
      </w:r>
      <w:r w:rsidRPr="009844EB">
        <w:rPr>
          <w:noProof/>
        </w:rPr>
        <w:t>.</w:t>
      </w:r>
      <w:r>
        <w:rPr>
          <w:noProof/>
        </w:rPr>
        <w:t>"</w:t>
      </w:r>
    </w:p>
    <w:p w14:paraId="18A89DEB" w14:textId="77777777" w:rsidR="00FF2CE6" w:rsidRPr="000D0BCD" w:rsidRDefault="00FF2CE6" w:rsidP="00FF2CE6">
      <w:pPr>
        <w:pStyle w:val="NormalWeb"/>
        <w:spacing w:before="120" w:beforeAutospacing="0" w:after="0" w:afterAutospacing="0"/>
        <w:ind w:firstLine="720"/>
        <w:jc w:val="both"/>
        <w:rPr>
          <w:sz w:val="28"/>
          <w:szCs w:val="28"/>
        </w:rPr>
      </w:pPr>
      <w:r w:rsidRPr="007D4528">
        <w:rPr>
          <w:b/>
          <w:bCs/>
          <w:spacing w:val="-6"/>
          <w:sz w:val="28"/>
          <w:szCs w:val="28"/>
          <w:lang w:val="vi-VN"/>
        </w:rPr>
        <w:t>Điều 2.</w:t>
      </w:r>
      <w:bookmarkEnd w:id="1"/>
      <w:r w:rsidRPr="007D4528">
        <w:rPr>
          <w:b/>
          <w:bCs/>
          <w:spacing w:val="-6"/>
          <w:sz w:val="28"/>
          <w:szCs w:val="28"/>
        </w:rPr>
        <w:t xml:space="preserve"> </w:t>
      </w:r>
      <w:r w:rsidRPr="000D0BCD">
        <w:rPr>
          <w:sz w:val="28"/>
          <w:szCs w:val="28"/>
        </w:rPr>
        <w:t xml:space="preserve">Xử lý chuyển tiếp </w:t>
      </w:r>
    </w:p>
    <w:p w14:paraId="17BEFCD7" w14:textId="77777777" w:rsidR="00FF2CE6" w:rsidRPr="00F1352A" w:rsidRDefault="00FF2CE6" w:rsidP="00FF2CE6">
      <w:pPr>
        <w:pStyle w:val="NormalWeb"/>
        <w:spacing w:before="120" w:beforeAutospacing="0" w:after="0" w:afterAutospacing="0"/>
        <w:ind w:firstLine="720"/>
        <w:jc w:val="both"/>
        <w:rPr>
          <w:sz w:val="28"/>
          <w:szCs w:val="28"/>
        </w:rPr>
      </w:pPr>
      <w:r>
        <w:rPr>
          <w:sz w:val="28"/>
          <w:szCs w:val="28"/>
        </w:rPr>
        <w:t>Dự án đầu tư xây dựng và thiết kế, dự toán xây dựng công trình đã trình cơ quan có thẩm quyền thẩm định trước ngày Quyết định này có hiệu lực không phải trình thẩm định lại và được thực hiện theo quy định hiện hành trước thời điểm có hiệu lực của Quyết định. Việc thực hiện các bước tiếp theo thực hiện theo quy định tại Quyết định này.</w:t>
      </w:r>
    </w:p>
    <w:p w14:paraId="14F68DFD" w14:textId="77777777" w:rsidR="00FF2CE6" w:rsidRPr="003E71ED" w:rsidRDefault="00FF2CE6" w:rsidP="00FF2CE6">
      <w:pPr>
        <w:pStyle w:val="NormalWeb"/>
        <w:spacing w:before="120" w:beforeAutospacing="0" w:after="0" w:afterAutospacing="0"/>
        <w:ind w:firstLine="720"/>
        <w:jc w:val="both"/>
        <w:rPr>
          <w:b/>
          <w:sz w:val="28"/>
          <w:szCs w:val="28"/>
        </w:rPr>
      </w:pPr>
      <w:r w:rsidRPr="00B10801">
        <w:rPr>
          <w:b/>
          <w:sz w:val="28"/>
          <w:szCs w:val="28"/>
        </w:rPr>
        <w:t xml:space="preserve">Điều </w:t>
      </w:r>
      <w:r>
        <w:rPr>
          <w:b/>
          <w:sz w:val="28"/>
          <w:szCs w:val="28"/>
        </w:rPr>
        <w:t>3</w:t>
      </w:r>
      <w:r w:rsidRPr="00B10801">
        <w:rPr>
          <w:b/>
          <w:sz w:val="28"/>
          <w:szCs w:val="28"/>
        </w:rPr>
        <w:t>.</w:t>
      </w:r>
      <w:r w:rsidRPr="00B10801">
        <w:rPr>
          <w:sz w:val="28"/>
          <w:szCs w:val="28"/>
        </w:rPr>
        <w:t xml:space="preserve"> </w:t>
      </w:r>
      <w:r w:rsidRPr="000D0BCD">
        <w:rPr>
          <w:sz w:val="28"/>
          <w:szCs w:val="28"/>
        </w:rPr>
        <w:t>Hiệu lực và trách nhiệm thi hành</w:t>
      </w:r>
    </w:p>
    <w:p w14:paraId="51B1DA22" w14:textId="77777777" w:rsidR="00FF2CE6" w:rsidRPr="009A3451" w:rsidRDefault="00FF2CE6" w:rsidP="00FF2CE6">
      <w:pPr>
        <w:pStyle w:val="NormalWeb"/>
        <w:spacing w:before="120" w:beforeAutospacing="0" w:after="0" w:afterAutospacing="0"/>
        <w:ind w:firstLine="720"/>
        <w:jc w:val="both"/>
        <w:rPr>
          <w:spacing w:val="-2"/>
          <w:sz w:val="28"/>
          <w:szCs w:val="28"/>
        </w:rPr>
      </w:pPr>
      <w:r w:rsidRPr="009A3451">
        <w:rPr>
          <w:spacing w:val="-2"/>
          <w:sz w:val="28"/>
          <w:szCs w:val="28"/>
        </w:rPr>
        <w:t xml:space="preserve">Quyết định này có hiệu lực </w:t>
      </w:r>
      <w:r>
        <w:rPr>
          <w:spacing w:val="-2"/>
          <w:sz w:val="28"/>
          <w:szCs w:val="28"/>
        </w:rPr>
        <w:t>kể từ ngày 10 tháng 4 năm 2018</w:t>
      </w:r>
      <w:r w:rsidRPr="009A3451">
        <w:rPr>
          <w:spacing w:val="-2"/>
          <w:sz w:val="28"/>
          <w:szCs w:val="28"/>
        </w:rPr>
        <w:t>.</w:t>
      </w:r>
    </w:p>
    <w:p w14:paraId="2F0A1F2C" w14:textId="77777777" w:rsidR="00FF2CE6" w:rsidRDefault="00FF2CE6" w:rsidP="00FF2CE6">
      <w:pPr>
        <w:pStyle w:val="NormalWeb"/>
        <w:spacing w:before="120" w:beforeAutospacing="0" w:after="0" w:afterAutospacing="0"/>
        <w:ind w:firstLine="720"/>
        <w:jc w:val="both"/>
        <w:rPr>
          <w:sz w:val="28"/>
          <w:szCs w:val="28"/>
        </w:rPr>
      </w:pPr>
      <w:r w:rsidRPr="00181088">
        <w:rPr>
          <w:sz w:val="28"/>
          <w:szCs w:val="28"/>
        </w:rPr>
        <w:t xml:space="preserve">Chánh Văn phòng Ủy ban nhân dân tỉnh; Giám đốc các Sở: Xây dựng, Giao thông vận tải, </w:t>
      </w:r>
      <w:r w:rsidRPr="00181088">
        <w:rPr>
          <w:spacing w:val="-6"/>
          <w:sz w:val="28"/>
          <w:szCs w:val="28"/>
        </w:rPr>
        <w:t>Nông nghiệp và Phát triển nông thôn</w:t>
      </w:r>
      <w:r w:rsidRPr="00181088">
        <w:rPr>
          <w:sz w:val="28"/>
          <w:szCs w:val="28"/>
        </w:rPr>
        <w:t>, Công thương; Giám đốc Kho bạc nhà nước tỉnh; Chủ tịch Ủy ban nhân dân các huyện, thành phố</w:t>
      </w:r>
      <w:r>
        <w:rPr>
          <w:sz w:val="28"/>
          <w:szCs w:val="28"/>
        </w:rPr>
        <w:t xml:space="preserve"> Sơn La</w:t>
      </w:r>
      <w:r w:rsidRPr="00181088">
        <w:rPr>
          <w:sz w:val="28"/>
          <w:szCs w:val="28"/>
        </w:rPr>
        <w:t xml:space="preserve">; Trưởng phòng </w:t>
      </w:r>
      <w:r w:rsidRPr="00181088">
        <w:rPr>
          <w:spacing w:val="-6"/>
          <w:sz w:val="28"/>
          <w:szCs w:val="28"/>
        </w:rPr>
        <w:t xml:space="preserve">có chức năng quản lý xây dựng thuộc </w:t>
      </w:r>
      <w:r w:rsidRPr="00181088">
        <w:rPr>
          <w:sz w:val="28"/>
          <w:szCs w:val="28"/>
        </w:rPr>
        <w:t xml:space="preserve">Ủy ban nhân dân </w:t>
      </w:r>
      <w:r w:rsidRPr="00181088">
        <w:rPr>
          <w:spacing w:val="-6"/>
          <w:sz w:val="28"/>
          <w:szCs w:val="28"/>
        </w:rPr>
        <w:t>cấp huyện;</w:t>
      </w:r>
      <w:r w:rsidRPr="00181088">
        <w:rPr>
          <w:sz w:val="28"/>
          <w:szCs w:val="28"/>
        </w:rPr>
        <w:t xml:space="preserve"> Thủ trưởng các cơ quan, đơn vị có liên quan chịu trách nhiệm thi hành Quyết định này./. </w:t>
      </w:r>
    </w:p>
    <w:p w14:paraId="325AA623" w14:textId="77777777" w:rsidR="00FF2CE6" w:rsidRDefault="00FF2CE6" w:rsidP="00FF2CE6">
      <w:pPr>
        <w:pStyle w:val="NormalWeb"/>
        <w:spacing w:before="20" w:beforeAutospacing="0" w:after="120" w:afterAutospacing="0"/>
        <w:ind w:firstLine="720"/>
        <w:jc w:val="both"/>
        <w:rPr>
          <w:sz w:val="28"/>
          <w:szCs w:val="28"/>
        </w:rPr>
      </w:pPr>
    </w:p>
    <w:tbl>
      <w:tblPr>
        <w:tblW w:w="0" w:type="auto"/>
        <w:tblInd w:w="108" w:type="dxa"/>
        <w:tblBorders>
          <w:insideH w:val="single" w:sz="4" w:space="0" w:color="auto"/>
        </w:tblBorders>
        <w:tblLook w:val="04A0" w:firstRow="1" w:lastRow="0" w:firstColumn="1" w:lastColumn="0" w:noHBand="0" w:noVBand="1"/>
      </w:tblPr>
      <w:tblGrid>
        <w:gridCol w:w="4537"/>
        <w:gridCol w:w="4535"/>
      </w:tblGrid>
      <w:tr w:rsidR="00FF2CE6" w:rsidRPr="009F5AD3" w14:paraId="6B7221F6" w14:textId="77777777" w:rsidTr="000D0BCD">
        <w:trPr>
          <w:trHeight w:val="2242"/>
        </w:trPr>
        <w:tc>
          <w:tcPr>
            <w:tcW w:w="4537" w:type="dxa"/>
          </w:tcPr>
          <w:p w14:paraId="5AA46DAC" w14:textId="77777777" w:rsidR="00FF2CE6" w:rsidRPr="00AD4F66" w:rsidRDefault="00FF2CE6" w:rsidP="00212317">
            <w:pPr>
              <w:pStyle w:val="NormalWeb"/>
              <w:spacing w:before="0" w:beforeAutospacing="0" w:after="0" w:afterAutospacing="0" w:line="280" w:lineRule="exact"/>
              <w:rPr>
                <w:sz w:val="22"/>
                <w:szCs w:val="22"/>
              </w:rPr>
            </w:pPr>
            <w:r w:rsidRPr="00AD4F66">
              <w:rPr>
                <w:b/>
                <w:i/>
              </w:rPr>
              <w:t>Nơi nhận:</w:t>
            </w:r>
            <w:r w:rsidRPr="00AD4F66">
              <w:t xml:space="preserve"> </w:t>
            </w:r>
          </w:p>
          <w:p w14:paraId="71103AF8" w14:textId="77777777" w:rsidR="00FF2CE6" w:rsidRPr="00074718" w:rsidRDefault="00FF2CE6" w:rsidP="00212317">
            <w:pPr>
              <w:pStyle w:val="NormalWeb"/>
              <w:spacing w:before="0" w:beforeAutospacing="0" w:after="0" w:afterAutospacing="0"/>
              <w:rPr>
                <w:i/>
                <w:sz w:val="22"/>
                <w:szCs w:val="22"/>
              </w:rPr>
            </w:pPr>
            <w:r>
              <w:rPr>
                <w:sz w:val="22"/>
                <w:szCs w:val="22"/>
              </w:rPr>
              <w:t xml:space="preserve">- Bộ Xây dựng </w:t>
            </w:r>
            <w:r>
              <w:rPr>
                <w:i/>
                <w:sz w:val="22"/>
                <w:szCs w:val="22"/>
              </w:rPr>
              <w:t>(b/c);</w:t>
            </w:r>
          </w:p>
          <w:p w14:paraId="16B333FB" w14:textId="77777777" w:rsidR="00FF2CE6" w:rsidRPr="007D4528" w:rsidRDefault="00FF2CE6" w:rsidP="00212317">
            <w:pPr>
              <w:pStyle w:val="NormalWeb"/>
              <w:spacing w:before="0" w:beforeAutospacing="0" w:after="0" w:afterAutospacing="0"/>
              <w:rPr>
                <w:sz w:val="22"/>
                <w:szCs w:val="22"/>
              </w:rPr>
            </w:pPr>
            <w:r>
              <w:rPr>
                <w:sz w:val="22"/>
                <w:szCs w:val="22"/>
              </w:rPr>
              <w:t>- Thường trực: T</w:t>
            </w:r>
            <w:r w:rsidRPr="007D4528">
              <w:rPr>
                <w:sz w:val="22"/>
                <w:szCs w:val="22"/>
              </w:rPr>
              <w:t xml:space="preserve">ỉnh ủy, HĐND tỉnh </w:t>
            </w:r>
            <w:r w:rsidRPr="00074718">
              <w:rPr>
                <w:i/>
                <w:sz w:val="22"/>
                <w:szCs w:val="22"/>
              </w:rPr>
              <w:t>(b/c);</w:t>
            </w:r>
          </w:p>
          <w:p w14:paraId="73DDEFA2" w14:textId="77777777" w:rsidR="00FF2CE6" w:rsidRDefault="00FF2CE6" w:rsidP="00212317">
            <w:pPr>
              <w:pStyle w:val="NormalWeb"/>
              <w:spacing w:before="0" w:beforeAutospacing="0" w:after="0" w:afterAutospacing="0"/>
              <w:rPr>
                <w:sz w:val="22"/>
                <w:szCs w:val="22"/>
              </w:rPr>
            </w:pPr>
            <w:r>
              <w:rPr>
                <w:sz w:val="22"/>
                <w:szCs w:val="22"/>
              </w:rPr>
              <w:t>- Chủ tịch, các Phó Chủ tịch</w:t>
            </w:r>
            <w:r w:rsidRPr="007D4528">
              <w:rPr>
                <w:sz w:val="22"/>
                <w:szCs w:val="22"/>
              </w:rPr>
              <w:t xml:space="preserve"> UBND tỉnh;</w:t>
            </w:r>
          </w:p>
          <w:p w14:paraId="243F16AF" w14:textId="77777777" w:rsidR="00FF2CE6" w:rsidRDefault="00FF2CE6" w:rsidP="00212317">
            <w:pPr>
              <w:pStyle w:val="NormalWeb"/>
              <w:spacing w:before="0" w:beforeAutospacing="0" w:after="0" w:afterAutospacing="0"/>
              <w:rPr>
                <w:sz w:val="22"/>
                <w:szCs w:val="22"/>
              </w:rPr>
            </w:pPr>
            <w:r>
              <w:rPr>
                <w:sz w:val="22"/>
                <w:szCs w:val="22"/>
              </w:rPr>
              <w:t>- Cục Kiểm tra văn bản QPPL - Bộ Tư pháp;</w:t>
            </w:r>
          </w:p>
          <w:p w14:paraId="235602BB" w14:textId="77777777" w:rsidR="00FF2CE6" w:rsidRPr="007D4528" w:rsidRDefault="00FF2CE6" w:rsidP="00212317">
            <w:pPr>
              <w:pStyle w:val="NormalWeb"/>
              <w:spacing w:before="0" w:beforeAutospacing="0" w:after="0" w:afterAutospacing="0"/>
              <w:rPr>
                <w:sz w:val="22"/>
                <w:szCs w:val="22"/>
              </w:rPr>
            </w:pPr>
            <w:r>
              <w:rPr>
                <w:sz w:val="22"/>
                <w:szCs w:val="22"/>
              </w:rPr>
              <w:t>- Sở Tư pháp;</w:t>
            </w:r>
          </w:p>
          <w:p w14:paraId="35B37A87" w14:textId="77777777" w:rsidR="00FF2CE6" w:rsidRPr="007D4528" w:rsidRDefault="00FF2CE6" w:rsidP="00212317">
            <w:pPr>
              <w:pStyle w:val="NormalWeb"/>
              <w:spacing w:before="0" w:beforeAutospacing="0" w:after="0" w:afterAutospacing="0"/>
              <w:rPr>
                <w:sz w:val="22"/>
                <w:szCs w:val="22"/>
              </w:rPr>
            </w:pPr>
            <w:r>
              <w:rPr>
                <w:sz w:val="22"/>
                <w:szCs w:val="22"/>
              </w:rPr>
              <w:t>- Như Điều 3</w:t>
            </w:r>
            <w:r w:rsidRPr="007D4528">
              <w:rPr>
                <w:sz w:val="22"/>
                <w:szCs w:val="22"/>
              </w:rPr>
              <w:t>;</w:t>
            </w:r>
          </w:p>
          <w:p w14:paraId="1A94B27A" w14:textId="0ED99E0E" w:rsidR="00FF2CE6" w:rsidRPr="009F5AD3" w:rsidRDefault="00FF2CE6" w:rsidP="000D0BCD">
            <w:pPr>
              <w:pStyle w:val="NormalWeb"/>
              <w:spacing w:before="0" w:beforeAutospacing="0" w:after="0" w:afterAutospacing="0"/>
              <w:rPr>
                <w:b/>
                <w:sz w:val="28"/>
                <w:szCs w:val="28"/>
              </w:rPr>
            </w:pPr>
            <w:r w:rsidRPr="007D4528">
              <w:rPr>
                <w:sz w:val="22"/>
                <w:szCs w:val="22"/>
              </w:rPr>
              <w:t xml:space="preserve">- Trung tâm </w:t>
            </w:r>
            <w:r>
              <w:rPr>
                <w:sz w:val="22"/>
                <w:szCs w:val="22"/>
              </w:rPr>
              <w:t xml:space="preserve">Thông tin </w:t>
            </w:r>
            <w:r w:rsidRPr="007D4528">
              <w:rPr>
                <w:sz w:val="22"/>
                <w:szCs w:val="22"/>
              </w:rPr>
              <w:t>tỉnh;</w:t>
            </w:r>
            <w:r w:rsidRPr="007D4528">
              <w:rPr>
                <w:rFonts w:ascii="MingLiU" w:eastAsia="MingLiU" w:hAnsi="MingLiU" w:cs="MingLiU"/>
                <w:sz w:val="22"/>
                <w:szCs w:val="22"/>
              </w:rPr>
              <w:br/>
            </w:r>
            <w:r w:rsidRPr="007D4528">
              <w:rPr>
                <w:sz w:val="22"/>
                <w:szCs w:val="22"/>
              </w:rPr>
              <w:t>- Lưu</w:t>
            </w:r>
            <w:r>
              <w:rPr>
                <w:sz w:val="22"/>
                <w:szCs w:val="22"/>
              </w:rPr>
              <w:t>:</w:t>
            </w:r>
            <w:r w:rsidRPr="007D4528">
              <w:rPr>
                <w:sz w:val="22"/>
                <w:szCs w:val="22"/>
              </w:rPr>
              <w:t xml:space="preserve"> VT</w:t>
            </w:r>
            <w:r>
              <w:rPr>
                <w:sz w:val="22"/>
                <w:szCs w:val="22"/>
              </w:rPr>
              <w:t>, KT(Đạt)</w:t>
            </w:r>
            <w:r w:rsidRPr="007D4528">
              <w:rPr>
                <w:sz w:val="22"/>
                <w:szCs w:val="22"/>
              </w:rPr>
              <w:t>. 50b</w:t>
            </w:r>
            <w:r>
              <w:rPr>
                <w:sz w:val="22"/>
                <w:szCs w:val="22"/>
              </w:rPr>
              <w:t>ản</w:t>
            </w:r>
            <w:r w:rsidRPr="007D4528">
              <w:rPr>
                <w:sz w:val="22"/>
                <w:szCs w:val="22"/>
              </w:rPr>
              <w:t>.</w:t>
            </w:r>
          </w:p>
        </w:tc>
        <w:tc>
          <w:tcPr>
            <w:tcW w:w="4535" w:type="dxa"/>
          </w:tcPr>
          <w:p w14:paraId="558FBD53" w14:textId="77777777" w:rsidR="00FF2CE6" w:rsidRPr="000D0BCD" w:rsidRDefault="00FF2CE6" w:rsidP="00212317">
            <w:pPr>
              <w:pStyle w:val="NormalWeb"/>
              <w:spacing w:before="60" w:beforeAutospacing="0" w:after="0" w:afterAutospacing="0"/>
              <w:jc w:val="center"/>
              <w:rPr>
                <w:b/>
                <w:bCs/>
                <w:sz w:val="26"/>
                <w:szCs w:val="28"/>
              </w:rPr>
            </w:pPr>
            <w:r w:rsidRPr="000D0BCD">
              <w:rPr>
                <w:b/>
                <w:bCs/>
                <w:sz w:val="26"/>
                <w:szCs w:val="28"/>
              </w:rPr>
              <w:t xml:space="preserve">TM. ỦY BAN NHÂN DÂN </w:t>
            </w:r>
            <w:r w:rsidRPr="000D0BCD">
              <w:rPr>
                <w:b/>
                <w:bCs/>
                <w:sz w:val="26"/>
                <w:szCs w:val="28"/>
              </w:rPr>
              <w:br/>
              <w:t>CHỦ TỊCH</w:t>
            </w:r>
            <w:r w:rsidRPr="000D0BCD">
              <w:rPr>
                <w:b/>
                <w:bCs/>
                <w:sz w:val="26"/>
                <w:szCs w:val="28"/>
              </w:rPr>
              <w:br/>
            </w:r>
          </w:p>
          <w:p w14:paraId="065EEC2D" w14:textId="5D27A54D" w:rsidR="00FF2CE6" w:rsidRPr="000D0BCD" w:rsidRDefault="000D0BCD" w:rsidP="00212317">
            <w:pPr>
              <w:pStyle w:val="NormalWeb"/>
              <w:spacing w:before="0" w:beforeAutospacing="0" w:after="0" w:afterAutospacing="0"/>
              <w:jc w:val="center"/>
              <w:rPr>
                <w:bCs/>
                <w:sz w:val="26"/>
                <w:szCs w:val="28"/>
              </w:rPr>
            </w:pPr>
            <w:r w:rsidRPr="000D0BCD">
              <w:rPr>
                <w:bCs/>
                <w:sz w:val="26"/>
                <w:szCs w:val="28"/>
              </w:rPr>
              <w:t>(Đã ký)</w:t>
            </w:r>
          </w:p>
          <w:p w14:paraId="7E413840" w14:textId="77777777" w:rsidR="00FF2CE6" w:rsidRDefault="00FF2CE6" w:rsidP="00212317">
            <w:pPr>
              <w:pStyle w:val="NormalWeb"/>
              <w:spacing w:before="0" w:beforeAutospacing="0" w:after="0" w:afterAutospacing="0"/>
              <w:jc w:val="center"/>
              <w:rPr>
                <w:b/>
                <w:bCs/>
                <w:sz w:val="28"/>
                <w:szCs w:val="28"/>
              </w:rPr>
            </w:pPr>
          </w:p>
          <w:p w14:paraId="2717E81D" w14:textId="77777777" w:rsidR="00FF2CE6" w:rsidRDefault="00FF2CE6" w:rsidP="00212317">
            <w:pPr>
              <w:pStyle w:val="NormalWeb"/>
              <w:spacing w:before="0" w:beforeAutospacing="0" w:after="0" w:afterAutospacing="0"/>
              <w:jc w:val="center"/>
              <w:rPr>
                <w:b/>
                <w:bCs/>
                <w:sz w:val="28"/>
                <w:szCs w:val="28"/>
              </w:rPr>
            </w:pPr>
          </w:p>
          <w:p w14:paraId="5B306A7D" w14:textId="77777777" w:rsidR="00FF2CE6" w:rsidRPr="009F5AD3" w:rsidRDefault="00FF2CE6" w:rsidP="00212317">
            <w:pPr>
              <w:pStyle w:val="NormalWeb"/>
              <w:spacing w:before="0" w:beforeAutospacing="0" w:after="0" w:afterAutospacing="0"/>
              <w:jc w:val="center"/>
              <w:rPr>
                <w:b/>
                <w:bCs/>
                <w:sz w:val="28"/>
                <w:szCs w:val="28"/>
              </w:rPr>
            </w:pPr>
            <w:r>
              <w:rPr>
                <w:b/>
                <w:bCs/>
                <w:sz w:val="28"/>
                <w:szCs w:val="28"/>
              </w:rPr>
              <w:t>Cầm Ngọc Minh</w:t>
            </w:r>
          </w:p>
        </w:tc>
      </w:tr>
    </w:tbl>
    <w:p w14:paraId="148DD16E" w14:textId="77777777" w:rsidR="00FF2CE6" w:rsidRDefault="00FF2CE6" w:rsidP="00FF2CE6">
      <w:pPr>
        <w:jc w:val="center"/>
        <w:rPr>
          <w:b/>
          <w:color w:val="000000"/>
        </w:rPr>
      </w:pPr>
    </w:p>
    <w:p w14:paraId="1FA83491" w14:textId="77777777" w:rsidR="00FF2CE6" w:rsidRDefault="00FF2CE6" w:rsidP="00FF2CE6">
      <w:pPr>
        <w:rPr>
          <w:b/>
          <w:color w:val="000000"/>
        </w:rPr>
      </w:pPr>
    </w:p>
    <w:p w14:paraId="12F55CB8" w14:textId="77777777" w:rsidR="00FF2CE6" w:rsidRDefault="00FF2CE6" w:rsidP="00FF2CE6">
      <w:pPr>
        <w:rPr>
          <w:b/>
          <w:color w:val="000000"/>
        </w:rPr>
      </w:pPr>
    </w:p>
    <w:p w14:paraId="4D912DD7" w14:textId="77777777" w:rsidR="000D0BCD" w:rsidRDefault="000D0BCD" w:rsidP="00FF2CE6">
      <w:pPr>
        <w:jc w:val="center"/>
        <w:rPr>
          <w:b/>
          <w:color w:val="000000"/>
        </w:rPr>
      </w:pPr>
    </w:p>
    <w:p w14:paraId="55987822" w14:textId="77777777" w:rsidR="000D0BCD" w:rsidRDefault="000D0BCD" w:rsidP="00FF2CE6">
      <w:pPr>
        <w:jc w:val="center"/>
        <w:rPr>
          <w:b/>
          <w:color w:val="000000"/>
        </w:rPr>
      </w:pPr>
    </w:p>
    <w:p w14:paraId="554580D3" w14:textId="77777777" w:rsidR="000D0BCD" w:rsidRDefault="000D0BCD" w:rsidP="00FF2CE6">
      <w:pPr>
        <w:jc w:val="center"/>
        <w:rPr>
          <w:b/>
          <w:color w:val="000000"/>
        </w:rPr>
      </w:pPr>
    </w:p>
    <w:p w14:paraId="69F2C19A" w14:textId="77777777" w:rsidR="00FF2CE6" w:rsidRDefault="00FF2CE6" w:rsidP="00FF2CE6">
      <w:pPr>
        <w:jc w:val="center"/>
        <w:rPr>
          <w:b/>
          <w:color w:val="000000"/>
        </w:rPr>
      </w:pPr>
      <w:r>
        <w:rPr>
          <w:b/>
          <w:color w:val="000000"/>
        </w:rPr>
        <w:lastRenderedPageBreak/>
        <w:t>Phụ lục</w:t>
      </w:r>
    </w:p>
    <w:p w14:paraId="20FA2B15" w14:textId="77777777" w:rsidR="00FF2CE6" w:rsidRDefault="00FF2CE6" w:rsidP="00FF2CE6">
      <w:pPr>
        <w:jc w:val="center"/>
        <w:rPr>
          <w:b/>
          <w:color w:val="000000"/>
          <w:szCs w:val="28"/>
        </w:rPr>
      </w:pPr>
      <w:r>
        <w:rPr>
          <w:b/>
          <w:color w:val="000000"/>
          <w:szCs w:val="28"/>
        </w:rPr>
        <w:t xml:space="preserve">DANH MỤC BỔ SUNG CÔNG TRÌNH DÂN DỤNG CẤP III THUỘC </w:t>
      </w:r>
    </w:p>
    <w:p w14:paraId="38537AF4" w14:textId="77777777" w:rsidR="00FF2CE6" w:rsidRDefault="00FF2CE6" w:rsidP="00FF2CE6">
      <w:pPr>
        <w:jc w:val="center"/>
        <w:rPr>
          <w:b/>
          <w:color w:val="000000"/>
          <w:szCs w:val="28"/>
        </w:rPr>
      </w:pPr>
      <w:r>
        <w:rPr>
          <w:b/>
          <w:color w:val="000000"/>
          <w:szCs w:val="28"/>
        </w:rPr>
        <w:t>THẨM QUYỀN THẨM ĐỊNH CỦA PHÒNG CÓ CHỨC NĂNG QUẢN LÝ NHÀ NƯỚC VỀ XÂY DỰNG THUỘC UBND CẤP</w:t>
      </w:r>
      <w:r>
        <w:rPr>
          <w:color w:val="000000"/>
          <w:szCs w:val="28"/>
        </w:rPr>
        <w:t xml:space="preserve"> </w:t>
      </w:r>
      <w:r>
        <w:rPr>
          <w:b/>
          <w:color w:val="000000"/>
          <w:szCs w:val="28"/>
        </w:rPr>
        <w:t>HUYỆN</w:t>
      </w:r>
    </w:p>
    <w:p w14:paraId="3E3883CD" w14:textId="77777777" w:rsidR="000D0BCD" w:rsidRDefault="00FF2CE6" w:rsidP="00FF2CE6">
      <w:pPr>
        <w:jc w:val="center"/>
        <w:rPr>
          <w:i/>
          <w:color w:val="000000"/>
          <w:sz w:val="26"/>
          <w:szCs w:val="28"/>
        </w:rPr>
      </w:pPr>
      <w:r>
        <w:rPr>
          <w:i/>
          <w:color w:val="000000"/>
          <w:sz w:val="26"/>
          <w:szCs w:val="28"/>
        </w:rPr>
        <w:t xml:space="preserve">(Ban hành kèm theo Quyết định số </w:t>
      </w:r>
      <w:r w:rsidR="000D0BCD">
        <w:rPr>
          <w:i/>
          <w:color w:val="000000"/>
          <w:sz w:val="26"/>
          <w:szCs w:val="28"/>
        </w:rPr>
        <w:t>06</w:t>
      </w:r>
      <w:r>
        <w:rPr>
          <w:i/>
          <w:color w:val="000000"/>
          <w:sz w:val="26"/>
          <w:szCs w:val="28"/>
        </w:rPr>
        <w:t xml:space="preserve">/2018/QĐ-UBND </w:t>
      </w:r>
    </w:p>
    <w:p w14:paraId="30A280EB" w14:textId="3E533A67" w:rsidR="00FF2CE6" w:rsidRDefault="00FF2CE6" w:rsidP="00FF2CE6">
      <w:pPr>
        <w:jc w:val="center"/>
        <w:rPr>
          <w:i/>
          <w:color w:val="000000"/>
          <w:sz w:val="26"/>
          <w:szCs w:val="28"/>
        </w:rPr>
      </w:pPr>
      <w:r>
        <w:rPr>
          <w:i/>
          <w:color w:val="000000"/>
          <w:sz w:val="26"/>
          <w:szCs w:val="28"/>
        </w:rPr>
        <w:t>ngày 30/3/2018 của UBND tỉnh Sơn La)</w:t>
      </w:r>
    </w:p>
    <w:p w14:paraId="653893E8" w14:textId="77777777" w:rsidR="00FF2CE6" w:rsidRDefault="00FF2CE6" w:rsidP="00FF2CE6">
      <w:pPr>
        <w:jc w:val="center"/>
        <w:rPr>
          <w:i/>
          <w:color w:val="000000"/>
          <w:szCs w:val="28"/>
        </w:rPr>
      </w:pP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544"/>
        <w:gridCol w:w="2452"/>
        <w:gridCol w:w="1433"/>
      </w:tblGrid>
      <w:tr w:rsidR="00FF2CE6" w14:paraId="4C4E1C14" w14:textId="77777777" w:rsidTr="00212317">
        <w:tc>
          <w:tcPr>
            <w:tcW w:w="352" w:type="pct"/>
            <w:tcBorders>
              <w:top w:val="single" w:sz="4" w:space="0" w:color="auto"/>
              <w:left w:val="single" w:sz="4" w:space="0" w:color="auto"/>
              <w:bottom w:val="single" w:sz="4" w:space="0" w:color="auto"/>
              <w:right w:val="single" w:sz="4" w:space="0" w:color="auto"/>
            </w:tcBorders>
            <w:vAlign w:val="center"/>
            <w:hideMark/>
          </w:tcPr>
          <w:p w14:paraId="468F11A2" w14:textId="77777777" w:rsidR="00FF2CE6" w:rsidRDefault="00FF2CE6" w:rsidP="00212317">
            <w:pPr>
              <w:jc w:val="center"/>
              <w:rPr>
                <w:b/>
                <w:noProof/>
                <w:color w:val="000000"/>
                <w:kern w:val="28"/>
                <w:szCs w:val="28"/>
              </w:rPr>
            </w:pPr>
            <w:r>
              <w:rPr>
                <w:b/>
                <w:color w:val="000000"/>
                <w:szCs w:val="28"/>
              </w:rPr>
              <w:t>TT</w:t>
            </w:r>
          </w:p>
        </w:tc>
        <w:tc>
          <w:tcPr>
            <w:tcW w:w="2506" w:type="pct"/>
            <w:tcBorders>
              <w:top w:val="single" w:sz="4" w:space="0" w:color="auto"/>
              <w:left w:val="single" w:sz="4" w:space="0" w:color="auto"/>
              <w:bottom w:val="single" w:sz="4" w:space="0" w:color="auto"/>
              <w:right w:val="single" w:sz="4" w:space="0" w:color="auto"/>
            </w:tcBorders>
            <w:vAlign w:val="center"/>
            <w:hideMark/>
          </w:tcPr>
          <w:p w14:paraId="79A45255" w14:textId="77777777" w:rsidR="00FF2CE6" w:rsidRDefault="00FF2CE6" w:rsidP="00212317">
            <w:pPr>
              <w:jc w:val="center"/>
              <w:rPr>
                <w:b/>
                <w:noProof/>
                <w:color w:val="000000"/>
                <w:kern w:val="28"/>
                <w:szCs w:val="28"/>
              </w:rPr>
            </w:pPr>
            <w:r>
              <w:rPr>
                <w:b/>
                <w:color w:val="000000"/>
                <w:szCs w:val="28"/>
              </w:rPr>
              <w:t>Loại công trình</w:t>
            </w:r>
          </w:p>
        </w:tc>
        <w:tc>
          <w:tcPr>
            <w:tcW w:w="1352" w:type="pct"/>
            <w:tcBorders>
              <w:top w:val="single" w:sz="4" w:space="0" w:color="auto"/>
              <w:left w:val="single" w:sz="4" w:space="0" w:color="auto"/>
              <w:bottom w:val="single" w:sz="4" w:space="0" w:color="auto"/>
              <w:right w:val="single" w:sz="4" w:space="0" w:color="auto"/>
            </w:tcBorders>
            <w:vAlign w:val="center"/>
            <w:hideMark/>
          </w:tcPr>
          <w:p w14:paraId="2FF788F5" w14:textId="77777777" w:rsidR="00FF2CE6" w:rsidRDefault="00FF2CE6" w:rsidP="00212317">
            <w:pPr>
              <w:jc w:val="center"/>
              <w:rPr>
                <w:b/>
                <w:noProof/>
                <w:color w:val="000000"/>
                <w:kern w:val="28"/>
                <w:szCs w:val="28"/>
              </w:rPr>
            </w:pPr>
            <w:r>
              <w:rPr>
                <w:b/>
                <w:color w:val="000000"/>
                <w:szCs w:val="28"/>
              </w:rPr>
              <w:t xml:space="preserve">Tiêu chí </w:t>
            </w:r>
            <w:bookmarkStart w:id="2" w:name="_GoBack"/>
            <w:bookmarkEnd w:id="2"/>
          </w:p>
          <w:p w14:paraId="464DDF11" w14:textId="77777777" w:rsidR="00FF2CE6" w:rsidRDefault="00FF2CE6" w:rsidP="00212317">
            <w:pPr>
              <w:jc w:val="center"/>
              <w:rPr>
                <w:b/>
                <w:noProof/>
                <w:color w:val="000000"/>
                <w:kern w:val="28"/>
                <w:szCs w:val="28"/>
              </w:rPr>
            </w:pPr>
            <w:r>
              <w:rPr>
                <w:b/>
                <w:color w:val="000000"/>
                <w:szCs w:val="28"/>
              </w:rPr>
              <w:t>phân cấp</w:t>
            </w:r>
          </w:p>
        </w:tc>
        <w:tc>
          <w:tcPr>
            <w:tcW w:w="790" w:type="pct"/>
            <w:tcBorders>
              <w:top w:val="single" w:sz="4" w:space="0" w:color="auto"/>
              <w:left w:val="single" w:sz="4" w:space="0" w:color="auto"/>
              <w:bottom w:val="single" w:sz="4" w:space="0" w:color="auto"/>
              <w:right w:val="single" w:sz="4" w:space="0" w:color="auto"/>
            </w:tcBorders>
            <w:vAlign w:val="center"/>
            <w:hideMark/>
          </w:tcPr>
          <w:p w14:paraId="347374A1" w14:textId="77777777" w:rsidR="00FF2CE6" w:rsidRDefault="00FF2CE6" w:rsidP="00212317">
            <w:pPr>
              <w:ind w:left="-59" w:right="-109" w:firstLine="59"/>
              <w:jc w:val="center"/>
              <w:rPr>
                <w:b/>
                <w:noProof/>
                <w:color w:val="000000"/>
                <w:kern w:val="28"/>
                <w:szCs w:val="28"/>
              </w:rPr>
            </w:pPr>
            <w:r>
              <w:rPr>
                <w:b/>
                <w:color w:val="000000"/>
                <w:szCs w:val="28"/>
              </w:rPr>
              <w:t>Công trình phân cấp</w:t>
            </w:r>
          </w:p>
        </w:tc>
      </w:tr>
      <w:tr w:rsidR="00FF2CE6" w14:paraId="43564B78" w14:textId="77777777" w:rsidTr="00212317">
        <w:tc>
          <w:tcPr>
            <w:tcW w:w="352" w:type="pct"/>
            <w:tcBorders>
              <w:top w:val="single" w:sz="4" w:space="0" w:color="auto"/>
              <w:left w:val="single" w:sz="4" w:space="0" w:color="auto"/>
              <w:bottom w:val="single" w:sz="4" w:space="0" w:color="auto"/>
              <w:right w:val="single" w:sz="4" w:space="0" w:color="auto"/>
            </w:tcBorders>
            <w:vAlign w:val="center"/>
            <w:hideMark/>
          </w:tcPr>
          <w:p w14:paraId="6B981211" w14:textId="77777777" w:rsidR="00FF2CE6" w:rsidRDefault="00FF2CE6" w:rsidP="00212317">
            <w:pPr>
              <w:spacing w:before="120"/>
              <w:jc w:val="center"/>
              <w:rPr>
                <w:b/>
                <w:noProof/>
                <w:color w:val="000000"/>
                <w:kern w:val="28"/>
                <w:szCs w:val="28"/>
              </w:rPr>
            </w:pPr>
            <w:r>
              <w:rPr>
                <w:b/>
                <w:color w:val="000000"/>
                <w:szCs w:val="28"/>
              </w:rPr>
              <w:t>II</w:t>
            </w:r>
          </w:p>
        </w:tc>
        <w:tc>
          <w:tcPr>
            <w:tcW w:w="2506" w:type="pct"/>
            <w:tcBorders>
              <w:top w:val="single" w:sz="4" w:space="0" w:color="auto"/>
              <w:left w:val="single" w:sz="4" w:space="0" w:color="auto"/>
              <w:bottom w:val="single" w:sz="4" w:space="0" w:color="auto"/>
              <w:right w:val="single" w:sz="4" w:space="0" w:color="auto"/>
            </w:tcBorders>
            <w:vAlign w:val="center"/>
            <w:hideMark/>
          </w:tcPr>
          <w:p w14:paraId="43F9F81B" w14:textId="77777777" w:rsidR="00FF2CE6" w:rsidRDefault="00FF2CE6" w:rsidP="00212317">
            <w:pPr>
              <w:spacing w:before="120"/>
              <w:jc w:val="both"/>
              <w:rPr>
                <w:b/>
                <w:noProof/>
                <w:color w:val="000000"/>
                <w:kern w:val="28"/>
                <w:szCs w:val="28"/>
              </w:rPr>
            </w:pPr>
            <w:r>
              <w:rPr>
                <w:b/>
                <w:color w:val="000000"/>
                <w:szCs w:val="28"/>
              </w:rPr>
              <w:t>Công trình công cộng</w:t>
            </w:r>
          </w:p>
        </w:tc>
        <w:tc>
          <w:tcPr>
            <w:tcW w:w="1352" w:type="pct"/>
            <w:tcBorders>
              <w:top w:val="single" w:sz="4" w:space="0" w:color="auto"/>
              <w:left w:val="single" w:sz="4" w:space="0" w:color="auto"/>
              <w:bottom w:val="single" w:sz="4" w:space="0" w:color="auto"/>
              <w:right w:val="single" w:sz="4" w:space="0" w:color="auto"/>
            </w:tcBorders>
            <w:vAlign w:val="center"/>
          </w:tcPr>
          <w:p w14:paraId="67B00D3B" w14:textId="77777777" w:rsidR="00FF2CE6" w:rsidRDefault="00FF2CE6" w:rsidP="00212317">
            <w:pPr>
              <w:spacing w:before="120"/>
              <w:jc w:val="center"/>
              <w:rPr>
                <w:noProof/>
                <w:color w:val="000000"/>
                <w:kern w:val="28"/>
                <w:szCs w:val="28"/>
              </w:rPr>
            </w:pPr>
          </w:p>
        </w:tc>
        <w:tc>
          <w:tcPr>
            <w:tcW w:w="790" w:type="pct"/>
            <w:tcBorders>
              <w:top w:val="single" w:sz="4" w:space="0" w:color="auto"/>
              <w:left w:val="single" w:sz="4" w:space="0" w:color="auto"/>
              <w:bottom w:val="single" w:sz="4" w:space="0" w:color="auto"/>
              <w:right w:val="single" w:sz="4" w:space="0" w:color="auto"/>
            </w:tcBorders>
            <w:vAlign w:val="center"/>
          </w:tcPr>
          <w:p w14:paraId="67F88013" w14:textId="77777777" w:rsidR="00FF2CE6" w:rsidRDefault="00FF2CE6" w:rsidP="00212317">
            <w:pPr>
              <w:spacing w:before="120"/>
              <w:jc w:val="center"/>
              <w:rPr>
                <w:noProof/>
                <w:color w:val="000000"/>
                <w:kern w:val="28"/>
                <w:szCs w:val="28"/>
              </w:rPr>
            </w:pPr>
          </w:p>
        </w:tc>
      </w:tr>
      <w:tr w:rsidR="00FF2CE6" w:rsidRPr="00E2661B" w14:paraId="1062B61B" w14:textId="77777777" w:rsidTr="00212317">
        <w:tc>
          <w:tcPr>
            <w:tcW w:w="352" w:type="pct"/>
            <w:tcBorders>
              <w:top w:val="single" w:sz="4" w:space="0" w:color="auto"/>
              <w:left w:val="single" w:sz="4" w:space="0" w:color="auto"/>
              <w:bottom w:val="single" w:sz="4" w:space="0" w:color="auto"/>
              <w:right w:val="single" w:sz="4" w:space="0" w:color="auto"/>
            </w:tcBorders>
            <w:vAlign w:val="center"/>
            <w:hideMark/>
          </w:tcPr>
          <w:p w14:paraId="609A0A04" w14:textId="77777777" w:rsidR="00FF2CE6" w:rsidRPr="00E2661B" w:rsidRDefault="00FF2CE6" w:rsidP="00212317">
            <w:pPr>
              <w:spacing w:before="120"/>
              <w:jc w:val="center"/>
              <w:rPr>
                <w:noProof/>
                <w:color w:val="000000"/>
                <w:kern w:val="28"/>
                <w:szCs w:val="28"/>
              </w:rPr>
            </w:pPr>
            <w:r w:rsidRPr="00E2661B">
              <w:rPr>
                <w:color w:val="000000"/>
                <w:szCs w:val="28"/>
              </w:rPr>
              <w:t>II.4</w:t>
            </w:r>
          </w:p>
        </w:tc>
        <w:tc>
          <w:tcPr>
            <w:tcW w:w="2506" w:type="pct"/>
            <w:tcBorders>
              <w:top w:val="single" w:sz="4" w:space="0" w:color="auto"/>
              <w:left w:val="single" w:sz="4" w:space="0" w:color="auto"/>
              <w:bottom w:val="single" w:sz="4" w:space="0" w:color="auto"/>
              <w:right w:val="single" w:sz="4" w:space="0" w:color="auto"/>
            </w:tcBorders>
            <w:vAlign w:val="center"/>
            <w:hideMark/>
          </w:tcPr>
          <w:p w14:paraId="107F29FA" w14:textId="77777777" w:rsidR="00FF2CE6" w:rsidRPr="00E2661B" w:rsidRDefault="00FF2CE6" w:rsidP="00212317">
            <w:pPr>
              <w:spacing w:before="120"/>
              <w:jc w:val="both"/>
              <w:rPr>
                <w:noProof/>
                <w:color w:val="000000"/>
                <w:kern w:val="28"/>
                <w:szCs w:val="28"/>
              </w:rPr>
            </w:pPr>
            <w:r w:rsidRPr="00E2661B">
              <w:rPr>
                <w:color w:val="000000"/>
                <w:szCs w:val="28"/>
              </w:rPr>
              <w:t>Công trình văn hóa</w:t>
            </w:r>
          </w:p>
        </w:tc>
        <w:tc>
          <w:tcPr>
            <w:tcW w:w="1352" w:type="pct"/>
            <w:tcBorders>
              <w:top w:val="single" w:sz="4" w:space="0" w:color="auto"/>
              <w:left w:val="single" w:sz="4" w:space="0" w:color="auto"/>
              <w:bottom w:val="single" w:sz="4" w:space="0" w:color="auto"/>
              <w:right w:val="single" w:sz="4" w:space="0" w:color="auto"/>
            </w:tcBorders>
            <w:vAlign w:val="center"/>
          </w:tcPr>
          <w:p w14:paraId="797A0C39" w14:textId="77777777" w:rsidR="00FF2CE6" w:rsidRPr="00E2661B" w:rsidRDefault="00FF2CE6" w:rsidP="00212317">
            <w:pPr>
              <w:spacing w:before="120"/>
              <w:jc w:val="center"/>
              <w:rPr>
                <w:noProof/>
                <w:color w:val="000000"/>
                <w:kern w:val="28"/>
                <w:szCs w:val="28"/>
              </w:rPr>
            </w:pPr>
          </w:p>
        </w:tc>
        <w:tc>
          <w:tcPr>
            <w:tcW w:w="790" w:type="pct"/>
            <w:tcBorders>
              <w:top w:val="single" w:sz="4" w:space="0" w:color="auto"/>
              <w:left w:val="single" w:sz="4" w:space="0" w:color="auto"/>
              <w:bottom w:val="single" w:sz="4" w:space="0" w:color="auto"/>
              <w:right w:val="single" w:sz="4" w:space="0" w:color="auto"/>
            </w:tcBorders>
            <w:vAlign w:val="center"/>
          </w:tcPr>
          <w:p w14:paraId="5A33CD95" w14:textId="77777777" w:rsidR="00FF2CE6" w:rsidRPr="00E2661B" w:rsidRDefault="00FF2CE6" w:rsidP="00212317">
            <w:pPr>
              <w:spacing w:before="120"/>
              <w:jc w:val="center"/>
              <w:rPr>
                <w:noProof/>
                <w:color w:val="000000"/>
                <w:kern w:val="28"/>
                <w:szCs w:val="28"/>
              </w:rPr>
            </w:pPr>
          </w:p>
        </w:tc>
      </w:tr>
      <w:tr w:rsidR="00FF2CE6" w:rsidRPr="00C2475A" w14:paraId="10953372" w14:textId="77777777" w:rsidTr="00212317">
        <w:tc>
          <w:tcPr>
            <w:tcW w:w="352" w:type="pct"/>
            <w:tcBorders>
              <w:top w:val="single" w:sz="4" w:space="0" w:color="auto"/>
              <w:left w:val="single" w:sz="4" w:space="0" w:color="auto"/>
              <w:bottom w:val="single" w:sz="4" w:space="0" w:color="auto"/>
              <w:right w:val="single" w:sz="4" w:space="0" w:color="auto"/>
            </w:tcBorders>
            <w:vAlign w:val="center"/>
            <w:hideMark/>
          </w:tcPr>
          <w:p w14:paraId="35F0EFA5" w14:textId="77777777" w:rsidR="00FF2CE6" w:rsidRPr="00116DB7" w:rsidRDefault="00FF2CE6" w:rsidP="00212317">
            <w:pPr>
              <w:jc w:val="center"/>
              <w:rPr>
                <w:szCs w:val="28"/>
              </w:rPr>
            </w:pPr>
            <w:r w:rsidRPr="00116DB7">
              <w:rPr>
                <w:szCs w:val="28"/>
              </w:rPr>
              <w:t>3</w:t>
            </w:r>
          </w:p>
        </w:tc>
        <w:tc>
          <w:tcPr>
            <w:tcW w:w="2506" w:type="pct"/>
            <w:tcBorders>
              <w:top w:val="single" w:sz="4" w:space="0" w:color="auto"/>
              <w:left w:val="single" w:sz="4" w:space="0" w:color="auto"/>
              <w:bottom w:val="single" w:sz="4" w:space="0" w:color="auto"/>
              <w:right w:val="single" w:sz="4" w:space="0" w:color="auto"/>
            </w:tcBorders>
            <w:vAlign w:val="center"/>
            <w:hideMark/>
          </w:tcPr>
          <w:p w14:paraId="77264B81" w14:textId="77777777" w:rsidR="00FF2CE6" w:rsidRPr="00116DB7" w:rsidRDefault="00FF2CE6" w:rsidP="00212317">
            <w:pPr>
              <w:jc w:val="both"/>
              <w:rPr>
                <w:szCs w:val="28"/>
              </w:rPr>
            </w:pPr>
            <w:r w:rsidRPr="00116DB7">
              <w:rPr>
                <w:szCs w:val="28"/>
              </w:rPr>
              <w:t>Các công trình di tích; bảo tàng, thư viện, triển lãm, nhà trưng bày  và các công trình khác có chức năng tương tương</w:t>
            </w:r>
          </w:p>
        </w:tc>
        <w:tc>
          <w:tcPr>
            <w:tcW w:w="1352" w:type="pct"/>
            <w:tcBorders>
              <w:top w:val="single" w:sz="4" w:space="0" w:color="auto"/>
              <w:left w:val="single" w:sz="4" w:space="0" w:color="auto"/>
              <w:bottom w:val="single" w:sz="4" w:space="0" w:color="auto"/>
              <w:right w:val="single" w:sz="4" w:space="0" w:color="auto"/>
            </w:tcBorders>
            <w:vAlign w:val="center"/>
          </w:tcPr>
          <w:p w14:paraId="132B8768" w14:textId="77777777" w:rsidR="00FF2CE6" w:rsidRPr="00116DB7" w:rsidRDefault="00FF2CE6" w:rsidP="00212317">
            <w:pPr>
              <w:jc w:val="center"/>
              <w:rPr>
                <w:noProof/>
                <w:kern w:val="28"/>
                <w:szCs w:val="28"/>
              </w:rPr>
            </w:pPr>
            <w:r w:rsidRPr="00116DB7">
              <w:rPr>
                <w:noProof/>
                <w:kern w:val="28"/>
                <w:szCs w:val="28"/>
              </w:rPr>
              <w:t>Cấp công trình</w:t>
            </w:r>
          </w:p>
        </w:tc>
        <w:tc>
          <w:tcPr>
            <w:tcW w:w="790" w:type="pct"/>
            <w:tcBorders>
              <w:top w:val="single" w:sz="4" w:space="0" w:color="auto"/>
              <w:left w:val="single" w:sz="4" w:space="0" w:color="auto"/>
              <w:bottom w:val="single" w:sz="4" w:space="0" w:color="auto"/>
              <w:right w:val="single" w:sz="4" w:space="0" w:color="auto"/>
            </w:tcBorders>
            <w:vAlign w:val="center"/>
          </w:tcPr>
          <w:p w14:paraId="07F657DB" w14:textId="77777777" w:rsidR="00FF2CE6" w:rsidRPr="00116DB7" w:rsidRDefault="00FF2CE6" w:rsidP="00212317">
            <w:pPr>
              <w:jc w:val="center"/>
              <w:rPr>
                <w:noProof/>
                <w:kern w:val="28"/>
                <w:szCs w:val="28"/>
              </w:rPr>
            </w:pPr>
            <w:r w:rsidRPr="00116DB7">
              <w:rPr>
                <w:noProof/>
                <w:kern w:val="28"/>
                <w:szCs w:val="28"/>
              </w:rPr>
              <w:t>Cấp III</w:t>
            </w:r>
          </w:p>
        </w:tc>
      </w:tr>
    </w:tbl>
    <w:p w14:paraId="46E34972" w14:textId="77777777" w:rsidR="00FF2CE6" w:rsidRDefault="00FF2CE6" w:rsidP="00FF2CE6">
      <w:pPr>
        <w:jc w:val="both"/>
        <w:rPr>
          <w:color w:val="000000"/>
          <w:sz w:val="26"/>
        </w:rPr>
      </w:pPr>
    </w:p>
    <w:p w14:paraId="18857AA0" w14:textId="77777777" w:rsidR="00FF2CE6" w:rsidRDefault="00FF2CE6" w:rsidP="00FF2CE6">
      <w:pPr>
        <w:jc w:val="both"/>
        <w:rPr>
          <w:color w:val="000000"/>
          <w:sz w:val="26"/>
        </w:rPr>
      </w:pPr>
    </w:p>
    <w:p w14:paraId="53BE084B" w14:textId="77777777" w:rsidR="00FF2CE6" w:rsidRDefault="00FF2CE6" w:rsidP="00FF2CE6">
      <w:pPr>
        <w:jc w:val="both"/>
        <w:rPr>
          <w:color w:val="000000"/>
          <w:sz w:val="26"/>
        </w:rPr>
      </w:pPr>
    </w:p>
    <w:p w14:paraId="3C50F99E" w14:textId="77777777" w:rsidR="00FF2CE6" w:rsidRDefault="00FF2CE6" w:rsidP="00FF2CE6">
      <w:pPr>
        <w:jc w:val="both"/>
        <w:rPr>
          <w:color w:val="000000"/>
          <w:sz w:val="26"/>
        </w:rPr>
      </w:pPr>
    </w:p>
    <w:p w14:paraId="0984EA1C" w14:textId="77777777" w:rsidR="00FF2CE6" w:rsidRDefault="00FF2CE6" w:rsidP="00FF2CE6">
      <w:pPr>
        <w:jc w:val="both"/>
        <w:rPr>
          <w:color w:val="000000"/>
          <w:sz w:val="26"/>
        </w:rPr>
      </w:pPr>
    </w:p>
    <w:p w14:paraId="4B15E121" w14:textId="77777777" w:rsidR="00FF2CE6" w:rsidRDefault="00FF2CE6" w:rsidP="00FF2CE6">
      <w:pPr>
        <w:jc w:val="both"/>
        <w:rPr>
          <w:color w:val="000000"/>
          <w:sz w:val="26"/>
        </w:rPr>
      </w:pPr>
    </w:p>
    <w:p w14:paraId="216A883B" w14:textId="77777777" w:rsidR="00FF2CE6" w:rsidRDefault="00FF2CE6" w:rsidP="00FF2CE6">
      <w:pPr>
        <w:jc w:val="both"/>
        <w:rPr>
          <w:color w:val="000000"/>
          <w:sz w:val="26"/>
        </w:rPr>
      </w:pPr>
    </w:p>
    <w:p w14:paraId="0EF8FFBA" w14:textId="77777777" w:rsidR="00FF2CE6" w:rsidRDefault="00FF2CE6" w:rsidP="00FF2CE6">
      <w:pPr>
        <w:jc w:val="both"/>
        <w:rPr>
          <w:color w:val="000000"/>
          <w:sz w:val="26"/>
        </w:rPr>
      </w:pPr>
    </w:p>
    <w:p w14:paraId="01773035" w14:textId="77777777" w:rsidR="00FF2CE6" w:rsidRDefault="00FF2CE6" w:rsidP="00FF2CE6">
      <w:pPr>
        <w:jc w:val="both"/>
        <w:rPr>
          <w:color w:val="000000"/>
          <w:sz w:val="26"/>
        </w:rPr>
      </w:pPr>
    </w:p>
    <w:p w14:paraId="5481061E" w14:textId="77777777" w:rsidR="00FF2CE6" w:rsidRDefault="00FF2CE6" w:rsidP="00FF2CE6">
      <w:pPr>
        <w:jc w:val="both"/>
        <w:rPr>
          <w:color w:val="000000"/>
          <w:sz w:val="26"/>
        </w:rPr>
      </w:pPr>
    </w:p>
    <w:p w14:paraId="74D494D2" w14:textId="77777777" w:rsidR="00FF2CE6" w:rsidRDefault="00FF2CE6" w:rsidP="00FF2CE6">
      <w:pPr>
        <w:jc w:val="both"/>
        <w:rPr>
          <w:color w:val="000000"/>
          <w:sz w:val="26"/>
        </w:rPr>
      </w:pPr>
    </w:p>
    <w:p w14:paraId="1A5E457C" w14:textId="77777777" w:rsidR="00FF2CE6" w:rsidRDefault="00FF2CE6" w:rsidP="00FF2CE6">
      <w:pPr>
        <w:jc w:val="both"/>
        <w:rPr>
          <w:color w:val="000000"/>
          <w:sz w:val="26"/>
        </w:rPr>
      </w:pPr>
    </w:p>
    <w:p w14:paraId="2D9C7001" w14:textId="77777777" w:rsidR="00FF2CE6" w:rsidRDefault="00FF2CE6" w:rsidP="00FF2CE6">
      <w:pPr>
        <w:jc w:val="both"/>
        <w:rPr>
          <w:color w:val="000000"/>
          <w:sz w:val="26"/>
        </w:rPr>
      </w:pPr>
    </w:p>
    <w:p w14:paraId="6581948D" w14:textId="77777777" w:rsidR="00FF2CE6" w:rsidRDefault="00FF2CE6" w:rsidP="00FF2CE6">
      <w:pPr>
        <w:jc w:val="both"/>
        <w:rPr>
          <w:color w:val="000000"/>
          <w:sz w:val="26"/>
        </w:rPr>
      </w:pPr>
    </w:p>
    <w:p w14:paraId="372CDC49" w14:textId="77777777" w:rsidR="00FF2CE6" w:rsidRDefault="00FF2CE6" w:rsidP="00FF2CE6">
      <w:pPr>
        <w:jc w:val="both"/>
        <w:rPr>
          <w:color w:val="000000"/>
          <w:sz w:val="26"/>
        </w:rPr>
      </w:pPr>
    </w:p>
    <w:p w14:paraId="4F0BA80C" w14:textId="77777777" w:rsidR="00FF2CE6" w:rsidRDefault="00FF2CE6" w:rsidP="00FF2CE6">
      <w:pPr>
        <w:jc w:val="both"/>
        <w:rPr>
          <w:color w:val="000000"/>
          <w:sz w:val="26"/>
        </w:rPr>
      </w:pPr>
    </w:p>
    <w:p w14:paraId="0D3AB1CC" w14:textId="77777777" w:rsidR="00FF2CE6" w:rsidRDefault="00FF2CE6" w:rsidP="00FF2CE6">
      <w:pPr>
        <w:jc w:val="both"/>
        <w:rPr>
          <w:color w:val="000000"/>
          <w:sz w:val="26"/>
        </w:rPr>
      </w:pPr>
    </w:p>
    <w:sectPr w:rsidR="00FF2CE6" w:rsidSect="00522157">
      <w:footerReference w:type="even" r:id="rId8"/>
      <w:footerReference w:type="first" r:id="rId9"/>
      <w:pgSz w:w="11909" w:h="16834" w:code="9"/>
      <w:pgMar w:top="1134" w:right="1134" w:bottom="1134" w:left="1701" w:header="397" w:footer="397"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C7E81" w14:textId="77777777" w:rsidR="005A0A5F" w:rsidRDefault="005A0A5F">
      <w:r>
        <w:separator/>
      </w:r>
    </w:p>
  </w:endnote>
  <w:endnote w:type="continuationSeparator" w:id="0">
    <w:p w14:paraId="3A26DDF0" w14:textId="77777777" w:rsidR="005A0A5F" w:rsidRDefault="005A0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94953" w14:textId="77777777" w:rsidR="00736C7A" w:rsidRDefault="00FF2CE6" w:rsidP="00F70EF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6EAD80" w14:textId="77777777" w:rsidR="00736C7A" w:rsidRDefault="005A0A5F" w:rsidP="00F70E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8FEA0" w14:textId="77777777" w:rsidR="00736C7A" w:rsidRDefault="005A0A5F" w:rsidP="00F70EF9">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D1A30" w14:textId="77777777" w:rsidR="005A0A5F" w:rsidRDefault="005A0A5F">
      <w:r>
        <w:separator/>
      </w:r>
    </w:p>
  </w:footnote>
  <w:footnote w:type="continuationSeparator" w:id="0">
    <w:p w14:paraId="6BDFCAA3" w14:textId="77777777" w:rsidR="005A0A5F" w:rsidRDefault="005A0A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E6"/>
    <w:rsid w:val="0000160A"/>
    <w:rsid w:val="000C689D"/>
    <w:rsid w:val="000D0BCD"/>
    <w:rsid w:val="00172171"/>
    <w:rsid w:val="001D0DCC"/>
    <w:rsid w:val="002A2EB3"/>
    <w:rsid w:val="00453C14"/>
    <w:rsid w:val="00522157"/>
    <w:rsid w:val="005A0A5F"/>
    <w:rsid w:val="00B72D38"/>
    <w:rsid w:val="00DC53C6"/>
    <w:rsid w:val="00EB60BA"/>
    <w:rsid w:val="00FD6E28"/>
    <w:rsid w:val="00FF2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F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CE6"/>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F2CE6"/>
    <w:pPr>
      <w:spacing w:before="100" w:beforeAutospacing="1" w:after="100" w:afterAutospacing="1"/>
    </w:pPr>
    <w:rPr>
      <w:sz w:val="24"/>
    </w:rPr>
  </w:style>
  <w:style w:type="paragraph" w:styleId="Footer">
    <w:name w:val="footer"/>
    <w:basedOn w:val="Normal"/>
    <w:link w:val="FooterChar"/>
    <w:rsid w:val="00FF2CE6"/>
    <w:pPr>
      <w:tabs>
        <w:tab w:val="center" w:pos="4680"/>
        <w:tab w:val="right" w:pos="9360"/>
      </w:tabs>
    </w:pPr>
    <w:rPr>
      <w:lang w:val="x-none" w:eastAsia="x-none"/>
    </w:rPr>
  </w:style>
  <w:style w:type="character" w:customStyle="1" w:styleId="FooterChar">
    <w:name w:val="Footer Char"/>
    <w:basedOn w:val="DefaultParagraphFont"/>
    <w:link w:val="Footer"/>
    <w:rsid w:val="00FF2CE6"/>
    <w:rPr>
      <w:rFonts w:ascii="Times New Roman" w:eastAsia="Times New Roman" w:hAnsi="Times New Roman" w:cs="Times New Roman"/>
      <w:sz w:val="28"/>
      <w:lang w:val="x-none" w:eastAsia="x-none"/>
    </w:rPr>
  </w:style>
  <w:style w:type="character" w:styleId="PageNumber">
    <w:name w:val="page number"/>
    <w:basedOn w:val="DefaultParagraphFont"/>
    <w:rsid w:val="00FF2CE6"/>
  </w:style>
  <w:style w:type="paragraph" w:styleId="ListParagraph">
    <w:name w:val="List Paragraph"/>
    <w:basedOn w:val="Normal"/>
    <w:uiPriority w:val="34"/>
    <w:qFormat/>
    <w:rsid w:val="00FF2CE6"/>
    <w:pPr>
      <w:ind w:left="720"/>
      <w:contextualSpacing/>
    </w:pPr>
    <w:rPr>
      <w:rFonts w:ascii=".VnTime" w:hAnsi=".VnTime"/>
      <w:sz w:val="24"/>
    </w:rPr>
  </w:style>
  <w:style w:type="paragraph" w:styleId="Header">
    <w:name w:val="header"/>
    <w:basedOn w:val="Normal"/>
    <w:link w:val="HeaderChar"/>
    <w:uiPriority w:val="99"/>
    <w:unhideWhenUsed/>
    <w:rsid w:val="00172171"/>
    <w:pPr>
      <w:tabs>
        <w:tab w:val="center" w:pos="4680"/>
        <w:tab w:val="right" w:pos="9360"/>
      </w:tabs>
    </w:pPr>
  </w:style>
  <w:style w:type="character" w:customStyle="1" w:styleId="HeaderChar">
    <w:name w:val="Header Char"/>
    <w:basedOn w:val="DefaultParagraphFont"/>
    <w:link w:val="Header"/>
    <w:uiPriority w:val="99"/>
    <w:rsid w:val="00172171"/>
    <w:rPr>
      <w:rFonts w:ascii="Times New Roman" w:eastAsia="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CE6"/>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F2CE6"/>
    <w:pPr>
      <w:spacing w:before="100" w:beforeAutospacing="1" w:after="100" w:afterAutospacing="1"/>
    </w:pPr>
    <w:rPr>
      <w:sz w:val="24"/>
    </w:rPr>
  </w:style>
  <w:style w:type="paragraph" w:styleId="Footer">
    <w:name w:val="footer"/>
    <w:basedOn w:val="Normal"/>
    <w:link w:val="FooterChar"/>
    <w:rsid w:val="00FF2CE6"/>
    <w:pPr>
      <w:tabs>
        <w:tab w:val="center" w:pos="4680"/>
        <w:tab w:val="right" w:pos="9360"/>
      </w:tabs>
    </w:pPr>
    <w:rPr>
      <w:lang w:val="x-none" w:eastAsia="x-none"/>
    </w:rPr>
  </w:style>
  <w:style w:type="character" w:customStyle="1" w:styleId="FooterChar">
    <w:name w:val="Footer Char"/>
    <w:basedOn w:val="DefaultParagraphFont"/>
    <w:link w:val="Footer"/>
    <w:rsid w:val="00FF2CE6"/>
    <w:rPr>
      <w:rFonts w:ascii="Times New Roman" w:eastAsia="Times New Roman" w:hAnsi="Times New Roman" w:cs="Times New Roman"/>
      <w:sz w:val="28"/>
      <w:lang w:val="x-none" w:eastAsia="x-none"/>
    </w:rPr>
  </w:style>
  <w:style w:type="character" w:styleId="PageNumber">
    <w:name w:val="page number"/>
    <w:basedOn w:val="DefaultParagraphFont"/>
    <w:rsid w:val="00FF2CE6"/>
  </w:style>
  <w:style w:type="paragraph" w:styleId="ListParagraph">
    <w:name w:val="List Paragraph"/>
    <w:basedOn w:val="Normal"/>
    <w:uiPriority w:val="34"/>
    <w:qFormat/>
    <w:rsid w:val="00FF2CE6"/>
    <w:pPr>
      <w:ind w:left="720"/>
      <w:contextualSpacing/>
    </w:pPr>
    <w:rPr>
      <w:rFonts w:ascii=".VnTime" w:hAnsi=".VnTime"/>
      <w:sz w:val="24"/>
    </w:rPr>
  </w:style>
  <w:style w:type="paragraph" w:styleId="Header">
    <w:name w:val="header"/>
    <w:basedOn w:val="Normal"/>
    <w:link w:val="HeaderChar"/>
    <w:uiPriority w:val="99"/>
    <w:unhideWhenUsed/>
    <w:rsid w:val="00172171"/>
    <w:pPr>
      <w:tabs>
        <w:tab w:val="center" w:pos="4680"/>
        <w:tab w:val="right" w:pos="9360"/>
      </w:tabs>
    </w:pPr>
  </w:style>
  <w:style w:type="character" w:customStyle="1" w:styleId="HeaderChar">
    <w:name w:val="Header Char"/>
    <w:basedOn w:val="DefaultParagraphFont"/>
    <w:link w:val="Header"/>
    <w:uiPriority w:val="99"/>
    <w:rsid w:val="00172171"/>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662</Words>
  <Characters>3776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9</cp:revision>
  <dcterms:created xsi:type="dcterms:W3CDTF">2018-03-30T16:03:00Z</dcterms:created>
  <dcterms:modified xsi:type="dcterms:W3CDTF">2018-04-13T07:01:00Z</dcterms:modified>
</cp:coreProperties>
</file>