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jc w:val="center"/>
        <w:tblLook w:val="04A0" w:firstRow="1" w:lastRow="0" w:firstColumn="1" w:lastColumn="0" w:noHBand="0" w:noVBand="1"/>
      </w:tblPr>
      <w:tblGrid>
        <w:gridCol w:w="3227"/>
        <w:gridCol w:w="6061"/>
      </w:tblGrid>
      <w:tr w:rsidR="003D4941" w:rsidRPr="00F7280E" w:rsidTr="0069084F">
        <w:trPr>
          <w:jc w:val="center"/>
        </w:trPr>
        <w:tc>
          <w:tcPr>
            <w:tcW w:w="3227" w:type="dxa"/>
          </w:tcPr>
          <w:p w:rsidR="003D4941" w:rsidRPr="00F7280E" w:rsidRDefault="003D4941" w:rsidP="0069084F">
            <w:pPr>
              <w:jc w:val="center"/>
              <w:rPr>
                <w:b/>
                <w:sz w:val="26"/>
              </w:rPr>
            </w:pPr>
            <w:r w:rsidRPr="00F7280E">
              <w:rPr>
                <w:b/>
                <w:sz w:val="26"/>
              </w:rPr>
              <w:t>ỦY BAN NHÂN DÂN</w:t>
            </w:r>
          </w:p>
          <w:p w:rsidR="003D4941" w:rsidRPr="00F7280E" w:rsidRDefault="0093125A" w:rsidP="0069084F">
            <w:pPr>
              <w:jc w:val="center"/>
              <w:rPr>
                <w:b/>
                <w:sz w:val="26"/>
              </w:rPr>
            </w:pPr>
            <w:r w:rsidRPr="00F7280E">
              <w:rPr>
                <w:noProof/>
              </w:rPr>
              <mc:AlternateContent>
                <mc:Choice Requires="wps">
                  <w:drawing>
                    <wp:anchor distT="4294967295" distB="4294967295" distL="114300" distR="114300" simplePos="0" relativeHeight="251659264" behindDoc="0" locked="0" layoutInCell="1" allowOverlap="1" wp14:anchorId="1753A21D" wp14:editId="7E7EE7BB">
                      <wp:simplePos x="0" y="0"/>
                      <wp:positionH relativeFrom="column">
                        <wp:posOffset>666115</wp:posOffset>
                      </wp:positionH>
                      <wp:positionV relativeFrom="paragraph">
                        <wp:posOffset>205105</wp:posOffset>
                      </wp:positionV>
                      <wp:extent cx="57594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FF6AFFD"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16.15pt" to="97.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">
                      <o:lock v:ext="edit" shapetype="f"/>
                    </v:line>
                  </w:pict>
                </mc:Fallback>
              </mc:AlternateContent>
            </w:r>
            <w:r w:rsidR="003D4941" w:rsidRPr="00F7280E">
              <w:rPr>
                <w:b/>
                <w:sz w:val="26"/>
              </w:rPr>
              <w:t>TỈNH SƠN LA</w:t>
            </w:r>
          </w:p>
        </w:tc>
        <w:tc>
          <w:tcPr>
            <w:tcW w:w="6061" w:type="dxa"/>
          </w:tcPr>
          <w:p w:rsidR="003D4941" w:rsidRPr="00F7280E" w:rsidRDefault="003D4941" w:rsidP="0069084F">
            <w:pPr>
              <w:jc w:val="center"/>
              <w:rPr>
                <w:b/>
                <w:sz w:val="26"/>
              </w:rPr>
            </w:pPr>
            <w:r w:rsidRPr="00F7280E">
              <w:rPr>
                <w:b/>
                <w:sz w:val="26"/>
              </w:rPr>
              <w:t>CỘNG HÒA XÃ HỘI CHỦ NGHĨA VIỆT NAM</w:t>
            </w:r>
          </w:p>
          <w:p w:rsidR="003D4941" w:rsidRPr="00F7280E" w:rsidRDefault="003D4941" w:rsidP="0069084F">
            <w:pPr>
              <w:jc w:val="center"/>
              <w:rPr>
                <w:b/>
              </w:rPr>
            </w:pPr>
            <w:r w:rsidRPr="00F7280E">
              <w:rPr>
                <w:b/>
              </w:rPr>
              <w:t>Độc lập - Tự do - Hạnh phúc</w:t>
            </w:r>
          </w:p>
        </w:tc>
      </w:tr>
      <w:tr w:rsidR="003D4941" w:rsidRPr="00F7280E" w:rsidTr="0069084F">
        <w:trPr>
          <w:jc w:val="center"/>
        </w:trPr>
        <w:tc>
          <w:tcPr>
            <w:tcW w:w="3227" w:type="dxa"/>
          </w:tcPr>
          <w:p w:rsidR="003D4941" w:rsidRPr="00F7280E" w:rsidRDefault="003D4941" w:rsidP="0069084F">
            <w:pPr>
              <w:jc w:val="center"/>
              <w:rPr>
                <w:sz w:val="30"/>
              </w:rPr>
            </w:pPr>
          </w:p>
        </w:tc>
        <w:tc>
          <w:tcPr>
            <w:tcW w:w="6061" w:type="dxa"/>
          </w:tcPr>
          <w:p w:rsidR="003D4941" w:rsidRPr="00F7280E" w:rsidRDefault="003D4941" w:rsidP="0069084F">
            <w:pPr>
              <w:jc w:val="center"/>
            </w:pPr>
            <w:r w:rsidRPr="00F7280E">
              <w:rPr>
                <w:noProof/>
              </w:rPr>
              <mc:AlternateContent>
                <mc:Choice Requires="wps">
                  <w:drawing>
                    <wp:anchor distT="4294967295" distB="4294967295" distL="114300" distR="114300" simplePos="0" relativeHeight="251660288" behindDoc="0" locked="0" layoutInCell="1" allowOverlap="1" wp14:anchorId="658CEFC9" wp14:editId="6AD7DFCA">
                      <wp:simplePos x="0" y="0"/>
                      <wp:positionH relativeFrom="column">
                        <wp:posOffset>852170</wp:posOffset>
                      </wp:positionH>
                      <wp:positionV relativeFrom="paragraph">
                        <wp:posOffset>41274</wp:posOffset>
                      </wp:positionV>
                      <wp:extent cx="2016125" cy="0"/>
                      <wp:effectExtent l="0" t="0" r="222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36D83B"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1pt,3.25pt" to="22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">
                      <o:lock v:ext="edit" shapetype="f"/>
                    </v:line>
                  </w:pict>
                </mc:Fallback>
              </mc:AlternateContent>
            </w:r>
          </w:p>
        </w:tc>
      </w:tr>
      <w:tr w:rsidR="003D4941" w:rsidRPr="00943ADC" w:rsidTr="0069084F">
        <w:trPr>
          <w:jc w:val="center"/>
        </w:trPr>
        <w:tc>
          <w:tcPr>
            <w:tcW w:w="3227" w:type="dxa"/>
          </w:tcPr>
          <w:p w:rsidR="003D4941" w:rsidRPr="006D291C" w:rsidRDefault="003D4941" w:rsidP="003D4941">
            <w:pPr>
              <w:jc w:val="center"/>
              <w:rPr>
                <w:szCs w:val="28"/>
              </w:rPr>
            </w:pPr>
            <w:r w:rsidRPr="006D291C">
              <w:rPr>
                <w:szCs w:val="28"/>
              </w:rPr>
              <w:t xml:space="preserve">Số: </w:t>
            </w:r>
            <w:r w:rsidR="0093125A" w:rsidRPr="006D291C">
              <w:rPr>
                <w:szCs w:val="28"/>
              </w:rPr>
              <w:t>81</w:t>
            </w:r>
            <w:r w:rsidRPr="006D291C">
              <w:rPr>
                <w:szCs w:val="28"/>
              </w:rPr>
              <w:t>/2025/QĐ-UBND</w:t>
            </w:r>
          </w:p>
        </w:tc>
        <w:tc>
          <w:tcPr>
            <w:tcW w:w="6061" w:type="dxa"/>
          </w:tcPr>
          <w:p w:rsidR="003D4941" w:rsidRPr="006D291C" w:rsidRDefault="003D4941" w:rsidP="0069084F">
            <w:pPr>
              <w:jc w:val="center"/>
              <w:rPr>
                <w:i/>
                <w:szCs w:val="28"/>
                <w:lang w:val="fr-FR"/>
              </w:rPr>
            </w:pPr>
            <w:r w:rsidRPr="006D291C">
              <w:rPr>
                <w:i/>
                <w:szCs w:val="28"/>
                <w:lang w:val="fr-FR"/>
              </w:rPr>
              <w:t>Sơn La, ngày</w:t>
            </w:r>
            <w:r w:rsidR="0093125A" w:rsidRPr="006D291C">
              <w:rPr>
                <w:i/>
                <w:szCs w:val="28"/>
                <w:lang w:val="fr-FR"/>
              </w:rPr>
              <w:t xml:space="preserve"> 04 </w:t>
            </w:r>
            <w:r w:rsidRPr="006D291C">
              <w:rPr>
                <w:i/>
                <w:szCs w:val="28"/>
                <w:lang w:val="fr-FR"/>
              </w:rPr>
              <w:t>tháng</w:t>
            </w:r>
            <w:r w:rsidR="0093125A" w:rsidRPr="006D291C">
              <w:rPr>
                <w:i/>
                <w:szCs w:val="28"/>
                <w:lang w:val="fr-FR"/>
              </w:rPr>
              <w:t xml:space="preserve"> 8 </w:t>
            </w:r>
            <w:r w:rsidRPr="006D291C">
              <w:rPr>
                <w:i/>
                <w:szCs w:val="28"/>
                <w:lang w:val="fr-FR"/>
              </w:rPr>
              <w:t>năm 2025</w:t>
            </w:r>
          </w:p>
        </w:tc>
      </w:tr>
    </w:tbl>
    <w:p w:rsidR="003D4941" w:rsidRPr="00F7280E" w:rsidRDefault="003D4941" w:rsidP="00F7280E">
      <w:pPr>
        <w:rPr>
          <w:lang w:val="fr-FR"/>
        </w:rPr>
      </w:pPr>
    </w:p>
    <w:p w:rsidR="003D4941" w:rsidRPr="00F7280E" w:rsidRDefault="003D4941" w:rsidP="00F7280E">
      <w:pPr>
        <w:jc w:val="center"/>
        <w:rPr>
          <w:b/>
          <w:lang w:val="fr-FR"/>
        </w:rPr>
      </w:pPr>
      <w:r w:rsidRPr="00F7280E">
        <w:rPr>
          <w:b/>
          <w:lang w:val="fr-FR"/>
        </w:rPr>
        <w:t>QUYẾT ĐỊNH</w:t>
      </w:r>
    </w:p>
    <w:p w:rsidR="002463D3" w:rsidRDefault="003D4941" w:rsidP="003D4941">
      <w:pPr>
        <w:jc w:val="center"/>
        <w:rPr>
          <w:b/>
          <w:lang w:val="fr-FR"/>
        </w:rPr>
      </w:pPr>
      <w:r>
        <w:rPr>
          <w:b/>
          <w:lang w:val="fr-FR"/>
        </w:rPr>
        <w:t>Bãi</w:t>
      </w:r>
      <w:r w:rsidRPr="00F7280E">
        <w:rPr>
          <w:b/>
          <w:lang w:val="fr-FR"/>
        </w:rPr>
        <w:t xml:space="preserve"> bỏ Quyết định số</w:t>
      </w:r>
      <w:r>
        <w:rPr>
          <w:b/>
          <w:lang w:val="fr-FR"/>
        </w:rPr>
        <w:t xml:space="preserve"> 45</w:t>
      </w:r>
      <w:r w:rsidRPr="00F7280E">
        <w:rPr>
          <w:b/>
          <w:lang w:val="fr-FR"/>
        </w:rPr>
        <w:t>/202</w:t>
      </w:r>
      <w:r>
        <w:rPr>
          <w:b/>
          <w:lang w:val="fr-FR"/>
        </w:rPr>
        <w:t>0</w:t>
      </w:r>
      <w:r w:rsidRPr="00F7280E">
        <w:rPr>
          <w:b/>
          <w:lang w:val="fr-FR"/>
        </w:rPr>
        <w:t xml:space="preserve">/QĐ-UBND ngày </w:t>
      </w:r>
      <w:r>
        <w:rPr>
          <w:b/>
          <w:lang w:val="fr-FR"/>
        </w:rPr>
        <w:t>02</w:t>
      </w:r>
      <w:r w:rsidR="002463D3">
        <w:rPr>
          <w:b/>
          <w:lang w:val="fr-FR"/>
        </w:rPr>
        <w:t>/</w:t>
      </w:r>
      <w:r>
        <w:rPr>
          <w:b/>
          <w:lang w:val="fr-FR"/>
        </w:rPr>
        <w:t>11</w:t>
      </w:r>
      <w:r w:rsidR="002463D3">
        <w:rPr>
          <w:b/>
          <w:lang w:val="fr-FR"/>
        </w:rPr>
        <w:t>/</w:t>
      </w:r>
      <w:r>
        <w:rPr>
          <w:b/>
          <w:lang w:val="fr-FR"/>
        </w:rPr>
        <w:t>2020</w:t>
      </w:r>
      <w:r w:rsidR="002463D3">
        <w:rPr>
          <w:b/>
          <w:lang w:val="fr-FR"/>
        </w:rPr>
        <w:t xml:space="preserve"> </w:t>
      </w:r>
      <w:r w:rsidRPr="003D4941">
        <w:rPr>
          <w:b/>
          <w:lang w:val="fr-FR"/>
        </w:rPr>
        <w:t xml:space="preserve">của </w:t>
      </w:r>
    </w:p>
    <w:p w:rsidR="002463D3" w:rsidRDefault="002463D3" w:rsidP="003D4941">
      <w:pPr>
        <w:jc w:val="center"/>
        <w:rPr>
          <w:b/>
          <w:lang w:val="fr-FR"/>
        </w:rPr>
      </w:pPr>
      <w:r>
        <w:rPr>
          <w:b/>
          <w:lang w:val="fr-FR"/>
        </w:rPr>
        <w:t>UBND</w:t>
      </w:r>
      <w:r w:rsidR="003D4941" w:rsidRPr="003D4941">
        <w:rPr>
          <w:b/>
          <w:lang w:val="fr-FR"/>
        </w:rPr>
        <w:t xml:space="preserve"> tỉn</w:t>
      </w:r>
      <w:r w:rsidR="003D4941">
        <w:rPr>
          <w:b/>
          <w:lang w:val="fr-FR"/>
        </w:rPr>
        <w:t xml:space="preserve">h về việc quy định tài sản công có giá trị lớn trong </w:t>
      </w:r>
    </w:p>
    <w:p w:rsidR="002463D3" w:rsidRDefault="003D4941" w:rsidP="003D4941">
      <w:pPr>
        <w:jc w:val="center"/>
        <w:rPr>
          <w:b/>
          <w:lang w:val="fr-FR"/>
        </w:rPr>
      </w:pPr>
      <w:r>
        <w:rPr>
          <w:b/>
          <w:lang w:val="fr-FR"/>
        </w:rPr>
        <w:t xml:space="preserve">trường hợp sử dụng vào mục đích kinh doanh, cho thuê tại </w:t>
      </w:r>
    </w:p>
    <w:p w:rsidR="003D4941" w:rsidRPr="003D4941" w:rsidRDefault="003D4941" w:rsidP="003D4941">
      <w:pPr>
        <w:jc w:val="center"/>
        <w:rPr>
          <w:b/>
          <w:lang w:val="fr-FR"/>
        </w:rPr>
      </w:pPr>
      <w:r>
        <w:rPr>
          <w:b/>
          <w:lang w:val="fr-FR"/>
        </w:rPr>
        <w:t>đơn vị</w:t>
      </w:r>
      <w:r w:rsidR="002463D3">
        <w:rPr>
          <w:b/>
          <w:lang w:val="fr-FR"/>
        </w:rPr>
        <w:t xml:space="preserve"> </w:t>
      </w:r>
      <w:r>
        <w:rPr>
          <w:b/>
          <w:lang w:val="fr-FR"/>
        </w:rPr>
        <w:t>sự nghiệp công lập thuộc phạm vi quản lý của tỉnh Sơn La</w:t>
      </w:r>
    </w:p>
    <w:p w:rsidR="003D4941" w:rsidRPr="003D4941" w:rsidRDefault="003D4941" w:rsidP="00F7280E">
      <w:pPr>
        <w:jc w:val="center"/>
        <w:rPr>
          <w:lang w:val="fr-FR"/>
        </w:rPr>
      </w:pPr>
      <w:r w:rsidRPr="00F7280E">
        <w:rPr>
          <w:noProof/>
        </w:rPr>
        <mc:AlternateContent>
          <mc:Choice Requires="wps">
            <w:drawing>
              <wp:anchor distT="0" distB="0" distL="114300" distR="114300" simplePos="0" relativeHeight="251661312" behindDoc="0" locked="0" layoutInCell="1" allowOverlap="1" wp14:anchorId="76B12631" wp14:editId="05130F87">
                <wp:simplePos x="0" y="0"/>
                <wp:positionH relativeFrom="column">
                  <wp:posOffset>2226793</wp:posOffset>
                </wp:positionH>
                <wp:positionV relativeFrom="paragraph">
                  <wp:posOffset>42545</wp:posOffset>
                </wp:positionV>
                <wp:extent cx="1296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2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F4062C" id="Straight Connector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35pt,3.35pt" to="277.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" strokecolor="black [3040]"/>
            </w:pict>
          </mc:Fallback>
        </mc:AlternateContent>
      </w:r>
    </w:p>
    <w:p w:rsidR="003D4941" w:rsidRPr="003D4941" w:rsidRDefault="003D4941" w:rsidP="00F7280E">
      <w:pPr>
        <w:jc w:val="center"/>
        <w:rPr>
          <w:lang w:val="fr-FR"/>
        </w:rPr>
      </w:pP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zCs w:val="28"/>
          <w:lang w:val="vi-VN" w:eastAsia="vi-VN"/>
        </w:rPr>
        <w:t xml:space="preserve">Căn cứ Luật Tổ chức </w:t>
      </w:r>
      <w:r w:rsidR="004D777B">
        <w:rPr>
          <w:rFonts w:eastAsia="Times New Roman" w:cs="Times New Roman"/>
          <w:i/>
          <w:iCs/>
          <w:color w:val="000000"/>
          <w:szCs w:val="28"/>
          <w:lang w:eastAsia="vi-VN"/>
        </w:rPr>
        <w:t>C</w:t>
      </w:r>
      <w:r w:rsidRPr="001D1711">
        <w:rPr>
          <w:rFonts w:eastAsia="Times New Roman" w:cs="Times New Roman"/>
          <w:i/>
          <w:iCs/>
          <w:color w:val="000000"/>
          <w:szCs w:val="28"/>
          <w:lang w:val="vi-VN" w:eastAsia="vi-VN"/>
        </w:rPr>
        <w:t>hính quyền địa phương số 72/2025/QH15;</w:t>
      </w: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zCs w:val="28"/>
          <w:lang w:val="vi-VN" w:eastAsia="vi-VN"/>
        </w:rPr>
        <w:t>Căn cứ Luật Ban hành văn bản quy phạm pháp luật số 64/2025/QH15 được sửa đổi, bổ sung bởi Luật số 87/2025/QH15;</w:t>
      </w: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zCs w:val="28"/>
          <w:lang w:val="vi-VN" w:eastAsia="vi-VN"/>
        </w:rPr>
        <w:t>Căn cứ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zCs w:val="28"/>
          <w:lang w:val="vi-VN" w:eastAsia="vi-VN"/>
        </w:rPr>
        <w:t>Căn cứ Nghị định số 78/2025/NĐ-CP ngày 01 tháng 4 năm 2025 của Chính phủ quy định chi tiết một số điều và biện pháp để tổ chức, hướng dẫn thi hành Luật Ban hành văn bản quy phạm pháp luật;</w:t>
      </w: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pacing w:val="-4"/>
          <w:szCs w:val="28"/>
          <w:lang w:val="vi-VN" w:eastAsia="vi-VN"/>
        </w:rPr>
        <w:t>Căn cứ Nghị định số 187/2025/NĐ-CP ngày 01 tháng 7 năm 2025 của Chính</w:t>
      </w:r>
      <w:r w:rsidRPr="001D1711">
        <w:rPr>
          <w:rFonts w:eastAsia="Times New Roman" w:cs="Times New Roman"/>
          <w:i/>
          <w:iCs/>
          <w:color w:val="000000"/>
          <w:szCs w:val="28"/>
          <w:lang w:val="vi-VN" w:eastAsia="vi-VN"/>
        </w:rPr>
        <w:t xml:space="preserve">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pacing w:val="-4"/>
          <w:szCs w:val="28"/>
          <w:lang w:val="vi-VN" w:eastAsia="vi-VN"/>
        </w:rPr>
        <w:t>Căn cứ Nghị định số 186/2025/NĐ-CP ngày 01 tháng 7 năm 2025 của Chính</w:t>
      </w:r>
      <w:r w:rsidRPr="001D1711">
        <w:rPr>
          <w:rFonts w:eastAsia="Times New Roman" w:cs="Times New Roman"/>
          <w:i/>
          <w:iCs/>
          <w:color w:val="000000"/>
          <w:szCs w:val="28"/>
          <w:lang w:val="vi-VN" w:eastAsia="vi-VN"/>
        </w:rPr>
        <w:t xml:space="preserve"> phủ quy định chi tiết một số điều của Luật Quản lý, sử dụng tài sản công;</w:t>
      </w:r>
    </w:p>
    <w:p w:rsidR="001D1711" w:rsidRPr="001D1711" w:rsidRDefault="001D1711" w:rsidP="00BB0451">
      <w:pPr>
        <w:spacing w:before="120"/>
        <w:ind w:firstLine="720"/>
        <w:rPr>
          <w:rFonts w:eastAsia="Times New Roman" w:cs="Times New Roman"/>
          <w:i/>
          <w:iCs/>
          <w:color w:val="000000"/>
          <w:szCs w:val="28"/>
          <w:lang w:val="vi-VN" w:eastAsia="vi-VN"/>
        </w:rPr>
      </w:pPr>
      <w:r w:rsidRPr="001D1711">
        <w:rPr>
          <w:rFonts w:eastAsia="Times New Roman" w:cs="Times New Roman"/>
          <w:i/>
          <w:iCs/>
          <w:color w:val="000000"/>
          <w:szCs w:val="28"/>
          <w:lang w:val="vi-VN" w:eastAsia="vi-VN"/>
        </w:rPr>
        <w:t>Theo đề nghị của Sở Tài chính;</w:t>
      </w:r>
    </w:p>
    <w:p w:rsidR="001D1711" w:rsidRPr="001D1711" w:rsidRDefault="0017337C" w:rsidP="00BB0451">
      <w:pPr>
        <w:spacing w:before="120"/>
        <w:ind w:firstLine="720"/>
        <w:rPr>
          <w:rFonts w:eastAsia="Times New Roman" w:cs="Times New Roman"/>
          <w:i/>
          <w:iCs/>
          <w:color w:val="000000"/>
          <w:szCs w:val="28"/>
          <w:lang w:val="vi-VN" w:eastAsia="vi-VN"/>
        </w:rPr>
      </w:pPr>
      <w:r>
        <w:rPr>
          <w:rFonts w:eastAsia="Times New Roman" w:cs="Times New Roman"/>
          <w:i/>
          <w:iCs/>
          <w:color w:val="000000"/>
          <w:szCs w:val="28"/>
          <w:lang w:eastAsia="vi-VN"/>
        </w:rPr>
        <w:t>UBND</w:t>
      </w:r>
      <w:r w:rsidR="001D1711" w:rsidRPr="001D1711">
        <w:rPr>
          <w:rFonts w:eastAsia="Times New Roman" w:cs="Times New Roman"/>
          <w:i/>
          <w:iCs/>
          <w:color w:val="000000"/>
          <w:szCs w:val="28"/>
          <w:lang w:val="vi-VN" w:eastAsia="vi-VN"/>
        </w:rPr>
        <w:t xml:space="preserve"> tỉnh Sơn La ban hành Quyết định bãi bỏ Quyết định số 45/2020/QĐ-UBND ngày 02 tháng 11 năm 2020 của </w:t>
      </w:r>
      <w:r>
        <w:rPr>
          <w:rFonts w:eastAsia="Times New Roman" w:cs="Times New Roman"/>
          <w:i/>
          <w:iCs/>
          <w:color w:val="000000"/>
          <w:szCs w:val="28"/>
          <w:lang w:eastAsia="vi-VN"/>
        </w:rPr>
        <w:t>UBND</w:t>
      </w:r>
      <w:r w:rsidR="001D1711" w:rsidRPr="001D1711">
        <w:rPr>
          <w:rFonts w:eastAsia="Times New Roman" w:cs="Times New Roman"/>
          <w:i/>
          <w:iCs/>
          <w:color w:val="000000"/>
          <w:szCs w:val="28"/>
          <w:lang w:val="vi-VN" w:eastAsia="vi-VN"/>
        </w:rPr>
        <w:t xml:space="preserve"> tỉnh về việc quy định tài sản công có giá trị lớn trong trường hợp sử dụng vào mục đích kinh doanh, cho thuê tại đơn vị sự nghiệp công lập thuộc phạm vi quản lý của tỉnh Sơn La.</w:t>
      </w:r>
    </w:p>
    <w:p w:rsidR="00C06773" w:rsidRPr="00DE3DA2" w:rsidRDefault="001D1711" w:rsidP="00C55234">
      <w:pPr>
        <w:spacing w:before="120"/>
        <w:ind w:firstLine="720"/>
        <w:rPr>
          <w:bCs/>
          <w:spacing w:val="-4"/>
          <w:lang w:val="nl-NL"/>
        </w:rPr>
      </w:pPr>
      <w:r w:rsidRPr="001D1711">
        <w:rPr>
          <w:rFonts w:eastAsia="Times New Roman" w:cs="Times New Roman"/>
          <w:b/>
          <w:bCs/>
          <w:color w:val="000000"/>
          <w:szCs w:val="28"/>
          <w:lang w:val="vi-VN" w:eastAsia="vi-VN"/>
        </w:rPr>
        <w:t xml:space="preserve">Điều 1. </w:t>
      </w:r>
      <w:r w:rsidRPr="0017337C">
        <w:rPr>
          <w:rFonts w:eastAsia="Times New Roman" w:cs="Times New Roman"/>
          <w:color w:val="000000"/>
          <w:szCs w:val="28"/>
          <w:lang w:val="vi-VN" w:eastAsia="vi-VN"/>
        </w:rPr>
        <w:t xml:space="preserve">Bãi bỏ toàn bộ Quyết định số 45/2020/QĐ-UBND ngày 02 tháng 11 năm 2020 của </w:t>
      </w:r>
      <w:r w:rsidR="0017337C">
        <w:rPr>
          <w:rFonts w:eastAsia="Times New Roman" w:cs="Times New Roman"/>
          <w:color w:val="000000"/>
          <w:szCs w:val="28"/>
          <w:lang w:eastAsia="vi-VN"/>
        </w:rPr>
        <w:t>UBND</w:t>
      </w:r>
      <w:r w:rsidRPr="0017337C">
        <w:rPr>
          <w:rFonts w:eastAsia="Times New Roman" w:cs="Times New Roman"/>
          <w:color w:val="000000"/>
          <w:szCs w:val="28"/>
          <w:lang w:val="vi-VN" w:eastAsia="vi-VN"/>
        </w:rPr>
        <w:t xml:space="preserve"> tỉnh về việc quy định tài sản công có giá trị lớn trong trường </w:t>
      </w:r>
      <w:r w:rsidRPr="00DE3DA2">
        <w:rPr>
          <w:rFonts w:eastAsia="Times New Roman" w:cs="Times New Roman"/>
          <w:color w:val="000000"/>
          <w:spacing w:val="-4"/>
          <w:szCs w:val="28"/>
          <w:lang w:val="vi-VN" w:eastAsia="vi-VN"/>
        </w:rPr>
        <w:t xml:space="preserve">hợp sử dụng vào mục đích kinh doanh, cho thuê tại đơn vị sự nghiệp công lập thuộc </w:t>
      </w:r>
      <w:r w:rsidRPr="00DE3DA2">
        <w:rPr>
          <w:rFonts w:eastAsia="Times New Roman" w:cs="Times New Roman"/>
          <w:color w:val="000000"/>
          <w:spacing w:val="-4"/>
          <w:szCs w:val="28"/>
          <w:lang w:val="vi-VN" w:eastAsia="vi-VN"/>
        </w:rPr>
        <w:lastRenderedPageBreak/>
        <w:t>phạm vi quản lý của tỉnh Sơn La</w:t>
      </w:r>
      <w:r w:rsidRPr="00DE3DA2">
        <w:rPr>
          <w:rFonts w:eastAsia="Times New Roman" w:cs="Times New Roman"/>
          <w:spacing w:val="-4"/>
          <w:sz w:val="24"/>
          <w:szCs w:val="24"/>
          <w:lang w:val="vi-VN" w:eastAsia="vi-VN"/>
        </w:rPr>
        <w:t xml:space="preserve"> </w:t>
      </w:r>
      <w:r w:rsidR="0031253D" w:rsidRPr="00DE3DA2">
        <w:rPr>
          <w:spacing w:val="-4"/>
          <w:lang w:val="nl-NL"/>
        </w:rPr>
        <w:t>lớn trong trường</w:t>
      </w:r>
      <w:r w:rsidR="0031253D" w:rsidRPr="00DE3DA2">
        <w:rPr>
          <w:b/>
          <w:spacing w:val="-4"/>
          <w:lang w:val="nl-NL"/>
        </w:rPr>
        <w:t xml:space="preserve"> </w:t>
      </w:r>
      <w:r w:rsidR="0031253D" w:rsidRPr="00DE3DA2">
        <w:rPr>
          <w:bCs/>
          <w:spacing w:val="-4"/>
          <w:lang w:val="nl-NL"/>
        </w:rPr>
        <w:t>hợp sử dụng vào mục đích kinh doanh, cho thuê tại đơn vị sự nghiệp công lập thuộc phạm vi quản lý của tỉnh Sơn La</w:t>
      </w:r>
      <w:r w:rsidR="00EB7140" w:rsidRPr="00DE3DA2">
        <w:rPr>
          <w:bCs/>
          <w:spacing w:val="-4"/>
          <w:lang w:val="nl-NL"/>
        </w:rPr>
        <w:t xml:space="preserve"> </w:t>
      </w:r>
    </w:p>
    <w:p w:rsidR="00C55234" w:rsidRPr="00C55234" w:rsidRDefault="00C55234" w:rsidP="0017337C">
      <w:pPr>
        <w:spacing w:before="120"/>
        <w:ind w:firstLine="720"/>
        <w:rPr>
          <w:rFonts w:eastAsia="Times New Roman" w:cs="Times New Roman"/>
          <w:color w:val="000000"/>
          <w:szCs w:val="28"/>
          <w:lang w:val="vi-VN" w:eastAsia="vi-VN"/>
        </w:rPr>
      </w:pPr>
      <w:r w:rsidRPr="00C55234">
        <w:rPr>
          <w:rFonts w:eastAsia="Times New Roman" w:cs="Times New Roman"/>
          <w:color w:val="000000"/>
          <w:szCs w:val="28"/>
          <w:lang w:val="vi-VN" w:eastAsia="vi-VN"/>
        </w:rPr>
        <w:t xml:space="preserve">Bãi bỏ toàn bộ Quyết định số 45/2020/QĐ-UBND ngày 02 tháng 11 năm 2020 của </w:t>
      </w:r>
      <w:r w:rsidR="0017337C">
        <w:rPr>
          <w:rFonts w:eastAsia="Times New Roman" w:cs="Times New Roman"/>
          <w:color w:val="000000"/>
          <w:szCs w:val="28"/>
          <w:lang w:eastAsia="vi-VN"/>
        </w:rPr>
        <w:t>UBND</w:t>
      </w:r>
      <w:r w:rsidRPr="00C55234">
        <w:rPr>
          <w:rFonts w:eastAsia="Times New Roman" w:cs="Times New Roman"/>
          <w:color w:val="000000"/>
          <w:szCs w:val="28"/>
          <w:lang w:val="vi-VN" w:eastAsia="vi-VN"/>
        </w:rPr>
        <w:t xml:space="preserve"> tỉnh về việc quy định tài sản công có giá trị lớn trong trường hợp sử dụng vào mục đích kinh doanh, cho thuê tại đơn vị sự nghiệp công lập thuộc phạm vi quản lý của tỉnh Sơn La.</w:t>
      </w:r>
    </w:p>
    <w:p w:rsidR="00C55234" w:rsidRPr="00C55234" w:rsidRDefault="00C55234" w:rsidP="00C55234">
      <w:pPr>
        <w:spacing w:before="120"/>
        <w:ind w:firstLine="720"/>
        <w:jc w:val="left"/>
        <w:rPr>
          <w:rFonts w:eastAsia="Times New Roman" w:cs="Times New Roman"/>
          <w:color w:val="000000"/>
          <w:szCs w:val="28"/>
          <w:lang w:val="vi-VN" w:eastAsia="vi-VN"/>
        </w:rPr>
      </w:pPr>
      <w:r w:rsidRPr="00C55234">
        <w:rPr>
          <w:rFonts w:eastAsia="Times New Roman" w:cs="Times New Roman"/>
          <w:b/>
          <w:bCs/>
          <w:color w:val="000000"/>
          <w:szCs w:val="28"/>
          <w:lang w:val="vi-VN" w:eastAsia="vi-VN"/>
        </w:rPr>
        <w:t xml:space="preserve">Điều 2. </w:t>
      </w:r>
      <w:r w:rsidRPr="00C55234">
        <w:rPr>
          <w:rFonts w:eastAsia="Times New Roman" w:cs="Times New Roman"/>
          <w:color w:val="000000"/>
          <w:szCs w:val="28"/>
          <w:lang w:val="vi-VN" w:eastAsia="vi-VN"/>
        </w:rPr>
        <w:t>Điều khoản thi hành</w:t>
      </w:r>
    </w:p>
    <w:p w:rsidR="00FC6796" w:rsidRDefault="00C55234" w:rsidP="00C55234">
      <w:pPr>
        <w:spacing w:before="120"/>
        <w:ind w:firstLine="720"/>
        <w:rPr>
          <w:b/>
          <w:lang w:val="nl-NL"/>
        </w:rPr>
      </w:pPr>
      <w:r w:rsidRPr="00C55234">
        <w:rPr>
          <w:rFonts w:eastAsia="Times New Roman" w:cs="Times New Roman"/>
          <w:color w:val="000000"/>
          <w:szCs w:val="28"/>
          <w:lang w:val="vi-VN" w:eastAsia="vi-VN"/>
        </w:rPr>
        <w:t>Quyết định này có hiệu lực từ</w:t>
      </w:r>
      <w:r w:rsidR="00053B6E">
        <w:rPr>
          <w:rFonts w:eastAsia="Times New Roman" w:cs="Times New Roman"/>
          <w:color w:val="000000"/>
          <w:szCs w:val="28"/>
          <w:lang w:eastAsia="vi-VN"/>
        </w:rPr>
        <w:t xml:space="preserve"> </w:t>
      </w:r>
      <w:r w:rsidRPr="00C55234">
        <w:rPr>
          <w:rFonts w:eastAsia="Times New Roman" w:cs="Times New Roman"/>
          <w:color w:val="000000"/>
          <w:szCs w:val="28"/>
          <w:lang w:val="vi-VN" w:eastAsia="vi-VN"/>
        </w:rPr>
        <w:t xml:space="preserve">ngày </w:t>
      </w:r>
      <w:r w:rsidR="00053B6E">
        <w:rPr>
          <w:rFonts w:eastAsia="Times New Roman" w:cs="Times New Roman"/>
          <w:color w:val="000000"/>
          <w:szCs w:val="28"/>
          <w:lang w:eastAsia="vi-VN"/>
        </w:rPr>
        <w:t xml:space="preserve">15 </w:t>
      </w:r>
      <w:r w:rsidRPr="00C55234">
        <w:rPr>
          <w:rFonts w:eastAsia="Times New Roman" w:cs="Times New Roman"/>
          <w:color w:val="000000"/>
          <w:szCs w:val="28"/>
          <w:lang w:val="vi-VN" w:eastAsia="vi-VN"/>
        </w:rPr>
        <w:t xml:space="preserve">tháng </w:t>
      </w:r>
      <w:r w:rsidR="00053B6E">
        <w:rPr>
          <w:rFonts w:eastAsia="Times New Roman" w:cs="Times New Roman"/>
          <w:color w:val="000000"/>
          <w:szCs w:val="28"/>
          <w:lang w:eastAsia="vi-VN"/>
        </w:rPr>
        <w:t xml:space="preserve">8 </w:t>
      </w:r>
      <w:r w:rsidRPr="00C55234">
        <w:rPr>
          <w:rFonts w:eastAsia="Times New Roman" w:cs="Times New Roman"/>
          <w:color w:val="000000"/>
          <w:szCs w:val="28"/>
          <w:lang w:val="vi-VN" w:eastAsia="vi-VN"/>
        </w:rPr>
        <w:t>năm</w:t>
      </w:r>
      <w:r w:rsidR="00053B6E">
        <w:rPr>
          <w:rFonts w:eastAsia="Times New Roman" w:cs="Times New Roman"/>
          <w:color w:val="000000"/>
          <w:szCs w:val="28"/>
          <w:lang w:eastAsia="vi-VN"/>
        </w:rPr>
        <w:t xml:space="preserve"> 2025</w:t>
      </w:r>
      <w:r w:rsidRPr="00C55234">
        <w:rPr>
          <w:rFonts w:eastAsia="Times New Roman" w:cs="Times New Roman"/>
          <w:color w:val="000000"/>
          <w:szCs w:val="28"/>
          <w:lang w:val="vi-VN" w:eastAsia="vi-VN"/>
        </w:rPr>
        <w:t xml:space="preserve"> ./.</w:t>
      </w:r>
      <w:r w:rsidRPr="00C55234">
        <w:rPr>
          <w:rFonts w:eastAsia="Times New Roman" w:cs="Times New Roman"/>
          <w:sz w:val="24"/>
          <w:szCs w:val="24"/>
          <w:lang w:val="vi-VN" w:eastAsia="vi-VN"/>
        </w:rPr>
        <w:t xml:space="preserve"> </w:t>
      </w:r>
    </w:p>
    <w:p w:rsidR="00EB7140" w:rsidRDefault="00EB7140" w:rsidP="00316A77">
      <w:pPr>
        <w:spacing w:before="120" w:after="120"/>
        <w:ind w:firstLine="720"/>
        <w:rPr>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26B30" w:rsidRPr="00B0464D" w:rsidTr="00F85BE3">
        <w:tc>
          <w:tcPr>
            <w:tcW w:w="4644" w:type="dxa"/>
          </w:tcPr>
          <w:p w:rsidR="00726B30" w:rsidRPr="00B0464D" w:rsidRDefault="004B4E06" w:rsidP="00F85BE3">
            <w:pPr>
              <w:rPr>
                <w:sz w:val="22"/>
              </w:rPr>
            </w:pPr>
            <w:r>
              <w:rPr>
                <w:b/>
                <w:i/>
                <w:sz w:val="24"/>
                <w:lang w:val="nl-NL"/>
              </w:rPr>
              <w:t xml:space="preserve"> </w:t>
            </w:r>
          </w:p>
        </w:tc>
        <w:tc>
          <w:tcPr>
            <w:tcW w:w="4644" w:type="dxa"/>
          </w:tcPr>
          <w:p w:rsidR="00042B07" w:rsidRDefault="00042B07" w:rsidP="00F85BE3">
            <w:pPr>
              <w:jc w:val="center"/>
              <w:rPr>
                <w:b/>
                <w:sz w:val="26"/>
              </w:rPr>
            </w:pPr>
            <w:r>
              <w:rPr>
                <w:b/>
                <w:sz w:val="26"/>
              </w:rPr>
              <w:t>TM. ỦY BAN NHÂN DÂN</w:t>
            </w:r>
          </w:p>
          <w:p w:rsidR="00726B30" w:rsidRPr="00B0464D" w:rsidRDefault="00726B30" w:rsidP="00F85BE3">
            <w:pPr>
              <w:jc w:val="center"/>
              <w:rPr>
                <w:b/>
                <w:sz w:val="26"/>
              </w:rPr>
            </w:pPr>
            <w:r w:rsidRPr="00B0464D">
              <w:rPr>
                <w:b/>
                <w:sz w:val="26"/>
              </w:rPr>
              <w:t>CHỦ TỊCH</w:t>
            </w:r>
          </w:p>
          <w:p w:rsidR="00726B30" w:rsidRPr="00B0464D" w:rsidRDefault="00726B30" w:rsidP="00F85BE3">
            <w:pPr>
              <w:jc w:val="center"/>
              <w:rPr>
                <w:b/>
              </w:rPr>
            </w:pPr>
          </w:p>
          <w:p w:rsidR="00726B30" w:rsidRPr="00B0464D" w:rsidRDefault="00726B30" w:rsidP="00F85BE3">
            <w:pPr>
              <w:jc w:val="center"/>
              <w:rPr>
                <w:b/>
              </w:rPr>
            </w:pPr>
          </w:p>
          <w:p w:rsidR="00726B30" w:rsidRPr="00B0464D" w:rsidRDefault="00042B07" w:rsidP="00F85BE3">
            <w:pPr>
              <w:jc w:val="center"/>
              <w:rPr>
                <w:b/>
              </w:rPr>
            </w:pPr>
            <w:r>
              <w:rPr>
                <w:b/>
              </w:rPr>
              <w:t>Nguyễn Đình Việt</w:t>
            </w:r>
          </w:p>
          <w:p w:rsidR="00726B30" w:rsidRPr="00B0464D" w:rsidRDefault="00726B30" w:rsidP="00F85BE3">
            <w:pPr>
              <w:jc w:val="center"/>
            </w:pPr>
          </w:p>
        </w:tc>
      </w:tr>
    </w:tbl>
    <w:p w:rsidR="00726B30" w:rsidRPr="00EB7140" w:rsidRDefault="00726B30" w:rsidP="00316A77">
      <w:pPr>
        <w:spacing w:before="120" w:after="120"/>
        <w:ind w:firstLine="720"/>
        <w:rPr>
          <w:lang w:val="nl-NL"/>
        </w:rPr>
      </w:pPr>
      <w:r>
        <w:rPr>
          <w:lang w:val="nl-NL"/>
        </w:rPr>
        <w:t xml:space="preserve"> </w:t>
      </w:r>
    </w:p>
    <w:sectPr w:rsidR="00726B30" w:rsidRPr="00EB7140" w:rsidSect="0093125A">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F40" w:rsidRDefault="00015F40" w:rsidP="00726B30">
      <w:r>
        <w:separator/>
      </w:r>
    </w:p>
  </w:endnote>
  <w:endnote w:type="continuationSeparator" w:id="0">
    <w:p w:rsidR="00015F40" w:rsidRDefault="00015F40" w:rsidP="0072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F40" w:rsidRDefault="00015F40" w:rsidP="00726B30">
      <w:r>
        <w:separator/>
      </w:r>
    </w:p>
  </w:footnote>
  <w:footnote w:type="continuationSeparator" w:id="0">
    <w:p w:rsidR="00015F40" w:rsidRDefault="00015F40" w:rsidP="00726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F98"/>
    <w:rsid w:val="00002B6A"/>
    <w:rsid w:val="0000345C"/>
    <w:rsid w:val="00015F40"/>
    <w:rsid w:val="0003356A"/>
    <w:rsid w:val="00042B07"/>
    <w:rsid w:val="00053B6E"/>
    <w:rsid w:val="000816F7"/>
    <w:rsid w:val="000E2336"/>
    <w:rsid w:val="0017337C"/>
    <w:rsid w:val="001D1711"/>
    <w:rsid w:val="001F378D"/>
    <w:rsid w:val="002463D3"/>
    <w:rsid w:val="00267161"/>
    <w:rsid w:val="002F7E2D"/>
    <w:rsid w:val="0031253D"/>
    <w:rsid w:val="0031538D"/>
    <w:rsid w:val="00316A77"/>
    <w:rsid w:val="003D4941"/>
    <w:rsid w:val="003E30DD"/>
    <w:rsid w:val="00460F04"/>
    <w:rsid w:val="004B4E06"/>
    <w:rsid w:val="004D777B"/>
    <w:rsid w:val="00507F80"/>
    <w:rsid w:val="005F202F"/>
    <w:rsid w:val="005F2AEE"/>
    <w:rsid w:val="00616DB0"/>
    <w:rsid w:val="006D291C"/>
    <w:rsid w:val="00725CD9"/>
    <w:rsid w:val="00726B30"/>
    <w:rsid w:val="007734B2"/>
    <w:rsid w:val="007D5940"/>
    <w:rsid w:val="00825B4F"/>
    <w:rsid w:val="00895C91"/>
    <w:rsid w:val="008C7E33"/>
    <w:rsid w:val="008D038E"/>
    <w:rsid w:val="008F3B0C"/>
    <w:rsid w:val="00901F27"/>
    <w:rsid w:val="0092096C"/>
    <w:rsid w:val="0093125A"/>
    <w:rsid w:val="00943ADC"/>
    <w:rsid w:val="00A54B72"/>
    <w:rsid w:val="00A828F4"/>
    <w:rsid w:val="00A9788F"/>
    <w:rsid w:val="00AA783E"/>
    <w:rsid w:val="00B601D5"/>
    <w:rsid w:val="00B6338F"/>
    <w:rsid w:val="00BA53B8"/>
    <w:rsid w:val="00BB0451"/>
    <w:rsid w:val="00BC4844"/>
    <w:rsid w:val="00BF31C1"/>
    <w:rsid w:val="00C06773"/>
    <w:rsid w:val="00C26A1A"/>
    <w:rsid w:val="00C540A5"/>
    <w:rsid w:val="00C55234"/>
    <w:rsid w:val="00D331D6"/>
    <w:rsid w:val="00D76B43"/>
    <w:rsid w:val="00D9353A"/>
    <w:rsid w:val="00DE3DA2"/>
    <w:rsid w:val="00E27F98"/>
    <w:rsid w:val="00E8677B"/>
    <w:rsid w:val="00EB7140"/>
    <w:rsid w:val="00EC186C"/>
    <w:rsid w:val="00FC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18E9AE-AF6E-4810-9E0A-73A5302F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6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6B30"/>
    <w:pPr>
      <w:tabs>
        <w:tab w:val="center" w:pos="4680"/>
        <w:tab w:val="right" w:pos="9360"/>
      </w:tabs>
    </w:pPr>
  </w:style>
  <w:style w:type="character" w:customStyle="1" w:styleId="HeaderChar">
    <w:name w:val="Header Char"/>
    <w:basedOn w:val="DefaultParagraphFont"/>
    <w:link w:val="Header"/>
    <w:uiPriority w:val="99"/>
    <w:rsid w:val="00726B30"/>
  </w:style>
  <w:style w:type="paragraph" w:styleId="Footer">
    <w:name w:val="footer"/>
    <w:basedOn w:val="Normal"/>
    <w:link w:val="FooterChar"/>
    <w:uiPriority w:val="99"/>
    <w:unhideWhenUsed/>
    <w:rsid w:val="00726B30"/>
    <w:pPr>
      <w:tabs>
        <w:tab w:val="center" w:pos="4680"/>
        <w:tab w:val="right" w:pos="9360"/>
      </w:tabs>
    </w:pPr>
  </w:style>
  <w:style w:type="character" w:customStyle="1" w:styleId="FooterChar">
    <w:name w:val="Footer Char"/>
    <w:basedOn w:val="DefaultParagraphFont"/>
    <w:link w:val="Footer"/>
    <w:uiPriority w:val="99"/>
    <w:rsid w:val="00726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36</cp:revision>
  <dcterms:created xsi:type="dcterms:W3CDTF">2025-08-01T07:11:00Z</dcterms:created>
  <dcterms:modified xsi:type="dcterms:W3CDTF">2025-08-11T01:06:00Z</dcterms:modified>
</cp:coreProperties>
</file>