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2" w:type="dxa"/>
        <w:tblLayout w:type="fixed"/>
        <w:tblCellMar>
          <w:left w:w="0" w:type="dxa"/>
          <w:right w:w="0" w:type="dxa"/>
        </w:tblCellMar>
        <w:tblLook w:val="01E0" w:firstRow="1" w:lastRow="1" w:firstColumn="1" w:lastColumn="1" w:noHBand="0" w:noVBand="0"/>
      </w:tblPr>
      <w:tblGrid>
        <w:gridCol w:w="3136"/>
        <w:gridCol w:w="5995"/>
      </w:tblGrid>
      <w:tr w:rsidR="00A354D7">
        <w:trPr>
          <w:trHeight w:val="663"/>
        </w:trPr>
        <w:tc>
          <w:tcPr>
            <w:tcW w:w="3136" w:type="dxa"/>
          </w:tcPr>
          <w:p w:rsidR="00A354D7" w:rsidRDefault="00000000">
            <w:pPr>
              <w:pStyle w:val="TableParagraph"/>
              <w:spacing w:line="242" w:lineRule="auto"/>
              <w:ind w:left="609" w:right="299" w:hanging="401"/>
              <w:rPr>
                <w:b/>
                <w:sz w:val="28"/>
              </w:rPr>
            </w:pPr>
            <w:r>
              <w:rPr>
                <w:b/>
                <w:sz w:val="28"/>
              </w:rPr>
              <w:t>ỦY</w:t>
            </w:r>
            <w:r>
              <w:rPr>
                <w:b/>
                <w:spacing w:val="-18"/>
                <w:sz w:val="28"/>
              </w:rPr>
              <w:t xml:space="preserve"> </w:t>
            </w:r>
            <w:r>
              <w:rPr>
                <w:b/>
                <w:sz w:val="28"/>
              </w:rPr>
              <w:t>BAN</w:t>
            </w:r>
            <w:r>
              <w:rPr>
                <w:b/>
                <w:spacing w:val="-17"/>
                <w:sz w:val="28"/>
              </w:rPr>
              <w:t xml:space="preserve"> </w:t>
            </w:r>
            <w:r>
              <w:rPr>
                <w:b/>
                <w:sz w:val="28"/>
              </w:rPr>
              <w:t>NHÂN</w:t>
            </w:r>
            <w:r>
              <w:rPr>
                <w:b/>
                <w:spacing w:val="-13"/>
                <w:sz w:val="28"/>
              </w:rPr>
              <w:t xml:space="preserve"> </w:t>
            </w:r>
            <w:r>
              <w:rPr>
                <w:b/>
                <w:sz w:val="28"/>
              </w:rPr>
              <w:t>DÂN TỈN</w:t>
            </w:r>
            <w:r>
              <w:rPr>
                <w:b/>
                <w:sz w:val="28"/>
                <w:u w:val="single"/>
              </w:rPr>
              <w:t>H SƠN</w:t>
            </w:r>
            <w:r>
              <w:rPr>
                <w:b/>
                <w:sz w:val="28"/>
              </w:rPr>
              <w:t xml:space="preserve"> LA</w:t>
            </w:r>
          </w:p>
        </w:tc>
        <w:tc>
          <w:tcPr>
            <w:tcW w:w="5995" w:type="dxa"/>
          </w:tcPr>
          <w:p w:rsidR="00A354D7" w:rsidRDefault="00000000">
            <w:pPr>
              <w:pStyle w:val="TableParagraph"/>
              <w:spacing w:line="311" w:lineRule="exact"/>
              <w:ind w:left="95"/>
              <w:jc w:val="center"/>
              <w:rPr>
                <w:b/>
                <w:sz w:val="28"/>
              </w:rPr>
            </w:pPr>
            <w:r>
              <w:rPr>
                <w:b/>
                <w:sz w:val="28"/>
              </w:rPr>
              <w:t>CỘNG</w:t>
            </w:r>
            <w:r>
              <w:rPr>
                <w:b/>
                <w:spacing w:val="-9"/>
                <w:sz w:val="28"/>
              </w:rPr>
              <w:t xml:space="preserve"> </w:t>
            </w:r>
            <w:r>
              <w:rPr>
                <w:b/>
                <w:sz w:val="28"/>
              </w:rPr>
              <w:t>HÒA</w:t>
            </w:r>
            <w:r>
              <w:rPr>
                <w:b/>
                <w:spacing w:val="-17"/>
                <w:sz w:val="28"/>
              </w:rPr>
              <w:t xml:space="preserve"> </w:t>
            </w:r>
            <w:r>
              <w:rPr>
                <w:b/>
                <w:sz w:val="28"/>
              </w:rPr>
              <w:t>XÃ</w:t>
            </w:r>
            <w:r>
              <w:rPr>
                <w:b/>
                <w:spacing w:val="-5"/>
                <w:sz w:val="28"/>
              </w:rPr>
              <w:t xml:space="preserve"> </w:t>
            </w:r>
            <w:r>
              <w:rPr>
                <w:b/>
                <w:sz w:val="28"/>
              </w:rPr>
              <w:t>HỘI</w:t>
            </w:r>
            <w:r>
              <w:rPr>
                <w:b/>
                <w:spacing w:val="-3"/>
                <w:sz w:val="28"/>
              </w:rPr>
              <w:t xml:space="preserve"> </w:t>
            </w:r>
            <w:r>
              <w:rPr>
                <w:b/>
                <w:sz w:val="28"/>
              </w:rPr>
              <w:t>CHỦ</w:t>
            </w:r>
            <w:r>
              <w:rPr>
                <w:b/>
                <w:spacing w:val="-5"/>
                <w:sz w:val="28"/>
              </w:rPr>
              <w:t xml:space="preserve"> </w:t>
            </w:r>
            <w:r>
              <w:rPr>
                <w:b/>
                <w:sz w:val="28"/>
              </w:rPr>
              <w:t>NGHĨA</w:t>
            </w:r>
            <w:r>
              <w:rPr>
                <w:b/>
                <w:spacing w:val="-21"/>
                <w:sz w:val="28"/>
              </w:rPr>
              <w:t xml:space="preserve"> </w:t>
            </w:r>
            <w:r>
              <w:rPr>
                <w:b/>
                <w:sz w:val="28"/>
              </w:rPr>
              <w:t>VIỆT</w:t>
            </w:r>
            <w:r>
              <w:rPr>
                <w:b/>
                <w:spacing w:val="-8"/>
                <w:sz w:val="28"/>
              </w:rPr>
              <w:t xml:space="preserve"> </w:t>
            </w:r>
            <w:r>
              <w:rPr>
                <w:b/>
                <w:spacing w:val="-5"/>
                <w:sz w:val="28"/>
              </w:rPr>
              <w:t>NAM</w:t>
            </w:r>
          </w:p>
          <w:p w:rsidR="00A354D7" w:rsidRDefault="00000000">
            <w:pPr>
              <w:pStyle w:val="TableParagraph"/>
              <w:spacing w:before="2" w:line="240" w:lineRule="auto"/>
              <w:ind w:left="96"/>
              <w:jc w:val="center"/>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6"/>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4"/>
                <w:sz w:val="28"/>
              </w:rPr>
              <w:t xml:space="preserve"> </w:t>
            </w:r>
            <w:r>
              <w:rPr>
                <w:b/>
                <w:sz w:val="28"/>
              </w:rPr>
              <w:t>Hạnh</w:t>
            </w:r>
            <w:r>
              <w:rPr>
                <w:b/>
                <w:spacing w:val="-2"/>
                <w:sz w:val="28"/>
              </w:rPr>
              <w:t xml:space="preserve"> </w:t>
            </w:r>
            <w:r>
              <w:rPr>
                <w:b/>
                <w:spacing w:val="-4"/>
                <w:sz w:val="28"/>
              </w:rPr>
              <w:t>phúc</w:t>
            </w:r>
          </w:p>
        </w:tc>
      </w:tr>
      <w:tr w:rsidR="00A354D7">
        <w:trPr>
          <w:trHeight w:val="610"/>
        </w:trPr>
        <w:tc>
          <w:tcPr>
            <w:tcW w:w="3136" w:type="dxa"/>
          </w:tcPr>
          <w:p w:rsidR="00A354D7" w:rsidRDefault="00000000">
            <w:pPr>
              <w:pStyle w:val="TableParagraph"/>
              <w:spacing w:before="288" w:line="302" w:lineRule="exact"/>
              <w:ind w:left="50"/>
              <w:rPr>
                <w:sz w:val="28"/>
              </w:rPr>
            </w:pPr>
            <w:r>
              <w:rPr>
                <w:sz w:val="28"/>
              </w:rPr>
              <w:t>Số:</w:t>
            </w:r>
            <w:r>
              <w:rPr>
                <w:spacing w:val="50"/>
                <w:w w:val="150"/>
                <w:sz w:val="28"/>
              </w:rPr>
              <w:t xml:space="preserve"> </w:t>
            </w:r>
            <w:r>
              <w:rPr>
                <w:sz w:val="28"/>
              </w:rPr>
              <w:t>09/2026/QĐ-</w:t>
            </w:r>
            <w:r>
              <w:rPr>
                <w:spacing w:val="-4"/>
                <w:sz w:val="28"/>
              </w:rPr>
              <w:t>UBND</w:t>
            </w:r>
          </w:p>
        </w:tc>
        <w:tc>
          <w:tcPr>
            <w:tcW w:w="5995" w:type="dxa"/>
          </w:tcPr>
          <w:p w:rsidR="00A354D7" w:rsidRDefault="00000000">
            <w:pPr>
              <w:pStyle w:val="TableParagraph"/>
              <w:spacing w:line="20" w:lineRule="exact"/>
              <w:ind w:left="1454"/>
              <w:rPr>
                <w:sz w:val="2"/>
              </w:rPr>
            </w:pPr>
            <w:r>
              <w:rPr>
                <w:noProof/>
                <w:sz w:val="2"/>
              </w:rPr>
              <mc:AlternateContent>
                <mc:Choice Requires="wpg">
                  <w:drawing>
                    <wp:inline distT="0" distB="0" distL="0" distR="0">
                      <wp:extent cx="205105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50" cy="6350"/>
                                <a:chOff x="0" y="0"/>
                                <a:chExt cx="2051050" cy="6350"/>
                              </a:xfrm>
                            </wpg:grpSpPr>
                            <wps:wsp>
                              <wps:cNvPr id="2" name="Graphic 2"/>
                              <wps:cNvSpPr/>
                              <wps:spPr>
                                <a:xfrm>
                                  <a:off x="0" y="3047"/>
                                  <a:ext cx="2051050" cy="1270"/>
                                </a:xfrm>
                                <a:custGeom>
                                  <a:avLst/>
                                  <a:gdLst/>
                                  <a:ahLst/>
                                  <a:cxnLst/>
                                  <a:rect l="l" t="t" r="r" b="b"/>
                                  <a:pathLst>
                                    <a:path w="2051050">
                                      <a:moveTo>
                                        <a:pt x="0" y="0"/>
                                      </a:moveTo>
                                      <a:lnTo>
                                        <a:pt x="205105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17F146" id="Group 1" o:spid="_x0000_s1026" style="width:161.5pt;height:.5pt;mso-position-horizontal-relative:char;mso-position-vertical-relative:line" coordsize="205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">
                      <v:shape id="Graphic 2" o:spid="_x0000_s1027" style="position:absolute;top:30;width:20510;height:13;visibility:visible;mso-wrap-style:square;v-text-anchor:top" coordsize="2051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" path="m,l2051050,e" filled="f" strokeweight=".48pt">
                        <v:path arrowok="t"/>
                      </v:shape>
                      <w10:anchorlock/>
                    </v:group>
                  </w:pict>
                </mc:Fallback>
              </mc:AlternateContent>
            </w:r>
          </w:p>
          <w:p w:rsidR="00A354D7" w:rsidRDefault="00000000">
            <w:pPr>
              <w:pStyle w:val="TableParagraph"/>
              <w:tabs>
                <w:tab w:val="left" w:pos="2272"/>
              </w:tabs>
              <w:spacing w:before="268" w:line="302" w:lineRule="exact"/>
              <w:ind w:left="95"/>
              <w:jc w:val="center"/>
              <w:rPr>
                <w:i/>
                <w:sz w:val="28"/>
              </w:rPr>
            </w:pPr>
            <w:r>
              <w:rPr>
                <w:i/>
                <w:sz w:val="28"/>
              </w:rPr>
              <w:t>Sơn</w:t>
            </w:r>
            <w:r>
              <w:rPr>
                <w:i/>
                <w:spacing w:val="-2"/>
                <w:sz w:val="28"/>
              </w:rPr>
              <w:t xml:space="preserve"> </w:t>
            </w:r>
            <w:r>
              <w:rPr>
                <w:i/>
                <w:sz w:val="28"/>
              </w:rPr>
              <w:t>La,</w:t>
            </w:r>
            <w:r>
              <w:rPr>
                <w:i/>
                <w:spacing w:val="-3"/>
                <w:sz w:val="28"/>
              </w:rPr>
              <w:t xml:space="preserve"> </w:t>
            </w:r>
            <w:r>
              <w:rPr>
                <w:i/>
                <w:sz w:val="28"/>
              </w:rPr>
              <w:t>ngày</w:t>
            </w:r>
            <w:r>
              <w:rPr>
                <w:i/>
                <w:spacing w:val="23"/>
                <w:sz w:val="28"/>
              </w:rPr>
              <w:t xml:space="preserve"> </w:t>
            </w:r>
            <w:r>
              <w:rPr>
                <w:i/>
                <w:spacing w:val="-5"/>
                <w:sz w:val="28"/>
              </w:rPr>
              <w:t>09</w:t>
            </w:r>
            <w:r w:rsidR="00416D80">
              <w:rPr>
                <w:i/>
                <w:spacing w:val="-5"/>
                <w:sz w:val="28"/>
                <w:lang w:val="en-US"/>
              </w:rPr>
              <w:t xml:space="preserve"> </w:t>
            </w:r>
            <w:r>
              <w:rPr>
                <w:i/>
                <w:sz w:val="28"/>
              </w:rPr>
              <w:t>tháng</w:t>
            </w:r>
            <w:r>
              <w:rPr>
                <w:i/>
                <w:spacing w:val="-1"/>
                <w:sz w:val="28"/>
              </w:rPr>
              <w:t xml:space="preserve"> </w:t>
            </w:r>
            <w:r>
              <w:rPr>
                <w:i/>
                <w:sz w:val="28"/>
              </w:rPr>
              <w:t>3</w:t>
            </w:r>
            <w:r>
              <w:rPr>
                <w:i/>
                <w:spacing w:val="-3"/>
                <w:sz w:val="28"/>
              </w:rPr>
              <w:t xml:space="preserve"> </w:t>
            </w:r>
            <w:r>
              <w:rPr>
                <w:i/>
                <w:sz w:val="28"/>
              </w:rPr>
              <w:t>năm</w:t>
            </w:r>
            <w:r>
              <w:rPr>
                <w:i/>
                <w:spacing w:val="-2"/>
                <w:sz w:val="28"/>
              </w:rPr>
              <w:t xml:space="preserve"> </w:t>
            </w:r>
            <w:r>
              <w:rPr>
                <w:i/>
                <w:spacing w:val="-4"/>
                <w:sz w:val="28"/>
              </w:rPr>
              <w:t>2026</w:t>
            </w:r>
          </w:p>
        </w:tc>
      </w:tr>
    </w:tbl>
    <w:p w:rsidR="00A354D7" w:rsidRDefault="00A354D7">
      <w:pPr>
        <w:pStyle w:val="BodyText"/>
        <w:spacing w:before="145"/>
        <w:ind w:left="0" w:firstLine="0"/>
        <w:jc w:val="left"/>
        <w:rPr>
          <w:i w:val="0"/>
        </w:rPr>
      </w:pPr>
    </w:p>
    <w:p w:rsidR="00A354D7" w:rsidRDefault="00000000">
      <w:pPr>
        <w:pStyle w:val="Heading1"/>
        <w:ind w:right="1806"/>
      </w:pPr>
      <w:r>
        <w:t>QUYẾT</w:t>
      </w:r>
      <w:r>
        <w:rPr>
          <w:spacing w:val="-13"/>
        </w:rPr>
        <w:t xml:space="preserve"> </w:t>
      </w:r>
      <w:r>
        <w:rPr>
          <w:spacing w:val="-4"/>
        </w:rPr>
        <w:t>ĐỊNH</w:t>
      </w:r>
    </w:p>
    <w:p w:rsidR="00A354D7" w:rsidRDefault="00000000">
      <w:pPr>
        <w:spacing w:before="60" w:line="242" w:lineRule="auto"/>
        <w:ind w:left="1099" w:right="1803"/>
        <w:jc w:val="center"/>
        <w:rPr>
          <w:b/>
          <w:sz w:val="28"/>
        </w:rPr>
      </w:pPr>
      <w:r>
        <w:rPr>
          <w:b/>
          <w:sz w:val="28"/>
        </w:rPr>
        <w:t>Quy</w:t>
      </w:r>
      <w:r>
        <w:rPr>
          <w:b/>
          <w:spacing w:val="-1"/>
          <w:sz w:val="28"/>
        </w:rPr>
        <w:t xml:space="preserve"> </w:t>
      </w:r>
      <w:r>
        <w:rPr>
          <w:b/>
          <w:sz w:val="28"/>
        </w:rPr>
        <w:t>định</w:t>
      </w:r>
      <w:r>
        <w:rPr>
          <w:b/>
          <w:spacing w:val="-3"/>
          <w:sz w:val="28"/>
        </w:rPr>
        <w:t xml:space="preserve"> </w:t>
      </w:r>
      <w:r>
        <w:rPr>
          <w:b/>
          <w:sz w:val="28"/>
        </w:rPr>
        <w:t>số</w:t>
      </w:r>
      <w:r>
        <w:rPr>
          <w:b/>
          <w:spacing w:val="-2"/>
          <w:sz w:val="28"/>
        </w:rPr>
        <w:t xml:space="preserve"> </w:t>
      </w:r>
      <w:r>
        <w:rPr>
          <w:b/>
          <w:sz w:val="28"/>
        </w:rPr>
        <w:t>lượng</w:t>
      </w:r>
      <w:r>
        <w:rPr>
          <w:b/>
          <w:spacing w:val="-5"/>
          <w:sz w:val="28"/>
        </w:rPr>
        <w:t xml:space="preserve"> </w:t>
      </w:r>
      <w:r>
        <w:rPr>
          <w:b/>
          <w:sz w:val="28"/>
        </w:rPr>
        <w:t>Đội</w:t>
      </w:r>
      <w:r>
        <w:rPr>
          <w:b/>
          <w:spacing w:val="-1"/>
          <w:sz w:val="28"/>
        </w:rPr>
        <w:t xml:space="preserve"> </w:t>
      </w:r>
      <w:r>
        <w:rPr>
          <w:b/>
          <w:sz w:val="28"/>
        </w:rPr>
        <w:t>dân</w:t>
      </w:r>
      <w:r>
        <w:rPr>
          <w:b/>
          <w:spacing w:val="-2"/>
          <w:sz w:val="28"/>
        </w:rPr>
        <w:t xml:space="preserve"> </w:t>
      </w:r>
      <w:r>
        <w:rPr>
          <w:b/>
          <w:sz w:val="28"/>
        </w:rPr>
        <w:t>phòng</w:t>
      </w:r>
      <w:r>
        <w:rPr>
          <w:b/>
          <w:spacing w:val="-5"/>
          <w:sz w:val="28"/>
        </w:rPr>
        <w:t xml:space="preserve"> </w:t>
      </w:r>
      <w:r>
        <w:rPr>
          <w:b/>
          <w:sz w:val="28"/>
        </w:rPr>
        <w:t>và</w:t>
      </w:r>
      <w:r>
        <w:rPr>
          <w:b/>
          <w:spacing w:val="-5"/>
          <w:sz w:val="28"/>
        </w:rPr>
        <w:t xml:space="preserve"> </w:t>
      </w:r>
      <w:r>
        <w:rPr>
          <w:b/>
          <w:sz w:val="28"/>
        </w:rPr>
        <w:t>số</w:t>
      </w:r>
      <w:r>
        <w:rPr>
          <w:b/>
          <w:spacing w:val="-4"/>
          <w:sz w:val="28"/>
        </w:rPr>
        <w:t xml:space="preserve"> </w:t>
      </w:r>
      <w:r>
        <w:rPr>
          <w:b/>
          <w:sz w:val="28"/>
        </w:rPr>
        <w:t>lượng</w:t>
      </w:r>
      <w:r>
        <w:rPr>
          <w:b/>
          <w:spacing w:val="-2"/>
          <w:sz w:val="28"/>
        </w:rPr>
        <w:t xml:space="preserve"> </w:t>
      </w:r>
      <w:r>
        <w:rPr>
          <w:b/>
          <w:sz w:val="28"/>
        </w:rPr>
        <w:t>thành</w:t>
      </w:r>
      <w:r>
        <w:rPr>
          <w:b/>
          <w:spacing w:val="-2"/>
          <w:sz w:val="28"/>
        </w:rPr>
        <w:t xml:space="preserve"> </w:t>
      </w:r>
      <w:r>
        <w:rPr>
          <w:b/>
          <w:sz w:val="28"/>
        </w:rPr>
        <w:t>viên Đội dân phòng trên địa bàn tỉnh Sơn La</w:t>
      </w:r>
    </w:p>
    <w:p w:rsidR="00A354D7" w:rsidRDefault="00A354D7">
      <w:pPr>
        <w:pStyle w:val="BodyText"/>
        <w:spacing w:before="110"/>
        <w:ind w:left="0" w:firstLine="0"/>
        <w:jc w:val="left"/>
        <w:rPr>
          <w:b/>
          <w:i w:val="0"/>
        </w:rPr>
      </w:pPr>
    </w:p>
    <w:p w:rsidR="00A354D7" w:rsidRPr="00C256D5" w:rsidRDefault="00000000" w:rsidP="00C256D5">
      <w:pPr>
        <w:pStyle w:val="BodyText"/>
        <w:spacing w:before="120"/>
        <w:ind w:left="0" w:firstLine="720"/>
      </w:pPr>
      <w:r w:rsidRPr="00C256D5">
        <w:t xml:space="preserve">Căn cứ Luật Tổ chức </w:t>
      </w:r>
      <w:r w:rsidR="00C256D5">
        <w:rPr>
          <w:lang w:val="en-US"/>
        </w:rPr>
        <w:t>C</w:t>
      </w:r>
      <w:r w:rsidRPr="00C256D5">
        <w:t>hính quyền địa phương số 72/2025/QH15;</w:t>
      </w:r>
    </w:p>
    <w:p w:rsidR="00A354D7" w:rsidRPr="00C256D5" w:rsidRDefault="00000000" w:rsidP="00C256D5">
      <w:pPr>
        <w:pStyle w:val="BodyText"/>
        <w:spacing w:before="120"/>
        <w:ind w:left="0" w:firstLine="720"/>
      </w:pPr>
      <w:r w:rsidRPr="00C256D5">
        <w:t>Căn cứ Luật Ban hành văn bản quy phạm pháp luật số 64/2025/QH15 được sửa đổi, bổ sung bởi Luật số 87/2025/QH15;</w:t>
      </w:r>
    </w:p>
    <w:p w:rsidR="00A354D7" w:rsidRPr="00C256D5" w:rsidRDefault="00000000" w:rsidP="00C256D5">
      <w:pPr>
        <w:pStyle w:val="BodyText"/>
        <w:spacing w:before="120"/>
        <w:ind w:left="0" w:firstLine="720"/>
      </w:pPr>
      <w:r w:rsidRPr="00C256D5">
        <w:t>Căn cứ Luật Phòng cháy, chữa cháy và cứu nạn, cứu hộ số 55/2024/QH15;</w:t>
      </w:r>
    </w:p>
    <w:p w:rsidR="00A354D7" w:rsidRPr="00C256D5" w:rsidRDefault="00000000" w:rsidP="00C256D5">
      <w:pPr>
        <w:pStyle w:val="BodyText"/>
        <w:spacing w:before="120"/>
        <w:ind w:left="0" w:firstLine="720"/>
      </w:pPr>
      <w:r w:rsidRPr="00C256D5">
        <w:t>Căn cứ Luật Lực lượng tham gia bảo vệ an ninh trật tự ở cơ sở số 30/2023/QH15;</w:t>
      </w:r>
    </w:p>
    <w:p w:rsidR="00A354D7" w:rsidRPr="00C256D5" w:rsidRDefault="00000000" w:rsidP="00C256D5">
      <w:pPr>
        <w:pStyle w:val="BodyText"/>
        <w:spacing w:before="120"/>
        <w:ind w:left="0" w:firstLine="720"/>
      </w:pPr>
      <w:r w:rsidRPr="00C256D5">
        <w:t xml:space="preserve">Căn cứ Nghị định số 105/2025/NĐ-CP của Chính phủ </w:t>
      </w:r>
      <w:r w:rsidR="00C256D5">
        <w:rPr>
          <w:lang w:val="en-US"/>
        </w:rPr>
        <w:t>q</w:t>
      </w:r>
      <w:r w:rsidRPr="00C256D5">
        <w:t>uy định chi tiết một số điều và biện pháp thi hành Luật Phòng cháy, chữa cháy và cứu nạn, cứu hộ;</w:t>
      </w:r>
    </w:p>
    <w:p w:rsidR="00A354D7" w:rsidRPr="00C256D5" w:rsidRDefault="00000000" w:rsidP="00C256D5">
      <w:pPr>
        <w:pStyle w:val="BodyText"/>
        <w:spacing w:before="120"/>
        <w:ind w:left="0" w:firstLine="720"/>
      </w:pPr>
      <w:r w:rsidRPr="00C256D5">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rsidR="00A354D7" w:rsidRPr="00C256D5" w:rsidRDefault="00000000" w:rsidP="00C256D5">
      <w:pPr>
        <w:pStyle w:val="BodyText"/>
        <w:spacing w:before="120"/>
        <w:ind w:left="0" w:firstLine="720"/>
      </w:pPr>
      <w:r w:rsidRPr="00C256D5">
        <w:t>Căn cứ Thông tư số 36/2025/TT-BCA của Bộ Công an Quy định chi tiết một số điều của Luật Phòng cháy, chữa cháy và cứu nạn, cứu hộ và Nghị định số 105/2025/NĐ-CP ngày 15</w:t>
      </w:r>
      <w:r w:rsidR="00C256D5">
        <w:rPr>
          <w:lang w:val="en-US"/>
        </w:rPr>
        <w:t xml:space="preserve"> tháng </w:t>
      </w:r>
      <w:r w:rsidRPr="00C256D5">
        <w:t>5</w:t>
      </w:r>
      <w:r w:rsidR="00C256D5">
        <w:rPr>
          <w:lang w:val="en-US"/>
        </w:rPr>
        <w:t xml:space="preserve"> năm </w:t>
      </w:r>
      <w:r w:rsidRPr="00C256D5">
        <w:t>2025 của Chính phủ quy định chi tiết một số điều và biện pháp thi hành Luật Phòng cháy, chữa cháy và cứu nạn, cứu hộ;</w:t>
      </w:r>
    </w:p>
    <w:p w:rsidR="00A354D7" w:rsidRPr="00C256D5" w:rsidRDefault="00000000" w:rsidP="00C256D5">
      <w:pPr>
        <w:pStyle w:val="BodyText"/>
        <w:spacing w:before="120"/>
        <w:ind w:left="0" w:firstLine="720"/>
      </w:pPr>
      <w:r w:rsidRPr="00C256D5">
        <w:t xml:space="preserve">Căn cứ Nghị quyết số 147/2025/NQ-HĐND của </w:t>
      </w:r>
      <w:r w:rsidR="00C256D5">
        <w:rPr>
          <w:lang w:val="en-US"/>
        </w:rPr>
        <w:t>HĐND</w:t>
      </w:r>
      <w:r w:rsidRPr="00C256D5">
        <w:t xml:space="preserve"> tỉnh quy định về tiêu chí thành lập Đội dân phòng và tiêu chí về số lượng thành viên Đội dân phòng trên địa bàn tỉnh Sơn La;</w:t>
      </w:r>
    </w:p>
    <w:p w:rsidR="00A354D7" w:rsidRPr="00C256D5" w:rsidRDefault="00000000" w:rsidP="00C256D5">
      <w:pPr>
        <w:pStyle w:val="BodyText"/>
        <w:spacing w:before="120"/>
        <w:ind w:left="0" w:firstLine="720"/>
      </w:pPr>
      <w:r w:rsidRPr="00C256D5">
        <w:t>Theo đề nghị của Giám đốc Công an tỉnh;</w:t>
      </w:r>
    </w:p>
    <w:p w:rsidR="00A354D7" w:rsidRPr="00C256D5" w:rsidRDefault="00C256D5" w:rsidP="00C256D5">
      <w:pPr>
        <w:pStyle w:val="BodyText"/>
        <w:spacing w:before="120"/>
        <w:ind w:left="0" w:firstLine="720"/>
      </w:pPr>
      <w:r>
        <w:rPr>
          <w:lang w:val="en-US"/>
        </w:rPr>
        <w:t>UBND</w:t>
      </w:r>
      <w:r w:rsidR="00000000" w:rsidRPr="00C256D5">
        <w:t xml:space="preserve"> tỉnh ban hành Quyết định quy định số lượng Đội dân phòng và số lượng thành viên Đội dân phòng trên địa bàn tỉnh Sơn La.</w:t>
      </w:r>
    </w:p>
    <w:p w:rsidR="00C256D5" w:rsidRDefault="00000000" w:rsidP="00C256D5">
      <w:pPr>
        <w:pStyle w:val="Heading1"/>
        <w:spacing w:before="120"/>
        <w:ind w:left="0" w:right="0" w:firstLine="720"/>
        <w:jc w:val="both"/>
        <w:rPr>
          <w:b w:val="0"/>
          <w:bCs w:val="0"/>
          <w:spacing w:val="-8"/>
          <w:lang w:val="en-US"/>
        </w:rPr>
      </w:pPr>
      <w:r w:rsidRPr="00C256D5">
        <w:rPr>
          <w:spacing w:val="-8"/>
        </w:rPr>
        <w:t xml:space="preserve">Điều 1. </w:t>
      </w:r>
      <w:r w:rsidRPr="00C256D5">
        <w:rPr>
          <w:b w:val="0"/>
          <w:bCs w:val="0"/>
          <w:spacing w:val="-8"/>
        </w:rPr>
        <w:t>Quy định số lượng Đội dân phòng và số lượng thành viên Đội dân phòng</w:t>
      </w:r>
      <w:r w:rsidR="00C256D5">
        <w:rPr>
          <w:b w:val="0"/>
          <w:bCs w:val="0"/>
          <w:spacing w:val="-8"/>
          <w:lang w:val="en-US"/>
        </w:rPr>
        <w:t xml:space="preserve"> </w:t>
      </w:r>
    </w:p>
    <w:p w:rsidR="00C256D5" w:rsidRPr="00011AA2" w:rsidRDefault="00C256D5" w:rsidP="00011AA2">
      <w:pPr>
        <w:pStyle w:val="Heading1"/>
        <w:spacing w:before="120"/>
        <w:ind w:left="0" w:right="0" w:firstLine="720"/>
        <w:jc w:val="both"/>
        <w:rPr>
          <w:b w:val="0"/>
          <w:bCs w:val="0"/>
          <w:lang w:val="en-US"/>
        </w:rPr>
      </w:pPr>
      <w:r>
        <w:rPr>
          <w:b w:val="0"/>
          <w:bCs w:val="0"/>
          <w:spacing w:val="-8"/>
          <w:lang w:val="en-US"/>
        </w:rPr>
        <w:t xml:space="preserve">1. </w:t>
      </w:r>
      <w:r w:rsidR="00000000" w:rsidRPr="00C256D5">
        <w:rPr>
          <w:b w:val="0"/>
          <w:bCs w:val="0"/>
        </w:rPr>
        <w:t xml:space="preserve">Tại mỗi thôn, bản, xóm, tiểu khu, tổ dân phố </w:t>
      </w:r>
      <w:r w:rsidR="00000000" w:rsidRPr="00C256D5">
        <w:rPr>
          <w:b w:val="0"/>
          <w:bCs w:val="0"/>
          <w:i/>
        </w:rPr>
        <w:t xml:space="preserve">(gọi chung là bản) </w:t>
      </w:r>
      <w:r w:rsidR="00000000" w:rsidRPr="00C256D5">
        <w:rPr>
          <w:b w:val="0"/>
          <w:bCs w:val="0"/>
        </w:rPr>
        <w:t>trên địa bàn tỉnh Sơn La thành lập 01 Đội dân phòng. Tổng số 2.233 Đội dân phòng tại</w:t>
      </w:r>
      <w:r w:rsidR="00011AA2">
        <w:rPr>
          <w:b w:val="0"/>
          <w:bCs w:val="0"/>
          <w:lang w:val="en-US"/>
        </w:rPr>
        <w:t xml:space="preserve"> </w:t>
      </w:r>
      <w:r w:rsidR="00000000" w:rsidRPr="00363F6B">
        <w:rPr>
          <w:b w:val="0"/>
          <w:bCs w:val="0"/>
        </w:rPr>
        <w:t>2.233</w:t>
      </w:r>
      <w:r w:rsidR="00000000" w:rsidRPr="00011AA2">
        <w:rPr>
          <w:b w:val="0"/>
          <w:bCs w:val="0"/>
        </w:rPr>
        <w:t xml:space="preserve"> bản thuộc 67 xã, 08 phường trên địa bàn tỉnh Sơn La.</w:t>
      </w:r>
    </w:p>
    <w:p w:rsidR="00A354D7" w:rsidRPr="00C256D5" w:rsidRDefault="00C256D5" w:rsidP="00C256D5">
      <w:pPr>
        <w:spacing w:before="120"/>
        <w:ind w:firstLine="720"/>
        <w:jc w:val="both"/>
        <w:rPr>
          <w:i/>
          <w:sz w:val="28"/>
        </w:rPr>
      </w:pPr>
      <w:r>
        <w:rPr>
          <w:sz w:val="28"/>
          <w:lang w:val="en-US"/>
        </w:rPr>
        <w:t xml:space="preserve">2. </w:t>
      </w:r>
      <w:r w:rsidR="00000000" w:rsidRPr="00C256D5">
        <w:rPr>
          <w:sz w:val="28"/>
        </w:rPr>
        <w:t xml:space="preserve">Số lượng thành viên Đội dân phòng tại các bản gồm 41.555 thành viên trong đó: Mỗi bản loại 1 số lượng 30 thành viên; mỗi bản loại 2 số lượng 20 thành viên; mỗi bản loại 3 số lượng 15 thành viên </w:t>
      </w:r>
      <w:r w:rsidR="00000000" w:rsidRPr="00C256D5">
        <w:rPr>
          <w:i/>
          <w:sz w:val="28"/>
        </w:rPr>
        <w:t>(</w:t>
      </w:r>
      <w:r w:rsidR="00363F6B">
        <w:rPr>
          <w:i/>
          <w:sz w:val="28"/>
          <w:lang w:val="en-US"/>
        </w:rPr>
        <w:t>c</w:t>
      </w:r>
      <w:r w:rsidR="00000000" w:rsidRPr="00C256D5">
        <w:rPr>
          <w:i/>
          <w:sz w:val="28"/>
        </w:rPr>
        <w:t xml:space="preserve">ó </w:t>
      </w:r>
      <w:r w:rsidR="00363F6B">
        <w:rPr>
          <w:i/>
          <w:sz w:val="28"/>
          <w:lang w:val="en-US"/>
        </w:rPr>
        <w:t>P</w:t>
      </w:r>
      <w:r w:rsidR="00000000" w:rsidRPr="00C256D5">
        <w:rPr>
          <w:i/>
          <w:sz w:val="28"/>
        </w:rPr>
        <w:t>hụ lục kèm theo).</w:t>
      </w:r>
    </w:p>
    <w:p w:rsidR="00A354D7" w:rsidRDefault="00A354D7">
      <w:pPr>
        <w:pStyle w:val="ListParagraph"/>
        <w:rPr>
          <w:i/>
          <w:sz w:val="28"/>
        </w:rPr>
        <w:sectPr w:rsidR="00A354D7" w:rsidSect="00C256D5">
          <w:type w:val="continuous"/>
          <w:pgSz w:w="11910" w:h="16850"/>
          <w:pgMar w:top="1474" w:right="1134" w:bottom="1134" w:left="1418" w:header="720" w:footer="720" w:gutter="0"/>
          <w:cols w:space="720"/>
        </w:sectPr>
      </w:pPr>
    </w:p>
    <w:p w:rsidR="00A354D7" w:rsidRDefault="00000000" w:rsidP="00C256D5">
      <w:pPr>
        <w:spacing w:before="120"/>
        <w:ind w:firstLine="720"/>
        <w:jc w:val="both"/>
        <w:rPr>
          <w:sz w:val="28"/>
        </w:rPr>
      </w:pPr>
      <w:r>
        <w:rPr>
          <w:b/>
          <w:sz w:val="28"/>
        </w:rPr>
        <w:lastRenderedPageBreak/>
        <w:t xml:space="preserve">Điều 2. </w:t>
      </w:r>
      <w:r>
        <w:rPr>
          <w:sz w:val="28"/>
        </w:rPr>
        <w:t>Quyết định này có hiệu lực thi hành kể từ ngày</w:t>
      </w:r>
      <w:r>
        <w:rPr>
          <w:spacing w:val="-18"/>
          <w:sz w:val="28"/>
        </w:rPr>
        <w:t xml:space="preserve"> </w:t>
      </w:r>
      <w:r>
        <w:rPr>
          <w:position w:val="4"/>
          <w:sz w:val="28"/>
        </w:rPr>
        <w:t>21</w:t>
      </w:r>
      <w:r>
        <w:rPr>
          <w:spacing w:val="-5"/>
          <w:position w:val="4"/>
          <w:sz w:val="28"/>
        </w:rPr>
        <w:t xml:space="preserve"> </w:t>
      </w:r>
      <w:r>
        <w:rPr>
          <w:sz w:val="28"/>
        </w:rPr>
        <w:t xml:space="preserve">tháng 3 năm 2026. Giao Chủ tịch </w:t>
      </w:r>
      <w:r w:rsidR="00363F6B">
        <w:rPr>
          <w:sz w:val="28"/>
          <w:lang w:val="en-US"/>
        </w:rPr>
        <w:t>UBND</w:t>
      </w:r>
      <w:r>
        <w:rPr>
          <w:sz w:val="28"/>
        </w:rPr>
        <w:t xml:space="preserve"> cấp xã quyết định thành lập, quản lý và bảo đảm</w:t>
      </w:r>
      <w:r>
        <w:rPr>
          <w:spacing w:val="-7"/>
          <w:sz w:val="28"/>
        </w:rPr>
        <w:t xml:space="preserve"> </w:t>
      </w:r>
      <w:r>
        <w:rPr>
          <w:sz w:val="28"/>
        </w:rPr>
        <w:t>các</w:t>
      </w:r>
      <w:r>
        <w:rPr>
          <w:spacing w:val="-1"/>
          <w:sz w:val="28"/>
        </w:rPr>
        <w:t xml:space="preserve"> </w:t>
      </w:r>
      <w:r>
        <w:rPr>
          <w:sz w:val="28"/>
        </w:rPr>
        <w:t>điều kiện duy</w:t>
      </w:r>
      <w:r>
        <w:rPr>
          <w:spacing w:val="-5"/>
          <w:sz w:val="28"/>
        </w:rPr>
        <w:t xml:space="preserve"> </w:t>
      </w:r>
      <w:r>
        <w:rPr>
          <w:sz w:val="28"/>
        </w:rPr>
        <w:t>trì hoạt</w:t>
      </w:r>
      <w:r>
        <w:rPr>
          <w:spacing w:val="-3"/>
          <w:sz w:val="28"/>
        </w:rPr>
        <w:t xml:space="preserve"> </w:t>
      </w:r>
      <w:r>
        <w:rPr>
          <w:sz w:val="28"/>
        </w:rPr>
        <w:t>động</w:t>
      </w:r>
      <w:r>
        <w:rPr>
          <w:spacing w:val="-1"/>
          <w:sz w:val="28"/>
        </w:rPr>
        <w:t xml:space="preserve"> </w:t>
      </w:r>
      <w:r>
        <w:rPr>
          <w:sz w:val="28"/>
        </w:rPr>
        <w:t>cho Đội dân</w:t>
      </w:r>
      <w:r>
        <w:rPr>
          <w:spacing w:val="-3"/>
          <w:sz w:val="28"/>
        </w:rPr>
        <w:t xml:space="preserve"> </w:t>
      </w:r>
      <w:r>
        <w:rPr>
          <w:sz w:val="28"/>
        </w:rPr>
        <w:t>phòng</w:t>
      </w:r>
      <w:r>
        <w:rPr>
          <w:spacing w:val="-2"/>
          <w:sz w:val="28"/>
        </w:rPr>
        <w:t xml:space="preserve"> </w:t>
      </w:r>
      <w:r>
        <w:rPr>
          <w:sz w:val="28"/>
        </w:rPr>
        <w:t>trên địa</w:t>
      </w:r>
      <w:r>
        <w:rPr>
          <w:spacing w:val="-1"/>
          <w:sz w:val="28"/>
        </w:rPr>
        <w:t xml:space="preserve"> </w:t>
      </w:r>
      <w:r>
        <w:rPr>
          <w:sz w:val="28"/>
        </w:rPr>
        <w:t xml:space="preserve">bàn quản lý. Công an tỉnh tham mưu với </w:t>
      </w:r>
      <w:r w:rsidR="00363F6B">
        <w:rPr>
          <w:sz w:val="28"/>
          <w:lang w:val="en-US"/>
        </w:rPr>
        <w:t>UBND</w:t>
      </w:r>
      <w:r>
        <w:rPr>
          <w:sz w:val="28"/>
        </w:rPr>
        <w:t xml:space="preserve"> tỉnh hướng dẫn triển khai thực</w:t>
      </w:r>
      <w:r>
        <w:rPr>
          <w:spacing w:val="40"/>
          <w:sz w:val="28"/>
        </w:rPr>
        <w:t xml:space="preserve"> </w:t>
      </w:r>
      <w:r>
        <w:rPr>
          <w:sz w:val="28"/>
        </w:rPr>
        <w:t>hiện Quyết định đảm bảo thống nhất, hoạt động hiệu lực, hiệu quả.</w:t>
      </w:r>
    </w:p>
    <w:p w:rsidR="00A354D7" w:rsidRDefault="00000000" w:rsidP="00C256D5">
      <w:pPr>
        <w:spacing w:before="120"/>
        <w:ind w:firstLine="720"/>
        <w:jc w:val="both"/>
        <w:rPr>
          <w:sz w:val="28"/>
        </w:rPr>
      </w:pPr>
      <w:r>
        <w:rPr>
          <w:b/>
          <w:sz w:val="28"/>
        </w:rPr>
        <w:t xml:space="preserve">Điều 3. </w:t>
      </w:r>
      <w:r>
        <w:rPr>
          <w:sz w:val="28"/>
        </w:rPr>
        <w:t xml:space="preserve">Chánh Văn phòng </w:t>
      </w:r>
      <w:r w:rsidR="00363F6B">
        <w:rPr>
          <w:sz w:val="28"/>
          <w:lang w:val="en-US"/>
        </w:rPr>
        <w:t>UBND</w:t>
      </w:r>
      <w:r>
        <w:rPr>
          <w:sz w:val="28"/>
        </w:rPr>
        <w:t xml:space="preserve"> tỉnh; Giám</w:t>
      </w:r>
      <w:r>
        <w:rPr>
          <w:spacing w:val="-1"/>
          <w:sz w:val="28"/>
        </w:rPr>
        <w:t xml:space="preserve"> </w:t>
      </w:r>
      <w:r>
        <w:rPr>
          <w:sz w:val="28"/>
        </w:rPr>
        <w:t xml:space="preserve">đốc Công an tỉnh; Thủ trưởng các sở, ngành trực thuộc </w:t>
      </w:r>
      <w:r w:rsidR="00363F6B">
        <w:rPr>
          <w:sz w:val="28"/>
          <w:lang w:val="en-US"/>
        </w:rPr>
        <w:t>UBND</w:t>
      </w:r>
      <w:r>
        <w:rPr>
          <w:sz w:val="28"/>
        </w:rPr>
        <w:t xml:space="preserve"> tỉnh; Chủ tịch </w:t>
      </w:r>
      <w:r w:rsidR="00363F6B">
        <w:rPr>
          <w:sz w:val="28"/>
          <w:lang w:val="en-US"/>
        </w:rPr>
        <w:t>UBND</w:t>
      </w:r>
      <w:r>
        <w:rPr>
          <w:sz w:val="28"/>
        </w:rPr>
        <w:t xml:space="preserve"> cấp xã và các cơ quan, đơn vị, tổ chức, cá nhân có liên quan chịu trách nhiệm thi hành Quyết định này./.</w:t>
      </w:r>
    </w:p>
    <w:p w:rsidR="00A354D7" w:rsidRDefault="00A354D7">
      <w:pPr>
        <w:pStyle w:val="BodyText"/>
        <w:spacing w:before="104"/>
        <w:ind w:left="0" w:firstLine="0"/>
        <w:jc w:val="left"/>
        <w:rPr>
          <w:i w:val="0"/>
          <w:sz w:val="20"/>
        </w:rPr>
      </w:pPr>
    </w:p>
    <w:tbl>
      <w:tblPr>
        <w:tblW w:w="0" w:type="auto"/>
        <w:tblInd w:w="131" w:type="dxa"/>
        <w:tblLayout w:type="fixed"/>
        <w:tblCellMar>
          <w:left w:w="0" w:type="dxa"/>
          <w:right w:w="0" w:type="dxa"/>
        </w:tblCellMar>
        <w:tblLook w:val="01E0" w:firstRow="1" w:lastRow="1" w:firstColumn="1" w:lastColumn="1" w:noHBand="0" w:noVBand="0"/>
      </w:tblPr>
      <w:tblGrid>
        <w:gridCol w:w="5611"/>
        <w:gridCol w:w="3447"/>
      </w:tblGrid>
      <w:tr w:rsidR="00A354D7">
        <w:trPr>
          <w:trHeight w:val="4371"/>
        </w:trPr>
        <w:tc>
          <w:tcPr>
            <w:tcW w:w="5611" w:type="dxa"/>
          </w:tcPr>
          <w:p w:rsidR="00A354D7" w:rsidRDefault="00A354D7" w:rsidP="00C256D5">
            <w:pPr>
              <w:pStyle w:val="TableParagraph"/>
              <w:tabs>
                <w:tab w:val="left" w:pos="174"/>
              </w:tabs>
              <w:spacing w:line="233" w:lineRule="exact"/>
              <w:ind w:left="174"/>
            </w:pPr>
          </w:p>
        </w:tc>
        <w:tc>
          <w:tcPr>
            <w:tcW w:w="3447" w:type="dxa"/>
          </w:tcPr>
          <w:p w:rsidR="00A354D7" w:rsidRPr="00363F6B" w:rsidRDefault="00000000">
            <w:pPr>
              <w:pStyle w:val="TableParagraph"/>
              <w:spacing w:line="242" w:lineRule="auto"/>
              <w:ind w:left="138" w:right="2"/>
              <w:jc w:val="center"/>
              <w:rPr>
                <w:b/>
                <w:sz w:val="26"/>
                <w:szCs w:val="20"/>
              </w:rPr>
            </w:pPr>
            <w:r w:rsidRPr="00363F6B">
              <w:rPr>
                <w:b/>
                <w:sz w:val="26"/>
                <w:szCs w:val="20"/>
              </w:rPr>
              <w:t>TM.</w:t>
            </w:r>
            <w:r w:rsidRPr="00363F6B">
              <w:rPr>
                <w:b/>
                <w:spacing w:val="-13"/>
                <w:sz w:val="26"/>
                <w:szCs w:val="20"/>
              </w:rPr>
              <w:t xml:space="preserve"> </w:t>
            </w:r>
            <w:r w:rsidRPr="00363F6B">
              <w:rPr>
                <w:b/>
                <w:sz w:val="26"/>
                <w:szCs w:val="20"/>
              </w:rPr>
              <w:t>ỦY</w:t>
            </w:r>
            <w:r w:rsidRPr="00363F6B">
              <w:rPr>
                <w:b/>
                <w:spacing w:val="-18"/>
                <w:sz w:val="26"/>
                <w:szCs w:val="20"/>
              </w:rPr>
              <w:t xml:space="preserve"> </w:t>
            </w:r>
            <w:r w:rsidRPr="00363F6B">
              <w:rPr>
                <w:b/>
                <w:sz w:val="26"/>
                <w:szCs w:val="20"/>
              </w:rPr>
              <w:t>BAN</w:t>
            </w:r>
            <w:r w:rsidRPr="00363F6B">
              <w:rPr>
                <w:b/>
                <w:spacing w:val="-10"/>
                <w:sz w:val="26"/>
                <w:szCs w:val="20"/>
              </w:rPr>
              <w:t xml:space="preserve"> </w:t>
            </w:r>
            <w:r w:rsidRPr="00363F6B">
              <w:rPr>
                <w:b/>
                <w:sz w:val="26"/>
                <w:szCs w:val="20"/>
              </w:rPr>
              <w:t>NHÂN</w:t>
            </w:r>
            <w:r w:rsidRPr="00363F6B">
              <w:rPr>
                <w:b/>
                <w:spacing w:val="-11"/>
                <w:sz w:val="26"/>
                <w:szCs w:val="20"/>
              </w:rPr>
              <w:t xml:space="preserve"> </w:t>
            </w:r>
            <w:r w:rsidRPr="00363F6B">
              <w:rPr>
                <w:b/>
                <w:sz w:val="26"/>
                <w:szCs w:val="20"/>
              </w:rPr>
              <w:t>DÂN CHỦ TỊCH</w:t>
            </w:r>
          </w:p>
          <w:p w:rsidR="00A354D7" w:rsidRDefault="00A354D7">
            <w:pPr>
              <w:pStyle w:val="TableParagraph"/>
              <w:spacing w:line="240" w:lineRule="auto"/>
              <w:ind w:left="62"/>
              <w:rPr>
                <w:sz w:val="20"/>
              </w:rPr>
            </w:pPr>
          </w:p>
          <w:p w:rsidR="00416D80" w:rsidRDefault="00416D80" w:rsidP="00416D80">
            <w:pPr>
              <w:pStyle w:val="TableParagraph"/>
              <w:spacing w:before="30" w:line="240" w:lineRule="auto"/>
              <w:ind w:left="138"/>
              <w:rPr>
                <w:b/>
                <w:sz w:val="28"/>
                <w:lang w:val="en-US"/>
              </w:rPr>
            </w:pPr>
          </w:p>
          <w:p w:rsidR="00A354D7" w:rsidRDefault="00000000">
            <w:pPr>
              <w:pStyle w:val="TableParagraph"/>
              <w:spacing w:before="30" w:line="240" w:lineRule="auto"/>
              <w:ind w:left="138"/>
              <w:jc w:val="center"/>
              <w:rPr>
                <w:b/>
                <w:sz w:val="28"/>
              </w:rPr>
            </w:pPr>
            <w:r>
              <w:rPr>
                <w:b/>
                <w:sz w:val="28"/>
              </w:rPr>
              <w:t>Nguyễn</w:t>
            </w:r>
            <w:r>
              <w:rPr>
                <w:b/>
                <w:spacing w:val="-4"/>
                <w:sz w:val="28"/>
              </w:rPr>
              <w:t xml:space="preserve"> </w:t>
            </w:r>
            <w:r>
              <w:rPr>
                <w:b/>
                <w:sz w:val="28"/>
              </w:rPr>
              <w:t>Đình</w:t>
            </w:r>
            <w:r>
              <w:rPr>
                <w:b/>
                <w:spacing w:val="-9"/>
                <w:sz w:val="28"/>
              </w:rPr>
              <w:t xml:space="preserve"> </w:t>
            </w:r>
            <w:r>
              <w:rPr>
                <w:b/>
                <w:spacing w:val="-4"/>
                <w:sz w:val="28"/>
              </w:rPr>
              <w:t>Việt</w:t>
            </w:r>
          </w:p>
        </w:tc>
      </w:tr>
    </w:tbl>
    <w:p w:rsidR="00CB79F6" w:rsidRDefault="00CB79F6">
      <w:pPr>
        <w:sectPr w:rsidR="00CB79F6">
          <w:pgSz w:w="11910" w:h="16850"/>
          <w:pgMar w:top="440" w:right="283" w:bottom="280" w:left="1559" w:header="720" w:footer="720" w:gutter="0"/>
          <w:cols w:space="720"/>
        </w:sectPr>
      </w:pPr>
    </w:p>
    <w:p w:rsidR="00A800CF" w:rsidRPr="00A800CF" w:rsidRDefault="00A800CF" w:rsidP="00A800CF">
      <w:pPr>
        <w:jc w:val="center"/>
        <w:rPr>
          <w:b/>
          <w:bCs/>
          <w:sz w:val="28"/>
          <w:szCs w:val="28"/>
        </w:rPr>
      </w:pPr>
      <w:r w:rsidRPr="00A800CF">
        <w:rPr>
          <w:b/>
          <w:bCs/>
          <w:sz w:val="28"/>
          <w:szCs w:val="28"/>
        </w:rPr>
        <w:t>Phụ lục</w:t>
      </w:r>
    </w:p>
    <w:p w:rsidR="00000000" w:rsidRPr="00A800CF" w:rsidRDefault="00A800CF" w:rsidP="00A800CF">
      <w:pPr>
        <w:jc w:val="center"/>
        <w:rPr>
          <w:i/>
          <w:iCs/>
          <w:sz w:val="26"/>
          <w:szCs w:val="26"/>
          <w:lang w:val="en-US"/>
        </w:rPr>
      </w:pPr>
      <w:r w:rsidRPr="00A800CF">
        <w:rPr>
          <w:i/>
          <w:iCs/>
          <w:sz w:val="26"/>
          <w:szCs w:val="26"/>
        </w:rPr>
        <w:t xml:space="preserve">(Kèm theo Quyết định số </w:t>
      </w:r>
      <w:r w:rsidRPr="00A800CF">
        <w:rPr>
          <w:i/>
          <w:iCs/>
          <w:sz w:val="26"/>
          <w:szCs w:val="26"/>
          <w:lang w:val="en-US"/>
        </w:rPr>
        <w:t>09</w:t>
      </w:r>
      <w:r w:rsidRPr="00A800CF">
        <w:rPr>
          <w:i/>
          <w:iCs/>
          <w:sz w:val="26"/>
          <w:szCs w:val="26"/>
        </w:rPr>
        <w:t>/2026/QĐ-UBND ngày</w:t>
      </w:r>
      <w:r w:rsidRPr="00A800CF">
        <w:rPr>
          <w:i/>
          <w:iCs/>
          <w:sz w:val="26"/>
          <w:szCs w:val="26"/>
          <w:lang w:val="en-US"/>
        </w:rPr>
        <w:t xml:space="preserve"> 09/3</w:t>
      </w:r>
      <w:r w:rsidRPr="00A800CF">
        <w:rPr>
          <w:i/>
          <w:iCs/>
          <w:sz w:val="26"/>
          <w:szCs w:val="26"/>
        </w:rPr>
        <w:t xml:space="preserve">/2026 của </w:t>
      </w:r>
      <w:r w:rsidRPr="00A800CF">
        <w:rPr>
          <w:i/>
          <w:iCs/>
          <w:sz w:val="26"/>
          <w:szCs w:val="26"/>
          <w:lang w:val="en-US"/>
        </w:rPr>
        <w:t>UBND</w:t>
      </w:r>
      <w:r w:rsidRPr="00A800CF">
        <w:rPr>
          <w:i/>
          <w:iCs/>
          <w:sz w:val="26"/>
          <w:szCs w:val="26"/>
        </w:rPr>
        <w:t xml:space="preserve"> tỉnh)</w:t>
      </w:r>
    </w:p>
    <w:p w:rsidR="00A800CF" w:rsidRDefault="00A800CF" w:rsidP="00A800CF">
      <w:pPr>
        <w:jc w:val="center"/>
        <w:rPr>
          <w:sz w:val="26"/>
          <w:szCs w:val="26"/>
          <w:lang w:val="en-US"/>
        </w:rPr>
      </w:pPr>
    </w:p>
    <w:tbl>
      <w:tblPr>
        <w:tblStyle w:val="TableGrid"/>
        <w:tblW w:w="0" w:type="auto"/>
        <w:tblInd w:w="250" w:type="dxa"/>
        <w:tblLook w:val="04A0" w:firstRow="1" w:lastRow="0" w:firstColumn="1" w:lastColumn="0" w:noHBand="0" w:noVBand="1"/>
      </w:tblPr>
      <w:tblGrid>
        <w:gridCol w:w="710"/>
        <w:gridCol w:w="3016"/>
        <w:gridCol w:w="4071"/>
        <w:gridCol w:w="1622"/>
        <w:gridCol w:w="1607"/>
        <w:gridCol w:w="1607"/>
        <w:gridCol w:w="1298"/>
      </w:tblGrid>
      <w:tr w:rsidR="00A800CF" w:rsidRPr="00A800CF" w:rsidTr="00A800CF">
        <w:trPr>
          <w:trHeight w:val="284"/>
          <w:tblHeader/>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b/>
                <w:bCs/>
                <w:w w:val="80"/>
                <w:sz w:val="28"/>
                <w:szCs w:val="28"/>
                <w:lang w:val="vi-VN"/>
              </w:rPr>
            </w:pPr>
            <w:r w:rsidRPr="00A800CF">
              <w:rPr>
                <w:rFonts w:asciiTheme="majorHAnsi" w:hAnsiTheme="majorHAnsi" w:cstheme="majorHAnsi"/>
                <w:b/>
                <w:bCs/>
                <w:w w:val="80"/>
                <w:sz w:val="28"/>
                <w:szCs w:val="28"/>
              </w:rPr>
              <w:t>STT</w:t>
            </w:r>
          </w:p>
        </w:tc>
        <w:tc>
          <w:tcPr>
            <w:tcW w:w="3016" w:type="dxa"/>
            <w:vMerge w:val="restart"/>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Tên UBND xã, phường</w:t>
            </w:r>
          </w:p>
        </w:tc>
        <w:tc>
          <w:tcPr>
            <w:tcW w:w="4071" w:type="dxa"/>
            <w:vMerge w:val="restart"/>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 xml:space="preserve">Số lượng Đội dân phòng, </w:t>
            </w:r>
            <w:r w:rsidRPr="00A800CF">
              <w:rPr>
                <w:rFonts w:asciiTheme="majorHAnsi" w:hAnsiTheme="majorHAnsi" w:cstheme="majorHAnsi"/>
                <w:b/>
                <w:bCs/>
                <w:w w:val="80"/>
                <w:sz w:val="28"/>
                <w:szCs w:val="28"/>
                <w:lang w:val="en-US"/>
              </w:rPr>
              <w:t xml:space="preserve">                                   </w:t>
            </w:r>
            <w:r w:rsidRPr="00A800CF">
              <w:rPr>
                <w:rFonts w:asciiTheme="majorHAnsi" w:hAnsiTheme="majorHAnsi" w:cstheme="majorHAnsi"/>
                <w:b/>
                <w:bCs/>
                <w:w w:val="80"/>
                <w:sz w:val="28"/>
                <w:szCs w:val="28"/>
              </w:rPr>
              <w:t>số lượng thành viên Đội dân phòng</w:t>
            </w:r>
          </w:p>
        </w:tc>
        <w:tc>
          <w:tcPr>
            <w:tcW w:w="4836" w:type="dxa"/>
            <w:gridSpan w:val="3"/>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 xml:space="preserve">Số lượng thành viên </w:t>
            </w:r>
            <w:r>
              <w:rPr>
                <w:rFonts w:asciiTheme="majorHAnsi" w:hAnsiTheme="majorHAnsi" w:cstheme="majorHAnsi"/>
                <w:b/>
                <w:bCs/>
                <w:w w:val="80"/>
                <w:sz w:val="28"/>
                <w:szCs w:val="28"/>
                <w:lang w:val="en-US"/>
              </w:rPr>
              <w:t xml:space="preserve">                    </w:t>
            </w:r>
            <w:r w:rsidRPr="00A800CF">
              <w:rPr>
                <w:rFonts w:asciiTheme="majorHAnsi" w:hAnsiTheme="majorHAnsi" w:cstheme="majorHAnsi"/>
                <w:b/>
                <w:bCs/>
                <w:w w:val="80"/>
                <w:sz w:val="28"/>
                <w:szCs w:val="28"/>
                <w:lang w:val="en-US"/>
              </w:rPr>
              <w:t xml:space="preserve">                                     </w:t>
            </w:r>
            <w:r w:rsidRPr="00A800CF">
              <w:rPr>
                <w:rFonts w:asciiTheme="majorHAnsi" w:hAnsiTheme="majorHAnsi" w:cstheme="majorHAnsi"/>
                <w:b/>
                <w:bCs/>
                <w:w w:val="80"/>
                <w:sz w:val="28"/>
                <w:szCs w:val="28"/>
              </w:rPr>
              <w:t>Đội dân phòng theo loại bản</w:t>
            </w:r>
          </w:p>
        </w:tc>
        <w:tc>
          <w:tcPr>
            <w:tcW w:w="1298" w:type="dxa"/>
            <w:vMerge w:val="restart"/>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Tổng cộng</w:t>
            </w:r>
          </w:p>
        </w:tc>
      </w:tr>
      <w:tr w:rsidR="00A800CF" w:rsidRPr="00A800CF" w:rsidTr="00A800CF">
        <w:trPr>
          <w:trHeight w:val="284"/>
          <w:tblHeader/>
        </w:trPr>
        <w:tc>
          <w:tcPr>
            <w:tcW w:w="710" w:type="dxa"/>
            <w:vMerge/>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c>
          <w:tcPr>
            <w:tcW w:w="3016" w:type="dxa"/>
            <w:vMerge/>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c>
          <w:tcPr>
            <w:tcW w:w="4071" w:type="dxa"/>
            <w:vMerge/>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c>
          <w:tcPr>
            <w:tcW w:w="1622"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Bản loại 1</w:t>
            </w:r>
          </w:p>
        </w:tc>
        <w:tc>
          <w:tcPr>
            <w:tcW w:w="1607"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Bản loại 2</w:t>
            </w:r>
          </w:p>
        </w:tc>
        <w:tc>
          <w:tcPr>
            <w:tcW w:w="1607"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Bản loại 3</w:t>
            </w:r>
          </w:p>
        </w:tc>
        <w:tc>
          <w:tcPr>
            <w:tcW w:w="1298" w:type="dxa"/>
            <w:vMerge/>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Mai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Mai Sơn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645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Phiêng Pằn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45</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795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Mung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710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Phiêng Cằm</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34</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610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Chanh</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290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Tà Hộc</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Sung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Yên Châu</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630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970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Hặc</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720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Lóng Phiêng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Phiêng Khoài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510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Yên Sơn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435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Lóng Sập</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395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Đoàn Kết</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Tân Yên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430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Sơn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Vân Hồ</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690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Song Khủa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570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Tô Múa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565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Xuân Nha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350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Bắc Yên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560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Tà Xùa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Tạ Khoa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470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Xím Vàng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Pắc Ngà</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340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Sại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Phù Yên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615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1.095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Gia Phù</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Tường Hạ</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435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Cơi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32</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345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Tân Phong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Bang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415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Kim Bon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Suối Tọ</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Sông Mã</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740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Khương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620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Hung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955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Khoong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885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Huổi Một</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480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Sơ</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540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Lầm</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515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Nậm Ty</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29</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550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Bó Sinh</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Sốp Cộp</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815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Púng Bánh</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585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Lạn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Lèo</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Bình Thuận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Long Hẹ</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Bám</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Khiêng</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48</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890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Co Mạ</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É</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515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Nậm Lầu</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39</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715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Thuận Châu</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1.360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Muổi Nọi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465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La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595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Chiên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Quỳnh Nhai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41</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Giôn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Sại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355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Bú</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39</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52</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585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Lao</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13</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39</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480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735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Chiềng Hoa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35</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610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66</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Mường La</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18</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54</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1.020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67</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Xã Ngọc Chiến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68</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Chiềng An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19</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495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69</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Tô Hiệu</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49</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945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70</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Chiềng Cơi</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315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535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71</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Chiềng Sinh</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560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72</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Mộc Châu</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150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300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510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73</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Mộc Sơn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14</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285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74</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Vân Sơn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16</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210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105</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355</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75</w:t>
            </w: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Phường Thảo Nguyên</w:t>
            </w: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9</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3</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8</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20</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w w:val="80"/>
                <w:sz w:val="28"/>
                <w:szCs w:val="28"/>
              </w:rPr>
            </w:pPr>
          </w:p>
        </w:tc>
        <w:tc>
          <w:tcPr>
            <w:tcW w:w="3016" w:type="dxa"/>
            <w:vMerge/>
            <w:vAlign w:val="center"/>
            <w:hideMark/>
          </w:tcPr>
          <w:p w:rsidR="00A800CF" w:rsidRPr="00A800CF" w:rsidRDefault="00A800CF" w:rsidP="00A800CF">
            <w:pPr>
              <w:spacing w:before="60" w:after="60"/>
              <w:jc w:val="both"/>
              <w:rPr>
                <w:rFonts w:asciiTheme="majorHAnsi" w:hAnsiTheme="majorHAnsi" w:cstheme="majorHAnsi"/>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w w:val="80"/>
                <w:sz w:val="28"/>
                <w:szCs w:val="28"/>
              </w:rPr>
            </w:pPr>
            <w:r w:rsidRPr="00A800CF">
              <w:rPr>
                <w:rFonts w:asciiTheme="majorHAnsi" w:hAnsiTheme="majorHAnsi" w:cstheme="majorHAnsi"/>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270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60</w:t>
            </w:r>
          </w:p>
        </w:tc>
        <w:tc>
          <w:tcPr>
            <w:tcW w:w="1607"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120</w:t>
            </w:r>
          </w:p>
        </w:tc>
        <w:tc>
          <w:tcPr>
            <w:tcW w:w="1298" w:type="dxa"/>
            <w:vAlign w:val="center"/>
            <w:hideMark/>
          </w:tcPr>
          <w:p w:rsidR="00A800CF" w:rsidRPr="00A800CF" w:rsidRDefault="00A800CF" w:rsidP="00A800CF">
            <w:pPr>
              <w:spacing w:before="60" w:after="60"/>
              <w:jc w:val="center"/>
              <w:rPr>
                <w:rFonts w:asciiTheme="majorHAnsi" w:hAnsiTheme="majorHAnsi" w:cstheme="majorHAnsi"/>
                <w:w w:val="80"/>
                <w:sz w:val="28"/>
                <w:szCs w:val="28"/>
              </w:rPr>
            </w:pPr>
            <w:r w:rsidRPr="00A800CF">
              <w:rPr>
                <w:rFonts w:asciiTheme="majorHAnsi" w:hAnsiTheme="majorHAnsi" w:cstheme="majorHAnsi"/>
                <w:w w:val="80"/>
                <w:sz w:val="28"/>
                <w:szCs w:val="28"/>
              </w:rPr>
              <w:t>450</w:t>
            </w:r>
          </w:p>
        </w:tc>
      </w:tr>
      <w:tr w:rsidR="00A800CF" w:rsidRPr="00A800CF" w:rsidTr="00A800CF">
        <w:trPr>
          <w:trHeight w:val="284"/>
        </w:trPr>
        <w:tc>
          <w:tcPr>
            <w:tcW w:w="710" w:type="dxa"/>
            <w:vMerge w:val="restart"/>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c>
          <w:tcPr>
            <w:tcW w:w="3016" w:type="dxa"/>
            <w:vMerge w:val="restart"/>
            <w:vAlign w:val="center"/>
            <w:hideMark/>
          </w:tcPr>
          <w:p w:rsidR="00A800CF" w:rsidRPr="00A800CF" w:rsidRDefault="00A800CF" w:rsidP="00A800CF">
            <w:pPr>
              <w:spacing w:before="60" w:after="60"/>
              <w:jc w:val="both"/>
              <w:rPr>
                <w:rFonts w:asciiTheme="majorHAnsi" w:hAnsiTheme="majorHAnsi" w:cstheme="majorHAnsi"/>
                <w:b/>
                <w:bCs/>
                <w:w w:val="80"/>
                <w:sz w:val="28"/>
                <w:szCs w:val="28"/>
              </w:rPr>
            </w:pPr>
            <w:r w:rsidRPr="00A800CF">
              <w:rPr>
                <w:rFonts w:asciiTheme="majorHAnsi" w:hAnsiTheme="majorHAnsi" w:cstheme="majorHAnsi"/>
                <w:b/>
                <w:bCs/>
                <w:w w:val="80"/>
                <w:sz w:val="28"/>
                <w:szCs w:val="28"/>
              </w:rPr>
              <w:t>Tổng cộng</w:t>
            </w:r>
          </w:p>
        </w:tc>
        <w:tc>
          <w:tcPr>
            <w:tcW w:w="4071" w:type="dxa"/>
            <w:vAlign w:val="center"/>
            <w:hideMark/>
          </w:tcPr>
          <w:p w:rsidR="00A800CF" w:rsidRPr="00A800CF" w:rsidRDefault="00A800CF" w:rsidP="00A800CF">
            <w:pPr>
              <w:spacing w:before="60" w:after="60"/>
              <w:jc w:val="both"/>
              <w:rPr>
                <w:rFonts w:asciiTheme="majorHAnsi" w:hAnsiTheme="majorHAnsi" w:cstheme="majorHAnsi"/>
                <w:b/>
                <w:bCs/>
                <w:w w:val="80"/>
                <w:sz w:val="28"/>
                <w:szCs w:val="28"/>
              </w:rPr>
            </w:pPr>
            <w:r w:rsidRPr="00A800CF">
              <w:rPr>
                <w:rFonts w:asciiTheme="majorHAnsi" w:hAnsiTheme="majorHAnsi" w:cstheme="majorHAnsi"/>
                <w:b/>
                <w:bCs/>
                <w:w w:val="80"/>
                <w:sz w:val="28"/>
                <w:szCs w:val="28"/>
              </w:rPr>
              <w:t>Số lượng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213</w:t>
            </w:r>
          </w:p>
        </w:tc>
        <w:tc>
          <w:tcPr>
            <w:tcW w:w="1607"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973</w:t>
            </w:r>
          </w:p>
        </w:tc>
        <w:tc>
          <w:tcPr>
            <w:tcW w:w="1607"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1.047</w:t>
            </w:r>
          </w:p>
        </w:tc>
        <w:tc>
          <w:tcPr>
            <w:tcW w:w="1298"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2.233</w:t>
            </w:r>
          </w:p>
        </w:tc>
      </w:tr>
      <w:tr w:rsidR="00A800CF" w:rsidRPr="00A800CF" w:rsidTr="00A800CF">
        <w:trPr>
          <w:trHeight w:val="284"/>
        </w:trPr>
        <w:tc>
          <w:tcPr>
            <w:tcW w:w="710" w:type="dxa"/>
            <w:vMerge/>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c>
          <w:tcPr>
            <w:tcW w:w="3016" w:type="dxa"/>
            <w:vMerge/>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p>
        </w:tc>
        <w:tc>
          <w:tcPr>
            <w:tcW w:w="4071" w:type="dxa"/>
            <w:vAlign w:val="center"/>
            <w:hideMark/>
          </w:tcPr>
          <w:p w:rsidR="00A800CF" w:rsidRPr="00A800CF" w:rsidRDefault="00A800CF" w:rsidP="00A800CF">
            <w:pPr>
              <w:spacing w:before="60" w:after="60"/>
              <w:jc w:val="both"/>
              <w:rPr>
                <w:rFonts w:asciiTheme="majorHAnsi" w:hAnsiTheme="majorHAnsi" w:cstheme="majorHAnsi"/>
                <w:b/>
                <w:bCs/>
                <w:w w:val="80"/>
                <w:sz w:val="28"/>
                <w:szCs w:val="28"/>
              </w:rPr>
            </w:pPr>
            <w:r w:rsidRPr="00A800CF">
              <w:rPr>
                <w:rFonts w:asciiTheme="majorHAnsi" w:hAnsiTheme="majorHAnsi" w:cstheme="majorHAnsi"/>
                <w:b/>
                <w:bCs/>
                <w:w w:val="80"/>
                <w:sz w:val="28"/>
                <w:szCs w:val="28"/>
              </w:rPr>
              <w:t>Số lượng thành viên Đội dân phòng</w:t>
            </w:r>
          </w:p>
        </w:tc>
        <w:tc>
          <w:tcPr>
            <w:tcW w:w="1622"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6.390</w:t>
            </w:r>
          </w:p>
        </w:tc>
        <w:tc>
          <w:tcPr>
            <w:tcW w:w="1607"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19.460</w:t>
            </w:r>
          </w:p>
        </w:tc>
        <w:tc>
          <w:tcPr>
            <w:tcW w:w="1607"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15.705</w:t>
            </w:r>
          </w:p>
        </w:tc>
        <w:tc>
          <w:tcPr>
            <w:tcW w:w="1298" w:type="dxa"/>
            <w:vAlign w:val="center"/>
            <w:hideMark/>
          </w:tcPr>
          <w:p w:rsidR="00A800CF" w:rsidRPr="00A800CF" w:rsidRDefault="00A800CF" w:rsidP="00A800CF">
            <w:pPr>
              <w:spacing w:before="60" w:after="60"/>
              <w:jc w:val="center"/>
              <w:rPr>
                <w:rFonts w:asciiTheme="majorHAnsi" w:hAnsiTheme="majorHAnsi" w:cstheme="majorHAnsi"/>
                <w:b/>
                <w:bCs/>
                <w:w w:val="80"/>
                <w:sz w:val="28"/>
                <w:szCs w:val="28"/>
              </w:rPr>
            </w:pPr>
            <w:r w:rsidRPr="00A800CF">
              <w:rPr>
                <w:rFonts w:asciiTheme="majorHAnsi" w:hAnsiTheme="majorHAnsi" w:cstheme="majorHAnsi"/>
                <w:b/>
                <w:bCs/>
                <w:w w:val="80"/>
                <w:sz w:val="28"/>
                <w:szCs w:val="28"/>
              </w:rPr>
              <w:t>41.555</w:t>
            </w:r>
          </w:p>
        </w:tc>
      </w:tr>
    </w:tbl>
    <w:p w:rsidR="00A800CF" w:rsidRPr="00A800CF" w:rsidRDefault="00A800CF" w:rsidP="00A800CF">
      <w:pPr>
        <w:jc w:val="center"/>
        <w:rPr>
          <w:sz w:val="26"/>
          <w:szCs w:val="26"/>
          <w:lang w:val="en-US"/>
        </w:rPr>
      </w:pPr>
    </w:p>
    <w:sectPr w:rsidR="00A800CF" w:rsidRPr="00A800CF" w:rsidSect="00CB79F6">
      <w:pgSz w:w="16850" w:h="11910" w:orient="landscape"/>
      <w:pgMar w:top="1134" w:right="147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75D4E"/>
    <w:multiLevelType w:val="hybridMultilevel"/>
    <w:tmpl w:val="87D8DF9C"/>
    <w:lvl w:ilvl="0" w:tplc="F2C635AC">
      <w:start w:val="1"/>
      <w:numFmt w:val="decimal"/>
      <w:lvlText w:val="%1."/>
      <w:lvlJc w:val="left"/>
      <w:pPr>
        <w:ind w:left="143" w:hanging="27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FE0224C">
      <w:numFmt w:val="bullet"/>
      <w:lvlText w:val="•"/>
      <w:lvlJc w:val="left"/>
      <w:pPr>
        <w:ind w:left="1132" w:hanging="279"/>
      </w:pPr>
      <w:rPr>
        <w:rFonts w:hint="default"/>
        <w:lang w:val="vi" w:eastAsia="en-US" w:bidi="ar-SA"/>
      </w:rPr>
    </w:lvl>
    <w:lvl w:ilvl="2" w:tplc="0FFEFA90">
      <w:numFmt w:val="bullet"/>
      <w:lvlText w:val="•"/>
      <w:lvlJc w:val="left"/>
      <w:pPr>
        <w:ind w:left="2124" w:hanging="279"/>
      </w:pPr>
      <w:rPr>
        <w:rFonts w:hint="default"/>
        <w:lang w:val="vi" w:eastAsia="en-US" w:bidi="ar-SA"/>
      </w:rPr>
    </w:lvl>
    <w:lvl w:ilvl="3" w:tplc="25FEC5CC">
      <w:numFmt w:val="bullet"/>
      <w:lvlText w:val="•"/>
      <w:lvlJc w:val="left"/>
      <w:pPr>
        <w:ind w:left="3117" w:hanging="279"/>
      </w:pPr>
      <w:rPr>
        <w:rFonts w:hint="default"/>
        <w:lang w:val="vi" w:eastAsia="en-US" w:bidi="ar-SA"/>
      </w:rPr>
    </w:lvl>
    <w:lvl w:ilvl="4" w:tplc="A6C8B0F4">
      <w:numFmt w:val="bullet"/>
      <w:lvlText w:val="•"/>
      <w:lvlJc w:val="left"/>
      <w:pPr>
        <w:ind w:left="4109" w:hanging="279"/>
      </w:pPr>
      <w:rPr>
        <w:rFonts w:hint="default"/>
        <w:lang w:val="vi" w:eastAsia="en-US" w:bidi="ar-SA"/>
      </w:rPr>
    </w:lvl>
    <w:lvl w:ilvl="5" w:tplc="35CA132E">
      <w:numFmt w:val="bullet"/>
      <w:lvlText w:val="•"/>
      <w:lvlJc w:val="left"/>
      <w:pPr>
        <w:ind w:left="5102" w:hanging="279"/>
      </w:pPr>
      <w:rPr>
        <w:rFonts w:hint="default"/>
        <w:lang w:val="vi" w:eastAsia="en-US" w:bidi="ar-SA"/>
      </w:rPr>
    </w:lvl>
    <w:lvl w:ilvl="6" w:tplc="46FCC2AE">
      <w:numFmt w:val="bullet"/>
      <w:lvlText w:val="•"/>
      <w:lvlJc w:val="left"/>
      <w:pPr>
        <w:ind w:left="6094" w:hanging="279"/>
      </w:pPr>
      <w:rPr>
        <w:rFonts w:hint="default"/>
        <w:lang w:val="vi" w:eastAsia="en-US" w:bidi="ar-SA"/>
      </w:rPr>
    </w:lvl>
    <w:lvl w:ilvl="7" w:tplc="47D63FAA">
      <w:numFmt w:val="bullet"/>
      <w:lvlText w:val="•"/>
      <w:lvlJc w:val="left"/>
      <w:pPr>
        <w:ind w:left="7087" w:hanging="279"/>
      </w:pPr>
      <w:rPr>
        <w:rFonts w:hint="default"/>
        <w:lang w:val="vi" w:eastAsia="en-US" w:bidi="ar-SA"/>
      </w:rPr>
    </w:lvl>
    <w:lvl w:ilvl="8" w:tplc="B3287CEE">
      <w:numFmt w:val="bullet"/>
      <w:lvlText w:val="•"/>
      <w:lvlJc w:val="left"/>
      <w:pPr>
        <w:ind w:left="8079" w:hanging="279"/>
      </w:pPr>
      <w:rPr>
        <w:rFonts w:hint="default"/>
        <w:lang w:val="vi" w:eastAsia="en-US" w:bidi="ar-SA"/>
      </w:rPr>
    </w:lvl>
  </w:abstractNum>
  <w:abstractNum w:abstractNumId="1" w15:restartNumberingAfterBreak="0">
    <w:nsid w:val="32646121"/>
    <w:multiLevelType w:val="hybridMultilevel"/>
    <w:tmpl w:val="98CC6710"/>
    <w:lvl w:ilvl="0" w:tplc="57C6E1F2">
      <w:numFmt w:val="bullet"/>
      <w:lvlText w:val="-"/>
      <w:lvlJc w:val="left"/>
      <w:pPr>
        <w:ind w:left="50" w:hanging="123"/>
      </w:pPr>
      <w:rPr>
        <w:rFonts w:ascii="Times New Roman" w:eastAsia="Times New Roman" w:hAnsi="Times New Roman" w:cs="Times New Roman" w:hint="default"/>
        <w:b w:val="0"/>
        <w:bCs w:val="0"/>
        <w:i w:val="0"/>
        <w:iCs w:val="0"/>
        <w:spacing w:val="0"/>
        <w:w w:val="100"/>
        <w:sz w:val="22"/>
        <w:szCs w:val="22"/>
        <w:lang w:val="vi" w:eastAsia="en-US" w:bidi="ar-SA"/>
      </w:rPr>
    </w:lvl>
    <w:lvl w:ilvl="1" w:tplc="907A14EA">
      <w:numFmt w:val="bullet"/>
      <w:lvlText w:val="•"/>
      <w:lvlJc w:val="left"/>
      <w:pPr>
        <w:ind w:left="615" w:hanging="123"/>
      </w:pPr>
      <w:rPr>
        <w:rFonts w:hint="default"/>
        <w:lang w:val="vi" w:eastAsia="en-US" w:bidi="ar-SA"/>
      </w:rPr>
    </w:lvl>
    <w:lvl w:ilvl="2" w:tplc="A09C0174">
      <w:numFmt w:val="bullet"/>
      <w:lvlText w:val="•"/>
      <w:lvlJc w:val="left"/>
      <w:pPr>
        <w:ind w:left="1170" w:hanging="123"/>
      </w:pPr>
      <w:rPr>
        <w:rFonts w:hint="default"/>
        <w:lang w:val="vi" w:eastAsia="en-US" w:bidi="ar-SA"/>
      </w:rPr>
    </w:lvl>
    <w:lvl w:ilvl="3" w:tplc="FE583B70">
      <w:numFmt w:val="bullet"/>
      <w:lvlText w:val="•"/>
      <w:lvlJc w:val="left"/>
      <w:pPr>
        <w:ind w:left="1725" w:hanging="123"/>
      </w:pPr>
      <w:rPr>
        <w:rFonts w:hint="default"/>
        <w:lang w:val="vi" w:eastAsia="en-US" w:bidi="ar-SA"/>
      </w:rPr>
    </w:lvl>
    <w:lvl w:ilvl="4" w:tplc="92788F8A">
      <w:numFmt w:val="bullet"/>
      <w:lvlText w:val="•"/>
      <w:lvlJc w:val="left"/>
      <w:pPr>
        <w:ind w:left="2280" w:hanging="123"/>
      </w:pPr>
      <w:rPr>
        <w:rFonts w:hint="default"/>
        <w:lang w:val="vi" w:eastAsia="en-US" w:bidi="ar-SA"/>
      </w:rPr>
    </w:lvl>
    <w:lvl w:ilvl="5" w:tplc="44D62CFC">
      <w:numFmt w:val="bullet"/>
      <w:lvlText w:val="•"/>
      <w:lvlJc w:val="left"/>
      <w:pPr>
        <w:ind w:left="2835" w:hanging="123"/>
      </w:pPr>
      <w:rPr>
        <w:rFonts w:hint="default"/>
        <w:lang w:val="vi" w:eastAsia="en-US" w:bidi="ar-SA"/>
      </w:rPr>
    </w:lvl>
    <w:lvl w:ilvl="6" w:tplc="1D78FA7A">
      <w:numFmt w:val="bullet"/>
      <w:lvlText w:val="•"/>
      <w:lvlJc w:val="left"/>
      <w:pPr>
        <w:ind w:left="3390" w:hanging="123"/>
      </w:pPr>
      <w:rPr>
        <w:rFonts w:hint="default"/>
        <w:lang w:val="vi" w:eastAsia="en-US" w:bidi="ar-SA"/>
      </w:rPr>
    </w:lvl>
    <w:lvl w:ilvl="7" w:tplc="C5C8252C">
      <w:numFmt w:val="bullet"/>
      <w:lvlText w:val="•"/>
      <w:lvlJc w:val="left"/>
      <w:pPr>
        <w:ind w:left="3945" w:hanging="123"/>
      </w:pPr>
      <w:rPr>
        <w:rFonts w:hint="default"/>
        <w:lang w:val="vi" w:eastAsia="en-US" w:bidi="ar-SA"/>
      </w:rPr>
    </w:lvl>
    <w:lvl w:ilvl="8" w:tplc="8670EEF4">
      <w:numFmt w:val="bullet"/>
      <w:lvlText w:val="•"/>
      <w:lvlJc w:val="left"/>
      <w:pPr>
        <w:ind w:left="4500" w:hanging="123"/>
      </w:pPr>
      <w:rPr>
        <w:rFonts w:hint="default"/>
        <w:lang w:val="vi" w:eastAsia="en-US" w:bidi="ar-SA"/>
      </w:rPr>
    </w:lvl>
  </w:abstractNum>
  <w:num w:numId="1" w16cid:durableId="1646743805">
    <w:abstractNumId w:val="1"/>
  </w:num>
  <w:num w:numId="2" w16cid:durableId="581454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A354D7"/>
    <w:rsid w:val="00011AA2"/>
    <w:rsid w:val="00363F6B"/>
    <w:rsid w:val="00416D80"/>
    <w:rsid w:val="00A354D7"/>
    <w:rsid w:val="00A800CF"/>
    <w:rsid w:val="00B266EB"/>
    <w:rsid w:val="00C256D5"/>
    <w:rsid w:val="00CB79F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87159"/>
  <w15:docId w15:val="{37F2DE33-08D1-46B3-AF3D-EAA76678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099" w:right="844"/>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43" w:firstLine="719"/>
      <w:jc w:val="both"/>
    </w:pPr>
    <w:rPr>
      <w:i/>
      <w:iCs/>
      <w:sz w:val="28"/>
      <w:szCs w:val="28"/>
    </w:rPr>
  </w:style>
  <w:style w:type="paragraph" w:styleId="ListParagraph">
    <w:name w:val="List Paragraph"/>
    <w:basedOn w:val="Normal"/>
    <w:uiPriority w:val="1"/>
    <w:qFormat/>
    <w:pPr>
      <w:spacing w:before="114"/>
      <w:ind w:left="143" w:right="843" w:firstLine="707"/>
      <w:jc w:val="both"/>
    </w:pPr>
  </w:style>
  <w:style w:type="paragraph" w:customStyle="1" w:styleId="TableParagraph">
    <w:name w:val="Table Paragraph"/>
    <w:basedOn w:val="Normal"/>
    <w:uiPriority w:val="1"/>
    <w:qFormat/>
    <w:pPr>
      <w:spacing w:line="252" w:lineRule="exact"/>
      <w:ind w:left="171"/>
    </w:pPr>
  </w:style>
  <w:style w:type="character" w:styleId="Hyperlink">
    <w:name w:val="Hyperlink"/>
    <w:basedOn w:val="DefaultParagraphFont"/>
    <w:uiPriority w:val="99"/>
    <w:semiHidden/>
    <w:unhideWhenUsed/>
    <w:rsid w:val="00A800CF"/>
    <w:rPr>
      <w:color w:val="0563C1"/>
      <w:u w:val="single"/>
    </w:rPr>
  </w:style>
  <w:style w:type="character" w:styleId="FollowedHyperlink">
    <w:name w:val="FollowedHyperlink"/>
    <w:basedOn w:val="DefaultParagraphFont"/>
    <w:uiPriority w:val="99"/>
    <w:semiHidden/>
    <w:unhideWhenUsed/>
    <w:rsid w:val="00A800CF"/>
    <w:rPr>
      <w:color w:val="954F72"/>
      <w:u w:val="single"/>
    </w:rPr>
  </w:style>
  <w:style w:type="paragraph" w:customStyle="1" w:styleId="msonormal0">
    <w:name w:val="msonormal"/>
    <w:basedOn w:val="Normal"/>
    <w:rsid w:val="00A800CF"/>
    <w:pPr>
      <w:widowControl/>
      <w:autoSpaceDE/>
      <w:autoSpaceDN/>
      <w:spacing w:before="100" w:beforeAutospacing="1" w:after="100" w:afterAutospacing="1"/>
    </w:pPr>
    <w:rPr>
      <w:sz w:val="24"/>
      <w:szCs w:val="24"/>
      <w:lang w:val="vi-VN" w:eastAsia="vi-VN"/>
    </w:rPr>
  </w:style>
  <w:style w:type="paragraph" w:customStyle="1" w:styleId="xl65">
    <w:name w:val="xl65"/>
    <w:basedOn w:val="Normal"/>
    <w:rsid w:val="00A800CF"/>
    <w:pPr>
      <w:widowControl/>
      <w:shd w:val="clear" w:color="000000" w:fill="FFFFFF"/>
      <w:autoSpaceDE/>
      <w:autoSpaceDN/>
      <w:spacing w:before="100" w:beforeAutospacing="1" w:after="100" w:afterAutospacing="1"/>
    </w:pPr>
    <w:rPr>
      <w:sz w:val="28"/>
      <w:szCs w:val="28"/>
      <w:lang w:val="vi-VN" w:eastAsia="vi-VN"/>
    </w:rPr>
  </w:style>
  <w:style w:type="paragraph" w:customStyle="1" w:styleId="xl66">
    <w:name w:val="xl66"/>
    <w:basedOn w:val="Normal"/>
    <w:rsid w:val="00A800CF"/>
    <w:pPr>
      <w:widowControl/>
      <w:shd w:val="clear" w:color="000000" w:fill="FFFFFF"/>
      <w:autoSpaceDE/>
      <w:autoSpaceDN/>
      <w:spacing w:before="100" w:beforeAutospacing="1" w:after="100" w:afterAutospacing="1"/>
      <w:jc w:val="center"/>
      <w:textAlignment w:val="center"/>
    </w:pPr>
    <w:rPr>
      <w:sz w:val="28"/>
      <w:szCs w:val="28"/>
      <w:lang w:val="vi-VN" w:eastAsia="vi-VN"/>
    </w:rPr>
  </w:style>
  <w:style w:type="paragraph" w:customStyle="1" w:styleId="xl67">
    <w:name w:val="xl67"/>
    <w:basedOn w:val="Normal"/>
    <w:rsid w:val="00A800CF"/>
    <w:pPr>
      <w:widowControl/>
      <w:shd w:val="clear" w:color="000000" w:fill="FFFFFF"/>
      <w:autoSpaceDE/>
      <w:autoSpaceDN/>
      <w:spacing w:before="100" w:beforeAutospacing="1" w:after="100" w:afterAutospacing="1"/>
      <w:jc w:val="center"/>
    </w:pPr>
    <w:rPr>
      <w:sz w:val="28"/>
      <w:szCs w:val="28"/>
      <w:lang w:val="vi-VN" w:eastAsia="vi-VN"/>
    </w:rPr>
  </w:style>
  <w:style w:type="paragraph" w:customStyle="1" w:styleId="xl68">
    <w:name w:val="xl68"/>
    <w:basedOn w:val="Normal"/>
    <w:rsid w:val="00A800CF"/>
    <w:pPr>
      <w:widowControl/>
      <w:shd w:val="clear" w:color="000000" w:fill="FFFFFF"/>
      <w:autoSpaceDE/>
      <w:autoSpaceDN/>
      <w:spacing w:before="100" w:beforeAutospacing="1" w:after="100" w:afterAutospacing="1"/>
    </w:pPr>
    <w:rPr>
      <w:b/>
      <w:bCs/>
      <w:sz w:val="28"/>
      <w:szCs w:val="28"/>
      <w:lang w:val="vi-VN" w:eastAsia="vi-VN"/>
    </w:rPr>
  </w:style>
  <w:style w:type="paragraph" w:customStyle="1" w:styleId="xl69">
    <w:name w:val="xl69"/>
    <w:basedOn w:val="Normal"/>
    <w:rsid w:val="00A800CF"/>
    <w:pPr>
      <w:widowControl/>
      <w:shd w:val="clear" w:color="000000" w:fill="FFFFFF"/>
      <w:autoSpaceDE/>
      <w:autoSpaceDN/>
      <w:spacing w:before="100" w:beforeAutospacing="1" w:after="100" w:afterAutospacing="1"/>
      <w:jc w:val="center"/>
      <w:textAlignment w:val="center"/>
    </w:pPr>
    <w:rPr>
      <w:b/>
      <w:bCs/>
      <w:sz w:val="28"/>
      <w:szCs w:val="28"/>
      <w:lang w:val="vi-VN" w:eastAsia="vi-VN"/>
    </w:rPr>
  </w:style>
  <w:style w:type="paragraph" w:customStyle="1" w:styleId="xl70">
    <w:name w:val="xl70"/>
    <w:basedOn w:val="Normal"/>
    <w:rsid w:val="00A800CF"/>
    <w:pPr>
      <w:widowControl/>
      <w:shd w:val="clear" w:color="000000" w:fill="FFFFFF"/>
      <w:autoSpaceDE/>
      <w:autoSpaceDN/>
      <w:spacing w:before="100" w:beforeAutospacing="1" w:after="100" w:afterAutospacing="1"/>
      <w:textAlignment w:val="center"/>
    </w:pPr>
    <w:rPr>
      <w:sz w:val="28"/>
      <w:szCs w:val="28"/>
      <w:lang w:val="vi-VN" w:eastAsia="vi-VN"/>
    </w:rPr>
  </w:style>
  <w:style w:type="paragraph" w:customStyle="1" w:styleId="xl71">
    <w:name w:val="xl71"/>
    <w:basedOn w:val="Normal"/>
    <w:rsid w:val="00A800C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8"/>
      <w:szCs w:val="28"/>
      <w:lang w:val="vi-VN" w:eastAsia="vi-VN"/>
    </w:rPr>
  </w:style>
  <w:style w:type="paragraph" w:customStyle="1" w:styleId="xl72">
    <w:name w:val="xl72"/>
    <w:basedOn w:val="Normal"/>
    <w:rsid w:val="00A800C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8"/>
      <w:szCs w:val="28"/>
      <w:lang w:val="vi-VN" w:eastAsia="vi-VN"/>
    </w:rPr>
  </w:style>
  <w:style w:type="paragraph" w:customStyle="1" w:styleId="xl73">
    <w:name w:val="xl73"/>
    <w:basedOn w:val="Normal"/>
    <w:rsid w:val="00A800C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8"/>
      <w:szCs w:val="28"/>
      <w:lang w:val="vi-VN" w:eastAsia="vi-VN"/>
    </w:rPr>
  </w:style>
  <w:style w:type="paragraph" w:customStyle="1" w:styleId="xl74">
    <w:name w:val="xl74"/>
    <w:basedOn w:val="Normal"/>
    <w:rsid w:val="00A800CF"/>
    <w:pPr>
      <w:widowControl/>
      <w:shd w:val="clear" w:color="000000" w:fill="FFFFFF"/>
      <w:autoSpaceDE/>
      <w:autoSpaceDN/>
      <w:spacing w:before="100" w:beforeAutospacing="1" w:after="100" w:afterAutospacing="1"/>
      <w:jc w:val="center"/>
    </w:pPr>
    <w:rPr>
      <w:sz w:val="28"/>
      <w:szCs w:val="28"/>
      <w:lang w:val="vi-VN" w:eastAsia="vi-VN"/>
    </w:rPr>
  </w:style>
  <w:style w:type="paragraph" w:customStyle="1" w:styleId="xl75">
    <w:name w:val="xl75"/>
    <w:basedOn w:val="Normal"/>
    <w:rsid w:val="00A800C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8"/>
      <w:szCs w:val="28"/>
      <w:lang w:val="vi-VN" w:eastAsia="vi-VN"/>
    </w:rPr>
  </w:style>
  <w:style w:type="paragraph" w:customStyle="1" w:styleId="xl76">
    <w:name w:val="xl76"/>
    <w:basedOn w:val="Normal"/>
    <w:rsid w:val="00A800C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sz w:val="28"/>
      <w:szCs w:val="28"/>
      <w:lang w:val="vi-VN" w:eastAsia="vi-VN"/>
    </w:rPr>
  </w:style>
  <w:style w:type="paragraph" w:customStyle="1" w:styleId="xl77">
    <w:name w:val="xl77"/>
    <w:basedOn w:val="Normal"/>
    <w:rsid w:val="00A800CF"/>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sz w:val="28"/>
      <w:szCs w:val="28"/>
      <w:lang w:val="vi-VN" w:eastAsia="vi-VN"/>
    </w:rPr>
  </w:style>
  <w:style w:type="paragraph" w:customStyle="1" w:styleId="xl78">
    <w:name w:val="xl78"/>
    <w:basedOn w:val="Normal"/>
    <w:rsid w:val="00A800CF"/>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28"/>
      <w:szCs w:val="28"/>
      <w:lang w:val="vi-VN" w:eastAsia="vi-VN"/>
    </w:rPr>
  </w:style>
  <w:style w:type="paragraph" w:customStyle="1" w:styleId="xl79">
    <w:name w:val="xl79"/>
    <w:basedOn w:val="Normal"/>
    <w:rsid w:val="00A800CF"/>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sz w:val="28"/>
      <w:szCs w:val="28"/>
      <w:lang w:val="vi-VN" w:eastAsia="vi-VN"/>
    </w:rPr>
  </w:style>
  <w:style w:type="paragraph" w:customStyle="1" w:styleId="xl80">
    <w:name w:val="xl80"/>
    <w:basedOn w:val="Normal"/>
    <w:rsid w:val="00A800CF"/>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b/>
      <w:bCs/>
      <w:sz w:val="28"/>
      <w:szCs w:val="28"/>
      <w:lang w:val="vi-VN" w:eastAsia="vi-VN"/>
    </w:rPr>
  </w:style>
  <w:style w:type="paragraph" w:customStyle="1" w:styleId="xl81">
    <w:name w:val="xl81"/>
    <w:basedOn w:val="Normal"/>
    <w:rsid w:val="00A800CF"/>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sz w:val="28"/>
      <w:szCs w:val="28"/>
      <w:lang w:val="vi-VN" w:eastAsia="vi-VN"/>
    </w:rPr>
  </w:style>
  <w:style w:type="paragraph" w:customStyle="1" w:styleId="xl82">
    <w:name w:val="xl82"/>
    <w:basedOn w:val="Normal"/>
    <w:rsid w:val="00A800CF"/>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8"/>
      <w:szCs w:val="28"/>
      <w:lang w:val="vi-VN" w:eastAsia="vi-VN"/>
    </w:rPr>
  </w:style>
  <w:style w:type="paragraph" w:customStyle="1" w:styleId="xl83">
    <w:name w:val="xl83"/>
    <w:basedOn w:val="Normal"/>
    <w:rsid w:val="00A800CF"/>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8"/>
      <w:szCs w:val="28"/>
      <w:lang w:val="vi-VN" w:eastAsia="vi-VN"/>
    </w:rPr>
  </w:style>
  <w:style w:type="paragraph" w:customStyle="1" w:styleId="xl84">
    <w:name w:val="xl84"/>
    <w:basedOn w:val="Normal"/>
    <w:rsid w:val="00A800CF"/>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b/>
      <w:bCs/>
      <w:sz w:val="28"/>
      <w:szCs w:val="28"/>
      <w:lang w:val="vi-VN" w:eastAsia="vi-VN"/>
    </w:rPr>
  </w:style>
  <w:style w:type="table" w:styleId="TableGrid">
    <w:name w:val="Table Grid"/>
    <w:basedOn w:val="TableNormal"/>
    <w:uiPriority w:val="39"/>
    <w:rsid w:val="00A80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6</cp:revision>
  <dcterms:created xsi:type="dcterms:W3CDTF">2026-03-10T03:53:00Z</dcterms:created>
  <dcterms:modified xsi:type="dcterms:W3CDTF">2026-03-10T04:14:00Z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2026-03-06T00:00:00Z</vt:filetime>
  </property>
  <property fmtid="{D5CDD505-2E9C-101B-9397-08002B2CF9AE}" pid="3" name="Creator">
    <vt:lpwstr>Microsoft® Word 2016</vt:lpwstr>
  </property>
  <property fmtid="{D5CDD505-2E9C-101B-9397-08002B2CF9AE}" pid="4" name="LastSaved">
    <vt:filetime>2026-03-10T00:00:00Z</vt:filetime>
  </property>
  <property fmtid="{D5CDD505-2E9C-101B-9397-08002B2CF9AE}" pid="5" name="Producer">
    <vt:lpwstr>Microsoft® Word 2016; modified using iTextSharp™ 5.5.9 ©2000-2016 iText Group NV (AGPL-version)</vt:lpwstr>
  </property>
</Properties>
</file>