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78"/>
      </w:tblGrid>
      <w:tr w:rsidR="00352418" w:rsidRPr="00352418" w:rsidTr="00F66870">
        <w:trPr>
          <w:trHeight w:val="851"/>
        </w:trPr>
        <w:tc>
          <w:tcPr>
            <w:tcW w:w="2694" w:type="dxa"/>
          </w:tcPr>
          <w:p w:rsidR="00352418" w:rsidRPr="00352418" w:rsidRDefault="00352418" w:rsidP="00352418">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ỦY BAN NHÂN DÂN</w:t>
            </w:r>
          </w:p>
          <w:p w:rsidR="00352418" w:rsidRPr="00352418" w:rsidRDefault="00352418" w:rsidP="00352418">
            <w:pPr>
              <w:jc w:val="center"/>
              <w:rPr>
                <w:rFonts w:asciiTheme="majorHAnsi" w:hAnsiTheme="majorHAnsi" w:cstheme="majorHAnsi"/>
                <w:b/>
                <w:sz w:val="26"/>
                <w:szCs w:val="26"/>
                <w:lang w:val="es-ES"/>
              </w:rPr>
            </w:pPr>
            <w:r w:rsidRPr="00352418">
              <w:rPr>
                <w:rFonts w:asciiTheme="majorHAnsi" w:hAnsiTheme="majorHAnsi" w:cstheme="majorHAnsi"/>
                <w:b/>
                <w:noProof/>
                <w:sz w:val="26"/>
                <w:szCs w:val="26"/>
              </w:rPr>
              <mc:AlternateContent>
                <mc:Choice Requires="wps">
                  <w:drawing>
                    <wp:anchor distT="0" distB="0" distL="114300" distR="114300" simplePos="0" relativeHeight="251659264" behindDoc="0" locked="0" layoutInCell="1" allowOverlap="1" wp14:anchorId="7F2317F1" wp14:editId="005A75FC">
                      <wp:simplePos x="0" y="0"/>
                      <wp:positionH relativeFrom="column">
                        <wp:posOffset>530860</wp:posOffset>
                      </wp:positionH>
                      <wp:positionV relativeFrom="paragraph">
                        <wp:posOffset>199390</wp:posOffset>
                      </wp:positionV>
                      <wp:extent cx="457200" cy="0"/>
                      <wp:effectExtent l="0" t="0" r="0" b="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0EFFB4" id="_x0000_t32" coordsize="21600,21600" o:spt="32" o:oned="t" path="m,l21600,21600e" filled="f">
                      <v:path arrowok="t" fillok="f" o:connecttype="none"/>
                      <o:lock v:ext="edit" shapetype="t"/>
                    </v:shapetype>
                    <v:shape id="AutoShape 5" o:spid="_x0000_s1026" type="#_x0000_t32" style="position:absolute;margin-left:41.8pt;margin-top:15.7pt;width:3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41rtwEAAFUDAAAOAAAAZHJzL2Uyb0RvYy54bWysU01v2zAMvQ/YfxB0X5wEyz6MOD2k6y7d&#10;FqDdD2Ak2RYqiwKpxM6/n6QmabHdhvogUCL5+PhIr2+mwYmjIbboG7mYzaUwXqG2vmvk78e7D1+k&#10;4Aheg0NvGnkyLG8279+tx1CbJfbotCGRQDzXY2hkH2Ooq4pVbwbgGQbjk7NFGiCmK3WVJhgT+uCq&#10;5Xz+qRqRdCBUhjm93j475abgt61R8VfbsonCNTJxi+Wkcu7zWW3WUHcEobfqTAP+g8UA1qeiV6hb&#10;iCAOZP+BGqwiZGzjTOFQYdtaZUoPqZvF/K9uHnoIpvSSxOFwlYnfDlb9PG79jjJ1NfmHcI/qiYXH&#10;bQ++M4XA4ymkwS2yVNUYuL6m5AuHHYn9+AN1ioFDxKLC1NKQIVN/Yipin65imykKlR4/rj6nAUqh&#10;Lq4K6kteII7fDQ4iG43kSGC7Pm7R+zRRpEWpAsd7jpkV1JeEXNTjnXWuDNZ5MTby62q5KgmMzurs&#10;zGFM3X7rSBwhr0b5SovJ8zqM8OB1AesN6G9nO4J1z3Yq7vxZmSxG3jyu96hPO7oolmZXWJ73LC/H&#10;63vJfvkbNn8AAAD//wMAUEsDBBQABgAIAAAAIQBmk7aP3AAAAAgBAAAPAAAAZHJzL2Rvd25yZXYu&#10;eG1sTI/BbsIwEETvlfoP1iL1UhUnQBCkcRCq1EOPBaRel3hJUuJ1FDsk5etrxKE97sxo9k22GU0j&#10;LtS52rKCeBqBIC6srrlUcNi/v6xAOI+ssbFMCn7IwSZ/fMgw1XbgT7rsfClCCbsUFVTet6mUrqjI&#10;oJvaljh4J9sZ9OHsSqk7HEK5aeQsipbSYM3hQ4UtvVVUnHe9UUCuT+Jouzbl4eM6PH/Nrt9Du1fq&#10;aTJuX0F4Gv1fGG74AR3ywHS0PWsnGgWr+TIkFczjBYibnyRBON4FmWfy/4D8FwAA//8DAFBLAQIt&#10;ABQABgAIAAAAIQC2gziS/gAAAOEBAAATAAAAAAAAAAAAAAAAAAAAAABbQ29udGVudF9UeXBlc10u&#10;eG1sUEsBAi0AFAAGAAgAAAAhADj9If/WAAAAlAEAAAsAAAAAAAAAAAAAAAAALwEAAF9yZWxzLy5y&#10;ZWxzUEsBAi0AFAAGAAgAAAAhADn3jWu3AQAAVQMAAA4AAAAAAAAAAAAAAAAALgIAAGRycy9lMm9E&#10;b2MueG1sUEsBAi0AFAAGAAgAAAAhAGaTto/cAAAACAEAAA8AAAAAAAAAAAAAAAAAEQQAAGRycy9k&#10;b3ducmV2LnhtbFBLBQYAAAAABAAEAPMAAAAaBQAAAAA=&#10;"/>
                  </w:pict>
                </mc:Fallback>
              </mc:AlternateContent>
            </w:r>
            <w:r w:rsidRPr="00352418">
              <w:rPr>
                <w:rFonts w:asciiTheme="majorHAnsi" w:hAnsiTheme="majorHAnsi" w:cstheme="majorHAnsi"/>
                <w:b/>
                <w:sz w:val="26"/>
                <w:szCs w:val="26"/>
                <w:lang w:val="es-ES"/>
              </w:rPr>
              <w:t>TỈNH SƠN LA</w:t>
            </w:r>
          </w:p>
        </w:tc>
        <w:tc>
          <w:tcPr>
            <w:tcW w:w="6378" w:type="dxa"/>
          </w:tcPr>
          <w:p w:rsidR="00352418" w:rsidRPr="00352418" w:rsidRDefault="00352418" w:rsidP="00352418">
            <w:pPr>
              <w:jc w:val="center"/>
              <w:rPr>
                <w:rFonts w:asciiTheme="majorHAnsi" w:hAnsiTheme="majorHAnsi" w:cstheme="majorHAnsi"/>
                <w:b/>
                <w:sz w:val="26"/>
                <w:szCs w:val="26"/>
                <w:lang w:val="es-ES"/>
              </w:rPr>
            </w:pPr>
            <w:r w:rsidRPr="00352418">
              <w:rPr>
                <w:rFonts w:asciiTheme="majorHAnsi" w:hAnsiTheme="majorHAnsi" w:cstheme="majorHAnsi"/>
                <w:b/>
                <w:sz w:val="26"/>
                <w:szCs w:val="26"/>
                <w:lang w:val="es-ES"/>
              </w:rPr>
              <w:t>CỘNG HÒA XÃ HỘI CHỦ NGHĨA VIỆT NAM</w:t>
            </w:r>
          </w:p>
          <w:p w:rsidR="00352418" w:rsidRPr="00352418" w:rsidRDefault="00352418" w:rsidP="00352418">
            <w:pPr>
              <w:jc w:val="center"/>
              <w:rPr>
                <w:rFonts w:asciiTheme="majorHAnsi" w:hAnsiTheme="majorHAnsi" w:cstheme="majorHAnsi"/>
                <w:b/>
                <w:sz w:val="28"/>
                <w:szCs w:val="28"/>
                <w:lang w:val="es-ES"/>
              </w:rPr>
            </w:pPr>
            <w:r w:rsidRPr="00352418">
              <w:rPr>
                <w:rFonts w:asciiTheme="majorHAnsi" w:hAnsiTheme="majorHAnsi" w:cstheme="majorHAnsi"/>
                <w:b/>
                <w:noProof/>
                <w:szCs w:val="28"/>
              </w:rPr>
              <mc:AlternateContent>
                <mc:Choice Requires="wps">
                  <w:drawing>
                    <wp:anchor distT="0" distB="0" distL="114300" distR="114300" simplePos="0" relativeHeight="251660288" behindDoc="0" locked="0" layoutInCell="1" allowOverlap="1" wp14:anchorId="296CFAB9" wp14:editId="54DB4B32">
                      <wp:simplePos x="0" y="0"/>
                      <wp:positionH relativeFrom="column">
                        <wp:posOffset>865505</wp:posOffset>
                      </wp:positionH>
                      <wp:positionV relativeFrom="paragraph">
                        <wp:posOffset>248285</wp:posOffset>
                      </wp:positionV>
                      <wp:extent cx="2204085" cy="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40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8BE29" id="AutoShape 6" o:spid="_x0000_s1026" type="#_x0000_t32" style="position:absolute;margin-left:68.15pt;margin-top:19.55pt;width:173.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SQ4uAEAAFYDAAAOAAAAZHJzL2Uyb0RvYy54bWysU8Fu2zAMvQ/YPwi6L3aMZeiMOD2k6y7d&#10;FqDdBzCybAuVRYFUYufvJ6lJWmy3oT4IlEg+Pj7S69t5tOKoiQ26Ri4XpRTaKWyN6xv5++n+040U&#10;HMC1YNHpRp40y9vNxw/ryde6wgFtq0lEEMf15Bs5hODromA16BF4gV676OyQRgjxSn3REkwRfbRF&#10;VZZfigmp9YRKM8fXuxen3GT8rtMq/Oo61kHYRkZuIZ+Uz306i80a6p7AD0adacB/sBjBuFj0CnUH&#10;AcSBzD9Qo1GEjF1YKBwL7DqjdO4hdrMs/+rmcQCvcy9RHPZXmfj9YNXP49btKFFXs3v0D6ieWTjc&#10;DuB6nQk8nXwc3DJJVUye62tKurDfkdhPP7CNMXAImFWYOxoTZOxPzFns01VsPQeh4mNVlZ/Lm5UU&#10;6uIroL4keuLwXeMoktFIDgSmH8IWnYsjRVrmMnB84JBoQX1JSFUd3htr82StE1Mjv66qVU5gtKZN&#10;zhTG1O+3lsQR0m7kL/cYPW/DCA+uzWCDhvbb2Q5g7Isdi1t3liapkVaP6z22px1dJIvDyyzPi5a2&#10;4+09Z7/+Dps/AAAA//8DAFBLAwQUAAYACAAAACEAhfDjTd0AAAAJAQAADwAAAGRycy9kb3ducmV2&#10;LnhtbEyPwW7CMAyG75P2DpEncZlGWsoQlKYIIe2w4wBp19CYttA4VZPSjqefpx22429/+v0524y2&#10;ETfsfO1IQTyNQCAVztRUKjge3l6WIHzQZHTjCBV8oYdN/viQ6dS4gT7wtg+l4BLyqVZQhdCmUvqi&#10;Qqv91LVIvDu7zurAsSul6fTA5baRsyhaSKtr4guVbnFXYXHd91YB+v41jrYrWx7f78Pz5+x+GdqD&#10;UpOncbsGEXAMfzD86LM65Ox0cj0ZLxrOySJhVEGyikEwMF8mcxCn34HMM/n/g/wbAAD//wMAUEsB&#10;Ai0AFAAGAAgAAAAhALaDOJL+AAAA4QEAABMAAAAAAAAAAAAAAAAAAAAAAFtDb250ZW50X1R5cGVz&#10;XS54bWxQSwECLQAUAAYACAAAACEAOP0h/9YAAACUAQAACwAAAAAAAAAAAAAAAAAvAQAAX3JlbHMv&#10;LnJlbHNQSwECLQAUAAYACAAAACEAKwkkOLgBAABWAwAADgAAAAAAAAAAAAAAAAAuAgAAZHJzL2Uy&#10;b0RvYy54bWxQSwECLQAUAAYACAAAACEAhfDjTd0AAAAJAQAADwAAAAAAAAAAAAAAAAASBAAAZHJz&#10;L2Rvd25yZXYueG1sUEsFBgAAAAAEAAQA8wAAABwFAAAAAA==&#10;"/>
                  </w:pict>
                </mc:Fallback>
              </mc:AlternateContent>
            </w:r>
            <w:r w:rsidRPr="00352418">
              <w:rPr>
                <w:rFonts w:asciiTheme="majorHAnsi" w:hAnsiTheme="majorHAnsi" w:cstheme="majorHAnsi"/>
                <w:b/>
                <w:sz w:val="28"/>
                <w:szCs w:val="28"/>
                <w:lang w:val="es-ES"/>
              </w:rPr>
              <w:t>Độc lập - Tự do - Hạnh phúc</w:t>
            </w:r>
          </w:p>
        </w:tc>
      </w:tr>
      <w:tr w:rsidR="00352418" w:rsidRPr="00352418" w:rsidTr="00F66870">
        <w:tc>
          <w:tcPr>
            <w:tcW w:w="2694" w:type="dxa"/>
          </w:tcPr>
          <w:p w:rsidR="00352418" w:rsidRPr="00352418" w:rsidRDefault="00352418" w:rsidP="00352418">
            <w:pPr>
              <w:jc w:val="center"/>
              <w:rPr>
                <w:rFonts w:asciiTheme="majorHAnsi" w:hAnsiTheme="majorHAnsi" w:cstheme="majorHAnsi"/>
                <w:sz w:val="28"/>
                <w:szCs w:val="28"/>
              </w:rPr>
            </w:pPr>
            <w:r w:rsidRPr="00352418">
              <w:rPr>
                <w:rFonts w:asciiTheme="majorHAnsi" w:hAnsiTheme="majorHAnsi" w:cstheme="majorHAnsi"/>
                <w:sz w:val="28"/>
                <w:szCs w:val="28"/>
              </w:rPr>
              <w:t>Số: 7</w:t>
            </w:r>
            <w:r w:rsidR="006770F1">
              <w:rPr>
                <w:rFonts w:asciiTheme="majorHAnsi" w:hAnsiTheme="majorHAnsi" w:cstheme="majorHAnsi"/>
                <w:sz w:val="28"/>
                <w:szCs w:val="28"/>
              </w:rPr>
              <w:t>7</w:t>
            </w:r>
            <w:r w:rsidRPr="00352418">
              <w:rPr>
                <w:rFonts w:asciiTheme="majorHAnsi" w:hAnsiTheme="majorHAnsi" w:cstheme="majorHAnsi"/>
                <w:sz w:val="28"/>
                <w:szCs w:val="28"/>
              </w:rPr>
              <w:t>/QĐ-UBND</w:t>
            </w:r>
          </w:p>
        </w:tc>
        <w:tc>
          <w:tcPr>
            <w:tcW w:w="6378" w:type="dxa"/>
          </w:tcPr>
          <w:p w:rsidR="00352418" w:rsidRPr="00352418" w:rsidRDefault="00352418" w:rsidP="00352418">
            <w:pPr>
              <w:jc w:val="center"/>
              <w:rPr>
                <w:rFonts w:asciiTheme="majorHAnsi" w:hAnsiTheme="majorHAnsi" w:cstheme="majorHAnsi"/>
                <w:i/>
                <w:sz w:val="28"/>
                <w:szCs w:val="28"/>
                <w:lang w:val="es-ES"/>
              </w:rPr>
            </w:pPr>
            <w:r w:rsidRPr="00352418">
              <w:rPr>
                <w:rFonts w:asciiTheme="majorHAnsi" w:hAnsiTheme="majorHAnsi" w:cstheme="majorHAnsi"/>
                <w:i/>
                <w:sz w:val="28"/>
                <w:szCs w:val="28"/>
                <w:lang w:val="es-ES"/>
              </w:rPr>
              <w:t xml:space="preserve">Sơn La, ngày 09 tháng 01 năm 2026 </w:t>
            </w:r>
          </w:p>
        </w:tc>
      </w:tr>
    </w:tbl>
    <w:p w:rsidR="00352418" w:rsidRPr="00352418" w:rsidRDefault="00352418" w:rsidP="00352418">
      <w:pPr>
        <w:keepNext/>
        <w:keepLines/>
        <w:spacing w:after="80"/>
        <w:ind w:right="425"/>
        <w:jc w:val="center"/>
        <w:outlineLvl w:val="0"/>
        <w:rPr>
          <w:rFonts w:asciiTheme="majorHAnsi" w:eastAsiaTheme="majorEastAsia" w:hAnsiTheme="majorHAnsi" w:cstheme="majorHAnsi"/>
          <w:b/>
          <w:bCs/>
          <w:sz w:val="4"/>
          <w:szCs w:val="4"/>
          <w:lang w:val="en-US"/>
        </w:rPr>
      </w:pPr>
    </w:p>
    <w:p w:rsidR="00352418" w:rsidRPr="00352418"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Pr>
          <w:rFonts w:asciiTheme="majorHAnsi" w:eastAsiaTheme="majorEastAsia" w:hAnsiTheme="majorHAnsi" w:cstheme="majorHAnsi"/>
          <w:b/>
          <w:bCs/>
          <w:szCs w:val="28"/>
          <w:lang w:val="en-US"/>
        </w:rPr>
        <w:t xml:space="preserve"> </w:t>
      </w:r>
    </w:p>
    <w:p w:rsidR="003665AF" w:rsidRPr="003665AF" w:rsidRDefault="00352418" w:rsidP="003665AF">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3665AF">
        <w:rPr>
          <w:rFonts w:asciiTheme="majorHAnsi" w:eastAsia="Times New Roman" w:hAnsiTheme="majorHAnsi" w:cstheme="majorHAnsi"/>
          <w:b/>
          <w:bCs/>
          <w:kern w:val="0"/>
          <w:szCs w:val="28"/>
          <w14:ligatures w14:val="none"/>
        </w:rPr>
        <w:t>QUYẾT ĐỊNH</w:t>
      </w:r>
    </w:p>
    <w:p w:rsidR="003665AF" w:rsidRDefault="00352418" w:rsidP="003665AF">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3665AF">
        <w:rPr>
          <w:rFonts w:asciiTheme="majorHAnsi" w:eastAsia="Times New Roman" w:hAnsiTheme="majorHAnsi" w:cstheme="majorHAnsi"/>
          <w:b/>
          <w:bCs/>
          <w:kern w:val="0"/>
          <w:szCs w:val="28"/>
          <w14:ligatures w14:val="none"/>
        </w:rPr>
        <w:t xml:space="preserve">Về việc đính chính một số nội dung tại Quyết định số </w:t>
      </w:r>
    </w:p>
    <w:p w:rsidR="003665AF" w:rsidRDefault="00352418" w:rsidP="003665AF">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3665AF">
        <w:rPr>
          <w:rFonts w:asciiTheme="majorHAnsi" w:eastAsia="Times New Roman" w:hAnsiTheme="majorHAnsi" w:cstheme="majorHAnsi"/>
          <w:b/>
          <w:bCs/>
          <w:kern w:val="0"/>
          <w:szCs w:val="28"/>
          <w14:ligatures w14:val="none"/>
        </w:rPr>
        <w:t xml:space="preserve">3338/QĐ-UBND ngày 25/12/2025 của UBND tỉnh về việc </w:t>
      </w:r>
    </w:p>
    <w:p w:rsidR="003665AF" w:rsidRDefault="00352418" w:rsidP="003665AF">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3665AF">
        <w:rPr>
          <w:rFonts w:asciiTheme="majorHAnsi" w:eastAsia="Times New Roman" w:hAnsiTheme="majorHAnsi" w:cstheme="majorHAnsi"/>
          <w:b/>
          <w:bCs/>
          <w:kern w:val="0"/>
          <w:szCs w:val="28"/>
          <w14:ligatures w14:val="none"/>
        </w:rPr>
        <w:t>phê duyệt Chương trình quan trắc môi trường tỉnh Sơn La năm 2026</w:t>
      </w:r>
    </w:p>
    <w:p w:rsidR="003665AF" w:rsidRPr="003665AF" w:rsidRDefault="003665AF" w:rsidP="003665AF">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p>
    <w:p w:rsidR="003665AF" w:rsidRPr="003665AF" w:rsidRDefault="00352418" w:rsidP="003665AF">
      <w:pPr>
        <w:widowControl w:val="0"/>
        <w:autoSpaceDE w:val="0"/>
        <w:autoSpaceDN w:val="0"/>
        <w:spacing w:after="0" w:line="240" w:lineRule="auto"/>
        <w:jc w:val="center"/>
        <w:rPr>
          <w:rFonts w:asciiTheme="majorHAnsi" w:eastAsia="Times New Roman" w:hAnsiTheme="majorHAnsi" w:cstheme="majorHAnsi"/>
          <w:b/>
          <w:bCs/>
          <w:kern w:val="0"/>
          <w:szCs w:val="28"/>
          <w:lang w:val="en-US"/>
          <w14:ligatures w14:val="none"/>
        </w:rPr>
      </w:pPr>
      <w:r w:rsidRPr="003665AF">
        <w:rPr>
          <w:rFonts w:asciiTheme="majorHAnsi" w:eastAsia="Times New Roman" w:hAnsiTheme="majorHAnsi" w:cstheme="majorHAnsi"/>
          <w:b/>
          <w:bCs/>
          <w:kern w:val="0"/>
          <w:szCs w:val="28"/>
          <w14:ligatures w14:val="none"/>
        </w:rPr>
        <w:t>ỦY BAN NHÂN DÂN TỈNH SƠN LA</w:t>
      </w:r>
    </w:p>
    <w:p w:rsidR="003665AF" w:rsidRP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3665AF">
        <w:rPr>
          <w:rFonts w:asciiTheme="majorHAnsi" w:eastAsia="Times New Roman" w:hAnsiTheme="majorHAnsi" w:cstheme="majorHAnsi"/>
          <w:i/>
          <w:iCs/>
          <w:kern w:val="0"/>
          <w:szCs w:val="28"/>
          <w14:ligatures w14:val="none"/>
        </w:rPr>
        <w:t xml:space="preserve">Căn cứ Luật Tổ chức </w:t>
      </w:r>
      <w:r w:rsidR="003665AF" w:rsidRPr="003665AF">
        <w:rPr>
          <w:rFonts w:asciiTheme="majorHAnsi" w:eastAsia="Times New Roman" w:hAnsiTheme="majorHAnsi" w:cstheme="majorHAnsi"/>
          <w:i/>
          <w:iCs/>
          <w:kern w:val="0"/>
          <w:szCs w:val="28"/>
          <w:lang w:val="en-US"/>
          <w14:ligatures w14:val="none"/>
        </w:rPr>
        <w:t>C</w:t>
      </w:r>
      <w:r w:rsidRPr="003665AF">
        <w:rPr>
          <w:rFonts w:asciiTheme="majorHAnsi" w:eastAsia="Times New Roman" w:hAnsiTheme="majorHAnsi" w:cstheme="majorHAnsi"/>
          <w:i/>
          <w:iCs/>
          <w:kern w:val="0"/>
          <w:szCs w:val="28"/>
          <w14:ligatures w14:val="none"/>
        </w:rPr>
        <w:t>hính quyền địa phương ngày 16</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6</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 xml:space="preserve">2025; </w:t>
      </w:r>
    </w:p>
    <w:p w:rsidR="003665AF" w:rsidRP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3665AF">
        <w:rPr>
          <w:rFonts w:asciiTheme="majorHAnsi" w:eastAsia="Times New Roman" w:hAnsiTheme="majorHAnsi" w:cstheme="majorHAnsi"/>
          <w:i/>
          <w:iCs/>
          <w:kern w:val="0"/>
          <w:szCs w:val="28"/>
          <w14:ligatures w14:val="none"/>
        </w:rPr>
        <w:t>Căn cứ Luật Bảo vệ môi trường ngày 17</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11</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 xml:space="preserve">2020; </w:t>
      </w:r>
    </w:p>
    <w:p w:rsidR="003665AF" w:rsidRP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3665AF">
        <w:rPr>
          <w:rFonts w:asciiTheme="majorHAnsi" w:eastAsia="Times New Roman" w:hAnsiTheme="majorHAnsi" w:cstheme="majorHAnsi"/>
          <w:i/>
          <w:iCs/>
          <w:kern w:val="0"/>
          <w:szCs w:val="28"/>
          <w14:ligatures w14:val="none"/>
        </w:rPr>
        <w:t>Căn cứ Nghị định số 08/2022/NĐ-CP ngày 10</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01</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2022 của Chính phủ quy định chi tiết một số điều của Luật Bảo vệ môi trường; Nghị định số 05/2025/NĐ-CP ngày 06</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01</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2025 của Chính phủ về sửa đổi, bổ sung một số điều của Nghị định số 08/2022/NĐ-CP ngày 10</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01</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 xml:space="preserve">2022 của Chính phủ quy định chi tiết một số điều của Luật Bảo vệ môi trường; </w:t>
      </w:r>
    </w:p>
    <w:p w:rsidR="003665AF" w:rsidRP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3665AF">
        <w:rPr>
          <w:rFonts w:asciiTheme="majorHAnsi" w:eastAsia="Times New Roman" w:hAnsiTheme="majorHAnsi" w:cstheme="majorHAnsi"/>
          <w:i/>
          <w:iCs/>
          <w:kern w:val="0"/>
          <w:szCs w:val="28"/>
          <w14:ligatures w14:val="none"/>
        </w:rPr>
        <w:t>Căn cứ Thông tư số 10/2021/TT-BTNMT ngày 30</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6</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 xml:space="preserve">2021 của Bộ trưởng Bộ Tài nguyên và Môi trường quy định kỹ thuật quan trắc môi trường và quản lý thông tin, dữ liệu quan trắc chất lượng môi trường; </w:t>
      </w:r>
    </w:p>
    <w:p w:rsidR="003665AF" w:rsidRP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FE64EE">
        <w:rPr>
          <w:rFonts w:asciiTheme="majorHAnsi" w:eastAsia="Times New Roman" w:hAnsiTheme="majorHAnsi" w:cstheme="majorHAnsi"/>
          <w:i/>
          <w:iCs/>
          <w:spacing w:val="-4"/>
          <w:kern w:val="0"/>
          <w:szCs w:val="28"/>
          <w14:ligatures w14:val="none"/>
        </w:rPr>
        <w:t>Căn cứ Quyết định số 3338/QĐ-UBND ngày 25</w:t>
      </w:r>
      <w:r w:rsidR="003665AF" w:rsidRPr="00FE64EE">
        <w:rPr>
          <w:rFonts w:asciiTheme="majorHAnsi" w:eastAsia="Times New Roman" w:hAnsiTheme="majorHAnsi" w:cstheme="majorHAnsi"/>
          <w:i/>
          <w:iCs/>
          <w:spacing w:val="-4"/>
          <w:kern w:val="0"/>
          <w:szCs w:val="28"/>
          <w:lang w:val="en-US"/>
          <w14:ligatures w14:val="none"/>
        </w:rPr>
        <w:t xml:space="preserve"> tháng </w:t>
      </w:r>
      <w:r w:rsidRPr="00FE64EE">
        <w:rPr>
          <w:rFonts w:asciiTheme="majorHAnsi" w:eastAsia="Times New Roman" w:hAnsiTheme="majorHAnsi" w:cstheme="majorHAnsi"/>
          <w:i/>
          <w:iCs/>
          <w:spacing w:val="-4"/>
          <w:kern w:val="0"/>
          <w:szCs w:val="28"/>
          <w14:ligatures w14:val="none"/>
        </w:rPr>
        <w:t>12</w:t>
      </w:r>
      <w:r w:rsidR="003665AF" w:rsidRPr="00FE64EE">
        <w:rPr>
          <w:rFonts w:asciiTheme="majorHAnsi" w:eastAsia="Times New Roman" w:hAnsiTheme="majorHAnsi" w:cstheme="majorHAnsi"/>
          <w:i/>
          <w:iCs/>
          <w:spacing w:val="-4"/>
          <w:kern w:val="0"/>
          <w:szCs w:val="28"/>
          <w:lang w:val="en-US"/>
          <w14:ligatures w14:val="none"/>
        </w:rPr>
        <w:t xml:space="preserve"> năm </w:t>
      </w:r>
      <w:r w:rsidRPr="00FE64EE">
        <w:rPr>
          <w:rFonts w:asciiTheme="majorHAnsi" w:eastAsia="Times New Roman" w:hAnsiTheme="majorHAnsi" w:cstheme="majorHAnsi"/>
          <w:i/>
          <w:iCs/>
          <w:spacing w:val="-4"/>
          <w:kern w:val="0"/>
          <w:szCs w:val="28"/>
          <w14:ligatures w14:val="none"/>
        </w:rPr>
        <w:t>2025 của UBND</w:t>
      </w:r>
      <w:r w:rsidRPr="003665AF">
        <w:rPr>
          <w:rFonts w:asciiTheme="majorHAnsi" w:eastAsia="Times New Roman" w:hAnsiTheme="majorHAnsi" w:cstheme="majorHAnsi"/>
          <w:i/>
          <w:iCs/>
          <w:kern w:val="0"/>
          <w:szCs w:val="28"/>
          <w14:ligatures w14:val="none"/>
        </w:rPr>
        <w:t xml:space="preserve"> tỉnh về việc phê duyệt Chương trình quan trắc môi trường tỉnh Sơn La năm 2026; </w:t>
      </w:r>
    </w:p>
    <w:p w:rsidR="003665AF" w:rsidRP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i/>
          <w:iCs/>
          <w:kern w:val="0"/>
          <w:szCs w:val="28"/>
          <w:lang w:val="en-US"/>
          <w14:ligatures w14:val="none"/>
        </w:rPr>
      </w:pPr>
      <w:r w:rsidRPr="003665AF">
        <w:rPr>
          <w:rFonts w:asciiTheme="majorHAnsi" w:eastAsia="Times New Roman" w:hAnsiTheme="majorHAnsi" w:cstheme="majorHAnsi"/>
          <w:i/>
          <w:iCs/>
          <w:kern w:val="0"/>
          <w:szCs w:val="28"/>
          <w14:ligatures w14:val="none"/>
        </w:rPr>
        <w:t>Theo đề nghị của Giám đốc Sở Nông nghiệp và Môi trường tại Tờ trình số 04/TTr-SNNMT ngày 06</w:t>
      </w:r>
      <w:r w:rsidR="003665AF" w:rsidRPr="003665AF">
        <w:rPr>
          <w:rFonts w:asciiTheme="majorHAnsi" w:eastAsia="Times New Roman" w:hAnsiTheme="majorHAnsi" w:cstheme="majorHAnsi"/>
          <w:i/>
          <w:iCs/>
          <w:kern w:val="0"/>
          <w:szCs w:val="28"/>
          <w:lang w:val="en-US"/>
          <w14:ligatures w14:val="none"/>
        </w:rPr>
        <w:t xml:space="preserve"> tháng </w:t>
      </w:r>
      <w:r w:rsidRPr="003665AF">
        <w:rPr>
          <w:rFonts w:asciiTheme="majorHAnsi" w:eastAsia="Times New Roman" w:hAnsiTheme="majorHAnsi" w:cstheme="majorHAnsi"/>
          <w:i/>
          <w:iCs/>
          <w:kern w:val="0"/>
          <w:szCs w:val="28"/>
          <w14:ligatures w14:val="none"/>
        </w:rPr>
        <w:t>01</w:t>
      </w:r>
      <w:r w:rsidR="003665AF" w:rsidRPr="003665AF">
        <w:rPr>
          <w:rFonts w:asciiTheme="majorHAnsi" w:eastAsia="Times New Roman" w:hAnsiTheme="majorHAnsi" w:cstheme="majorHAnsi"/>
          <w:i/>
          <w:iCs/>
          <w:kern w:val="0"/>
          <w:szCs w:val="28"/>
          <w:lang w:val="en-US"/>
          <w14:ligatures w14:val="none"/>
        </w:rPr>
        <w:t xml:space="preserve"> năm </w:t>
      </w:r>
      <w:r w:rsidRPr="003665AF">
        <w:rPr>
          <w:rFonts w:asciiTheme="majorHAnsi" w:eastAsia="Times New Roman" w:hAnsiTheme="majorHAnsi" w:cstheme="majorHAnsi"/>
          <w:i/>
          <w:iCs/>
          <w:kern w:val="0"/>
          <w:szCs w:val="28"/>
          <w14:ligatures w14:val="none"/>
        </w:rPr>
        <w:t xml:space="preserve">2026. </w:t>
      </w:r>
    </w:p>
    <w:p w:rsidR="003665AF" w:rsidRPr="003665AF" w:rsidRDefault="00352418" w:rsidP="003665AF">
      <w:pPr>
        <w:widowControl w:val="0"/>
        <w:autoSpaceDE w:val="0"/>
        <w:autoSpaceDN w:val="0"/>
        <w:spacing w:before="120" w:after="0" w:line="240" w:lineRule="auto"/>
        <w:jc w:val="center"/>
        <w:rPr>
          <w:rFonts w:asciiTheme="majorHAnsi" w:eastAsia="Times New Roman" w:hAnsiTheme="majorHAnsi" w:cstheme="majorHAnsi"/>
          <w:b/>
          <w:bCs/>
          <w:kern w:val="0"/>
          <w:szCs w:val="28"/>
          <w:lang w:val="en-US"/>
          <w14:ligatures w14:val="none"/>
        </w:rPr>
      </w:pPr>
      <w:r w:rsidRPr="003665AF">
        <w:rPr>
          <w:rFonts w:asciiTheme="majorHAnsi" w:eastAsia="Times New Roman" w:hAnsiTheme="majorHAnsi" w:cstheme="majorHAnsi"/>
          <w:b/>
          <w:bCs/>
          <w:kern w:val="0"/>
          <w:szCs w:val="28"/>
          <w14:ligatures w14:val="none"/>
        </w:rPr>
        <w:t>QUYẾT ĐỊNH:</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77E79">
        <w:rPr>
          <w:rFonts w:asciiTheme="majorHAnsi" w:eastAsia="Times New Roman" w:hAnsiTheme="majorHAnsi" w:cstheme="majorHAnsi"/>
          <w:b/>
          <w:bCs/>
          <w:kern w:val="0"/>
          <w:szCs w:val="28"/>
          <w14:ligatures w14:val="none"/>
        </w:rPr>
        <w:t>Điều 1.</w:t>
      </w:r>
      <w:r w:rsidRPr="00352418">
        <w:rPr>
          <w:rFonts w:asciiTheme="majorHAnsi" w:eastAsia="Times New Roman" w:hAnsiTheme="majorHAnsi" w:cstheme="majorHAnsi"/>
          <w:kern w:val="0"/>
          <w:szCs w:val="28"/>
          <w14:ligatures w14:val="none"/>
        </w:rPr>
        <w:t xml:space="preserve"> Đính chính một số nội dung tại Quyết định số 3338/QĐ-UBND ngày 25</w:t>
      </w:r>
      <w:r w:rsidR="006026E6">
        <w:rPr>
          <w:rFonts w:asciiTheme="majorHAnsi" w:eastAsia="Times New Roman" w:hAnsiTheme="majorHAnsi" w:cstheme="majorHAnsi"/>
          <w:kern w:val="0"/>
          <w:szCs w:val="28"/>
          <w:lang w:val="en-US"/>
          <w14:ligatures w14:val="none"/>
        </w:rPr>
        <w:t xml:space="preserve"> tháng </w:t>
      </w:r>
      <w:r w:rsidRPr="00352418">
        <w:rPr>
          <w:rFonts w:asciiTheme="majorHAnsi" w:eastAsia="Times New Roman" w:hAnsiTheme="majorHAnsi" w:cstheme="majorHAnsi"/>
          <w:kern w:val="0"/>
          <w:szCs w:val="28"/>
          <w14:ligatures w14:val="none"/>
        </w:rPr>
        <w:t>12</w:t>
      </w:r>
      <w:r w:rsidR="006026E6">
        <w:rPr>
          <w:rFonts w:asciiTheme="majorHAnsi" w:eastAsia="Times New Roman" w:hAnsiTheme="majorHAnsi" w:cstheme="majorHAnsi"/>
          <w:kern w:val="0"/>
          <w:szCs w:val="28"/>
          <w:lang w:val="en-US"/>
          <w14:ligatures w14:val="none"/>
        </w:rPr>
        <w:t xml:space="preserve"> năm </w:t>
      </w:r>
      <w:r w:rsidRPr="00352418">
        <w:rPr>
          <w:rFonts w:asciiTheme="majorHAnsi" w:eastAsia="Times New Roman" w:hAnsiTheme="majorHAnsi" w:cstheme="majorHAnsi"/>
          <w:kern w:val="0"/>
          <w:szCs w:val="28"/>
          <w14:ligatures w14:val="none"/>
        </w:rPr>
        <w:t xml:space="preserve">2025 của UBND tỉnh về việc phê duyệt Chương trình quan trắc môi trường tỉnh Sơn La năm 2026, cụ thể như sau: </w:t>
      </w:r>
    </w:p>
    <w:p w:rsidR="006026E6" w:rsidRPr="006026E6" w:rsidRDefault="00352418" w:rsidP="00352418">
      <w:pPr>
        <w:widowControl w:val="0"/>
        <w:autoSpaceDE w:val="0"/>
        <w:autoSpaceDN w:val="0"/>
        <w:spacing w:before="120" w:after="0" w:line="240" w:lineRule="auto"/>
        <w:ind w:firstLine="720"/>
        <w:rPr>
          <w:rFonts w:asciiTheme="majorHAnsi" w:eastAsia="Times New Roman" w:hAnsiTheme="majorHAnsi" w:cstheme="majorHAnsi"/>
          <w:spacing w:val="-6"/>
          <w:kern w:val="0"/>
          <w:szCs w:val="28"/>
          <w:lang w:val="en-US"/>
          <w14:ligatures w14:val="none"/>
        </w:rPr>
      </w:pPr>
      <w:r w:rsidRPr="006026E6">
        <w:rPr>
          <w:rFonts w:asciiTheme="majorHAnsi" w:eastAsia="Times New Roman" w:hAnsiTheme="majorHAnsi" w:cstheme="majorHAnsi"/>
          <w:spacing w:val="-6"/>
          <w:kern w:val="0"/>
          <w:szCs w:val="28"/>
          <w14:ligatures w14:val="none"/>
        </w:rPr>
        <w:t xml:space="preserve">1. Tại mục “5.2. Quan trắc chất lượng môi trường nước mặt” và Phụ lục số 02 ghi: </w:t>
      </w:r>
    </w:p>
    <w:p w:rsidR="006026E6"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Thông số quan trắc (18 thông số): pH, DO, TSS, BOD5 (20oC), COD, Amoni (NH4</w:t>
      </w:r>
      <w:r w:rsidR="006026E6">
        <w:rPr>
          <w:rFonts w:asciiTheme="majorHAnsi" w:eastAsia="Times New Roman" w:hAnsiTheme="majorHAnsi" w:cstheme="majorHAnsi"/>
          <w:kern w:val="0"/>
          <w:szCs w:val="28"/>
          <w:lang w:val="en-US"/>
          <w14:ligatures w14:val="none"/>
        </w:rPr>
        <w:t xml:space="preserve"> </w:t>
      </w:r>
      <w:r w:rsidRPr="00352418">
        <w:rPr>
          <w:rFonts w:asciiTheme="majorHAnsi" w:eastAsia="Times New Roman" w:hAnsiTheme="majorHAnsi" w:cstheme="majorHAnsi"/>
          <w:kern w:val="0"/>
          <w:szCs w:val="28"/>
          <w14:ligatures w14:val="none"/>
        </w:rPr>
        <w:t>+) (tính theo N), Nitrat (NO3-) (tính theo N), Phosphat (PO43-) (tính theo P), Xyanua (CN-), Florua, Đồng (Cu), Mangan (Mn), Crom VI (Cr6</w:t>
      </w:r>
      <w:r w:rsidR="006026E6">
        <w:rPr>
          <w:rFonts w:asciiTheme="majorHAnsi" w:eastAsia="Times New Roman" w:hAnsiTheme="majorHAnsi" w:cstheme="majorHAnsi"/>
          <w:kern w:val="0"/>
          <w:szCs w:val="28"/>
          <w:lang w:val="en-US"/>
          <w14:ligatures w14:val="none"/>
        </w:rPr>
        <w:t xml:space="preserve"> </w:t>
      </w:r>
      <w:r w:rsidRPr="00352418">
        <w:rPr>
          <w:rFonts w:asciiTheme="majorHAnsi" w:eastAsia="Times New Roman" w:hAnsiTheme="majorHAnsi" w:cstheme="majorHAnsi"/>
          <w:kern w:val="0"/>
          <w:szCs w:val="28"/>
          <w14:ligatures w14:val="none"/>
        </w:rPr>
        <w:t xml:space="preserve">+), Sắt (Fe), Kẽm (Zn), Coliform, E.coli, Các thông số hóa chất BVTV nhóm clo hữu cơ (Aldrin, Diedrin, 3-Benzene hexachloride (BHC), Tổng Dichloro diphenyl trichloroethane (DDTs), Heptachlor &amp; Heptachlorepoxide). </w:t>
      </w:r>
    </w:p>
    <w:p w:rsidR="006026E6"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xml:space="preserve">Nay đính chính như sau: </w:t>
      </w:r>
    </w:p>
    <w:p w:rsidR="003665AF" w:rsidRPr="00817606"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817606">
        <w:rPr>
          <w:rFonts w:asciiTheme="majorHAnsi" w:eastAsia="Times New Roman" w:hAnsiTheme="majorHAnsi" w:cstheme="majorHAnsi"/>
          <w:kern w:val="0"/>
          <w:szCs w:val="28"/>
          <w14:ligatures w14:val="none"/>
        </w:rPr>
        <w:t xml:space="preserve">+ Thông số quan trắc (18 thông số và nhóm thông số): pH, DO, TSS, BOD5 (20oC), COD, Amoni (NH4+) (tính theo N), Tổng N, Tổng P, Xyanua (CN-), Florua, </w:t>
      </w:r>
      <w:r w:rsidRPr="00817606">
        <w:rPr>
          <w:rFonts w:asciiTheme="majorHAnsi" w:eastAsia="Times New Roman" w:hAnsiTheme="majorHAnsi" w:cstheme="majorHAnsi"/>
          <w:kern w:val="0"/>
          <w:szCs w:val="28"/>
          <w14:ligatures w14:val="none"/>
        </w:rPr>
        <w:lastRenderedPageBreak/>
        <w:t>Đồng (Cu), Mangan (Mn), Crom VI (Cr6+), Sắt (Fe), Kẽm (Zn), Tổng Coliform, E.coli, Các thông số Hóa chất BVTV nhóm clo hữu cơ (Aldrin (C12H8Cl6), Lindane (C6H6Cl6), Diedrin (C12H8Cl6O), Tổng DDT (1,1'-(2,2,2-Trichloroethane-1,1-diyl) bis</w:t>
      </w:r>
      <w:r w:rsidR="006026E6"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 xml:space="preserve">(4-chlorobenzene) (C14H9Cl5), Heptachlor &amp; Heptachlorepoxide (C10H5Cl7 &amp; C10H5Cl7O)). </w:t>
      </w:r>
    </w:p>
    <w:p w:rsidR="006026E6" w:rsidRPr="00817606"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817606">
        <w:rPr>
          <w:rFonts w:asciiTheme="majorHAnsi" w:eastAsia="Times New Roman" w:hAnsiTheme="majorHAnsi" w:cstheme="majorHAnsi"/>
          <w:kern w:val="0"/>
          <w:szCs w:val="28"/>
          <w14:ligatures w14:val="none"/>
        </w:rPr>
        <w:t xml:space="preserve">2. Tại Phụ lục số 05 ghi: </w:t>
      </w:r>
    </w:p>
    <w:p w:rsidR="003665AF" w:rsidRPr="00817606"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817606">
        <w:rPr>
          <w:rFonts w:asciiTheme="majorHAnsi" w:eastAsia="Times New Roman" w:hAnsiTheme="majorHAnsi" w:cstheme="majorHAnsi"/>
          <w:kern w:val="0"/>
          <w:szCs w:val="28"/>
          <w14:ligatures w14:val="none"/>
        </w:rPr>
        <w:t>+ Thông số quan trắc (04 thông số): Chì (Plumbum) (Pb), Kẽm (Zincum) (Zn), Đồng (Cuprum) (Cu), các thông số hóa chất bảo vệ thực vật (Aldrin (C12H8Cl6), Diedrin (C12H8Cl6O),</w:t>
      </w:r>
      <w:r w:rsidR="00644C81"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Heptachlor(C10H5Cl7),</w:t>
      </w:r>
      <w:r w:rsidR="00644C81"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Chlordane(C10H6Cl8),</w:t>
      </w:r>
      <w:r w:rsidR="00644C81"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BHC(C6H6Cl6),</w:t>
      </w:r>
      <w:r w:rsidR="00644C81"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Endrin(C12H8Cl6O),</w:t>
      </w:r>
      <w:r w:rsidR="00644C81"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Endosulfan(C25H6O3S),</w:t>
      </w:r>
      <w:r w:rsidR="00644C81" w:rsidRPr="00817606">
        <w:rPr>
          <w:rFonts w:asciiTheme="majorHAnsi" w:eastAsia="Times New Roman" w:hAnsiTheme="majorHAnsi" w:cstheme="majorHAnsi"/>
          <w:kern w:val="0"/>
          <w:szCs w:val="28"/>
          <w:lang w:val="en-US"/>
          <w14:ligatures w14:val="none"/>
        </w:rPr>
        <w:t xml:space="preserve"> </w:t>
      </w:r>
      <w:r w:rsidRPr="00817606">
        <w:rPr>
          <w:rFonts w:asciiTheme="majorHAnsi" w:eastAsia="Times New Roman" w:hAnsiTheme="majorHAnsi" w:cstheme="majorHAnsi"/>
          <w:kern w:val="0"/>
          <w:szCs w:val="28"/>
          <w14:ligatures w14:val="none"/>
        </w:rPr>
        <w:t xml:space="preserve">Diazinon C12H21N2O3PS)).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xml:space="preserve">- Nay đính chính như sau: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xml:space="preserve">+ Thông số quan trắc (04 thông số và nhóm thông số): Chì (Plumbum) (Pb), Kẽm (Zincum) (Zn), Đồng (Cuprum) (Cu), các thông số hóa chất bảo vệ thực vật (Aldrin (C12H8Cl6), Diedrin (C12H8Cl6O), Heptachlor (C10H5Cl7), Chlordane (C10H6Cl8), Lindane (C6H6Cl6), Endrin (C12H8Cl6O)).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xml:space="preserve">3. Tại mục “6. Sản phẩm” ghi: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(Mẫu Báo cáo theo quy định tại Thông tư số 02/2022/TT-BTNMT ngày 10</w:t>
      </w:r>
      <w:r w:rsidR="003958DB">
        <w:rPr>
          <w:rFonts w:asciiTheme="majorHAnsi" w:eastAsia="Times New Roman" w:hAnsiTheme="majorHAnsi" w:cstheme="majorHAnsi"/>
          <w:kern w:val="0"/>
          <w:szCs w:val="28"/>
          <w:lang w:val="en-US"/>
          <w14:ligatures w14:val="none"/>
        </w:rPr>
        <w:t xml:space="preserve"> tháng </w:t>
      </w:r>
      <w:r w:rsidRPr="00352418">
        <w:rPr>
          <w:rFonts w:asciiTheme="majorHAnsi" w:eastAsia="Times New Roman" w:hAnsiTheme="majorHAnsi" w:cstheme="majorHAnsi"/>
          <w:kern w:val="0"/>
          <w:szCs w:val="28"/>
          <w14:ligatures w14:val="none"/>
        </w:rPr>
        <w:t>1</w:t>
      </w:r>
      <w:r w:rsidR="003958DB">
        <w:rPr>
          <w:rFonts w:asciiTheme="majorHAnsi" w:eastAsia="Times New Roman" w:hAnsiTheme="majorHAnsi" w:cstheme="majorHAnsi"/>
          <w:kern w:val="0"/>
          <w:szCs w:val="28"/>
          <w:lang w:val="en-US"/>
          <w14:ligatures w14:val="none"/>
        </w:rPr>
        <w:t xml:space="preserve"> năm </w:t>
      </w:r>
      <w:r w:rsidRPr="00352418">
        <w:rPr>
          <w:rFonts w:asciiTheme="majorHAnsi" w:eastAsia="Times New Roman" w:hAnsiTheme="majorHAnsi" w:cstheme="majorHAnsi"/>
          <w:kern w:val="0"/>
          <w:szCs w:val="28"/>
          <w14:ligatures w14:val="none"/>
        </w:rPr>
        <w:t xml:space="preserve">2022 của Bộ trưởng Bộ Tài nguyên và Môi trường).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xml:space="preserve">- Nay đính chính như sau: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 (Mẫu Báo cáo theo quy định tại Thông tư số 10/2021/TT-BTNMT ngày 30</w:t>
      </w:r>
      <w:r w:rsidR="003958DB">
        <w:rPr>
          <w:rFonts w:asciiTheme="majorHAnsi" w:eastAsia="Times New Roman" w:hAnsiTheme="majorHAnsi" w:cstheme="majorHAnsi"/>
          <w:kern w:val="0"/>
          <w:szCs w:val="28"/>
          <w:lang w:val="en-US"/>
          <w14:ligatures w14:val="none"/>
        </w:rPr>
        <w:t xml:space="preserve"> tháng </w:t>
      </w:r>
      <w:r w:rsidRPr="00352418">
        <w:rPr>
          <w:rFonts w:asciiTheme="majorHAnsi" w:eastAsia="Times New Roman" w:hAnsiTheme="majorHAnsi" w:cstheme="majorHAnsi"/>
          <w:kern w:val="0"/>
          <w:szCs w:val="28"/>
          <w14:ligatures w14:val="none"/>
        </w:rPr>
        <w:t>6</w:t>
      </w:r>
      <w:r w:rsidR="003958DB">
        <w:rPr>
          <w:rFonts w:asciiTheme="majorHAnsi" w:eastAsia="Times New Roman" w:hAnsiTheme="majorHAnsi" w:cstheme="majorHAnsi"/>
          <w:kern w:val="0"/>
          <w:szCs w:val="28"/>
          <w:lang w:val="en-US"/>
          <w14:ligatures w14:val="none"/>
        </w:rPr>
        <w:t xml:space="preserve"> năm </w:t>
      </w:r>
      <w:r w:rsidRPr="00352418">
        <w:rPr>
          <w:rFonts w:asciiTheme="majorHAnsi" w:eastAsia="Times New Roman" w:hAnsiTheme="majorHAnsi" w:cstheme="majorHAnsi"/>
          <w:kern w:val="0"/>
          <w:szCs w:val="28"/>
          <w14:ligatures w14:val="none"/>
        </w:rPr>
        <w:t xml:space="preserve">2021 của Bộ Tài nguyên và Môi trường) </w:t>
      </w:r>
    </w:p>
    <w:p w:rsidR="003665AF"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352418">
        <w:rPr>
          <w:rFonts w:asciiTheme="majorHAnsi" w:eastAsia="Times New Roman" w:hAnsiTheme="majorHAnsi" w:cstheme="majorHAnsi"/>
          <w:kern w:val="0"/>
          <w:szCs w:val="28"/>
          <w14:ligatures w14:val="none"/>
        </w:rPr>
        <w:t>4. Các nội dung khác giữ nguyên theo Quyết định số 3338/QĐ-UBND ngày 25</w:t>
      </w:r>
      <w:r w:rsidR="003958DB">
        <w:rPr>
          <w:rFonts w:asciiTheme="majorHAnsi" w:eastAsia="Times New Roman" w:hAnsiTheme="majorHAnsi" w:cstheme="majorHAnsi"/>
          <w:kern w:val="0"/>
          <w:szCs w:val="28"/>
          <w:lang w:val="en-US"/>
          <w14:ligatures w14:val="none"/>
        </w:rPr>
        <w:t xml:space="preserve"> tháng </w:t>
      </w:r>
      <w:r w:rsidRPr="00352418">
        <w:rPr>
          <w:rFonts w:asciiTheme="majorHAnsi" w:eastAsia="Times New Roman" w:hAnsiTheme="majorHAnsi" w:cstheme="majorHAnsi"/>
          <w:kern w:val="0"/>
          <w:szCs w:val="28"/>
          <w14:ligatures w14:val="none"/>
        </w:rPr>
        <w:t>12</w:t>
      </w:r>
      <w:r w:rsidR="003958DB">
        <w:rPr>
          <w:rFonts w:asciiTheme="majorHAnsi" w:eastAsia="Times New Roman" w:hAnsiTheme="majorHAnsi" w:cstheme="majorHAnsi"/>
          <w:kern w:val="0"/>
          <w:szCs w:val="28"/>
          <w:lang w:val="en-US"/>
          <w14:ligatures w14:val="none"/>
        </w:rPr>
        <w:t xml:space="preserve"> năm </w:t>
      </w:r>
      <w:r w:rsidRPr="00352418">
        <w:rPr>
          <w:rFonts w:asciiTheme="majorHAnsi" w:eastAsia="Times New Roman" w:hAnsiTheme="majorHAnsi" w:cstheme="majorHAnsi"/>
          <w:kern w:val="0"/>
          <w:szCs w:val="28"/>
          <w14:ligatures w14:val="none"/>
        </w:rPr>
        <w:t xml:space="preserve">2025 của UBND tỉnh về việc phê duyệt Chương trình quan trắc môi trường tỉnh Sơn La năm 2026. </w:t>
      </w:r>
    </w:p>
    <w:p w:rsidR="003665AF" w:rsidRPr="00817606" w:rsidRDefault="00352418" w:rsidP="00352418">
      <w:pPr>
        <w:widowControl w:val="0"/>
        <w:autoSpaceDE w:val="0"/>
        <w:autoSpaceDN w:val="0"/>
        <w:spacing w:before="120" w:after="0" w:line="240" w:lineRule="auto"/>
        <w:ind w:firstLine="720"/>
        <w:rPr>
          <w:rFonts w:asciiTheme="majorHAnsi" w:eastAsia="Times New Roman" w:hAnsiTheme="majorHAnsi" w:cstheme="majorHAnsi"/>
          <w:spacing w:val="4"/>
          <w:kern w:val="0"/>
          <w:szCs w:val="28"/>
          <w:lang w:val="en-US"/>
          <w14:ligatures w14:val="none"/>
        </w:rPr>
      </w:pPr>
      <w:r w:rsidRPr="00817606">
        <w:rPr>
          <w:rFonts w:asciiTheme="majorHAnsi" w:eastAsia="Times New Roman" w:hAnsiTheme="majorHAnsi" w:cstheme="majorHAnsi"/>
          <w:b/>
          <w:bCs/>
          <w:spacing w:val="4"/>
          <w:kern w:val="0"/>
          <w:szCs w:val="28"/>
          <w14:ligatures w14:val="none"/>
        </w:rPr>
        <w:t>Điều 2.</w:t>
      </w:r>
      <w:r w:rsidRPr="00817606">
        <w:rPr>
          <w:rFonts w:asciiTheme="majorHAnsi" w:eastAsia="Times New Roman" w:hAnsiTheme="majorHAnsi" w:cstheme="majorHAnsi"/>
          <w:spacing w:val="4"/>
          <w:kern w:val="0"/>
          <w:szCs w:val="28"/>
          <w14:ligatures w14:val="none"/>
        </w:rPr>
        <w:t xml:space="preserve"> Quyết định này có hiệu lực thi hành kể từ ngày ký và là một bộ phận không tách rời của Quyết định số 3338/QĐ-UBND ngày 25</w:t>
      </w:r>
      <w:r w:rsidR="003958DB" w:rsidRPr="00817606">
        <w:rPr>
          <w:rFonts w:asciiTheme="majorHAnsi" w:eastAsia="Times New Roman" w:hAnsiTheme="majorHAnsi" w:cstheme="majorHAnsi"/>
          <w:spacing w:val="4"/>
          <w:kern w:val="0"/>
          <w:szCs w:val="28"/>
          <w:lang w:val="en-US"/>
          <w14:ligatures w14:val="none"/>
        </w:rPr>
        <w:t xml:space="preserve"> tháng </w:t>
      </w:r>
      <w:r w:rsidRPr="00817606">
        <w:rPr>
          <w:rFonts w:asciiTheme="majorHAnsi" w:eastAsia="Times New Roman" w:hAnsiTheme="majorHAnsi" w:cstheme="majorHAnsi"/>
          <w:spacing w:val="4"/>
          <w:kern w:val="0"/>
          <w:szCs w:val="28"/>
          <w14:ligatures w14:val="none"/>
        </w:rPr>
        <w:t>12</w:t>
      </w:r>
      <w:r w:rsidR="003958DB" w:rsidRPr="00817606">
        <w:rPr>
          <w:rFonts w:asciiTheme="majorHAnsi" w:eastAsia="Times New Roman" w:hAnsiTheme="majorHAnsi" w:cstheme="majorHAnsi"/>
          <w:spacing w:val="4"/>
          <w:kern w:val="0"/>
          <w:szCs w:val="28"/>
          <w:lang w:val="en-US"/>
          <w14:ligatures w14:val="none"/>
        </w:rPr>
        <w:t xml:space="preserve"> năm </w:t>
      </w:r>
      <w:r w:rsidRPr="00817606">
        <w:rPr>
          <w:rFonts w:asciiTheme="majorHAnsi" w:eastAsia="Times New Roman" w:hAnsiTheme="majorHAnsi" w:cstheme="majorHAnsi"/>
          <w:spacing w:val="4"/>
          <w:kern w:val="0"/>
          <w:szCs w:val="28"/>
          <w14:ligatures w14:val="none"/>
        </w:rPr>
        <w:t xml:space="preserve">2025 của UBND tỉnh về việc phê duyệt Chương trình quan trắc môi trường tỉnh Sơn La năm 2026. </w:t>
      </w:r>
    </w:p>
    <w:p w:rsidR="00352418" w:rsidRPr="00817606" w:rsidRDefault="00352418" w:rsidP="00352418">
      <w:pPr>
        <w:widowControl w:val="0"/>
        <w:autoSpaceDE w:val="0"/>
        <w:autoSpaceDN w:val="0"/>
        <w:spacing w:before="120" w:after="0" w:line="240" w:lineRule="auto"/>
        <w:ind w:firstLine="720"/>
        <w:rPr>
          <w:rFonts w:asciiTheme="majorHAnsi" w:eastAsia="Times New Roman" w:hAnsiTheme="majorHAnsi" w:cstheme="majorHAnsi"/>
          <w:kern w:val="0"/>
          <w:szCs w:val="28"/>
          <w:lang w:val="en-US"/>
          <w14:ligatures w14:val="none"/>
        </w:rPr>
      </w:pPr>
      <w:r w:rsidRPr="00817606">
        <w:rPr>
          <w:rFonts w:asciiTheme="majorHAnsi" w:eastAsia="Times New Roman" w:hAnsiTheme="majorHAnsi" w:cstheme="majorHAnsi"/>
          <w:b/>
          <w:bCs/>
          <w:kern w:val="0"/>
          <w:szCs w:val="28"/>
          <w14:ligatures w14:val="none"/>
        </w:rPr>
        <w:t>Điều 3.</w:t>
      </w:r>
      <w:r w:rsidRPr="00817606">
        <w:rPr>
          <w:rFonts w:asciiTheme="majorHAnsi" w:eastAsia="Times New Roman" w:hAnsiTheme="majorHAnsi" w:cstheme="majorHAnsi"/>
          <w:kern w:val="0"/>
          <w:szCs w:val="28"/>
          <w14:ligatures w14:val="none"/>
        </w:rPr>
        <w:t xml:space="preserve"> Chánh Văn phòng UBND tỉnh; Giám đốc các </w:t>
      </w:r>
      <w:r w:rsidR="003958DB" w:rsidRPr="00817606">
        <w:rPr>
          <w:rFonts w:asciiTheme="majorHAnsi" w:eastAsia="Times New Roman" w:hAnsiTheme="majorHAnsi" w:cstheme="majorHAnsi"/>
          <w:kern w:val="0"/>
          <w:szCs w:val="28"/>
          <w:lang w:val="en-US"/>
          <w14:ligatures w14:val="none"/>
        </w:rPr>
        <w:t>s</w:t>
      </w:r>
      <w:r w:rsidRPr="00817606">
        <w:rPr>
          <w:rFonts w:asciiTheme="majorHAnsi" w:eastAsia="Times New Roman" w:hAnsiTheme="majorHAnsi" w:cstheme="majorHAnsi"/>
          <w:kern w:val="0"/>
          <w:szCs w:val="28"/>
          <w14:ligatures w14:val="none"/>
        </w:rPr>
        <w:t>ở: Nông nghiệp và Môi trường, Tài chính; Chủ tịch UBND các xã, phường; Giám đốc Kho bạc Nhà nước khu vực X; Thủ trưởng các cơ quan, đơn vị, tổ chức có liên quan chịu trách nhiệm thi hành Quyết định này./.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9"/>
        <w:gridCol w:w="4699"/>
      </w:tblGrid>
      <w:tr w:rsidR="00352418" w:rsidRPr="00352418" w:rsidTr="00F66870">
        <w:tc>
          <w:tcPr>
            <w:tcW w:w="4659" w:type="dxa"/>
          </w:tcPr>
          <w:p w:rsidR="00352418" w:rsidRPr="00352418" w:rsidRDefault="00352418" w:rsidP="00352418">
            <w:pPr>
              <w:spacing w:line="302" w:lineRule="exact"/>
              <w:jc w:val="center"/>
              <w:rPr>
                <w:rFonts w:asciiTheme="majorHAnsi" w:eastAsia="Times New Roman" w:hAnsiTheme="majorHAnsi" w:cstheme="majorHAnsi"/>
                <w:b/>
                <w:szCs w:val="28"/>
                <w:lang w:val="vi"/>
              </w:rPr>
            </w:pPr>
          </w:p>
        </w:tc>
        <w:tc>
          <w:tcPr>
            <w:tcW w:w="4699" w:type="dxa"/>
          </w:tcPr>
          <w:p w:rsidR="00352418" w:rsidRPr="00352418" w:rsidRDefault="00352418" w:rsidP="00352418">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TM. ỦY BAN NHÂN DÂN</w:t>
            </w:r>
          </w:p>
          <w:p w:rsidR="00352418" w:rsidRPr="00352418" w:rsidRDefault="00352418" w:rsidP="00352418">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KT. CHỦ TỊCH</w:t>
            </w:r>
          </w:p>
          <w:p w:rsidR="00352418" w:rsidRPr="00352418" w:rsidRDefault="00352418" w:rsidP="00352418">
            <w:pPr>
              <w:spacing w:line="302" w:lineRule="exact"/>
              <w:jc w:val="center"/>
              <w:rPr>
                <w:rFonts w:asciiTheme="majorHAnsi" w:eastAsia="Times New Roman" w:hAnsiTheme="majorHAnsi" w:cstheme="majorHAnsi"/>
                <w:b/>
                <w:sz w:val="26"/>
                <w:szCs w:val="26"/>
              </w:rPr>
            </w:pPr>
            <w:r w:rsidRPr="00352418">
              <w:rPr>
                <w:rFonts w:asciiTheme="majorHAnsi" w:eastAsia="Times New Roman" w:hAnsiTheme="majorHAnsi" w:cstheme="majorHAnsi"/>
                <w:b/>
                <w:sz w:val="26"/>
                <w:szCs w:val="26"/>
              </w:rPr>
              <w:t>PHÓ CHỦ TỊCH</w:t>
            </w:r>
          </w:p>
          <w:p w:rsidR="00352418" w:rsidRPr="00352418" w:rsidRDefault="00352418" w:rsidP="00352418">
            <w:pPr>
              <w:spacing w:line="302" w:lineRule="exact"/>
              <w:jc w:val="center"/>
              <w:rPr>
                <w:rFonts w:asciiTheme="majorHAnsi" w:eastAsia="Times New Roman" w:hAnsiTheme="majorHAnsi" w:cstheme="majorHAnsi"/>
                <w:b/>
                <w:szCs w:val="28"/>
              </w:rPr>
            </w:pPr>
          </w:p>
          <w:p w:rsidR="00352418" w:rsidRPr="00352418" w:rsidRDefault="00352418" w:rsidP="00352418">
            <w:pPr>
              <w:spacing w:line="302" w:lineRule="exact"/>
              <w:jc w:val="center"/>
              <w:rPr>
                <w:rFonts w:asciiTheme="majorHAnsi" w:eastAsia="Times New Roman" w:hAnsiTheme="majorHAnsi" w:cstheme="majorHAnsi"/>
                <w:b/>
                <w:sz w:val="28"/>
                <w:szCs w:val="28"/>
              </w:rPr>
            </w:pPr>
            <w:r w:rsidRPr="00352418">
              <w:rPr>
                <w:rFonts w:asciiTheme="majorHAnsi" w:eastAsia="Times New Roman" w:hAnsiTheme="majorHAnsi" w:cstheme="majorHAnsi"/>
                <w:b/>
                <w:sz w:val="28"/>
                <w:szCs w:val="28"/>
              </w:rPr>
              <w:t>Nguyễn Thành Công</w:t>
            </w:r>
          </w:p>
        </w:tc>
      </w:tr>
    </w:tbl>
    <w:p w:rsidR="004308BD" w:rsidRPr="00352418" w:rsidRDefault="004308BD" w:rsidP="00352418"/>
    <w:sectPr w:rsidR="004308BD" w:rsidRPr="00352418" w:rsidSect="006018AB">
      <w:pgSz w:w="11910" w:h="16840"/>
      <w:pgMar w:top="1474" w:right="1134" w:bottom="1134" w:left="1418" w:header="45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6DBC" w:rsidRDefault="00B16DBC" w:rsidP="00352418">
      <w:pPr>
        <w:spacing w:after="0" w:line="240" w:lineRule="auto"/>
      </w:pPr>
      <w:r>
        <w:separator/>
      </w:r>
    </w:p>
  </w:endnote>
  <w:endnote w:type="continuationSeparator" w:id="0">
    <w:p w:rsidR="00B16DBC" w:rsidRDefault="00B16DBC" w:rsidP="003524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6DBC" w:rsidRDefault="00B16DBC" w:rsidP="00352418">
      <w:pPr>
        <w:spacing w:after="0" w:line="240" w:lineRule="auto"/>
      </w:pPr>
      <w:r>
        <w:separator/>
      </w:r>
    </w:p>
  </w:footnote>
  <w:footnote w:type="continuationSeparator" w:id="0">
    <w:p w:rsidR="00B16DBC" w:rsidRDefault="00B16DBC" w:rsidP="003524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418"/>
    <w:rsid w:val="0005130C"/>
    <w:rsid w:val="001C1792"/>
    <w:rsid w:val="001E3310"/>
    <w:rsid w:val="002A2A53"/>
    <w:rsid w:val="00323A2C"/>
    <w:rsid w:val="00335E5F"/>
    <w:rsid w:val="00352418"/>
    <w:rsid w:val="00356C31"/>
    <w:rsid w:val="003665AF"/>
    <w:rsid w:val="00377E79"/>
    <w:rsid w:val="003958DB"/>
    <w:rsid w:val="004308BD"/>
    <w:rsid w:val="004348C1"/>
    <w:rsid w:val="0051338C"/>
    <w:rsid w:val="005F543F"/>
    <w:rsid w:val="006018AB"/>
    <w:rsid w:val="006026E6"/>
    <w:rsid w:val="00607A76"/>
    <w:rsid w:val="00644C81"/>
    <w:rsid w:val="00650FCF"/>
    <w:rsid w:val="00662694"/>
    <w:rsid w:val="006770F1"/>
    <w:rsid w:val="00715FF5"/>
    <w:rsid w:val="0075617C"/>
    <w:rsid w:val="007942CF"/>
    <w:rsid w:val="007B19AE"/>
    <w:rsid w:val="00817606"/>
    <w:rsid w:val="00821106"/>
    <w:rsid w:val="00A04FB8"/>
    <w:rsid w:val="00A45B78"/>
    <w:rsid w:val="00A64120"/>
    <w:rsid w:val="00B16DBC"/>
    <w:rsid w:val="00B818AC"/>
    <w:rsid w:val="00BC34C3"/>
    <w:rsid w:val="00BF5235"/>
    <w:rsid w:val="00C9077D"/>
    <w:rsid w:val="00D021F4"/>
    <w:rsid w:val="00DE73F1"/>
    <w:rsid w:val="00E20CC2"/>
    <w:rsid w:val="00E36A0C"/>
    <w:rsid w:val="00EB1EED"/>
    <w:rsid w:val="00FE64EE"/>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7773"/>
  <w15:chartTrackingRefBased/>
  <w15:docId w15:val="{6DED9A3D-83F7-426D-ACD4-36632A88B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5241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241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241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35241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5241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35241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5241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5241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5241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41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241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241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35241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5241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5241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5241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5241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5241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52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24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241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35241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352418"/>
    <w:pPr>
      <w:spacing w:before="160"/>
      <w:jc w:val="center"/>
    </w:pPr>
    <w:rPr>
      <w:i/>
      <w:iCs/>
      <w:color w:val="404040" w:themeColor="text1" w:themeTint="BF"/>
    </w:rPr>
  </w:style>
  <w:style w:type="character" w:customStyle="1" w:styleId="QuoteChar">
    <w:name w:val="Quote Char"/>
    <w:basedOn w:val="DefaultParagraphFont"/>
    <w:link w:val="Quote"/>
    <w:uiPriority w:val="29"/>
    <w:rsid w:val="00352418"/>
    <w:rPr>
      <w:i/>
      <w:iCs/>
      <w:color w:val="404040" w:themeColor="text1" w:themeTint="BF"/>
    </w:rPr>
  </w:style>
  <w:style w:type="paragraph" w:styleId="ListParagraph">
    <w:name w:val="List Paragraph"/>
    <w:basedOn w:val="Normal"/>
    <w:uiPriority w:val="34"/>
    <w:qFormat/>
    <w:rsid w:val="00352418"/>
    <w:pPr>
      <w:ind w:left="720"/>
      <w:contextualSpacing/>
    </w:pPr>
  </w:style>
  <w:style w:type="character" w:styleId="IntenseEmphasis">
    <w:name w:val="Intense Emphasis"/>
    <w:basedOn w:val="DefaultParagraphFont"/>
    <w:uiPriority w:val="21"/>
    <w:qFormat/>
    <w:rsid w:val="00352418"/>
    <w:rPr>
      <w:i/>
      <w:iCs/>
      <w:color w:val="2F5496" w:themeColor="accent1" w:themeShade="BF"/>
    </w:rPr>
  </w:style>
  <w:style w:type="paragraph" w:styleId="IntenseQuote">
    <w:name w:val="Intense Quote"/>
    <w:basedOn w:val="Normal"/>
    <w:next w:val="Normal"/>
    <w:link w:val="IntenseQuoteChar"/>
    <w:uiPriority w:val="30"/>
    <w:qFormat/>
    <w:rsid w:val="0035241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52418"/>
    <w:rPr>
      <w:i/>
      <w:iCs/>
      <w:color w:val="2F5496" w:themeColor="accent1" w:themeShade="BF"/>
    </w:rPr>
  </w:style>
  <w:style w:type="character" w:styleId="IntenseReference">
    <w:name w:val="Intense Reference"/>
    <w:basedOn w:val="DefaultParagraphFont"/>
    <w:uiPriority w:val="32"/>
    <w:qFormat/>
    <w:rsid w:val="00352418"/>
    <w:rPr>
      <w:b/>
      <w:bCs/>
      <w:smallCaps/>
      <w:color w:val="2F5496" w:themeColor="accent1" w:themeShade="BF"/>
      <w:spacing w:val="5"/>
    </w:rPr>
  </w:style>
  <w:style w:type="paragraph" w:styleId="Header">
    <w:name w:val="header"/>
    <w:basedOn w:val="Normal"/>
    <w:link w:val="HeaderChar"/>
    <w:uiPriority w:val="99"/>
    <w:unhideWhenUsed/>
    <w:rsid w:val="003524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418"/>
  </w:style>
  <w:style w:type="paragraph" w:styleId="Footer">
    <w:name w:val="footer"/>
    <w:basedOn w:val="Normal"/>
    <w:link w:val="FooterChar"/>
    <w:uiPriority w:val="99"/>
    <w:unhideWhenUsed/>
    <w:rsid w:val="003524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418"/>
  </w:style>
  <w:style w:type="table" w:styleId="TableGrid">
    <w:name w:val="Table Grid"/>
    <w:basedOn w:val="TableNormal"/>
    <w:uiPriority w:val="59"/>
    <w:rsid w:val="00352418"/>
    <w:pPr>
      <w:widowControl w:val="0"/>
      <w:autoSpaceDE w:val="0"/>
      <w:autoSpaceDN w:val="0"/>
      <w:spacing w:after="0" w:line="240" w:lineRule="auto"/>
      <w:jc w:val="left"/>
    </w:pPr>
    <w:rPr>
      <w:rFonts w:asciiTheme="minorHAnsi" w:hAnsiTheme="minorHAnsi"/>
      <w:kern w:val="0"/>
      <w:sz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628</Words>
  <Characters>3586</Characters>
  <Application>Microsoft Office Word</Application>
  <DocSecurity>0</DocSecurity>
  <Lines>29</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7</cp:revision>
  <dcterms:created xsi:type="dcterms:W3CDTF">2026-01-10T16:39:00Z</dcterms:created>
  <dcterms:modified xsi:type="dcterms:W3CDTF">2026-01-12T02:34:00Z</dcterms:modified>
</cp:coreProperties>
</file>