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261"/>
        <w:gridCol w:w="6095"/>
      </w:tblGrid>
      <w:tr w:rsidR="00283C0C" w:rsidRPr="0028638B" w:rsidTr="00C15B71">
        <w:tc>
          <w:tcPr>
            <w:tcW w:w="3261" w:type="dxa"/>
          </w:tcPr>
          <w:p w:rsidR="00746914" w:rsidRPr="0028638B" w:rsidRDefault="00746914" w:rsidP="001F1B47">
            <w:pPr>
              <w:spacing w:before="0"/>
              <w:jc w:val="center"/>
              <w:rPr>
                <w:rFonts w:asciiTheme="majorHAnsi" w:hAnsiTheme="majorHAnsi" w:cstheme="majorHAnsi"/>
                <w:b/>
                <w:sz w:val="26"/>
                <w:szCs w:val="26"/>
              </w:rPr>
            </w:pPr>
            <w:r w:rsidRPr="0028638B">
              <w:rPr>
                <w:rFonts w:asciiTheme="majorHAnsi" w:hAnsiTheme="majorHAnsi" w:cstheme="majorHAnsi"/>
                <w:b/>
                <w:sz w:val="26"/>
                <w:szCs w:val="26"/>
              </w:rPr>
              <w:t>HỘI ĐỒNG NHÂN DÂN</w:t>
            </w:r>
          </w:p>
          <w:p w:rsidR="00746914" w:rsidRPr="0028638B" w:rsidRDefault="00746914" w:rsidP="001F1B47">
            <w:pPr>
              <w:spacing w:before="0"/>
              <w:jc w:val="center"/>
              <w:rPr>
                <w:rFonts w:asciiTheme="majorHAnsi" w:hAnsiTheme="majorHAnsi" w:cstheme="majorHAnsi"/>
                <w:b/>
                <w:sz w:val="24"/>
              </w:rPr>
            </w:pPr>
            <w:r w:rsidRPr="0028638B">
              <w:rPr>
                <w:rFonts w:asciiTheme="majorHAnsi" w:hAnsiTheme="majorHAnsi" w:cstheme="majorHAnsi"/>
                <w:b/>
                <w:sz w:val="26"/>
                <w:szCs w:val="26"/>
              </w:rPr>
              <w:t>TỈNH SƠN LA</w:t>
            </w:r>
          </w:p>
          <w:p w:rsidR="00746914" w:rsidRPr="0028638B" w:rsidRDefault="00D37802" w:rsidP="001F1B47">
            <w:pPr>
              <w:spacing w:before="0"/>
              <w:jc w:val="center"/>
              <w:rPr>
                <w:rFonts w:asciiTheme="majorHAnsi" w:hAnsiTheme="majorHAnsi" w:cstheme="majorHAnsi"/>
                <w:b/>
              </w:rPr>
            </w:pPr>
            <w:r w:rsidRPr="0028638B">
              <w:rPr>
                <w:rFonts w:asciiTheme="majorHAnsi" w:hAnsiTheme="majorHAnsi" w:cstheme="majorHAnsi"/>
                <w:noProof/>
              </w:rPr>
              <w:pict>
                <v:line id="_x0000_s1029" style="position:absolute;left:0;text-align:left;z-index:251660800" from="58pt,1.15pt" to="91.5pt,1.15pt"/>
              </w:pict>
            </w:r>
          </w:p>
          <w:p w:rsidR="00746914" w:rsidRPr="0028638B" w:rsidRDefault="00746914" w:rsidP="00C15B71">
            <w:pPr>
              <w:spacing w:before="0"/>
              <w:jc w:val="center"/>
              <w:rPr>
                <w:rFonts w:asciiTheme="majorHAnsi" w:hAnsiTheme="majorHAnsi" w:cstheme="majorHAnsi"/>
                <w:b/>
                <w:sz w:val="24"/>
              </w:rPr>
            </w:pPr>
            <w:r w:rsidRPr="0028638B">
              <w:rPr>
                <w:rFonts w:asciiTheme="majorHAnsi" w:hAnsiTheme="majorHAnsi" w:cstheme="majorHAnsi"/>
              </w:rPr>
              <w:t xml:space="preserve">Số: </w:t>
            </w:r>
            <w:r w:rsidR="00C15B71" w:rsidRPr="0028638B">
              <w:rPr>
                <w:rFonts w:asciiTheme="majorHAnsi" w:hAnsiTheme="majorHAnsi" w:cstheme="majorHAnsi"/>
                <w:lang w:val="en-US"/>
              </w:rPr>
              <w:t>85</w:t>
            </w:r>
            <w:r w:rsidRPr="0028638B">
              <w:rPr>
                <w:rFonts w:asciiTheme="majorHAnsi" w:hAnsiTheme="majorHAnsi" w:cstheme="majorHAnsi"/>
              </w:rPr>
              <w:t>/</w:t>
            </w:r>
            <w:r w:rsidRPr="0028638B">
              <w:rPr>
                <w:rFonts w:asciiTheme="majorHAnsi" w:hAnsiTheme="majorHAnsi" w:cstheme="majorHAnsi"/>
                <w:lang w:val="en-US"/>
              </w:rPr>
              <w:t>2024/</w:t>
            </w:r>
            <w:r w:rsidRPr="0028638B">
              <w:rPr>
                <w:rFonts w:asciiTheme="majorHAnsi" w:hAnsiTheme="majorHAnsi" w:cstheme="majorHAnsi"/>
              </w:rPr>
              <w:t>NQ-HĐND</w:t>
            </w:r>
          </w:p>
        </w:tc>
        <w:tc>
          <w:tcPr>
            <w:tcW w:w="6095" w:type="dxa"/>
          </w:tcPr>
          <w:p w:rsidR="00746914" w:rsidRPr="0028638B" w:rsidRDefault="00746914" w:rsidP="001F1B47">
            <w:pPr>
              <w:spacing w:before="0"/>
              <w:jc w:val="center"/>
              <w:rPr>
                <w:rFonts w:asciiTheme="majorHAnsi" w:hAnsiTheme="majorHAnsi" w:cstheme="majorHAnsi"/>
                <w:b/>
                <w:sz w:val="24"/>
              </w:rPr>
            </w:pPr>
            <w:r w:rsidRPr="0028638B">
              <w:rPr>
                <w:rFonts w:asciiTheme="majorHAnsi" w:hAnsiTheme="majorHAnsi" w:cstheme="majorHAnsi"/>
                <w:b/>
                <w:sz w:val="26"/>
              </w:rPr>
              <w:t>CỘNG HOÀ XÃ HỘI CHỦ NGHĨA VIỆT NAM</w:t>
            </w:r>
          </w:p>
          <w:p w:rsidR="00746914" w:rsidRPr="0028638B" w:rsidRDefault="00746914" w:rsidP="001F1B47">
            <w:pPr>
              <w:spacing w:before="0"/>
              <w:jc w:val="center"/>
              <w:rPr>
                <w:rFonts w:asciiTheme="majorHAnsi" w:hAnsiTheme="majorHAnsi" w:cstheme="majorHAnsi"/>
                <w:b/>
              </w:rPr>
            </w:pPr>
            <w:r w:rsidRPr="0028638B">
              <w:rPr>
                <w:rFonts w:asciiTheme="majorHAnsi" w:hAnsiTheme="majorHAnsi" w:cstheme="majorHAnsi"/>
                <w:b/>
              </w:rPr>
              <w:t>Độc lập - Tự do - Hạnh phúc</w:t>
            </w:r>
          </w:p>
          <w:p w:rsidR="00746914" w:rsidRPr="0028638B" w:rsidRDefault="00D37802" w:rsidP="001F1B47">
            <w:pPr>
              <w:spacing w:before="0"/>
              <w:jc w:val="center"/>
              <w:rPr>
                <w:rFonts w:asciiTheme="majorHAnsi" w:hAnsiTheme="majorHAnsi" w:cstheme="majorHAnsi"/>
                <w:b/>
              </w:rPr>
            </w:pPr>
            <w:r w:rsidRPr="0028638B">
              <w:rPr>
                <w:rFonts w:asciiTheme="majorHAnsi" w:hAnsiTheme="majorHAnsi" w:cstheme="majorHAnsi"/>
                <w:i/>
                <w:noProof/>
              </w:rPr>
              <w:pict>
                <v:line id="_x0000_s1030" style="position:absolute;left:0;text-align:left;z-index:251661824" from="65.25pt,2.3pt" to="226pt,2.3pt"/>
              </w:pict>
            </w:r>
          </w:p>
          <w:p w:rsidR="00746914" w:rsidRPr="0028638B" w:rsidRDefault="00746914" w:rsidP="00C15B71">
            <w:pPr>
              <w:spacing w:before="0"/>
              <w:jc w:val="center"/>
              <w:rPr>
                <w:rFonts w:asciiTheme="majorHAnsi" w:hAnsiTheme="majorHAnsi" w:cstheme="majorHAnsi"/>
                <w:b/>
                <w:sz w:val="24"/>
                <w:lang w:val="fr-FR"/>
              </w:rPr>
            </w:pPr>
            <w:r w:rsidRPr="0028638B">
              <w:rPr>
                <w:rFonts w:asciiTheme="majorHAnsi" w:hAnsiTheme="majorHAnsi" w:cstheme="majorHAnsi"/>
                <w:i/>
                <w:lang w:val="fr-FR"/>
              </w:rPr>
              <w:t>Sơn La, ngày 12 tháng 7 năm 2024</w:t>
            </w:r>
          </w:p>
        </w:tc>
      </w:tr>
    </w:tbl>
    <w:p w:rsidR="007B36AA" w:rsidRPr="0028638B" w:rsidRDefault="007B36AA" w:rsidP="001F1B47">
      <w:pPr>
        <w:tabs>
          <w:tab w:val="left" w:pos="503"/>
          <w:tab w:val="center" w:pos="4536"/>
        </w:tabs>
        <w:autoSpaceDE w:val="0"/>
        <w:autoSpaceDN w:val="0"/>
        <w:adjustRightInd w:val="0"/>
        <w:spacing w:before="0"/>
        <w:jc w:val="center"/>
        <w:rPr>
          <w:rFonts w:asciiTheme="majorHAnsi" w:eastAsia="Calibri" w:hAnsiTheme="majorHAnsi" w:cstheme="majorHAnsi"/>
          <w:b/>
          <w:szCs w:val="28"/>
          <w:lang w:val="fr-FR"/>
        </w:rPr>
      </w:pPr>
    </w:p>
    <w:p w:rsidR="007100EC" w:rsidRPr="0028638B" w:rsidRDefault="007100EC" w:rsidP="00FF5842">
      <w:pPr>
        <w:tabs>
          <w:tab w:val="left" w:pos="503"/>
          <w:tab w:val="center" w:pos="4536"/>
        </w:tabs>
        <w:autoSpaceDE w:val="0"/>
        <w:autoSpaceDN w:val="0"/>
        <w:adjustRightInd w:val="0"/>
        <w:spacing w:before="0"/>
        <w:jc w:val="center"/>
        <w:rPr>
          <w:rFonts w:asciiTheme="majorHAnsi" w:eastAsia="Calibri" w:hAnsiTheme="majorHAnsi" w:cstheme="majorHAnsi"/>
          <w:b/>
          <w:szCs w:val="28"/>
        </w:rPr>
      </w:pPr>
      <w:r w:rsidRPr="0028638B">
        <w:rPr>
          <w:rFonts w:asciiTheme="majorHAnsi" w:eastAsia="Calibri" w:hAnsiTheme="majorHAnsi" w:cstheme="majorHAnsi"/>
          <w:b/>
          <w:szCs w:val="28"/>
        </w:rPr>
        <w:t>NGHỊ QUYẾT</w:t>
      </w:r>
    </w:p>
    <w:p w:rsidR="007100EC" w:rsidRPr="0028638B" w:rsidRDefault="007100EC" w:rsidP="00FF5842">
      <w:pPr>
        <w:spacing w:before="0"/>
        <w:jc w:val="center"/>
        <w:rPr>
          <w:rFonts w:asciiTheme="majorHAnsi" w:hAnsiTheme="majorHAnsi" w:cstheme="majorHAnsi"/>
          <w:b/>
          <w:bCs/>
          <w:szCs w:val="28"/>
        </w:rPr>
      </w:pPr>
      <w:r w:rsidRPr="0028638B">
        <w:rPr>
          <w:rFonts w:asciiTheme="majorHAnsi" w:hAnsiTheme="majorHAnsi" w:cstheme="majorHAnsi"/>
          <w:b/>
          <w:szCs w:val="28"/>
        </w:rPr>
        <w:t>Quy định</w:t>
      </w:r>
      <w:r w:rsidR="001F1B47" w:rsidRPr="0028638B">
        <w:rPr>
          <w:rFonts w:asciiTheme="majorHAnsi" w:hAnsiTheme="majorHAnsi" w:cstheme="majorHAnsi"/>
          <w:b/>
          <w:szCs w:val="28"/>
        </w:rPr>
        <w:t xml:space="preserve"> </w:t>
      </w:r>
      <w:r w:rsidRPr="0028638B">
        <w:rPr>
          <w:rFonts w:asciiTheme="majorHAnsi" w:hAnsiTheme="majorHAnsi" w:cstheme="majorHAnsi"/>
          <w:b/>
          <w:bCs/>
          <w:spacing w:val="-2"/>
          <w:szCs w:val="28"/>
        </w:rPr>
        <w:t xml:space="preserve">thẩm quyền quyết định việc mua sắm </w:t>
      </w:r>
      <w:r w:rsidRPr="0028638B">
        <w:rPr>
          <w:rFonts w:asciiTheme="majorHAnsi" w:hAnsiTheme="majorHAnsi" w:cstheme="majorHAnsi"/>
          <w:b/>
          <w:bCs/>
          <w:spacing w:val="-2"/>
          <w:szCs w:val="28"/>
          <w:lang w:val="es-AR"/>
        </w:rPr>
        <w:t xml:space="preserve">tài sản, </w:t>
      </w:r>
      <w:r w:rsidRPr="0028638B">
        <w:rPr>
          <w:rFonts w:asciiTheme="majorHAnsi" w:hAnsiTheme="majorHAnsi" w:cstheme="majorHAnsi"/>
          <w:b/>
          <w:bCs/>
          <w:spacing w:val="4"/>
          <w:szCs w:val="28"/>
          <w:lang w:val="es-ES_tradnl"/>
        </w:rPr>
        <w:t xml:space="preserve">hàng hóa, </w:t>
      </w:r>
      <w:r w:rsidR="00C15B71" w:rsidRPr="0028638B">
        <w:rPr>
          <w:rFonts w:asciiTheme="majorHAnsi" w:hAnsiTheme="majorHAnsi" w:cstheme="majorHAnsi"/>
          <w:b/>
          <w:bCs/>
          <w:spacing w:val="4"/>
          <w:szCs w:val="28"/>
          <w:lang w:val="es-ES_tradnl"/>
        </w:rPr>
        <w:t xml:space="preserve">                            </w:t>
      </w:r>
      <w:r w:rsidRPr="0028638B">
        <w:rPr>
          <w:rFonts w:asciiTheme="majorHAnsi" w:hAnsiTheme="majorHAnsi" w:cstheme="majorHAnsi"/>
          <w:b/>
          <w:bCs/>
          <w:spacing w:val="4"/>
          <w:szCs w:val="28"/>
          <w:lang w:val="es-ES_tradnl"/>
        </w:rPr>
        <w:t>dịch vụ</w:t>
      </w:r>
      <w:r w:rsidRPr="0028638B">
        <w:rPr>
          <w:rFonts w:asciiTheme="majorHAnsi" w:hAnsiTheme="majorHAnsi" w:cstheme="majorHAnsi"/>
          <w:b/>
          <w:bCs/>
          <w:spacing w:val="-2"/>
          <w:szCs w:val="28"/>
        </w:rPr>
        <w:t xml:space="preserve"> của các nhiệm vụ khoa học và công nghệ sử dụng ngân sách </w:t>
      </w:r>
      <w:r w:rsidR="00C15B71" w:rsidRPr="0028638B">
        <w:rPr>
          <w:rFonts w:asciiTheme="majorHAnsi" w:hAnsiTheme="majorHAnsi" w:cstheme="majorHAnsi"/>
          <w:b/>
          <w:bCs/>
          <w:spacing w:val="-2"/>
          <w:szCs w:val="28"/>
        </w:rPr>
        <w:t xml:space="preserve">                         </w:t>
      </w:r>
      <w:r w:rsidRPr="0028638B">
        <w:rPr>
          <w:rFonts w:asciiTheme="majorHAnsi" w:hAnsiTheme="majorHAnsi" w:cstheme="majorHAnsi"/>
          <w:b/>
          <w:bCs/>
          <w:spacing w:val="-2"/>
          <w:szCs w:val="28"/>
        </w:rPr>
        <w:t xml:space="preserve">Nhà nước </w:t>
      </w:r>
      <w:r w:rsidRPr="0028638B">
        <w:rPr>
          <w:rFonts w:asciiTheme="majorHAnsi" w:hAnsiTheme="majorHAnsi" w:cstheme="majorHAnsi"/>
          <w:b/>
          <w:bCs/>
          <w:szCs w:val="28"/>
        </w:rPr>
        <w:t>trên địa bàn</w:t>
      </w:r>
      <w:r w:rsidR="001F1B47" w:rsidRPr="0028638B">
        <w:rPr>
          <w:rFonts w:asciiTheme="majorHAnsi" w:hAnsiTheme="majorHAnsi" w:cstheme="majorHAnsi"/>
          <w:b/>
          <w:bCs/>
          <w:szCs w:val="28"/>
        </w:rPr>
        <w:t xml:space="preserve"> </w:t>
      </w:r>
      <w:r w:rsidRPr="0028638B">
        <w:rPr>
          <w:rFonts w:asciiTheme="majorHAnsi" w:hAnsiTheme="majorHAnsi" w:cstheme="majorHAnsi"/>
          <w:b/>
          <w:bCs/>
          <w:szCs w:val="28"/>
        </w:rPr>
        <w:t>tỉnh Sơn La</w:t>
      </w:r>
    </w:p>
    <w:p w:rsidR="007100EC" w:rsidRPr="0028638B" w:rsidRDefault="00D37802" w:rsidP="00FF5842">
      <w:pPr>
        <w:autoSpaceDE w:val="0"/>
        <w:autoSpaceDN w:val="0"/>
        <w:adjustRightInd w:val="0"/>
        <w:spacing w:before="0"/>
        <w:rPr>
          <w:rFonts w:asciiTheme="majorHAnsi" w:eastAsia="Calibri" w:hAnsiTheme="majorHAnsi" w:cstheme="majorHAnsi"/>
          <w:b/>
          <w:szCs w:val="28"/>
        </w:rPr>
      </w:pPr>
      <w:r w:rsidRPr="0028638B">
        <w:rPr>
          <w:rFonts w:asciiTheme="majorHAnsi" w:eastAsia="Calibri" w:hAnsiTheme="majorHAnsi" w:cstheme="majorHAnsi"/>
          <w:noProof/>
          <w:szCs w:val="28"/>
          <w:lang w:val="en-US"/>
        </w:rPr>
        <w:pict>
          <v:line id="Straight Connector 4" o:spid="_x0000_s1026" style="position:absolute;z-index:251658752;visibility:visible;mso-wrap-distance-top:-3e-5mm;mso-wrap-distance-bottom:-3e-5mm" from="196.05pt,2pt" to="257.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"/>
        </w:pict>
      </w:r>
    </w:p>
    <w:p w:rsidR="007100EC" w:rsidRPr="0028638B" w:rsidRDefault="007100EC" w:rsidP="00FF5842">
      <w:pPr>
        <w:autoSpaceDE w:val="0"/>
        <w:autoSpaceDN w:val="0"/>
        <w:adjustRightInd w:val="0"/>
        <w:spacing w:before="0"/>
        <w:jc w:val="center"/>
        <w:rPr>
          <w:rFonts w:asciiTheme="majorHAnsi" w:eastAsia="Calibri" w:hAnsiTheme="majorHAnsi" w:cstheme="majorHAnsi"/>
          <w:b/>
          <w:szCs w:val="28"/>
        </w:rPr>
      </w:pPr>
      <w:r w:rsidRPr="0028638B">
        <w:rPr>
          <w:rFonts w:asciiTheme="majorHAnsi" w:eastAsia="Calibri" w:hAnsiTheme="majorHAnsi" w:cstheme="majorHAnsi"/>
          <w:b/>
          <w:szCs w:val="28"/>
        </w:rPr>
        <w:t>HỘI ĐỒNG</w:t>
      </w:r>
      <w:r w:rsidR="001F1B47" w:rsidRPr="0028638B">
        <w:rPr>
          <w:rFonts w:asciiTheme="majorHAnsi" w:eastAsia="Calibri" w:hAnsiTheme="majorHAnsi" w:cstheme="majorHAnsi"/>
          <w:b/>
          <w:szCs w:val="28"/>
        </w:rPr>
        <w:t xml:space="preserve"> </w:t>
      </w:r>
      <w:r w:rsidRPr="0028638B">
        <w:rPr>
          <w:rFonts w:asciiTheme="majorHAnsi" w:eastAsia="Calibri" w:hAnsiTheme="majorHAnsi" w:cstheme="majorHAnsi"/>
          <w:b/>
          <w:szCs w:val="28"/>
        </w:rPr>
        <w:t>NHÂN DÂN TỈNH SƠN LA</w:t>
      </w:r>
    </w:p>
    <w:p w:rsidR="007100EC" w:rsidRPr="0028638B" w:rsidRDefault="007100EC" w:rsidP="00FF5842">
      <w:pPr>
        <w:autoSpaceDE w:val="0"/>
        <w:autoSpaceDN w:val="0"/>
        <w:adjustRightInd w:val="0"/>
        <w:spacing w:before="0"/>
        <w:jc w:val="center"/>
        <w:rPr>
          <w:rFonts w:asciiTheme="majorHAnsi" w:eastAsia="Calibri" w:hAnsiTheme="majorHAnsi" w:cstheme="majorHAnsi"/>
          <w:b/>
          <w:szCs w:val="28"/>
        </w:rPr>
      </w:pPr>
      <w:r w:rsidRPr="0028638B">
        <w:rPr>
          <w:rFonts w:asciiTheme="majorHAnsi" w:eastAsia="Calibri" w:hAnsiTheme="majorHAnsi" w:cstheme="majorHAnsi"/>
          <w:b/>
          <w:szCs w:val="28"/>
        </w:rPr>
        <w:t>KHOÁ XV,</w:t>
      </w:r>
      <w:r w:rsidR="001F1B47" w:rsidRPr="0028638B">
        <w:rPr>
          <w:rFonts w:asciiTheme="majorHAnsi" w:eastAsia="Calibri" w:hAnsiTheme="majorHAnsi" w:cstheme="majorHAnsi"/>
          <w:b/>
          <w:szCs w:val="28"/>
        </w:rPr>
        <w:t xml:space="preserve"> </w:t>
      </w:r>
      <w:r w:rsidRPr="0028638B">
        <w:rPr>
          <w:rFonts w:asciiTheme="majorHAnsi" w:eastAsia="Calibri" w:hAnsiTheme="majorHAnsi" w:cstheme="majorHAnsi"/>
          <w:b/>
          <w:szCs w:val="28"/>
        </w:rPr>
        <w:t xml:space="preserve">KỲ HỌP THỨ </w:t>
      </w:r>
      <w:r w:rsidR="00746914" w:rsidRPr="0028638B">
        <w:rPr>
          <w:rFonts w:asciiTheme="majorHAnsi" w:eastAsia="Calibri" w:hAnsiTheme="majorHAnsi" w:cstheme="majorHAnsi"/>
          <w:b/>
          <w:szCs w:val="28"/>
        </w:rPr>
        <w:t>CHÍN</w:t>
      </w:r>
    </w:p>
    <w:p w:rsidR="007100EC" w:rsidRPr="0028638B" w:rsidRDefault="007100EC" w:rsidP="007100EC">
      <w:pPr>
        <w:spacing w:before="0"/>
        <w:ind w:firstLine="720"/>
        <w:jc w:val="both"/>
        <w:rPr>
          <w:rFonts w:asciiTheme="majorHAnsi" w:eastAsia="Calibri" w:hAnsiTheme="majorHAnsi" w:cstheme="majorHAnsi"/>
          <w:spacing w:val="-14"/>
          <w:sz w:val="18"/>
          <w:szCs w:val="28"/>
        </w:rPr>
      </w:pPr>
    </w:p>
    <w:p w:rsidR="007100EC" w:rsidRPr="0028638B" w:rsidRDefault="007100EC" w:rsidP="00C15B71">
      <w:pPr>
        <w:ind w:firstLine="720"/>
        <w:jc w:val="both"/>
        <w:rPr>
          <w:rFonts w:asciiTheme="majorHAnsi" w:eastAsia="Calibri" w:hAnsiTheme="majorHAnsi" w:cstheme="majorHAnsi"/>
          <w:i/>
          <w:szCs w:val="28"/>
        </w:rPr>
      </w:pPr>
      <w:r w:rsidRPr="0028638B">
        <w:rPr>
          <w:rFonts w:asciiTheme="majorHAnsi" w:eastAsia="Calibri" w:hAnsiTheme="majorHAnsi" w:cstheme="majorHAnsi"/>
          <w:i/>
          <w:szCs w:val="28"/>
        </w:rPr>
        <w:t xml:space="preserve">Căn cứ Luật Tổ chức </w:t>
      </w:r>
      <w:r w:rsidR="00C15B71" w:rsidRPr="0028638B">
        <w:rPr>
          <w:rFonts w:asciiTheme="majorHAnsi" w:eastAsia="Calibri" w:hAnsiTheme="majorHAnsi" w:cstheme="majorHAnsi"/>
          <w:i/>
          <w:szCs w:val="28"/>
        </w:rPr>
        <w:t>C</w:t>
      </w:r>
      <w:r w:rsidRPr="0028638B">
        <w:rPr>
          <w:rFonts w:asciiTheme="majorHAnsi" w:eastAsia="Calibri" w:hAnsiTheme="majorHAnsi" w:cstheme="majorHAnsi"/>
          <w:i/>
          <w:szCs w:val="28"/>
        </w:rPr>
        <w:t xml:space="preserve">hính quyền địa phương </w:t>
      </w:r>
      <w:r w:rsidRPr="0028638B">
        <w:rPr>
          <w:rFonts w:asciiTheme="majorHAnsi" w:eastAsia="Calibri" w:hAnsiTheme="majorHAnsi" w:cstheme="majorHAnsi"/>
          <w:i/>
          <w:iCs/>
          <w:szCs w:val="28"/>
          <w:shd w:val="clear" w:color="auto" w:fill="FFFFFF"/>
        </w:rPr>
        <w:t>ngày 19 tháng 6 năm 2015</w:t>
      </w:r>
      <w:r w:rsidRPr="0028638B">
        <w:rPr>
          <w:rFonts w:asciiTheme="majorHAnsi" w:eastAsia="Calibri" w:hAnsiTheme="majorHAnsi" w:cstheme="majorHAnsi"/>
          <w:i/>
          <w:szCs w:val="28"/>
        </w:rPr>
        <w:t>;</w:t>
      </w:r>
      <w:r w:rsidR="001F1B47" w:rsidRPr="0028638B">
        <w:rPr>
          <w:rFonts w:asciiTheme="majorHAnsi" w:eastAsia="Calibri" w:hAnsiTheme="majorHAnsi" w:cstheme="majorHAnsi"/>
          <w:i/>
          <w:szCs w:val="28"/>
        </w:rPr>
        <w:t xml:space="preserve"> </w:t>
      </w:r>
      <w:r w:rsidRPr="0028638B">
        <w:rPr>
          <w:rFonts w:asciiTheme="majorHAnsi" w:eastAsia="Calibri" w:hAnsiTheme="majorHAnsi" w:cstheme="majorHAnsi"/>
          <w:i/>
          <w:szCs w:val="28"/>
        </w:rPr>
        <w:t xml:space="preserve">Luật </w:t>
      </w:r>
      <w:r w:rsidR="00C15B71" w:rsidRPr="0028638B">
        <w:rPr>
          <w:rFonts w:asciiTheme="majorHAnsi" w:eastAsia="Calibri" w:hAnsiTheme="majorHAnsi" w:cstheme="majorHAnsi"/>
          <w:i/>
          <w:szCs w:val="28"/>
        </w:rPr>
        <w:t>S</w:t>
      </w:r>
      <w:r w:rsidRPr="0028638B">
        <w:rPr>
          <w:rFonts w:asciiTheme="majorHAnsi" w:eastAsia="Calibri" w:hAnsiTheme="majorHAnsi" w:cstheme="majorHAnsi"/>
          <w:i/>
          <w:szCs w:val="28"/>
        </w:rPr>
        <w:t xml:space="preserve">ửa đổi,bổ sung một số điều của Luật Tổ chức Chính phủ và Luật Tổ chức </w:t>
      </w:r>
      <w:r w:rsidR="00C15B71" w:rsidRPr="0028638B">
        <w:rPr>
          <w:rFonts w:asciiTheme="majorHAnsi" w:eastAsia="Calibri" w:hAnsiTheme="majorHAnsi" w:cstheme="majorHAnsi"/>
          <w:i/>
          <w:szCs w:val="28"/>
        </w:rPr>
        <w:t>C</w:t>
      </w:r>
      <w:r w:rsidRPr="0028638B">
        <w:rPr>
          <w:rFonts w:asciiTheme="majorHAnsi" w:eastAsia="Calibri" w:hAnsiTheme="majorHAnsi" w:cstheme="majorHAnsi"/>
          <w:i/>
          <w:szCs w:val="28"/>
        </w:rPr>
        <w:t>hính quyền địa phương ngày 22 tháng 11 năm2019;</w:t>
      </w:r>
    </w:p>
    <w:p w:rsidR="007100EC" w:rsidRPr="0028638B" w:rsidRDefault="007100EC" w:rsidP="00C15B71">
      <w:pPr>
        <w:ind w:firstLine="720"/>
        <w:jc w:val="both"/>
        <w:rPr>
          <w:rFonts w:asciiTheme="majorHAnsi" w:eastAsia="Calibri" w:hAnsiTheme="majorHAnsi" w:cstheme="majorHAnsi"/>
          <w:i/>
          <w:szCs w:val="28"/>
        </w:rPr>
      </w:pPr>
      <w:r w:rsidRPr="0028638B">
        <w:rPr>
          <w:rFonts w:asciiTheme="majorHAnsi" w:eastAsia="Calibri" w:hAnsiTheme="majorHAnsi" w:cstheme="majorHAnsi"/>
          <w:i/>
          <w:szCs w:val="28"/>
        </w:rPr>
        <w:t xml:space="preserve">Căn cứ Luật Ban hành văn bản quy phạm pháp luật </w:t>
      </w:r>
      <w:r w:rsidRPr="0028638B">
        <w:rPr>
          <w:rFonts w:asciiTheme="majorHAnsi" w:eastAsia="Calibri" w:hAnsiTheme="majorHAnsi" w:cstheme="majorHAnsi"/>
          <w:i/>
          <w:iCs/>
          <w:szCs w:val="28"/>
          <w:shd w:val="clear" w:color="auto" w:fill="FFFFFF"/>
        </w:rPr>
        <w:t xml:space="preserve">ngày 22 tháng 6 năm </w:t>
      </w:r>
      <w:r w:rsidRPr="0028638B">
        <w:rPr>
          <w:rFonts w:asciiTheme="majorHAnsi" w:eastAsia="Calibri" w:hAnsiTheme="majorHAnsi" w:cstheme="majorHAnsi"/>
          <w:i/>
          <w:szCs w:val="28"/>
        </w:rPr>
        <w:t xml:space="preserve">2015; Luật Sửa đổi, bổ sung một số điều của Luật Ban hành văn bản quy phạm pháp luật ngày 18 tháng 6 năm 2020; </w:t>
      </w:r>
    </w:p>
    <w:p w:rsidR="007100EC" w:rsidRPr="0028638B" w:rsidRDefault="007100EC" w:rsidP="00C15B71">
      <w:pPr>
        <w:ind w:firstLine="720"/>
        <w:jc w:val="both"/>
        <w:rPr>
          <w:rFonts w:asciiTheme="majorHAnsi" w:hAnsiTheme="majorHAnsi" w:cstheme="majorHAnsi"/>
        </w:rPr>
      </w:pPr>
      <w:r w:rsidRPr="0028638B">
        <w:rPr>
          <w:rFonts w:asciiTheme="majorHAnsi" w:hAnsiTheme="majorHAnsi" w:cstheme="majorHAnsi"/>
          <w:i/>
        </w:rPr>
        <w:t>Căn cứ Luật Ngân sách Nhà nước ngày 25 tháng 6 năm 2015;</w:t>
      </w:r>
    </w:p>
    <w:p w:rsidR="007100EC" w:rsidRPr="0028638B" w:rsidRDefault="007100EC" w:rsidP="00C15B71">
      <w:pPr>
        <w:ind w:firstLine="720"/>
        <w:jc w:val="both"/>
        <w:rPr>
          <w:rFonts w:asciiTheme="majorHAnsi" w:eastAsia="Calibri" w:hAnsiTheme="majorHAnsi" w:cstheme="majorHAnsi"/>
          <w:i/>
          <w:szCs w:val="28"/>
        </w:rPr>
      </w:pPr>
      <w:r w:rsidRPr="0028638B">
        <w:rPr>
          <w:rFonts w:asciiTheme="majorHAnsi" w:hAnsiTheme="majorHAnsi" w:cstheme="majorHAnsi"/>
          <w:i/>
        </w:rPr>
        <w:t xml:space="preserve">Căn cứ </w:t>
      </w:r>
      <w:r w:rsidRPr="0028638B">
        <w:rPr>
          <w:rFonts w:asciiTheme="majorHAnsi" w:eastAsia="Calibri" w:hAnsiTheme="majorHAnsi" w:cstheme="majorHAnsi"/>
          <w:i/>
          <w:szCs w:val="28"/>
        </w:rPr>
        <w:t xml:space="preserve">Luật Khoa học và Công nghệ ngày 18 tháng 6 năm 2013; </w:t>
      </w:r>
    </w:p>
    <w:p w:rsidR="007100EC" w:rsidRPr="0028638B" w:rsidRDefault="007100EC" w:rsidP="00C15B71">
      <w:pPr>
        <w:ind w:firstLine="720"/>
        <w:jc w:val="both"/>
        <w:rPr>
          <w:rFonts w:asciiTheme="majorHAnsi" w:eastAsia="Calibri" w:hAnsiTheme="majorHAnsi" w:cstheme="majorHAnsi"/>
          <w:i/>
          <w:szCs w:val="28"/>
        </w:rPr>
      </w:pPr>
      <w:r w:rsidRPr="0028638B">
        <w:rPr>
          <w:rFonts w:asciiTheme="majorHAnsi" w:hAnsiTheme="majorHAnsi" w:cstheme="majorHAnsi"/>
          <w:i/>
        </w:rPr>
        <w:t xml:space="preserve">Căn cứ </w:t>
      </w:r>
      <w:r w:rsidRPr="0028638B">
        <w:rPr>
          <w:rFonts w:asciiTheme="majorHAnsi" w:eastAsia="Calibri" w:hAnsiTheme="majorHAnsi" w:cstheme="majorHAnsi"/>
          <w:i/>
          <w:szCs w:val="28"/>
        </w:rPr>
        <w:t xml:space="preserve">Luật Quản lý, sử dụng tài sản công ngày 21 tháng 6 năm 2017; </w:t>
      </w:r>
    </w:p>
    <w:p w:rsidR="007100EC" w:rsidRPr="0028638B" w:rsidRDefault="007100EC" w:rsidP="00C15B71">
      <w:pPr>
        <w:ind w:firstLine="720"/>
        <w:jc w:val="both"/>
        <w:rPr>
          <w:rFonts w:asciiTheme="majorHAnsi" w:eastAsia="Calibri" w:hAnsiTheme="majorHAnsi" w:cstheme="majorHAnsi"/>
          <w:i/>
          <w:szCs w:val="28"/>
        </w:rPr>
      </w:pPr>
      <w:r w:rsidRPr="0028638B">
        <w:rPr>
          <w:rFonts w:asciiTheme="majorHAnsi" w:hAnsiTheme="majorHAnsi" w:cstheme="majorHAnsi"/>
          <w:i/>
        </w:rPr>
        <w:t xml:space="preserve">Căn cứ </w:t>
      </w:r>
      <w:r w:rsidRPr="0028638B">
        <w:rPr>
          <w:rFonts w:asciiTheme="majorHAnsi" w:eastAsia="Calibri" w:hAnsiTheme="majorHAnsi" w:cstheme="majorHAnsi"/>
          <w:i/>
          <w:szCs w:val="28"/>
        </w:rPr>
        <w:t xml:space="preserve">Luật Đấu thầu ngày 23 tháng 6 năm 2023; </w:t>
      </w:r>
    </w:p>
    <w:p w:rsidR="007100EC" w:rsidRPr="0028638B" w:rsidRDefault="007100EC" w:rsidP="00C15B71">
      <w:pPr>
        <w:ind w:firstLine="720"/>
        <w:jc w:val="both"/>
        <w:rPr>
          <w:rFonts w:asciiTheme="majorHAnsi" w:eastAsia="Calibri" w:hAnsiTheme="majorHAnsi" w:cstheme="majorHAnsi"/>
          <w:i/>
          <w:iCs/>
          <w:szCs w:val="28"/>
          <w:shd w:val="clear" w:color="auto" w:fill="FFFFFF"/>
        </w:rPr>
      </w:pPr>
      <w:r w:rsidRPr="0028638B">
        <w:rPr>
          <w:rFonts w:asciiTheme="majorHAnsi" w:hAnsiTheme="majorHAnsi" w:cstheme="majorHAnsi"/>
          <w:i/>
          <w:iCs/>
          <w:szCs w:val="28"/>
        </w:rPr>
        <w:t xml:space="preserve">Căn cứ </w:t>
      </w:r>
      <w:r w:rsidRPr="0028638B">
        <w:rPr>
          <w:rFonts w:asciiTheme="majorHAnsi" w:eastAsia="Calibri" w:hAnsiTheme="majorHAnsi" w:cstheme="majorHAnsi"/>
          <w:i/>
          <w:iCs/>
          <w:szCs w:val="28"/>
          <w:shd w:val="clear" w:color="auto" w:fill="FFFFFF"/>
        </w:rPr>
        <w:t>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về sửa đổi bổ sung một số điều của Nghị định số 34/2016/NĐ-CP ngày 14 tháng 5 năm 2016 của Chính phủ</w:t>
      </w:r>
      <w:r w:rsidR="00934ECB" w:rsidRPr="0028638B">
        <w:rPr>
          <w:rFonts w:asciiTheme="majorHAnsi" w:eastAsia="Calibri" w:hAnsiTheme="majorHAnsi" w:cstheme="majorHAnsi"/>
          <w:i/>
          <w:iCs/>
          <w:szCs w:val="28"/>
          <w:shd w:val="clear" w:color="auto" w:fill="FFFFFF"/>
        </w:rPr>
        <w:t xml:space="preserve"> </w:t>
      </w:r>
      <w:r w:rsidRPr="0028638B">
        <w:rPr>
          <w:rFonts w:asciiTheme="majorHAnsi" w:eastAsia="Calibri" w:hAnsiTheme="majorHAnsi" w:cstheme="majorHAnsi"/>
          <w:i/>
          <w:iCs/>
          <w:szCs w:val="28"/>
          <w:shd w:val="clear" w:color="auto" w:fill="FFFFFF"/>
        </w:rPr>
        <w:t>quy định chi tiết một số điều và biện pháp thi hành Luật Ban hành văn bản quy phạm pháp luật;</w:t>
      </w:r>
    </w:p>
    <w:p w:rsidR="007100EC" w:rsidRPr="0028638B" w:rsidRDefault="007100EC" w:rsidP="00C15B71">
      <w:pPr>
        <w:ind w:firstLine="720"/>
        <w:jc w:val="both"/>
        <w:rPr>
          <w:rFonts w:asciiTheme="majorHAnsi" w:eastAsia="Calibri" w:hAnsiTheme="majorHAnsi" w:cstheme="majorHAnsi"/>
          <w:i/>
          <w:iCs/>
          <w:szCs w:val="28"/>
          <w:shd w:val="clear" w:color="auto" w:fill="FFFFFF"/>
        </w:rPr>
      </w:pPr>
      <w:r w:rsidRPr="0028638B">
        <w:rPr>
          <w:rFonts w:asciiTheme="majorHAnsi" w:hAnsiTheme="majorHAnsi" w:cstheme="majorHAnsi"/>
          <w:i/>
          <w:iCs/>
          <w:szCs w:val="28"/>
        </w:rPr>
        <w:t xml:space="preserve">Căn cứ </w:t>
      </w:r>
      <w:r w:rsidRPr="0028638B">
        <w:rPr>
          <w:rFonts w:asciiTheme="majorHAnsi" w:eastAsia="Calibri" w:hAnsiTheme="majorHAnsi" w:cstheme="majorHAnsi"/>
          <w:i/>
          <w:szCs w:val="28"/>
        </w:rPr>
        <w:t xml:space="preserve">Nghị định số 163/2016/NĐ-CP ngày 21 tháng 12 năm 2016 của Chính phủ </w:t>
      </w:r>
      <w:r w:rsidRPr="0028638B">
        <w:rPr>
          <w:rFonts w:asciiTheme="majorHAnsi" w:eastAsia="Calibri" w:hAnsiTheme="majorHAnsi" w:cstheme="majorHAnsi"/>
          <w:i/>
          <w:iCs/>
          <w:szCs w:val="28"/>
          <w:shd w:val="clear" w:color="auto" w:fill="FFFFFF"/>
        </w:rPr>
        <w:t>quy định chi</w:t>
      </w:r>
      <w:r w:rsidRPr="0028638B">
        <w:rPr>
          <w:rFonts w:asciiTheme="majorHAnsi" w:eastAsia="Calibri" w:hAnsiTheme="majorHAnsi" w:cstheme="majorHAnsi"/>
          <w:i/>
          <w:iCs/>
        </w:rPr>
        <w:t> </w:t>
      </w:r>
      <w:r w:rsidRPr="0028638B">
        <w:rPr>
          <w:rFonts w:asciiTheme="majorHAnsi" w:eastAsia="Calibri" w:hAnsiTheme="majorHAnsi" w:cstheme="majorHAnsi"/>
          <w:i/>
          <w:iCs/>
          <w:szCs w:val="28"/>
          <w:shd w:val="clear" w:color="auto" w:fill="FFFFFF"/>
        </w:rPr>
        <w:t>tiết thi</w:t>
      </w:r>
      <w:r w:rsidRPr="0028638B">
        <w:rPr>
          <w:rFonts w:asciiTheme="majorHAnsi" w:eastAsia="Calibri" w:hAnsiTheme="majorHAnsi" w:cstheme="majorHAnsi"/>
          <w:i/>
          <w:iCs/>
        </w:rPr>
        <w:t> </w:t>
      </w:r>
      <w:r w:rsidRPr="0028638B">
        <w:rPr>
          <w:rFonts w:asciiTheme="majorHAnsi" w:eastAsia="Calibri" w:hAnsiTheme="majorHAnsi" w:cstheme="majorHAnsi"/>
          <w:i/>
          <w:iCs/>
          <w:szCs w:val="28"/>
          <w:shd w:val="clear" w:color="auto" w:fill="FFFFFF"/>
        </w:rPr>
        <w:t>hành một số điều của Luật Ngân sách nhà nước;</w:t>
      </w:r>
      <w:r w:rsidR="001F1B47" w:rsidRPr="0028638B">
        <w:rPr>
          <w:rFonts w:asciiTheme="majorHAnsi" w:eastAsia="Calibri" w:hAnsiTheme="majorHAnsi" w:cstheme="majorHAnsi"/>
          <w:i/>
          <w:iCs/>
          <w:szCs w:val="28"/>
          <w:shd w:val="clear" w:color="auto" w:fill="FFFFFF"/>
        </w:rPr>
        <w:t xml:space="preserve"> </w:t>
      </w:r>
      <w:r w:rsidRPr="0028638B">
        <w:rPr>
          <w:rStyle w:val="fontstyle01"/>
          <w:rFonts w:asciiTheme="majorHAnsi" w:hAnsiTheme="majorHAnsi" w:cstheme="majorHAnsi"/>
          <w:i/>
          <w:color w:val="auto"/>
        </w:rPr>
        <w:t>Nghị định số 24/2024/NĐ-CP ngày 27 tháng 02 năm 2024 của Chính phủ quy định chi tiết một số điều và biện pháp thi hành Luật Đấu thầu về lựa chọn nhà thầu;</w:t>
      </w:r>
    </w:p>
    <w:p w:rsidR="007100EC" w:rsidRPr="0028638B" w:rsidRDefault="00B1365D" w:rsidP="00C15B71">
      <w:pPr>
        <w:widowControl w:val="0"/>
        <w:ind w:firstLine="720"/>
        <w:jc w:val="both"/>
        <w:rPr>
          <w:rFonts w:asciiTheme="majorHAnsi" w:hAnsiTheme="majorHAnsi" w:cstheme="majorHAnsi"/>
          <w:i/>
          <w:szCs w:val="28"/>
        </w:rPr>
      </w:pPr>
      <w:r w:rsidRPr="0028638B">
        <w:rPr>
          <w:rFonts w:asciiTheme="majorHAnsi" w:hAnsiTheme="majorHAnsi" w:cstheme="majorHAnsi"/>
          <w:bCs/>
          <w:i/>
          <w:lang w:val="pt-BR"/>
        </w:rPr>
        <w:t xml:space="preserve">Xét Tờ trình số 125/TTr-UBND ngày 28 ngày 6 tháng 2024; Báo cáo số 327/BC-UBND ngày </w:t>
      </w:r>
      <w:r w:rsidR="00193EBD" w:rsidRPr="0028638B">
        <w:rPr>
          <w:rFonts w:asciiTheme="majorHAnsi" w:hAnsiTheme="majorHAnsi" w:cstheme="majorHAnsi"/>
          <w:bCs/>
          <w:i/>
          <w:lang w:val="pt-BR"/>
        </w:rPr>
        <w:t>08</w:t>
      </w:r>
      <w:r w:rsidRPr="0028638B">
        <w:rPr>
          <w:rFonts w:asciiTheme="majorHAnsi" w:hAnsiTheme="majorHAnsi" w:cstheme="majorHAnsi"/>
          <w:bCs/>
          <w:i/>
          <w:lang w:val="pt-BR"/>
        </w:rPr>
        <w:t xml:space="preserve"> tháng 7 năm 2024 của UBND tỉnh; Báo cáo thẩm tra số 822/BC-KTNS  ngày 12 tháng 7 năm 2024 của Ban Kinh tế - Ngân sách HĐND tỉnh; ý kiến thảo luận của đại biể</w:t>
      </w:r>
      <w:r w:rsidR="00523DAE" w:rsidRPr="0028638B">
        <w:rPr>
          <w:rFonts w:asciiTheme="majorHAnsi" w:hAnsiTheme="majorHAnsi" w:cstheme="majorHAnsi"/>
          <w:bCs/>
          <w:i/>
          <w:lang w:val="pt-BR"/>
        </w:rPr>
        <w:t>u HĐND</w:t>
      </w:r>
      <w:r w:rsidRPr="0028638B">
        <w:rPr>
          <w:rFonts w:asciiTheme="majorHAnsi" w:hAnsiTheme="majorHAnsi" w:cstheme="majorHAnsi"/>
          <w:bCs/>
          <w:i/>
          <w:lang w:val="pt-BR"/>
        </w:rPr>
        <w:t xml:space="preserve"> tỉnh tại </w:t>
      </w:r>
      <w:r w:rsidR="00523DAE" w:rsidRPr="0028638B">
        <w:rPr>
          <w:rFonts w:asciiTheme="majorHAnsi" w:hAnsiTheme="majorHAnsi" w:cstheme="majorHAnsi"/>
          <w:bCs/>
          <w:i/>
          <w:lang w:val="pt-BR"/>
        </w:rPr>
        <w:t>k</w:t>
      </w:r>
      <w:r w:rsidRPr="0028638B">
        <w:rPr>
          <w:rFonts w:asciiTheme="majorHAnsi" w:hAnsiTheme="majorHAnsi" w:cstheme="majorHAnsi"/>
          <w:bCs/>
          <w:i/>
          <w:lang w:val="pt-BR"/>
        </w:rPr>
        <w:t>ỳ họp.</w:t>
      </w:r>
    </w:p>
    <w:p w:rsidR="003E7310" w:rsidRPr="00FF5842" w:rsidRDefault="003E7310" w:rsidP="001F1B47">
      <w:pPr>
        <w:autoSpaceDE w:val="0"/>
        <w:autoSpaceDN w:val="0"/>
        <w:adjustRightInd w:val="0"/>
        <w:spacing w:before="0"/>
        <w:jc w:val="center"/>
        <w:rPr>
          <w:rFonts w:asciiTheme="majorHAnsi" w:eastAsia="Calibri" w:hAnsiTheme="majorHAnsi" w:cstheme="majorHAnsi"/>
          <w:b/>
          <w:sz w:val="10"/>
          <w:szCs w:val="28"/>
        </w:rPr>
      </w:pPr>
    </w:p>
    <w:p w:rsidR="007100EC" w:rsidRPr="0028638B" w:rsidRDefault="007100EC" w:rsidP="001F1B47">
      <w:pPr>
        <w:autoSpaceDE w:val="0"/>
        <w:autoSpaceDN w:val="0"/>
        <w:adjustRightInd w:val="0"/>
        <w:spacing w:before="0"/>
        <w:jc w:val="center"/>
        <w:rPr>
          <w:rFonts w:asciiTheme="majorHAnsi" w:eastAsia="Calibri" w:hAnsiTheme="majorHAnsi" w:cstheme="majorHAnsi"/>
          <w:b/>
          <w:szCs w:val="28"/>
        </w:rPr>
      </w:pPr>
      <w:r w:rsidRPr="0028638B">
        <w:rPr>
          <w:rFonts w:asciiTheme="majorHAnsi" w:eastAsia="Calibri" w:hAnsiTheme="majorHAnsi" w:cstheme="majorHAnsi"/>
          <w:b/>
          <w:szCs w:val="28"/>
        </w:rPr>
        <w:t>QUYẾT NGHỊ:</w:t>
      </w:r>
    </w:p>
    <w:p w:rsidR="007100EC" w:rsidRPr="00FF5842" w:rsidRDefault="007100EC" w:rsidP="00934ECB">
      <w:pPr>
        <w:spacing w:line="330" w:lineRule="exact"/>
        <w:ind w:firstLine="720"/>
        <w:jc w:val="both"/>
        <w:rPr>
          <w:rFonts w:asciiTheme="majorHAnsi" w:hAnsiTheme="majorHAnsi" w:cstheme="majorHAnsi"/>
          <w:bCs/>
          <w:szCs w:val="28"/>
        </w:rPr>
      </w:pPr>
      <w:r w:rsidRPr="0028638B">
        <w:rPr>
          <w:rFonts w:asciiTheme="majorHAnsi" w:eastAsia="Calibri" w:hAnsiTheme="majorHAnsi" w:cstheme="majorHAnsi"/>
          <w:b/>
          <w:szCs w:val="28"/>
        </w:rPr>
        <w:t xml:space="preserve">Điều 1. </w:t>
      </w:r>
      <w:r w:rsidR="007727F5" w:rsidRPr="00FF5842">
        <w:rPr>
          <w:rFonts w:asciiTheme="majorHAnsi" w:eastAsia="Calibri" w:hAnsiTheme="majorHAnsi" w:cstheme="majorHAnsi"/>
          <w:szCs w:val="28"/>
        </w:rPr>
        <w:t>Phạm vi điều chỉnh, đối tượng áp dụng</w:t>
      </w:r>
    </w:p>
    <w:p w:rsidR="000541EF" w:rsidRPr="00FF5842" w:rsidRDefault="000541EF" w:rsidP="00FF5842">
      <w:pPr>
        <w:ind w:firstLine="720"/>
        <w:jc w:val="both"/>
        <w:rPr>
          <w:rFonts w:asciiTheme="majorHAnsi" w:hAnsiTheme="majorHAnsi" w:cstheme="majorHAnsi"/>
          <w:szCs w:val="28"/>
        </w:rPr>
      </w:pPr>
      <w:r w:rsidRPr="00FF5842">
        <w:rPr>
          <w:rFonts w:asciiTheme="majorHAnsi" w:hAnsiTheme="majorHAnsi" w:cstheme="majorHAnsi"/>
          <w:szCs w:val="28"/>
        </w:rPr>
        <w:lastRenderedPageBreak/>
        <w:t>1. Phạm vi điều chỉnh</w:t>
      </w:r>
    </w:p>
    <w:p w:rsidR="000541EF" w:rsidRPr="00430B5B" w:rsidRDefault="000541EF" w:rsidP="00FF5842">
      <w:pPr>
        <w:ind w:firstLine="720"/>
        <w:jc w:val="both"/>
        <w:rPr>
          <w:rFonts w:asciiTheme="majorHAnsi" w:hAnsiTheme="majorHAnsi" w:cstheme="majorHAnsi"/>
          <w:bCs/>
          <w:spacing w:val="2"/>
          <w:szCs w:val="28"/>
        </w:rPr>
      </w:pPr>
      <w:r w:rsidRPr="00430B5B">
        <w:rPr>
          <w:rFonts w:asciiTheme="majorHAnsi" w:eastAsia="Times New Roman" w:hAnsiTheme="majorHAnsi" w:cstheme="majorHAnsi"/>
          <w:spacing w:val="2"/>
          <w:szCs w:val="28"/>
          <w:lang w:val="es-AR"/>
        </w:rPr>
        <w:t xml:space="preserve">Nghị quyết này </w:t>
      </w:r>
      <w:r w:rsidR="00FF5842" w:rsidRPr="00430B5B">
        <w:rPr>
          <w:rFonts w:asciiTheme="majorHAnsi" w:hAnsiTheme="majorHAnsi" w:cstheme="majorHAnsi"/>
          <w:spacing w:val="2"/>
          <w:szCs w:val="28"/>
        </w:rPr>
        <w:t>q</w:t>
      </w:r>
      <w:r w:rsidRPr="00430B5B">
        <w:rPr>
          <w:rFonts w:asciiTheme="majorHAnsi" w:hAnsiTheme="majorHAnsi" w:cstheme="majorHAnsi"/>
          <w:spacing w:val="2"/>
          <w:szCs w:val="28"/>
        </w:rPr>
        <w:t xml:space="preserve">uy định </w:t>
      </w:r>
      <w:r w:rsidRPr="00430B5B">
        <w:rPr>
          <w:rFonts w:asciiTheme="majorHAnsi" w:hAnsiTheme="majorHAnsi" w:cstheme="majorHAnsi"/>
          <w:bCs/>
          <w:spacing w:val="2"/>
          <w:szCs w:val="28"/>
        </w:rPr>
        <w:t xml:space="preserve">thẩm quyền quyết định việc mua sắm </w:t>
      </w:r>
      <w:r w:rsidRPr="00430B5B">
        <w:rPr>
          <w:rFonts w:asciiTheme="majorHAnsi" w:hAnsiTheme="majorHAnsi" w:cstheme="majorHAnsi"/>
          <w:bCs/>
          <w:spacing w:val="2"/>
          <w:szCs w:val="28"/>
          <w:lang w:val="es-AR"/>
        </w:rPr>
        <w:t xml:space="preserve">tài sản </w:t>
      </w:r>
      <w:r w:rsidRPr="00430B5B">
        <w:rPr>
          <w:rFonts w:asciiTheme="majorHAnsi" w:hAnsiTheme="majorHAnsi" w:cstheme="majorHAnsi"/>
          <w:bCs/>
          <w:spacing w:val="2"/>
          <w:szCs w:val="28"/>
        </w:rPr>
        <w:t xml:space="preserve">của các nhiệm vụ khoa học và công nghệ sử dụng ngân sách nhà nước </w:t>
      </w:r>
      <w:r w:rsidRPr="00430B5B">
        <w:rPr>
          <w:rFonts w:asciiTheme="majorHAnsi" w:hAnsiTheme="majorHAnsi" w:cstheme="majorHAnsi"/>
          <w:spacing w:val="2"/>
          <w:szCs w:val="28"/>
        </w:rPr>
        <w:t>đối với nguồn kinh phí thuộc phạm vi quản lý của tỉnh Sơn La</w:t>
      </w:r>
      <w:r w:rsidR="001F1B47" w:rsidRPr="00430B5B">
        <w:rPr>
          <w:rFonts w:asciiTheme="majorHAnsi" w:hAnsiTheme="majorHAnsi" w:cstheme="majorHAnsi"/>
          <w:spacing w:val="2"/>
          <w:szCs w:val="28"/>
        </w:rPr>
        <w:t xml:space="preserve"> </w:t>
      </w:r>
      <w:r w:rsidRPr="00430B5B">
        <w:rPr>
          <w:rFonts w:asciiTheme="majorHAnsi" w:eastAsia="Times New Roman" w:hAnsiTheme="majorHAnsi" w:cstheme="majorHAnsi"/>
          <w:spacing w:val="2"/>
          <w:szCs w:val="28"/>
          <w:lang w:val="es-AR"/>
        </w:rPr>
        <w:t xml:space="preserve">theo </w:t>
      </w:r>
      <w:r w:rsidRPr="00430B5B">
        <w:rPr>
          <w:rFonts w:asciiTheme="majorHAnsi" w:eastAsia="Times New Roman" w:hAnsiTheme="majorHAnsi" w:cstheme="majorHAnsi"/>
          <w:bCs/>
          <w:spacing w:val="2"/>
          <w:szCs w:val="28"/>
          <w:lang w:val="es-AR"/>
        </w:rPr>
        <w:t>điểm c khoản 1 Điều 91 Nghị định số 24/2024/NĐ-C</w:t>
      </w:r>
      <w:r w:rsidR="00A2137F" w:rsidRPr="00430B5B">
        <w:rPr>
          <w:rFonts w:asciiTheme="majorHAnsi" w:eastAsia="Times New Roman" w:hAnsiTheme="majorHAnsi" w:cstheme="majorHAnsi"/>
          <w:bCs/>
          <w:spacing w:val="2"/>
          <w:szCs w:val="28"/>
          <w:lang w:val="es-AR"/>
        </w:rPr>
        <w:t>P ngày 27</w:t>
      </w:r>
      <w:r w:rsidR="00FF5842" w:rsidRPr="00430B5B">
        <w:rPr>
          <w:rFonts w:asciiTheme="majorHAnsi" w:eastAsia="Times New Roman" w:hAnsiTheme="majorHAnsi" w:cstheme="majorHAnsi"/>
          <w:bCs/>
          <w:spacing w:val="2"/>
          <w:szCs w:val="28"/>
          <w:lang w:val="es-AR"/>
        </w:rPr>
        <w:t xml:space="preserve"> tháng </w:t>
      </w:r>
      <w:r w:rsidR="00A2137F" w:rsidRPr="00430B5B">
        <w:rPr>
          <w:rFonts w:asciiTheme="majorHAnsi" w:eastAsia="Times New Roman" w:hAnsiTheme="majorHAnsi" w:cstheme="majorHAnsi"/>
          <w:bCs/>
          <w:spacing w:val="2"/>
          <w:szCs w:val="28"/>
          <w:lang w:val="es-AR"/>
        </w:rPr>
        <w:t>02</w:t>
      </w:r>
      <w:r w:rsidR="00FF5842" w:rsidRPr="00430B5B">
        <w:rPr>
          <w:rFonts w:asciiTheme="majorHAnsi" w:eastAsia="Times New Roman" w:hAnsiTheme="majorHAnsi" w:cstheme="majorHAnsi"/>
          <w:bCs/>
          <w:spacing w:val="2"/>
          <w:szCs w:val="28"/>
          <w:lang w:val="es-AR"/>
        </w:rPr>
        <w:t xml:space="preserve"> năm </w:t>
      </w:r>
      <w:r w:rsidR="00A2137F" w:rsidRPr="00430B5B">
        <w:rPr>
          <w:rFonts w:asciiTheme="majorHAnsi" w:eastAsia="Times New Roman" w:hAnsiTheme="majorHAnsi" w:cstheme="majorHAnsi"/>
          <w:bCs/>
          <w:spacing w:val="2"/>
          <w:szCs w:val="28"/>
          <w:lang w:val="es-AR"/>
        </w:rPr>
        <w:t>2024 của Chính phủ</w:t>
      </w:r>
      <w:r w:rsidRPr="00430B5B">
        <w:rPr>
          <w:rFonts w:asciiTheme="majorHAnsi" w:hAnsiTheme="majorHAnsi" w:cstheme="majorHAnsi"/>
          <w:iCs/>
          <w:spacing w:val="2"/>
          <w:szCs w:val="28"/>
        </w:rPr>
        <w:t xml:space="preserve"> và </w:t>
      </w:r>
      <w:r w:rsidRPr="00430B5B">
        <w:rPr>
          <w:rFonts w:asciiTheme="majorHAnsi" w:eastAsia="Times New Roman" w:hAnsiTheme="majorHAnsi" w:cstheme="majorHAnsi"/>
          <w:bCs/>
          <w:spacing w:val="2"/>
          <w:szCs w:val="28"/>
        </w:rPr>
        <w:t xml:space="preserve">thẩm quyền </w:t>
      </w:r>
      <w:r w:rsidRPr="00430B5B">
        <w:rPr>
          <w:rFonts w:asciiTheme="majorHAnsi" w:hAnsiTheme="majorHAnsi" w:cstheme="majorHAnsi"/>
          <w:bCs/>
          <w:spacing w:val="2"/>
          <w:szCs w:val="28"/>
        </w:rPr>
        <w:t xml:space="preserve">quyết định việc mua sắm </w:t>
      </w:r>
      <w:r w:rsidRPr="00430B5B">
        <w:rPr>
          <w:rFonts w:asciiTheme="majorHAnsi" w:hAnsiTheme="majorHAnsi" w:cstheme="majorHAnsi"/>
          <w:bCs/>
          <w:spacing w:val="2"/>
          <w:szCs w:val="28"/>
          <w:lang w:val="es-ES_tradnl"/>
        </w:rPr>
        <w:t xml:space="preserve">hàng hóa, dịch vụ </w:t>
      </w:r>
      <w:r w:rsidRPr="00430B5B">
        <w:rPr>
          <w:rFonts w:asciiTheme="majorHAnsi" w:hAnsiTheme="majorHAnsi" w:cstheme="majorHAnsi"/>
          <w:bCs/>
          <w:spacing w:val="2"/>
          <w:szCs w:val="28"/>
        </w:rPr>
        <w:t>đối với nguồn kinh phí khoa học và công nghệ thuộc phạm vi quản lý của tỉnh Sơn La</w:t>
      </w:r>
      <w:r w:rsidR="00A2137F" w:rsidRPr="00430B5B">
        <w:rPr>
          <w:rFonts w:asciiTheme="majorHAnsi" w:hAnsiTheme="majorHAnsi" w:cstheme="majorHAnsi"/>
          <w:bCs/>
          <w:spacing w:val="2"/>
          <w:szCs w:val="28"/>
        </w:rPr>
        <w:t xml:space="preserve"> (</w:t>
      </w:r>
      <w:r w:rsidRPr="00430B5B">
        <w:rPr>
          <w:rFonts w:asciiTheme="majorHAnsi" w:hAnsiTheme="majorHAnsi" w:cstheme="majorHAnsi"/>
          <w:bCs/>
          <w:spacing w:val="2"/>
          <w:szCs w:val="28"/>
        </w:rPr>
        <w:t xml:space="preserve">bao gồm cả </w:t>
      </w:r>
      <w:r w:rsidRPr="00430B5B">
        <w:rPr>
          <w:rFonts w:asciiTheme="majorHAnsi" w:hAnsiTheme="majorHAnsi" w:cstheme="majorHAnsi"/>
          <w:spacing w:val="2"/>
          <w:lang w:val="es-AR"/>
        </w:rPr>
        <w:t xml:space="preserve">việc mua sắm </w:t>
      </w:r>
      <w:r w:rsidRPr="00430B5B">
        <w:rPr>
          <w:rFonts w:asciiTheme="majorHAnsi" w:hAnsiTheme="majorHAnsi" w:cstheme="majorHAnsi"/>
          <w:bCs/>
          <w:spacing w:val="2"/>
          <w:lang w:val="es-ES_tradnl"/>
        </w:rPr>
        <w:t xml:space="preserve">tại cơ quan, đơn vị thuộc phạm vi quản lý và các cơ quan, tổ chức, đơn vị, cá nhân thực hiện </w:t>
      </w:r>
      <w:r w:rsidRPr="00430B5B">
        <w:rPr>
          <w:rFonts w:asciiTheme="majorHAnsi" w:hAnsiTheme="majorHAnsi" w:cstheme="majorHAnsi"/>
          <w:bCs/>
          <w:spacing w:val="2"/>
          <w:lang w:val="es-AR"/>
        </w:rPr>
        <w:t xml:space="preserve">nhiệm vụ khoa học và công nghệ </w:t>
      </w:r>
      <w:r w:rsidRPr="00430B5B">
        <w:rPr>
          <w:rFonts w:asciiTheme="majorHAnsi" w:hAnsiTheme="majorHAnsi" w:cstheme="majorHAnsi"/>
          <w:spacing w:val="2"/>
          <w:lang w:val="es-AR"/>
        </w:rPr>
        <w:t>không thuộc phạm vi quản lý của tỉnh Sơn La</w:t>
      </w:r>
      <w:r w:rsidR="00A2137F" w:rsidRPr="00430B5B">
        <w:rPr>
          <w:rFonts w:asciiTheme="majorHAnsi" w:hAnsiTheme="majorHAnsi" w:cstheme="majorHAnsi"/>
          <w:spacing w:val="2"/>
          <w:lang w:val="es-AR"/>
        </w:rPr>
        <w:t xml:space="preserve">) </w:t>
      </w:r>
      <w:r w:rsidRPr="00430B5B">
        <w:rPr>
          <w:rFonts w:asciiTheme="majorHAnsi" w:eastAsia="Times New Roman" w:hAnsiTheme="majorHAnsi" w:cstheme="majorHAnsi"/>
          <w:spacing w:val="2"/>
          <w:szCs w:val="28"/>
          <w:lang w:val="es-AR"/>
        </w:rPr>
        <w:t>theo điểm</w:t>
      </w:r>
      <w:r w:rsidRPr="00430B5B">
        <w:rPr>
          <w:rFonts w:asciiTheme="majorHAnsi" w:eastAsia="Times New Roman" w:hAnsiTheme="majorHAnsi" w:cstheme="majorHAnsi"/>
          <w:bCs/>
          <w:spacing w:val="2"/>
          <w:szCs w:val="28"/>
          <w:lang w:val="es-AR"/>
        </w:rPr>
        <w:t xml:space="preserve"> b khoản 2 Điều 91 Nghị định số 24/2024/NĐ-C</w:t>
      </w:r>
      <w:r w:rsidR="00FF5842" w:rsidRPr="00430B5B">
        <w:rPr>
          <w:rFonts w:asciiTheme="majorHAnsi" w:eastAsia="Times New Roman" w:hAnsiTheme="majorHAnsi" w:cstheme="majorHAnsi"/>
          <w:bCs/>
          <w:spacing w:val="2"/>
          <w:szCs w:val="28"/>
          <w:lang w:val="es-AR"/>
        </w:rPr>
        <w:t xml:space="preserve">P ngày 27 tháng </w:t>
      </w:r>
      <w:r w:rsidR="00A2137F" w:rsidRPr="00430B5B">
        <w:rPr>
          <w:rFonts w:asciiTheme="majorHAnsi" w:eastAsia="Times New Roman" w:hAnsiTheme="majorHAnsi" w:cstheme="majorHAnsi"/>
          <w:bCs/>
          <w:spacing w:val="2"/>
          <w:szCs w:val="28"/>
          <w:lang w:val="es-AR"/>
        </w:rPr>
        <w:t>02</w:t>
      </w:r>
      <w:r w:rsidR="00FF5842" w:rsidRPr="00430B5B">
        <w:rPr>
          <w:rFonts w:asciiTheme="majorHAnsi" w:eastAsia="Times New Roman" w:hAnsiTheme="majorHAnsi" w:cstheme="majorHAnsi"/>
          <w:bCs/>
          <w:spacing w:val="2"/>
          <w:szCs w:val="28"/>
          <w:lang w:val="es-AR"/>
        </w:rPr>
        <w:t xml:space="preserve"> năm </w:t>
      </w:r>
      <w:r w:rsidR="00A2137F" w:rsidRPr="00430B5B">
        <w:rPr>
          <w:rFonts w:asciiTheme="majorHAnsi" w:eastAsia="Times New Roman" w:hAnsiTheme="majorHAnsi" w:cstheme="majorHAnsi"/>
          <w:bCs/>
          <w:spacing w:val="2"/>
          <w:szCs w:val="28"/>
          <w:lang w:val="es-AR"/>
        </w:rPr>
        <w:t>2024 của Chính phủ</w:t>
      </w:r>
      <w:r w:rsidRPr="00430B5B">
        <w:rPr>
          <w:rFonts w:asciiTheme="majorHAnsi" w:eastAsia="Times New Roman" w:hAnsiTheme="majorHAnsi" w:cstheme="majorHAnsi"/>
          <w:bCs/>
          <w:i/>
          <w:spacing w:val="2"/>
          <w:szCs w:val="28"/>
          <w:lang w:val="es-AR"/>
        </w:rPr>
        <w:t>.</w:t>
      </w:r>
      <w:bookmarkStart w:id="0" w:name="_GoBack"/>
      <w:bookmarkEnd w:id="0"/>
    </w:p>
    <w:p w:rsidR="000541EF" w:rsidRPr="00FF5842" w:rsidRDefault="000541EF" w:rsidP="00FF5842">
      <w:pPr>
        <w:ind w:firstLine="720"/>
        <w:jc w:val="both"/>
        <w:rPr>
          <w:rFonts w:asciiTheme="majorHAnsi" w:hAnsiTheme="majorHAnsi" w:cstheme="majorHAnsi"/>
        </w:rPr>
      </w:pPr>
      <w:r w:rsidRPr="00FF5842">
        <w:rPr>
          <w:rFonts w:asciiTheme="majorHAnsi" w:hAnsiTheme="majorHAnsi" w:cstheme="majorHAnsi"/>
        </w:rPr>
        <w:t>2. Đối tượng áp dụng</w:t>
      </w:r>
    </w:p>
    <w:p w:rsidR="000541EF" w:rsidRPr="00FF5842" w:rsidRDefault="000541EF" w:rsidP="00FF5842">
      <w:pPr>
        <w:ind w:firstLine="720"/>
        <w:jc w:val="both"/>
        <w:rPr>
          <w:rFonts w:asciiTheme="majorHAnsi" w:hAnsiTheme="majorHAnsi" w:cstheme="majorHAnsi"/>
          <w:bCs/>
          <w:szCs w:val="28"/>
        </w:rPr>
      </w:pPr>
      <w:r w:rsidRPr="00FF5842">
        <w:rPr>
          <w:rFonts w:asciiTheme="majorHAnsi" w:hAnsiTheme="majorHAnsi" w:cstheme="majorHAnsi"/>
          <w:bCs/>
          <w:szCs w:val="28"/>
        </w:rPr>
        <w:t xml:space="preserve">- Cơ quan thực hiện chức năng quản lý nhà nước về khoa học và công nghệ. </w:t>
      </w:r>
    </w:p>
    <w:p w:rsidR="000541EF" w:rsidRPr="00FF5842" w:rsidRDefault="000541EF" w:rsidP="00FF5842">
      <w:pPr>
        <w:ind w:firstLine="720"/>
        <w:jc w:val="both"/>
        <w:rPr>
          <w:rFonts w:asciiTheme="majorHAnsi" w:hAnsiTheme="majorHAnsi" w:cstheme="majorHAnsi"/>
          <w:bCs/>
          <w:szCs w:val="28"/>
        </w:rPr>
      </w:pPr>
      <w:r w:rsidRPr="00FF5842">
        <w:rPr>
          <w:rFonts w:asciiTheme="majorHAnsi" w:hAnsiTheme="majorHAnsi" w:cstheme="majorHAnsi"/>
          <w:bCs/>
          <w:szCs w:val="28"/>
        </w:rPr>
        <w:t>- Cơ quan được giao quản lý nhiệm vụ khoa học và công nghệ.</w:t>
      </w:r>
    </w:p>
    <w:p w:rsidR="000541EF" w:rsidRPr="00FF5842" w:rsidRDefault="000541EF" w:rsidP="00FF5842">
      <w:pPr>
        <w:ind w:firstLine="720"/>
        <w:jc w:val="both"/>
        <w:rPr>
          <w:rFonts w:asciiTheme="majorHAnsi" w:hAnsiTheme="majorHAnsi" w:cstheme="majorHAnsi"/>
          <w:bCs/>
          <w:szCs w:val="28"/>
        </w:rPr>
      </w:pPr>
      <w:r w:rsidRPr="00FF5842">
        <w:rPr>
          <w:rFonts w:asciiTheme="majorHAnsi" w:hAnsiTheme="majorHAnsi" w:cstheme="majorHAnsi"/>
          <w:bCs/>
          <w:szCs w:val="28"/>
        </w:rPr>
        <w:t>- Tổ chức, cá nhân chủ trì thực hiện nhiệm vụ khoa học và công nghệ.</w:t>
      </w:r>
    </w:p>
    <w:p w:rsidR="000541EF" w:rsidRPr="00FF5842" w:rsidRDefault="000541EF" w:rsidP="00FF5842">
      <w:pPr>
        <w:ind w:firstLine="720"/>
        <w:jc w:val="both"/>
        <w:rPr>
          <w:rFonts w:asciiTheme="majorHAnsi" w:hAnsiTheme="majorHAnsi" w:cstheme="majorHAnsi"/>
          <w:bCs/>
          <w:szCs w:val="28"/>
        </w:rPr>
      </w:pPr>
      <w:r w:rsidRPr="00FF5842">
        <w:rPr>
          <w:rFonts w:asciiTheme="majorHAnsi" w:hAnsiTheme="majorHAnsi" w:cstheme="majorHAnsi"/>
          <w:bCs/>
          <w:szCs w:val="28"/>
        </w:rPr>
        <w:t xml:space="preserve">- Doanh nghiệp, tổ chức, cá nhân khác có liên quan đến việc mua sắm tài sản, hàng hóa, dịch vụ của các nhiệm vụ khoa học và công nghệ. </w:t>
      </w:r>
    </w:p>
    <w:p w:rsidR="000541EF" w:rsidRPr="00FF5842" w:rsidRDefault="000541EF" w:rsidP="00FF5842">
      <w:pPr>
        <w:ind w:firstLine="720"/>
        <w:jc w:val="both"/>
        <w:rPr>
          <w:rFonts w:asciiTheme="majorHAnsi" w:eastAsia="Times New Roman" w:hAnsiTheme="majorHAnsi" w:cstheme="majorHAnsi"/>
          <w:szCs w:val="28"/>
          <w:lang w:val="es-AR"/>
        </w:rPr>
      </w:pPr>
      <w:r w:rsidRPr="00FF5842">
        <w:rPr>
          <w:rFonts w:asciiTheme="majorHAnsi" w:hAnsiTheme="majorHAnsi" w:cstheme="majorHAnsi"/>
          <w:bCs/>
          <w:szCs w:val="28"/>
        </w:rPr>
        <w:t>- Các cơ quan, tổ chức, đơn vị, cá nhân khác thực hiện nhiệm vụ khoa học và công nghệ không thuộc phạm vi quản lý của địa phương (áp dụng đối với việc mua sắm hàng hóa dịch vụ sư dụng nguồn kinh phí khoa học và công nghệ thuộc phạm vi quản lý của tỉnh).</w:t>
      </w:r>
    </w:p>
    <w:p w:rsidR="000541EF" w:rsidRPr="00FF5842" w:rsidRDefault="007727F5" w:rsidP="00FF5842">
      <w:pPr>
        <w:ind w:firstLine="720"/>
        <w:jc w:val="both"/>
        <w:rPr>
          <w:rFonts w:asciiTheme="majorHAnsi" w:hAnsiTheme="majorHAnsi" w:cstheme="majorHAnsi"/>
          <w:bCs/>
          <w:szCs w:val="28"/>
          <w:lang w:val="es-AR"/>
        </w:rPr>
      </w:pPr>
      <w:r w:rsidRPr="00FF5842">
        <w:rPr>
          <w:rFonts w:asciiTheme="majorHAnsi" w:hAnsiTheme="majorHAnsi" w:cstheme="majorHAnsi"/>
          <w:b/>
          <w:bCs/>
          <w:szCs w:val="28"/>
          <w:lang w:val="es-AR"/>
        </w:rPr>
        <w:t>Điều 2</w:t>
      </w:r>
      <w:r w:rsidR="000541EF" w:rsidRPr="00FF5842">
        <w:rPr>
          <w:rFonts w:asciiTheme="majorHAnsi" w:hAnsiTheme="majorHAnsi" w:cstheme="majorHAnsi"/>
          <w:b/>
          <w:bCs/>
          <w:szCs w:val="28"/>
        </w:rPr>
        <w:t>.</w:t>
      </w:r>
      <w:r w:rsidR="000541EF" w:rsidRPr="00FF5842">
        <w:rPr>
          <w:rFonts w:asciiTheme="majorHAnsi" w:hAnsiTheme="majorHAnsi" w:cstheme="majorHAnsi"/>
          <w:b/>
          <w:bCs/>
          <w:szCs w:val="28"/>
          <w:lang w:val="es-AR"/>
        </w:rPr>
        <w:t xml:space="preserve"> </w:t>
      </w:r>
      <w:r w:rsidR="000541EF" w:rsidRPr="00FF5842">
        <w:rPr>
          <w:rFonts w:asciiTheme="majorHAnsi" w:hAnsiTheme="majorHAnsi" w:cstheme="majorHAnsi"/>
          <w:bCs/>
          <w:szCs w:val="28"/>
          <w:lang w:val="es-AR"/>
        </w:rPr>
        <w:t>Thẩm quyền q</w:t>
      </w:r>
      <w:r w:rsidR="000541EF" w:rsidRPr="00FF5842">
        <w:rPr>
          <w:rFonts w:asciiTheme="majorHAnsi" w:hAnsiTheme="majorHAnsi" w:cstheme="majorHAnsi"/>
          <w:bCs/>
          <w:szCs w:val="28"/>
        </w:rPr>
        <w:t>uyết định</w:t>
      </w:r>
      <w:r w:rsidR="001F1B47" w:rsidRPr="00FF5842">
        <w:rPr>
          <w:rFonts w:asciiTheme="majorHAnsi" w:hAnsiTheme="majorHAnsi" w:cstheme="majorHAnsi"/>
          <w:bCs/>
          <w:szCs w:val="28"/>
          <w:lang w:val="es-AR"/>
        </w:rPr>
        <w:t xml:space="preserve"> </w:t>
      </w:r>
      <w:r w:rsidR="000541EF" w:rsidRPr="00FF5842">
        <w:rPr>
          <w:rFonts w:asciiTheme="majorHAnsi" w:hAnsiTheme="majorHAnsi" w:cstheme="majorHAnsi"/>
          <w:bCs/>
          <w:szCs w:val="28"/>
        </w:rPr>
        <w:t xml:space="preserve">việc mua sắm </w:t>
      </w:r>
      <w:r w:rsidR="000541EF" w:rsidRPr="00FF5842">
        <w:rPr>
          <w:rFonts w:asciiTheme="majorHAnsi" w:hAnsiTheme="majorHAnsi" w:cstheme="majorHAnsi"/>
          <w:bCs/>
          <w:szCs w:val="28"/>
          <w:lang w:val="es-AR"/>
        </w:rPr>
        <w:t xml:space="preserve">tài sản </w:t>
      </w:r>
      <w:r w:rsidR="000541EF" w:rsidRPr="00FF5842">
        <w:rPr>
          <w:rFonts w:asciiTheme="majorHAnsi" w:hAnsiTheme="majorHAnsi" w:cstheme="majorHAnsi"/>
          <w:bCs/>
          <w:szCs w:val="28"/>
        </w:rPr>
        <w:t xml:space="preserve">của các nhiệm vụ khoa học và công nghệ sử dụng ngân sách nhà nước </w:t>
      </w:r>
      <w:r w:rsidR="000541EF" w:rsidRPr="00FF5842">
        <w:rPr>
          <w:rFonts w:asciiTheme="majorHAnsi" w:hAnsiTheme="majorHAnsi" w:cstheme="majorHAnsi"/>
          <w:szCs w:val="28"/>
        </w:rPr>
        <w:t xml:space="preserve">đối với nguồn kinh phí thuộc phạm vi quản lý của </w:t>
      </w:r>
      <w:r w:rsidR="000541EF" w:rsidRPr="00FF5842">
        <w:rPr>
          <w:rFonts w:asciiTheme="majorHAnsi" w:hAnsiTheme="majorHAnsi" w:cstheme="majorHAnsi"/>
          <w:szCs w:val="28"/>
          <w:lang w:val="es-AR"/>
        </w:rPr>
        <w:t xml:space="preserve">tỉnh Sơn La </w:t>
      </w:r>
    </w:p>
    <w:p w:rsidR="000541EF" w:rsidRPr="00FF5842" w:rsidRDefault="001F1B47" w:rsidP="00FF5842">
      <w:pPr>
        <w:ind w:firstLine="720"/>
        <w:jc w:val="both"/>
        <w:rPr>
          <w:rFonts w:asciiTheme="majorHAnsi" w:eastAsia="Calibri" w:hAnsiTheme="majorHAnsi" w:cstheme="majorHAnsi"/>
          <w:b/>
          <w:lang w:val="es-AR"/>
        </w:rPr>
      </w:pPr>
      <w:r w:rsidRPr="00FF5842">
        <w:rPr>
          <w:rFonts w:asciiTheme="majorHAnsi" w:eastAsia="Calibri" w:hAnsiTheme="majorHAnsi" w:cstheme="majorHAnsi"/>
          <w:lang w:val="es-AR"/>
        </w:rPr>
        <w:t xml:space="preserve">1. </w:t>
      </w:r>
      <w:r w:rsidR="000541EF" w:rsidRPr="00FF5842">
        <w:rPr>
          <w:rFonts w:asciiTheme="majorHAnsi" w:hAnsiTheme="majorHAnsi" w:cstheme="majorHAnsi"/>
          <w:szCs w:val="28"/>
        </w:rPr>
        <w:t>Chủ tịch UBND tỉnh quyết định mua sắm</w:t>
      </w:r>
      <w:r w:rsidR="000541EF" w:rsidRPr="00FF5842">
        <w:rPr>
          <w:rFonts w:asciiTheme="majorHAnsi" w:hAnsiTheme="majorHAnsi" w:cstheme="majorHAnsi"/>
          <w:szCs w:val="28"/>
          <w:lang w:val="es-AR"/>
        </w:rPr>
        <w:t xml:space="preserve"> tài sản có giá trị trên 5 tỷ đồng/dự toán mua sắm.</w:t>
      </w:r>
    </w:p>
    <w:p w:rsidR="000541EF" w:rsidRPr="00FF5842" w:rsidRDefault="001F1B47" w:rsidP="00FF5842">
      <w:pPr>
        <w:ind w:firstLine="720"/>
        <w:jc w:val="both"/>
        <w:rPr>
          <w:rFonts w:asciiTheme="majorHAnsi" w:hAnsiTheme="majorHAnsi" w:cstheme="majorHAnsi"/>
          <w:szCs w:val="28"/>
        </w:rPr>
      </w:pPr>
      <w:r w:rsidRPr="00FF5842">
        <w:rPr>
          <w:rFonts w:asciiTheme="majorHAnsi" w:hAnsiTheme="majorHAnsi" w:cstheme="majorHAnsi"/>
          <w:szCs w:val="28"/>
          <w:lang w:val="es-AR"/>
        </w:rPr>
        <w:t xml:space="preserve">2. </w:t>
      </w:r>
      <w:r w:rsidR="003C4018" w:rsidRPr="00FF5842">
        <w:rPr>
          <w:rFonts w:asciiTheme="majorHAnsi" w:hAnsiTheme="majorHAnsi" w:cstheme="majorHAnsi"/>
          <w:szCs w:val="28"/>
          <w:lang w:val="es-AR"/>
        </w:rPr>
        <w:t xml:space="preserve">Giám đốc Sở Khoa học và Công nghệ </w:t>
      </w:r>
      <w:r w:rsidR="000541EF" w:rsidRPr="00FF5842">
        <w:rPr>
          <w:rFonts w:asciiTheme="majorHAnsi" w:hAnsiTheme="majorHAnsi" w:cstheme="majorHAnsi"/>
          <w:szCs w:val="28"/>
        </w:rPr>
        <w:t xml:space="preserve">quyết định mua sắm </w:t>
      </w:r>
      <w:r w:rsidR="000541EF" w:rsidRPr="00FF5842">
        <w:rPr>
          <w:rFonts w:asciiTheme="majorHAnsi" w:hAnsiTheme="majorHAnsi" w:cstheme="majorHAnsi"/>
          <w:szCs w:val="28"/>
          <w:lang w:val="es-AR"/>
        </w:rPr>
        <w:t xml:space="preserve">tài sản có giá trị </w:t>
      </w:r>
      <w:r w:rsidR="00660E14" w:rsidRPr="00FF5842">
        <w:rPr>
          <w:rFonts w:asciiTheme="majorHAnsi" w:hAnsiTheme="majorHAnsi" w:cstheme="majorHAnsi"/>
          <w:szCs w:val="28"/>
          <w:lang w:val="es-AR"/>
        </w:rPr>
        <w:t>đến</w:t>
      </w:r>
      <w:r w:rsidR="000541EF" w:rsidRPr="00FF5842">
        <w:rPr>
          <w:rFonts w:asciiTheme="majorHAnsi" w:hAnsiTheme="majorHAnsi" w:cstheme="majorHAnsi"/>
          <w:szCs w:val="28"/>
        </w:rPr>
        <w:t xml:space="preserve"> 5 tỷ đồng/</w:t>
      </w:r>
      <w:r w:rsidR="000541EF" w:rsidRPr="00FF5842">
        <w:rPr>
          <w:rFonts w:asciiTheme="majorHAnsi" w:hAnsiTheme="majorHAnsi" w:cstheme="majorHAnsi"/>
          <w:szCs w:val="28"/>
          <w:lang w:val="es-AR"/>
        </w:rPr>
        <w:t xml:space="preserve">dự toán mua sắm </w:t>
      </w:r>
      <w:r w:rsidR="000541EF" w:rsidRPr="00FF5842">
        <w:rPr>
          <w:rFonts w:asciiTheme="majorHAnsi" w:hAnsiTheme="majorHAnsi" w:cstheme="majorHAnsi"/>
          <w:szCs w:val="28"/>
          <w:shd w:val="clear" w:color="auto" w:fill="FFFFFF"/>
        </w:rPr>
        <w:t>tại cơ quan, tổ chức, đơn vị thuộc phạm vi quản lý</w:t>
      </w:r>
      <w:r w:rsidR="000541EF" w:rsidRPr="00FF5842">
        <w:rPr>
          <w:rFonts w:asciiTheme="majorHAnsi" w:hAnsiTheme="majorHAnsi" w:cstheme="majorHAnsi"/>
          <w:szCs w:val="28"/>
        </w:rPr>
        <w:t xml:space="preserve"> (trừ trường hợp quy định tại </w:t>
      </w:r>
      <w:r w:rsidR="000541EF" w:rsidRPr="00FF5842">
        <w:rPr>
          <w:rFonts w:asciiTheme="majorHAnsi" w:hAnsiTheme="majorHAnsi" w:cstheme="majorHAnsi"/>
          <w:szCs w:val="28"/>
          <w:lang w:val="es-AR"/>
        </w:rPr>
        <w:t>khoản</w:t>
      </w:r>
      <w:r w:rsidRPr="00FF5842">
        <w:rPr>
          <w:rFonts w:asciiTheme="majorHAnsi" w:hAnsiTheme="majorHAnsi" w:cstheme="majorHAnsi"/>
          <w:szCs w:val="28"/>
          <w:lang w:val="es-AR"/>
        </w:rPr>
        <w:t xml:space="preserve"> 3</w:t>
      </w:r>
      <w:r w:rsidR="000541EF" w:rsidRPr="00FF5842">
        <w:rPr>
          <w:rFonts w:asciiTheme="majorHAnsi" w:hAnsiTheme="majorHAnsi" w:cstheme="majorHAnsi"/>
          <w:szCs w:val="28"/>
          <w:lang w:val="es-AR"/>
        </w:rPr>
        <w:t xml:space="preserve"> Điều</w:t>
      </w:r>
      <w:r w:rsidR="000541EF" w:rsidRPr="00FF5842">
        <w:rPr>
          <w:rFonts w:asciiTheme="majorHAnsi" w:hAnsiTheme="majorHAnsi" w:cstheme="majorHAnsi"/>
          <w:szCs w:val="28"/>
        </w:rPr>
        <w:t xml:space="preserve"> này).</w:t>
      </w:r>
    </w:p>
    <w:p w:rsidR="000541EF" w:rsidRPr="00FF5842" w:rsidRDefault="001F1B47" w:rsidP="00FF5842">
      <w:pPr>
        <w:ind w:firstLine="720"/>
        <w:jc w:val="both"/>
        <w:rPr>
          <w:rFonts w:asciiTheme="majorHAnsi" w:hAnsiTheme="majorHAnsi" w:cstheme="majorHAnsi"/>
          <w:szCs w:val="28"/>
        </w:rPr>
      </w:pPr>
      <w:r w:rsidRPr="00FF5842">
        <w:rPr>
          <w:rFonts w:asciiTheme="majorHAnsi" w:hAnsiTheme="majorHAnsi" w:cstheme="majorHAnsi"/>
          <w:szCs w:val="28"/>
        </w:rPr>
        <w:t>3.</w:t>
      </w:r>
      <w:r w:rsidR="000541EF" w:rsidRPr="00FF5842">
        <w:rPr>
          <w:rFonts w:asciiTheme="majorHAnsi" w:hAnsiTheme="majorHAnsi" w:cstheme="majorHAnsi"/>
          <w:szCs w:val="28"/>
        </w:rPr>
        <w:t xml:space="preserve"> Thủ trưởng </w:t>
      </w:r>
      <w:r w:rsidR="000541EF" w:rsidRPr="00FF5842">
        <w:rPr>
          <w:rFonts w:asciiTheme="majorHAnsi" w:hAnsiTheme="majorHAnsi" w:cstheme="majorHAnsi"/>
          <w:szCs w:val="28"/>
          <w:shd w:val="clear" w:color="auto" w:fill="FFFFFF"/>
        </w:rPr>
        <w:t>đơn vị dự toán</w:t>
      </w:r>
      <w:r w:rsidR="00E51ABC" w:rsidRPr="00FF5842">
        <w:rPr>
          <w:rFonts w:asciiTheme="majorHAnsi" w:hAnsiTheme="majorHAnsi" w:cstheme="majorHAnsi"/>
          <w:szCs w:val="28"/>
          <w:shd w:val="clear" w:color="auto" w:fill="FFFFFF"/>
        </w:rPr>
        <w:t xml:space="preserve"> </w:t>
      </w:r>
      <w:r w:rsidR="003C4018" w:rsidRPr="00FF5842">
        <w:rPr>
          <w:rFonts w:asciiTheme="majorHAnsi" w:hAnsiTheme="majorHAnsi" w:cstheme="majorHAnsi"/>
          <w:szCs w:val="28"/>
        </w:rPr>
        <w:t xml:space="preserve">thuộc Sở Khoa học và Công nghệ </w:t>
      </w:r>
      <w:r w:rsidR="000541EF" w:rsidRPr="00FF5842">
        <w:rPr>
          <w:rFonts w:asciiTheme="majorHAnsi" w:hAnsiTheme="majorHAnsi" w:cstheme="majorHAnsi"/>
          <w:szCs w:val="28"/>
        </w:rPr>
        <w:t xml:space="preserve">quyết định mua sắm tài sản có giá trị </w:t>
      </w:r>
      <w:r w:rsidR="00660E14" w:rsidRPr="00FF5842">
        <w:rPr>
          <w:rFonts w:asciiTheme="majorHAnsi" w:hAnsiTheme="majorHAnsi" w:cstheme="majorHAnsi"/>
          <w:szCs w:val="28"/>
        </w:rPr>
        <w:t>đến</w:t>
      </w:r>
      <w:r w:rsidR="000541EF" w:rsidRPr="00FF5842">
        <w:rPr>
          <w:rFonts w:asciiTheme="majorHAnsi" w:hAnsiTheme="majorHAnsi" w:cstheme="majorHAnsi"/>
          <w:szCs w:val="28"/>
        </w:rPr>
        <w:t xml:space="preserve"> 200 triệu đồng/dự toán mua sắm.</w:t>
      </w:r>
    </w:p>
    <w:p w:rsidR="000541EF" w:rsidRPr="00FF5842" w:rsidRDefault="001F1B47" w:rsidP="00FF5842">
      <w:pPr>
        <w:ind w:firstLine="720"/>
        <w:jc w:val="both"/>
        <w:rPr>
          <w:rFonts w:asciiTheme="majorHAnsi" w:hAnsiTheme="majorHAnsi" w:cstheme="majorHAnsi"/>
          <w:b/>
          <w:szCs w:val="28"/>
        </w:rPr>
      </w:pPr>
      <w:r w:rsidRPr="00FF5842">
        <w:rPr>
          <w:rFonts w:asciiTheme="majorHAnsi" w:eastAsia="Times New Roman" w:hAnsiTheme="majorHAnsi" w:cstheme="majorHAnsi"/>
          <w:bCs/>
          <w:szCs w:val="28"/>
        </w:rPr>
        <w:t xml:space="preserve">4. </w:t>
      </w:r>
      <w:r w:rsidR="000541EF" w:rsidRPr="00FF5842">
        <w:rPr>
          <w:rFonts w:asciiTheme="majorHAnsi" w:eastAsia="Times New Roman" w:hAnsiTheme="majorHAnsi" w:cstheme="majorHAnsi"/>
          <w:bCs/>
          <w:szCs w:val="28"/>
        </w:rPr>
        <w:t xml:space="preserve">Các đơn vị chủ trì thực hiện </w:t>
      </w:r>
      <w:r w:rsidR="000541EF" w:rsidRPr="00FF5842">
        <w:rPr>
          <w:rFonts w:asciiTheme="majorHAnsi" w:hAnsiTheme="majorHAnsi" w:cstheme="majorHAnsi"/>
          <w:szCs w:val="28"/>
        </w:rPr>
        <w:t>nhiệm vụ khoa học và công nghệ (đã được cấp thẩm quyền phê duyệt nhiệm vụ, dự toán và ký hợp đồng)</w:t>
      </w:r>
      <w:r w:rsidRPr="00FF5842">
        <w:rPr>
          <w:rFonts w:asciiTheme="majorHAnsi" w:hAnsiTheme="majorHAnsi" w:cstheme="majorHAnsi"/>
          <w:szCs w:val="28"/>
        </w:rPr>
        <w:t xml:space="preserve"> </w:t>
      </w:r>
      <w:r w:rsidR="000541EF" w:rsidRPr="00FF5842">
        <w:rPr>
          <w:rFonts w:asciiTheme="majorHAnsi" w:hAnsiTheme="majorHAnsi" w:cstheme="majorHAnsi"/>
          <w:szCs w:val="28"/>
        </w:rPr>
        <w:t xml:space="preserve">quyết định mua sắm tài sản có giá trị </w:t>
      </w:r>
      <w:r w:rsidR="00660E14" w:rsidRPr="00FF5842">
        <w:rPr>
          <w:rFonts w:asciiTheme="majorHAnsi" w:hAnsiTheme="majorHAnsi" w:cstheme="majorHAnsi"/>
          <w:szCs w:val="28"/>
        </w:rPr>
        <w:t>đến</w:t>
      </w:r>
      <w:r w:rsidR="000541EF" w:rsidRPr="00FF5842">
        <w:rPr>
          <w:rFonts w:asciiTheme="majorHAnsi" w:hAnsiTheme="majorHAnsi" w:cstheme="majorHAnsi"/>
          <w:szCs w:val="28"/>
        </w:rPr>
        <w:t xml:space="preserve"> 200 triệu đồng/dự toán mua sắm. </w:t>
      </w:r>
    </w:p>
    <w:p w:rsidR="000541EF" w:rsidRPr="007E33B4" w:rsidRDefault="007727F5" w:rsidP="00FF5842">
      <w:pPr>
        <w:ind w:firstLine="720"/>
        <w:jc w:val="both"/>
        <w:rPr>
          <w:rFonts w:asciiTheme="majorHAnsi" w:hAnsiTheme="majorHAnsi" w:cstheme="majorHAnsi"/>
          <w:bCs/>
          <w:szCs w:val="28"/>
        </w:rPr>
      </w:pPr>
      <w:r w:rsidRPr="00FF5842">
        <w:rPr>
          <w:rFonts w:asciiTheme="majorHAnsi" w:eastAsia="Times New Roman" w:hAnsiTheme="majorHAnsi" w:cstheme="majorHAnsi"/>
          <w:b/>
          <w:bCs/>
          <w:szCs w:val="28"/>
        </w:rPr>
        <w:t>Điều 3</w:t>
      </w:r>
      <w:r w:rsidR="000541EF" w:rsidRPr="00FF5842">
        <w:rPr>
          <w:rFonts w:asciiTheme="majorHAnsi" w:eastAsia="Times New Roman" w:hAnsiTheme="majorHAnsi" w:cstheme="majorHAnsi"/>
          <w:b/>
          <w:bCs/>
          <w:szCs w:val="28"/>
        </w:rPr>
        <w:t xml:space="preserve">. </w:t>
      </w:r>
      <w:r w:rsidR="000541EF" w:rsidRPr="007E33B4">
        <w:rPr>
          <w:rFonts w:asciiTheme="majorHAnsi" w:eastAsia="Times New Roman" w:hAnsiTheme="majorHAnsi" w:cstheme="majorHAnsi"/>
          <w:bCs/>
          <w:szCs w:val="28"/>
        </w:rPr>
        <w:t xml:space="preserve">Thẩm quyền </w:t>
      </w:r>
      <w:r w:rsidR="000541EF" w:rsidRPr="007E33B4">
        <w:rPr>
          <w:rFonts w:asciiTheme="majorHAnsi" w:hAnsiTheme="majorHAnsi" w:cstheme="majorHAnsi"/>
          <w:bCs/>
          <w:szCs w:val="28"/>
        </w:rPr>
        <w:t xml:space="preserve">quyết định việc mua sắm </w:t>
      </w:r>
      <w:r w:rsidR="000541EF" w:rsidRPr="007E33B4">
        <w:rPr>
          <w:rFonts w:asciiTheme="majorHAnsi" w:hAnsiTheme="majorHAnsi" w:cstheme="majorHAnsi"/>
          <w:bCs/>
          <w:szCs w:val="28"/>
          <w:lang w:val="es-ES_tradnl"/>
        </w:rPr>
        <w:t xml:space="preserve">hàng hóa, dịch vụ </w:t>
      </w:r>
      <w:r w:rsidR="000541EF" w:rsidRPr="007E33B4">
        <w:rPr>
          <w:rFonts w:asciiTheme="majorHAnsi" w:hAnsiTheme="majorHAnsi" w:cstheme="majorHAnsi"/>
          <w:bCs/>
          <w:szCs w:val="28"/>
        </w:rPr>
        <w:t>đối với nguồn kinh phí khoa học và công nghệ thuộc phạm vi quản lý của tỉnh Sơn La</w:t>
      </w:r>
      <w:r w:rsidR="001F1B47" w:rsidRPr="007E33B4">
        <w:rPr>
          <w:rFonts w:asciiTheme="majorHAnsi" w:hAnsiTheme="majorHAnsi" w:cstheme="majorHAnsi"/>
          <w:bCs/>
          <w:szCs w:val="28"/>
        </w:rPr>
        <w:t xml:space="preserve"> </w:t>
      </w:r>
      <w:r w:rsidR="000541EF" w:rsidRPr="007E33B4">
        <w:rPr>
          <w:rFonts w:asciiTheme="majorHAnsi" w:hAnsiTheme="majorHAnsi" w:cstheme="majorHAnsi"/>
          <w:bCs/>
          <w:szCs w:val="28"/>
        </w:rPr>
        <w:t xml:space="preserve">(bao gồm cả </w:t>
      </w:r>
      <w:r w:rsidR="000541EF" w:rsidRPr="007E33B4">
        <w:rPr>
          <w:rFonts w:asciiTheme="majorHAnsi" w:hAnsiTheme="majorHAnsi" w:cstheme="majorHAnsi"/>
          <w:lang w:val="es-AR"/>
        </w:rPr>
        <w:t xml:space="preserve">việc mua sắm </w:t>
      </w:r>
      <w:r w:rsidR="000541EF" w:rsidRPr="007E33B4">
        <w:rPr>
          <w:rFonts w:asciiTheme="majorHAnsi" w:hAnsiTheme="majorHAnsi" w:cstheme="majorHAnsi"/>
          <w:bCs/>
          <w:lang w:val="es-ES_tradnl"/>
        </w:rPr>
        <w:t xml:space="preserve">tại cơ quan, đơn vị thuộc phạm vi quản lý và các cơ quan, tổ chức, đơn vị, cá nhân thực hiện </w:t>
      </w:r>
      <w:r w:rsidR="000541EF" w:rsidRPr="007E33B4">
        <w:rPr>
          <w:rFonts w:asciiTheme="majorHAnsi" w:hAnsiTheme="majorHAnsi" w:cstheme="majorHAnsi"/>
          <w:bCs/>
          <w:lang w:val="es-AR"/>
        </w:rPr>
        <w:t xml:space="preserve">nhiệm vụ khoa học và công nghệ </w:t>
      </w:r>
      <w:r w:rsidR="000541EF" w:rsidRPr="007E33B4">
        <w:rPr>
          <w:rFonts w:asciiTheme="majorHAnsi" w:hAnsiTheme="majorHAnsi" w:cstheme="majorHAnsi"/>
          <w:lang w:val="es-AR"/>
        </w:rPr>
        <w:t>không thuộc phạm vi quản lý của tỉnh Sơn La)</w:t>
      </w:r>
    </w:p>
    <w:p w:rsidR="000541EF" w:rsidRPr="00FF5842" w:rsidRDefault="001F1B47" w:rsidP="00FF5842">
      <w:pPr>
        <w:ind w:firstLine="720"/>
        <w:jc w:val="both"/>
        <w:rPr>
          <w:rFonts w:asciiTheme="majorHAnsi" w:eastAsia="Times New Roman" w:hAnsiTheme="majorHAnsi" w:cstheme="majorHAnsi"/>
          <w:bCs/>
          <w:i/>
          <w:szCs w:val="28"/>
        </w:rPr>
      </w:pPr>
      <w:r w:rsidRPr="00FF5842">
        <w:rPr>
          <w:rFonts w:asciiTheme="majorHAnsi" w:eastAsia="Calibri" w:hAnsiTheme="majorHAnsi" w:cstheme="majorHAnsi"/>
        </w:rPr>
        <w:t xml:space="preserve">1. </w:t>
      </w:r>
      <w:r w:rsidR="000541EF" w:rsidRPr="00FF5842">
        <w:rPr>
          <w:rFonts w:asciiTheme="majorHAnsi" w:hAnsiTheme="majorHAnsi" w:cstheme="majorHAnsi"/>
          <w:szCs w:val="28"/>
        </w:rPr>
        <w:t>Chủ tịch UBND tỉnh quyết định mua sắm hàng hóa, dịch vụ có giá trị trên 5 tỷ đồng/dự toán mua sắm.</w:t>
      </w:r>
    </w:p>
    <w:p w:rsidR="000541EF" w:rsidRPr="00FF5842" w:rsidRDefault="001F1B47" w:rsidP="00FF5842">
      <w:pPr>
        <w:ind w:firstLine="720"/>
        <w:jc w:val="both"/>
        <w:rPr>
          <w:rFonts w:asciiTheme="majorHAnsi" w:hAnsiTheme="majorHAnsi" w:cstheme="majorHAnsi"/>
          <w:szCs w:val="28"/>
        </w:rPr>
      </w:pPr>
      <w:r w:rsidRPr="00FF5842">
        <w:rPr>
          <w:rFonts w:asciiTheme="majorHAnsi" w:hAnsiTheme="majorHAnsi" w:cstheme="majorHAnsi"/>
          <w:szCs w:val="28"/>
        </w:rPr>
        <w:t xml:space="preserve">2. </w:t>
      </w:r>
      <w:r w:rsidR="003C4018" w:rsidRPr="00FF5842">
        <w:rPr>
          <w:rFonts w:asciiTheme="majorHAnsi" w:hAnsiTheme="majorHAnsi" w:cstheme="majorHAnsi"/>
          <w:szCs w:val="28"/>
        </w:rPr>
        <w:t>Thủ trưởng các cơ quan, đơn vị được giao kinh phí từ nguồn sự nghiệp khoa học và công nghệ (Giám đốc Sở Khoa học và Công nghệ; Chủ tịch Liên hiệp các hội khoa học và kỹ thuật tỉnh Sơn La</w:t>
      </w:r>
      <w:r w:rsidR="004949E7" w:rsidRPr="00FF5842">
        <w:rPr>
          <w:rFonts w:asciiTheme="majorHAnsi" w:hAnsiTheme="majorHAnsi" w:cstheme="majorHAnsi"/>
          <w:szCs w:val="28"/>
        </w:rPr>
        <w:t>,</w:t>
      </w:r>
      <w:r w:rsidR="003C4018" w:rsidRPr="00FF5842">
        <w:rPr>
          <w:rFonts w:asciiTheme="majorHAnsi" w:hAnsiTheme="majorHAnsi" w:cstheme="majorHAnsi"/>
          <w:szCs w:val="28"/>
        </w:rPr>
        <w:t xml:space="preserve">…) quyết định </w:t>
      </w:r>
      <w:r w:rsidR="000541EF" w:rsidRPr="00FF5842">
        <w:rPr>
          <w:rFonts w:asciiTheme="majorHAnsi" w:hAnsiTheme="majorHAnsi" w:cstheme="majorHAnsi"/>
          <w:szCs w:val="28"/>
        </w:rPr>
        <w:t xml:space="preserve">mua sắm hàng hóa, dịch vụ có giá trị </w:t>
      </w:r>
      <w:r w:rsidR="00660E14" w:rsidRPr="00FF5842">
        <w:rPr>
          <w:rFonts w:asciiTheme="majorHAnsi" w:hAnsiTheme="majorHAnsi" w:cstheme="majorHAnsi"/>
          <w:szCs w:val="28"/>
        </w:rPr>
        <w:t>đến</w:t>
      </w:r>
      <w:r w:rsidR="000541EF" w:rsidRPr="00FF5842">
        <w:rPr>
          <w:rFonts w:asciiTheme="majorHAnsi" w:hAnsiTheme="majorHAnsi" w:cstheme="majorHAnsi"/>
          <w:szCs w:val="28"/>
        </w:rPr>
        <w:t xml:space="preserve"> 5 tỷ đồng/dự toán mua sắm </w:t>
      </w:r>
      <w:r w:rsidR="000541EF" w:rsidRPr="00FF5842">
        <w:rPr>
          <w:rFonts w:asciiTheme="majorHAnsi" w:hAnsiTheme="majorHAnsi" w:cstheme="majorHAnsi"/>
          <w:szCs w:val="28"/>
          <w:shd w:val="clear" w:color="auto" w:fill="FFFFFF"/>
        </w:rPr>
        <w:t>tại cơ quan, tổ chức, đơn vị thuộc phạm vi quản lý</w:t>
      </w:r>
      <w:r w:rsidR="000541EF" w:rsidRPr="00FF5842">
        <w:rPr>
          <w:rFonts w:asciiTheme="majorHAnsi" w:hAnsiTheme="majorHAnsi" w:cstheme="majorHAnsi"/>
          <w:szCs w:val="28"/>
        </w:rPr>
        <w:t xml:space="preserve"> (trừ trường hợp quy định tại khoản </w:t>
      </w:r>
      <w:r w:rsidRPr="00FF5842">
        <w:rPr>
          <w:rFonts w:asciiTheme="majorHAnsi" w:hAnsiTheme="majorHAnsi" w:cstheme="majorHAnsi"/>
          <w:szCs w:val="28"/>
        </w:rPr>
        <w:t>3</w:t>
      </w:r>
      <w:r w:rsidR="000541EF" w:rsidRPr="00FF5842">
        <w:rPr>
          <w:rFonts w:asciiTheme="majorHAnsi" w:hAnsiTheme="majorHAnsi" w:cstheme="majorHAnsi"/>
          <w:szCs w:val="28"/>
        </w:rPr>
        <w:t xml:space="preserve"> Điều này).</w:t>
      </w:r>
    </w:p>
    <w:p w:rsidR="000541EF" w:rsidRPr="00FF5842" w:rsidRDefault="001F1B47" w:rsidP="00FF5842">
      <w:pPr>
        <w:ind w:firstLine="720"/>
        <w:jc w:val="both"/>
        <w:rPr>
          <w:rFonts w:asciiTheme="majorHAnsi" w:hAnsiTheme="majorHAnsi" w:cstheme="majorHAnsi"/>
          <w:szCs w:val="28"/>
        </w:rPr>
      </w:pPr>
      <w:r w:rsidRPr="00FF5842">
        <w:rPr>
          <w:rFonts w:asciiTheme="majorHAnsi" w:hAnsiTheme="majorHAnsi" w:cstheme="majorHAnsi"/>
          <w:szCs w:val="28"/>
        </w:rPr>
        <w:t>3.</w:t>
      </w:r>
      <w:r w:rsidR="000541EF" w:rsidRPr="00FF5842">
        <w:rPr>
          <w:rFonts w:asciiTheme="majorHAnsi" w:hAnsiTheme="majorHAnsi" w:cstheme="majorHAnsi"/>
          <w:szCs w:val="28"/>
        </w:rPr>
        <w:t xml:space="preserve"> Thủ trưởng </w:t>
      </w:r>
      <w:r w:rsidR="000541EF" w:rsidRPr="00FF5842">
        <w:rPr>
          <w:rFonts w:asciiTheme="majorHAnsi" w:hAnsiTheme="majorHAnsi" w:cstheme="majorHAnsi"/>
          <w:szCs w:val="28"/>
          <w:shd w:val="clear" w:color="auto" w:fill="FFFFFF"/>
        </w:rPr>
        <w:t>đơn vị dự toán</w:t>
      </w:r>
      <w:r w:rsidR="003C4018" w:rsidRPr="00FF5842">
        <w:rPr>
          <w:rFonts w:asciiTheme="majorHAnsi" w:hAnsiTheme="majorHAnsi" w:cstheme="majorHAnsi"/>
          <w:szCs w:val="28"/>
          <w:shd w:val="clear" w:color="auto" w:fill="FFFFFF"/>
        </w:rPr>
        <w:t xml:space="preserve"> thuộc Sở</w:t>
      </w:r>
      <w:r w:rsidRPr="00FF5842">
        <w:rPr>
          <w:rFonts w:asciiTheme="majorHAnsi" w:hAnsiTheme="majorHAnsi" w:cstheme="majorHAnsi"/>
          <w:szCs w:val="28"/>
          <w:shd w:val="clear" w:color="auto" w:fill="FFFFFF"/>
        </w:rPr>
        <w:t xml:space="preserve"> </w:t>
      </w:r>
      <w:r w:rsidR="003C4018" w:rsidRPr="00FF5842">
        <w:rPr>
          <w:rFonts w:asciiTheme="majorHAnsi" w:hAnsiTheme="majorHAnsi" w:cstheme="majorHAnsi"/>
          <w:szCs w:val="28"/>
        </w:rPr>
        <w:t xml:space="preserve">Khoa học và Công nghệ </w:t>
      </w:r>
      <w:r w:rsidR="000541EF" w:rsidRPr="00FF5842">
        <w:rPr>
          <w:rFonts w:asciiTheme="majorHAnsi" w:hAnsiTheme="majorHAnsi" w:cstheme="majorHAnsi"/>
          <w:szCs w:val="28"/>
        </w:rPr>
        <w:t xml:space="preserve">quyết định mua sắm hàng hóa, dịch vụ có giá trị </w:t>
      </w:r>
      <w:r w:rsidR="00660E14" w:rsidRPr="00FF5842">
        <w:rPr>
          <w:rFonts w:asciiTheme="majorHAnsi" w:hAnsiTheme="majorHAnsi" w:cstheme="majorHAnsi"/>
          <w:szCs w:val="28"/>
        </w:rPr>
        <w:t>đến</w:t>
      </w:r>
      <w:r w:rsidR="000541EF" w:rsidRPr="00FF5842">
        <w:rPr>
          <w:rFonts w:asciiTheme="majorHAnsi" w:hAnsiTheme="majorHAnsi" w:cstheme="majorHAnsi"/>
          <w:szCs w:val="28"/>
        </w:rPr>
        <w:t xml:space="preserve"> 200 triệu đồng/dự toán mua sắm.</w:t>
      </w:r>
    </w:p>
    <w:p w:rsidR="000541EF" w:rsidRPr="00FF5842" w:rsidRDefault="001F1B47" w:rsidP="00FF5842">
      <w:pPr>
        <w:ind w:firstLine="720"/>
        <w:jc w:val="both"/>
        <w:rPr>
          <w:rFonts w:asciiTheme="majorHAnsi" w:hAnsiTheme="majorHAnsi" w:cstheme="majorHAnsi"/>
          <w:b/>
          <w:szCs w:val="28"/>
        </w:rPr>
      </w:pPr>
      <w:r w:rsidRPr="00FF5842">
        <w:rPr>
          <w:rFonts w:asciiTheme="majorHAnsi" w:eastAsia="Times New Roman" w:hAnsiTheme="majorHAnsi" w:cstheme="majorHAnsi"/>
          <w:bCs/>
          <w:szCs w:val="28"/>
        </w:rPr>
        <w:t xml:space="preserve">4. </w:t>
      </w:r>
      <w:r w:rsidR="000541EF" w:rsidRPr="00FF5842">
        <w:rPr>
          <w:rFonts w:asciiTheme="majorHAnsi" w:eastAsia="Times New Roman" w:hAnsiTheme="majorHAnsi" w:cstheme="majorHAnsi"/>
          <w:bCs/>
          <w:szCs w:val="28"/>
        </w:rPr>
        <w:t xml:space="preserve">Các đơn vị chủ trì thực hiện </w:t>
      </w:r>
      <w:r w:rsidR="000541EF" w:rsidRPr="00FF5842">
        <w:rPr>
          <w:rFonts w:asciiTheme="majorHAnsi" w:hAnsiTheme="majorHAnsi" w:cstheme="majorHAnsi"/>
          <w:szCs w:val="28"/>
        </w:rPr>
        <w:t xml:space="preserve">nhiệm vụ khoa học và công nghệ (đã được cấp thẩm quyền phê duyệt nhiệm vụ và dự toán, ký hợp đồng) quyết định mua sắm hàng hóa, dịch vụ có giá trị </w:t>
      </w:r>
      <w:r w:rsidR="00660E14" w:rsidRPr="00FF5842">
        <w:rPr>
          <w:rFonts w:asciiTheme="majorHAnsi" w:hAnsiTheme="majorHAnsi" w:cstheme="majorHAnsi"/>
          <w:szCs w:val="28"/>
        </w:rPr>
        <w:t>đến</w:t>
      </w:r>
      <w:r w:rsidR="000541EF" w:rsidRPr="00FF5842">
        <w:rPr>
          <w:rFonts w:asciiTheme="majorHAnsi" w:hAnsiTheme="majorHAnsi" w:cstheme="majorHAnsi"/>
          <w:szCs w:val="28"/>
        </w:rPr>
        <w:t xml:space="preserve"> 200 triệu đồng/dự toán mua sắ</w:t>
      </w:r>
      <w:r w:rsidR="00660E14" w:rsidRPr="00FF5842">
        <w:rPr>
          <w:rFonts w:asciiTheme="majorHAnsi" w:hAnsiTheme="majorHAnsi" w:cstheme="majorHAnsi"/>
          <w:szCs w:val="28"/>
        </w:rPr>
        <w:t>m</w:t>
      </w:r>
      <w:r w:rsidR="000541EF" w:rsidRPr="00FF5842">
        <w:rPr>
          <w:rFonts w:asciiTheme="majorHAnsi" w:hAnsiTheme="majorHAnsi" w:cstheme="majorHAnsi"/>
          <w:szCs w:val="28"/>
        </w:rPr>
        <w:t>.</w:t>
      </w:r>
    </w:p>
    <w:p w:rsidR="001F1B47" w:rsidRPr="007E33B4" w:rsidRDefault="003C4018" w:rsidP="00FF5842">
      <w:pPr>
        <w:autoSpaceDE w:val="0"/>
        <w:autoSpaceDN w:val="0"/>
        <w:adjustRightInd w:val="0"/>
        <w:ind w:firstLine="720"/>
        <w:jc w:val="both"/>
        <w:rPr>
          <w:rFonts w:asciiTheme="majorHAnsi" w:eastAsia="Calibri" w:hAnsiTheme="majorHAnsi" w:cstheme="majorHAnsi"/>
          <w:szCs w:val="28"/>
        </w:rPr>
      </w:pPr>
      <w:r w:rsidRPr="00FF5842">
        <w:rPr>
          <w:rFonts w:asciiTheme="majorHAnsi" w:hAnsiTheme="majorHAnsi" w:cstheme="majorHAnsi"/>
          <w:b/>
          <w:lang w:val="nl-NL"/>
        </w:rPr>
        <w:t xml:space="preserve">Điều </w:t>
      </w:r>
      <w:r w:rsidR="00D82B3B" w:rsidRPr="00FF5842">
        <w:rPr>
          <w:rFonts w:asciiTheme="majorHAnsi" w:hAnsiTheme="majorHAnsi" w:cstheme="majorHAnsi"/>
          <w:b/>
          <w:lang w:val="nl-NL"/>
        </w:rPr>
        <w:t>4</w:t>
      </w:r>
      <w:r w:rsidR="000541EF" w:rsidRPr="00FF5842">
        <w:rPr>
          <w:rFonts w:asciiTheme="majorHAnsi" w:hAnsiTheme="majorHAnsi" w:cstheme="majorHAnsi"/>
          <w:b/>
          <w:lang w:val="nl-NL"/>
        </w:rPr>
        <w:t xml:space="preserve">. </w:t>
      </w:r>
      <w:r w:rsidR="001F1B47" w:rsidRPr="007E33B4">
        <w:rPr>
          <w:rFonts w:asciiTheme="majorHAnsi" w:eastAsia="Calibri" w:hAnsiTheme="majorHAnsi" w:cstheme="majorHAnsi"/>
          <w:szCs w:val="28"/>
        </w:rPr>
        <w:t>Tổ chức thực hiện</w:t>
      </w:r>
    </w:p>
    <w:p w:rsidR="001F1B47" w:rsidRPr="00FF5842" w:rsidRDefault="001F1B47" w:rsidP="00FF5842">
      <w:pPr>
        <w:ind w:firstLine="720"/>
        <w:jc w:val="both"/>
        <w:rPr>
          <w:rFonts w:asciiTheme="majorHAnsi" w:hAnsiTheme="majorHAnsi" w:cstheme="majorHAnsi"/>
        </w:rPr>
      </w:pPr>
      <w:r w:rsidRPr="00FF5842">
        <w:rPr>
          <w:rFonts w:asciiTheme="majorHAnsi" w:hAnsiTheme="majorHAnsi" w:cstheme="majorHAnsi"/>
        </w:rPr>
        <w:t>1.</w:t>
      </w:r>
      <w:r w:rsidRPr="00FF5842">
        <w:rPr>
          <w:rFonts w:asciiTheme="majorHAnsi" w:hAnsiTheme="majorHAnsi" w:cstheme="majorHAnsi"/>
          <w:b/>
        </w:rPr>
        <w:t xml:space="preserve"> </w:t>
      </w:r>
      <w:r w:rsidRPr="00FF5842">
        <w:rPr>
          <w:rFonts w:asciiTheme="majorHAnsi" w:hAnsiTheme="majorHAnsi" w:cstheme="majorHAnsi"/>
          <w:lang w:val="pt-BR"/>
        </w:rPr>
        <w:t>UBND</w:t>
      </w:r>
      <w:r w:rsidRPr="00FF5842">
        <w:rPr>
          <w:rFonts w:asciiTheme="majorHAnsi" w:hAnsiTheme="majorHAnsi" w:cstheme="majorHAnsi"/>
        </w:rPr>
        <w:t xml:space="preserve"> tỉnh tổ chức</w:t>
      </w:r>
      <w:r w:rsidRPr="00FF5842">
        <w:rPr>
          <w:rFonts w:asciiTheme="majorHAnsi" w:hAnsiTheme="majorHAnsi" w:cstheme="majorHAnsi"/>
          <w:lang w:val="pt-BR"/>
        </w:rPr>
        <w:t xml:space="preserve"> triển khai,</w:t>
      </w:r>
      <w:r w:rsidRPr="00FF5842">
        <w:rPr>
          <w:rFonts w:asciiTheme="majorHAnsi" w:hAnsiTheme="majorHAnsi" w:cstheme="majorHAnsi"/>
        </w:rPr>
        <w:t xml:space="preserve"> thực hiện Nghị quyết.</w:t>
      </w:r>
    </w:p>
    <w:p w:rsidR="001F1B47" w:rsidRPr="00FF5842" w:rsidRDefault="001F1B47" w:rsidP="00FF5842">
      <w:pPr>
        <w:pStyle w:val="NoSpacing1"/>
        <w:tabs>
          <w:tab w:val="left" w:pos="8364"/>
        </w:tabs>
        <w:rPr>
          <w:rFonts w:asciiTheme="majorHAnsi" w:hAnsiTheme="majorHAnsi" w:cstheme="majorHAnsi"/>
          <w:szCs w:val="28"/>
          <w:lang w:val="sv-SE"/>
        </w:rPr>
      </w:pPr>
      <w:r w:rsidRPr="00FF5842">
        <w:rPr>
          <w:rFonts w:asciiTheme="majorHAnsi" w:hAnsiTheme="majorHAnsi" w:cstheme="majorHAnsi"/>
          <w:szCs w:val="28"/>
          <w:lang w:val="sv-SE"/>
        </w:rPr>
        <w:t>2.</w:t>
      </w:r>
      <w:r w:rsidRPr="00FF5842">
        <w:rPr>
          <w:rFonts w:asciiTheme="majorHAnsi" w:hAnsiTheme="majorHAnsi" w:cstheme="majorHAnsi"/>
          <w:b/>
          <w:szCs w:val="28"/>
          <w:lang w:val="sv-SE"/>
        </w:rPr>
        <w:t xml:space="preserve"> </w:t>
      </w:r>
      <w:r w:rsidRPr="00FF5842">
        <w:rPr>
          <w:rFonts w:asciiTheme="majorHAnsi" w:hAnsiTheme="majorHAnsi" w:cstheme="majorHAnsi"/>
          <w:szCs w:val="28"/>
          <w:lang w:val="sv-SE"/>
        </w:rPr>
        <w:t>Thường trực HĐND, các Ban HĐND, các Tổ đại biểu HĐND và đại biểu HĐND tỉnh giám sát việc thực hiện Nghị quyết.</w:t>
      </w:r>
    </w:p>
    <w:p w:rsidR="001F1B47" w:rsidRPr="007E33B4" w:rsidRDefault="007100EC" w:rsidP="00FF5842">
      <w:pPr>
        <w:ind w:firstLine="720"/>
        <w:jc w:val="both"/>
        <w:rPr>
          <w:rFonts w:asciiTheme="majorHAnsi" w:hAnsiTheme="majorHAnsi" w:cstheme="majorHAnsi"/>
          <w:lang w:val="nl-NL"/>
        </w:rPr>
      </w:pPr>
      <w:r w:rsidRPr="00FF5842">
        <w:rPr>
          <w:rFonts w:asciiTheme="majorHAnsi" w:eastAsia="Calibri" w:hAnsiTheme="majorHAnsi" w:cstheme="majorHAnsi"/>
          <w:b/>
          <w:szCs w:val="28"/>
        </w:rPr>
        <w:t xml:space="preserve">Điều </w:t>
      </w:r>
      <w:r w:rsidR="00D82B3B" w:rsidRPr="00FF5842">
        <w:rPr>
          <w:rFonts w:asciiTheme="majorHAnsi" w:eastAsia="Calibri" w:hAnsiTheme="majorHAnsi" w:cstheme="majorHAnsi"/>
          <w:b/>
          <w:szCs w:val="28"/>
          <w:lang w:val="nl-NL"/>
        </w:rPr>
        <w:t>5</w:t>
      </w:r>
      <w:r w:rsidRPr="00FF5842">
        <w:rPr>
          <w:rFonts w:asciiTheme="majorHAnsi" w:eastAsia="Calibri" w:hAnsiTheme="majorHAnsi" w:cstheme="majorHAnsi"/>
          <w:b/>
          <w:szCs w:val="28"/>
        </w:rPr>
        <w:t>.</w:t>
      </w:r>
      <w:r w:rsidR="001F1B47" w:rsidRPr="00FF5842">
        <w:rPr>
          <w:rFonts w:asciiTheme="majorHAnsi" w:eastAsia="Calibri" w:hAnsiTheme="majorHAnsi" w:cstheme="majorHAnsi"/>
          <w:b/>
          <w:szCs w:val="28"/>
          <w:lang w:val="nl-NL"/>
        </w:rPr>
        <w:t xml:space="preserve"> </w:t>
      </w:r>
      <w:r w:rsidR="001F1B47" w:rsidRPr="007E33B4">
        <w:rPr>
          <w:rFonts w:asciiTheme="majorHAnsi" w:hAnsiTheme="majorHAnsi" w:cstheme="majorHAnsi"/>
          <w:lang w:val="nl-NL"/>
        </w:rPr>
        <w:t>Hiệu lực thi hành</w:t>
      </w:r>
    </w:p>
    <w:p w:rsidR="001F1B47" w:rsidRPr="00FF5842" w:rsidRDefault="001F1B47" w:rsidP="00FF5842">
      <w:pPr>
        <w:ind w:firstLine="720"/>
        <w:jc w:val="both"/>
        <w:rPr>
          <w:rFonts w:asciiTheme="majorHAnsi" w:hAnsiTheme="majorHAnsi" w:cstheme="majorHAnsi"/>
        </w:rPr>
      </w:pPr>
      <w:r w:rsidRPr="00FF5842">
        <w:rPr>
          <w:rFonts w:asciiTheme="majorHAnsi" w:hAnsiTheme="majorHAnsi" w:cstheme="majorHAnsi"/>
          <w:lang w:val="pt-BR"/>
        </w:rPr>
        <w:t xml:space="preserve">1. Đối với </w:t>
      </w:r>
      <w:r w:rsidRPr="00FF5842">
        <w:rPr>
          <w:rFonts w:asciiTheme="majorHAnsi" w:hAnsiTheme="majorHAnsi" w:cstheme="majorHAnsi"/>
          <w:szCs w:val="28"/>
          <w:lang w:val="pt-BR"/>
        </w:rPr>
        <w:t>các n</w:t>
      </w:r>
      <w:r w:rsidRPr="00FF5842">
        <w:rPr>
          <w:rFonts w:asciiTheme="majorHAnsi" w:hAnsiTheme="majorHAnsi" w:cstheme="majorHAnsi"/>
          <w:szCs w:val="28"/>
        </w:rPr>
        <w:t>hiệm</w:t>
      </w:r>
      <w:r w:rsidR="007E33B4" w:rsidRPr="007E33B4">
        <w:rPr>
          <w:rFonts w:asciiTheme="majorHAnsi" w:hAnsiTheme="majorHAnsi" w:cstheme="majorHAnsi"/>
          <w:szCs w:val="28"/>
          <w:lang w:val="nl-NL"/>
        </w:rPr>
        <w:t xml:space="preserve"> </w:t>
      </w:r>
      <w:r w:rsidRPr="00FF5842">
        <w:rPr>
          <w:rFonts w:asciiTheme="majorHAnsi" w:hAnsiTheme="majorHAnsi" w:cstheme="majorHAnsi"/>
          <w:szCs w:val="28"/>
        </w:rPr>
        <w:t>vụ khoa học</w:t>
      </w:r>
      <w:r w:rsidRPr="00FF5842">
        <w:rPr>
          <w:rFonts w:asciiTheme="majorHAnsi" w:hAnsiTheme="majorHAnsi" w:cstheme="majorHAnsi"/>
          <w:szCs w:val="28"/>
          <w:lang w:val="nl-NL"/>
        </w:rPr>
        <w:t xml:space="preserve"> </w:t>
      </w:r>
      <w:r w:rsidRPr="00FF5842">
        <w:rPr>
          <w:rFonts w:asciiTheme="majorHAnsi" w:hAnsiTheme="majorHAnsi" w:cstheme="majorHAnsi"/>
          <w:szCs w:val="28"/>
        </w:rPr>
        <w:t>và công nghệ</w:t>
      </w:r>
      <w:r w:rsidRPr="00FF5842">
        <w:rPr>
          <w:rFonts w:asciiTheme="majorHAnsi" w:hAnsiTheme="majorHAnsi" w:cstheme="majorHAnsi"/>
          <w:szCs w:val="28"/>
          <w:lang w:val="nl-NL"/>
        </w:rPr>
        <w:t xml:space="preserve"> </w:t>
      </w:r>
      <w:r w:rsidRPr="00FF5842">
        <w:rPr>
          <w:rFonts w:asciiTheme="majorHAnsi" w:hAnsiTheme="majorHAnsi" w:cstheme="majorHAnsi"/>
        </w:rPr>
        <w:t>có sử dụng ngân sách nhà nước trên địa bàn tỉnh</w:t>
      </w:r>
      <w:r w:rsidRPr="00FF5842">
        <w:rPr>
          <w:rFonts w:asciiTheme="majorHAnsi" w:hAnsiTheme="majorHAnsi" w:cstheme="majorHAnsi"/>
          <w:lang w:val="nl-NL"/>
        </w:rPr>
        <w:t xml:space="preserve"> </w:t>
      </w:r>
      <w:r w:rsidRPr="00FF5842">
        <w:rPr>
          <w:rFonts w:asciiTheme="majorHAnsi" w:hAnsiTheme="majorHAnsi" w:cstheme="majorHAnsi"/>
        </w:rPr>
        <w:t xml:space="preserve">Sơn La đã được cấp có thẩm quyền phê duyệt </w:t>
      </w:r>
      <w:r w:rsidRPr="00FF5842">
        <w:rPr>
          <w:rFonts w:asciiTheme="majorHAnsi" w:hAnsiTheme="majorHAnsi" w:cstheme="majorHAnsi"/>
          <w:lang w:val="nl-NL"/>
        </w:rPr>
        <w:t xml:space="preserve">kế hoạch lựa chọn nhà thầu hoặc phát hành hồ sơ mời thầu </w:t>
      </w:r>
      <w:r w:rsidRPr="00FF5842">
        <w:rPr>
          <w:rFonts w:asciiTheme="majorHAnsi" w:hAnsiTheme="majorHAnsi" w:cstheme="majorHAnsi"/>
        </w:rPr>
        <w:t>trước thời điểm Nghị quyết này có hiệu lực thi hành thì tiếp tục áp dụng theo các quy định tại thời điểm phê duyệt.</w:t>
      </w:r>
    </w:p>
    <w:p w:rsidR="001F1B47" w:rsidRPr="007E33B4" w:rsidRDefault="001F1B47" w:rsidP="00FF5842">
      <w:pPr>
        <w:ind w:firstLine="720"/>
        <w:jc w:val="both"/>
        <w:rPr>
          <w:rFonts w:asciiTheme="majorHAnsi" w:hAnsiTheme="majorHAnsi" w:cstheme="majorHAnsi"/>
          <w:spacing w:val="-6"/>
          <w:szCs w:val="28"/>
        </w:rPr>
      </w:pPr>
      <w:r w:rsidRPr="007E33B4">
        <w:rPr>
          <w:rFonts w:asciiTheme="majorHAnsi" w:hAnsiTheme="majorHAnsi" w:cstheme="majorHAnsi"/>
          <w:lang w:val="nl-NL"/>
        </w:rPr>
        <w:t xml:space="preserve">2. </w:t>
      </w:r>
      <w:r w:rsidRPr="007E33B4">
        <w:rPr>
          <w:rFonts w:asciiTheme="majorHAnsi" w:hAnsiTheme="majorHAnsi" w:cstheme="majorHAnsi"/>
          <w:szCs w:val="28"/>
        </w:rPr>
        <w:t xml:space="preserve">Các nội dung khác về </w:t>
      </w:r>
      <w:r w:rsidRPr="007E33B4">
        <w:rPr>
          <w:rFonts w:asciiTheme="majorHAnsi" w:hAnsiTheme="majorHAnsi" w:cstheme="majorHAnsi"/>
          <w:bCs/>
          <w:szCs w:val="28"/>
        </w:rPr>
        <w:t xml:space="preserve">mua sắm </w:t>
      </w:r>
      <w:r w:rsidRPr="007E33B4">
        <w:rPr>
          <w:rFonts w:asciiTheme="majorHAnsi" w:hAnsiTheme="majorHAnsi" w:cstheme="majorHAnsi"/>
          <w:bCs/>
          <w:szCs w:val="28"/>
          <w:lang w:val="es-AR"/>
        </w:rPr>
        <w:t>tài sản</w:t>
      </w:r>
      <w:r w:rsidRPr="007E33B4">
        <w:rPr>
          <w:rFonts w:asciiTheme="majorHAnsi" w:hAnsiTheme="majorHAnsi" w:cstheme="majorHAnsi"/>
          <w:szCs w:val="28"/>
        </w:rPr>
        <w:t xml:space="preserve">, hàng hóa, dịch vụ của các nhiệm vụ khoa học và công nghệ sử dụng ngân sách Nhà nước trên địa bàn tỉnh Sơn La </w:t>
      </w:r>
      <w:r w:rsidRPr="007E33B4">
        <w:rPr>
          <w:rFonts w:asciiTheme="majorHAnsi" w:hAnsiTheme="majorHAnsi" w:cstheme="majorHAnsi"/>
          <w:spacing w:val="-6"/>
          <w:szCs w:val="28"/>
        </w:rPr>
        <w:t>không quy định tại Nghị quyết này thì thực hiện theo quy định của pháp luật hiện hành.</w:t>
      </w:r>
    </w:p>
    <w:p w:rsidR="001F1B47" w:rsidRPr="00FF5842" w:rsidRDefault="001F1B47" w:rsidP="00FF5842">
      <w:pPr>
        <w:autoSpaceDE w:val="0"/>
        <w:autoSpaceDN w:val="0"/>
        <w:adjustRightInd w:val="0"/>
        <w:ind w:firstLine="720"/>
        <w:jc w:val="both"/>
        <w:rPr>
          <w:rFonts w:asciiTheme="majorHAnsi" w:hAnsiTheme="majorHAnsi" w:cstheme="majorHAnsi"/>
          <w:lang w:val="nl-NL"/>
        </w:rPr>
      </w:pPr>
      <w:r w:rsidRPr="00FF5842">
        <w:rPr>
          <w:rFonts w:asciiTheme="majorHAnsi" w:hAnsiTheme="majorHAnsi" w:cstheme="majorHAnsi"/>
          <w:lang w:val="nl-NL"/>
        </w:rPr>
        <w:t>3</w:t>
      </w:r>
      <w:r w:rsidR="00661880" w:rsidRPr="00FF5842">
        <w:rPr>
          <w:rFonts w:asciiTheme="majorHAnsi" w:hAnsiTheme="majorHAnsi" w:cstheme="majorHAnsi"/>
          <w:lang w:val="nl-NL"/>
        </w:rPr>
        <w:t xml:space="preserve">. </w:t>
      </w:r>
      <w:r w:rsidRPr="00FF5842">
        <w:rPr>
          <w:rFonts w:asciiTheme="majorHAnsi" w:hAnsiTheme="majorHAnsi" w:cstheme="majorHAnsi"/>
          <w:lang w:val="nl-NL"/>
        </w:rPr>
        <w:t>Trường hợp các văn bản quy phạm pháp luật được dẫn chiếu tại Quy định này được sửa đổi, bổ sung, thay thế, bãi bỏ thì thực hiện theo các văn bản sửa đổi, bổ sung, thay thế, bãi bỏ.</w:t>
      </w:r>
    </w:p>
    <w:p w:rsidR="007100EC" w:rsidRPr="00FF5842" w:rsidRDefault="00EF6CD5" w:rsidP="00FF5842">
      <w:pPr>
        <w:autoSpaceDE w:val="0"/>
        <w:autoSpaceDN w:val="0"/>
        <w:adjustRightInd w:val="0"/>
        <w:ind w:firstLine="720"/>
        <w:jc w:val="both"/>
        <w:rPr>
          <w:rFonts w:asciiTheme="majorHAnsi" w:hAnsiTheme="majorHAnsi" w:cstheme="majorHAnsi"/>
          <w:szCs w:val="28"/>
          <w:lang w:val="sv-SE"/>
        </w:rPr>
      </w:pPr>
      <w:r w:rsidRPr="00FF5842">
        <w:rPr>
          <w:rFonts w:asciiTheme="majorHAnsi" w:hAnsiTheme="majorHAnsi" w:cstheme="majorHAnsi"/>
          <w:szCs w:val="28"/>
          <w:lang w:val="sv-SE"/>
        </w:rPr>
        <w:t>Nghị quyết này đã được HĐND tỉnh khoá XV, kỳ họp thứ chín thông qua ngày 12 tháng 7 năm 2024</w:t>
      </w:r>
      <w:r w:rsidR="001F1B47" w:rsidRPr="00FF5842">
        <w:rPr>
          <w:rFonts w:asciiTheme="majorHAnsi" w:hAnsiTheme="majorHAnsi" w:cstheme="majorHAnsi"/>
          <w:szCs w:val="28"/>
          <w:lang w:val="sv-SE"/>
        </w:rPr>
        <w:t xml:space="preserve"> và </w:t>
      </w:r>
      <w:r w:rsidR="001F1B47" w:rsidRPr="00FF5842">
        <w:rPr>
          <w:rFonts w:asciiTheme="majorHAnsi" w:hAnsiTheme="majorHAnsi" w:cstheme="majorHAnsi"/>
          <w:lang w:val="pt-BR"/>
        </w:rPr>
        <w:t>có hiệu lực từ ngày 22 tháng 7 năm 2024</w:t>
      </w:r>
      <w:r w:rsidRPr="00FF5842">
        <w:rPr>
          <w:rFonts w:asciiTheme="majorHAnsi" w:hAnsiTheme="majorHAnsi" w:cstheme="majorHAnsi"/>
          <w:szCs w:val="28"/>
          <w:lang w:val="sv-SE"/>
        </w:rPr>
        <w:t>./.</w:t>
      </w:r>
    </w:p>
    <w:p w:rsidR="00A023AD" w:rsidRPr="00FF5842" w:rsidRDefault="00A023AD" w:rsidP="00FF5842">
      <w:pPr>
        <w:autoSpaceDE w:val="0"/>
        <w:autoSpaceDN w:val="0"/>
        <w:adjustRightInd w:val="0"/>
        <w:ind w:firstLine="720"/>
        <w:jc w:val="both"/>
        <w:rPr>
          <w:rFonts w:asciiTheme="majorHAnsi" w:hAnsiTheme="majorHAnsi" w:cstheme="majorHAnsi"/>
          <w:sz w:val="22"/>
          <w:lang w:val="pt-BR"/>
        </w:rPr>
      </w:pPr>
    </w:p>
    <w:tbl>
      <w:tblPr>
        <w:tblW w:w="9267" w:type="dxa"/>
        <w:jc w:val="center"/>
        <w:tblInd w:w="108" w:type="dxa"/>
        <w:tblLook w:val="01E0" w:firstRow="1" w:lastRow="1" w:firstColumn="1" w:lastColumn="1" w:noHBand="0" w:noVBand="0"/>
      </w:tblPr>
      <w:tblGrid>
        <w:gridCol w:w="5298"/>
        <w:gridCol w:w="3969"/>
      </w:tblGrid>
      <w:tr w:rsidR="00283C0C" w:rsidRPr="0028638B" w:rsidTr="00EF6CD5">
        <w:trPr>
          <w:jc w:val="center"/>
        </w:trPr>
        <w:tc>
          <w:tcPr>
            <w:tcW w:w="5298" w:type="dxa"/>
            <w:shd w:val="clear" w:color="auto" w:fill="auto"/>
          </w:tcPr>
          <w:p w:rsidR="007100EC" w:rsidRPr="0028638B" w:rsidRDefault="007100EC" w:rsidP="00A023AD">
            <w:pPr>
              <w:autoSpaceDE w:val="0"/>
              <w:autoSpaceDN w:val="0"/>
              <w:adjustRightInd w:val="0"/>
              <w:spacing w:before="0"/>
              <w:jc w:val="both"/>
              <w:rPr>
                <w:rFonts w:asciiTheme="majorHAnsi" w:eastAsia="Calibri" w:hAnsiTheme="majorHAnsi" w:cstheme="majorHAnsi"/>
                <w:sz w:val="30"/>
                <w:lang w:val="en-US"/>
              </w:rPr>
            </w:pPr>
          </w:p>
        </w:tc>
        <w:tc>
          <w:tcPr>
            <w:tcW w:w="3969" w:type="dxa"/>
            <w:shd w:val="clear" w:color="auto" w:fill="auto"/>
          </w:tcPr>
          <w:p w:rsidR="007100EC" w:rsidRPr="007E33B4" w:rsidRDefault="007100EC" w:rsidP="00A023AD">
            <w:pPr>
              <w:autoSpaceDE w:val="0"/>
              <w:autoSpaceDN w:val="0"/>
              <w:adjustRightInd w:val="0"/>
              <w:spacing w:before="0"/>
              <w:jc w:val="center"/>
              <w:rPr>
                <w:rFonts w:asciiTheme="majorHAnsi" w:eastAsia="Calibri" w:hAnsiTheme="majorHAnsi" w:cstheme="majorHAnsi"/>
                <w:b/>
                <w:sz w:val="26"/>
                <w:lang w:val="en-US"/>
              </w:rPr>
            </w:pPr>
            <w:r w:rsidRPr="007E33B4">
              <w:rPr>
                <w:rFonts w:asciiTheme="majorHAnsi" w:eastAsia="Calibri" w:hAnsiTheme="majorHAnsi" w:cstheme="majorHAnsi"/>
                <w:b/>
                <w:sz w:val="26"/>
                <w:lang w:val="en-US"/>
              </w:rPr>
              <w:t>CHỦ TỊCH</w:t>
            </w:r>
          </w:p>
          <w:p w:rsidR="007100EC" w:rsidRDefault="007100EC" w:rsidP="00A023AD">
            <w:pPr>
              <w:autoSpaceDE w:val="0"/>
              <w:autoSpaceDN w:val="0"/>
              <w:adjustRightInd w:val="0"/>
              <w:spacing w:before="0"/>
              <w:jc w:val="center"/>
              <w:rPr>
                <w:rFonts w:asciiTheme="majorHAnsi" w:eastAsia="Calibri" w:hAnsiTheme="majorHAnsi" w:cstheme="majorHAnsi"/>
                <w:b/>
                <w:lang w:val="en-US"/>
              </w:rPr>
            </w:pPr>
          </w:p>
          <w:p w:rsidR="007E33B4" w:rsidRPr="0028638B" w:rsidRDefault="007E33B4" w:rsidP="00A023AD">
            <w:pPr>
              <w:autoSpaceDE w:val="0"/>
              <w:autoSpaceDN w:val="0"/>
              <w:adjustRightInd w:val="0"/>
              <w:spacing w:before="0"/>
              <w:jc w:val="center"/>
              <w:rPr>
                <w:rFonts w:asciiTheme="majorHAnsi" w:eastAsia="Calibri" w:hAnsiTheme="majorHAnsi" w:cstheme="majorHAnsi"/>
                <w:b/>
                <w:lang w:val="en-US"/>
              </w:rPr>
            </w:pPr>
          </w:p>
          <w:p w:rsidR="007100EC" w:rsidRPr="0028638B" w:rsidRDefault="007100EC" w:rsidP="00A023AD">
            <w:pPr>
              <w:spacing w:before="0"/>
              <w:rPr>
                <w:rFonts w:asciiTheme="majorHAnsi" w:eastAsia="Calibri" w:hAnsiTheme="majorHAnsi" w:cstheme="majorHAnsi"/>
                <w:lang w:val="en-US"/>
              </w:rPr>
            </w:pPr>
          </w:p>
          <w:p w:rsidR="007100EC" w:rsidRPr="0028638B" w:rsidRDefault="007100EC" w:rsidP="00A023AD">
            <w:pPr>
              <w:spacing w:before="0"/>
              <w:jc w:val="center"/>
              <w:rPr>
                <w:rFonts w:asciiTheme="majorHAnsi" w:eastAsia="Calibri" w:hAnsiTheme="majorHAnsi" w:cstheme="majorHAnsi"/>
                <w:b/>
                <w:lang w:val="en-US"/>
              </w:rPr>
            </w:pPr>
            <w:r w:rsidRPr="0028638B">
              <w:rPr>
                <w:rFonts w:asciiTheme="majorHAnsi" w:eastAsia="Calibri" w:hAnsiTheme="majorHAnsi" w:cstheme="majorHAnsi"/>
                <w:b/>
                <w:lang w:val="en-US"/>
              </w:rPr>
              <w:t>Nguyễn Thái Hưng</w:t>
            </w:r>
          </w:p>
        </w:tc>
      </w:tr>
    </w:tbl>
    <w:p w:rsidR="007100EC" w:rsidRPr="0028638B" w:rsidRDefault="007100EC" w:rsidP="0069562A">
      <w:pPr>
        <w:spacing w:before="0"/>
        <w:jc w:val="center"/>
        <w:rPr>
          <w:rFonts w:asciiTheme="majorHAnsi" w:eastAsia="Calibri" w:hAnsiTheme="majorHAnsi" w:cstheme="majorHAnsi"/>
          <w:b/>
          <w:lang w:val="en-US"/>
        </w:rPr>
      </w:pPr>
    </w:p>
    <w:sectPr w:rsidR="007100EC" w:rsidRPr="0028638B" w:rsidSect="00C15B71">
      <w:pgSz w:w="11909" w:h="16834" w:code="9"/>
      <w:pgMar w:top="1474" w:right="1134" w:bottom="1474" w:left="1418" w:header="851"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802" w:rsidRDefault="00D37802" w:rsidP="003811EC">
      <w:pPr>
        <w:spacing w:before="0"/>
      </w:pPr>
      <w:r>
        <w:separator/>
      </w:r>
    </w:p>
  </w:endnote>
  <w:endnote w:type="continuationSeparator" w:id="0">
    <w:p w:rsidR="00D37802" w:rsidRDefault="00D37802" w:rsidP="003811E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802" w:rsidRDefault="00D37802" w:rsidP="003811EC">
      <w:pPr>
        <w:spacing w:before="0"/>
      </w:pPr>
      <w:r>
        <w:separator/>
      </w:r>
    </w:p>
  </w:footnote>
  <w:footnote w:type="continuationSeparator" w:id="0">
    <w:p w:rsidR="00D37802" w:rsidRDefault="00D37802" w:rsidP="003811EC">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100EC"/>
    <w:rsid w:val="000264D9"/>
    <w:rsid w:val="000541EF"/>
    <w:rsid w:val="000B7514"/>
    <w:rsid w:val="001915C2"/>
    <w:rsid w:val="00192708"/>
    <w:rsid w:val="00193EBD"/>
    <w:rsid w:val="001F1B47"/>
    <w:rsid w:val="00283C0C"/>
    <w:rsid w:val="0028638B"/>
    <w:rsid w:val="003528F9"/>
    <w:rsid w:val="00357CD0"/>
    <w:rsid w:val="003658CA"/>
    <w:rsid w:val="003811EC"/>
    <w:rsid w:val="00392618"/>
    <w:rsid w:val="003C4018"/>
    <w:rsid w:val="003E67F2"/>
    <w:rsid w:val="003E7310"/>
    <w:rsid w:val="003F5D33"/>
    <w:rsid w:val="00430B5B"/>
    <w:rsid w:val="004404DD"/>
    <w:rsid w:val="004949E7"/>
    <w:rsid w:val="004D0EB0"/>
    <w:rsid w:val="00504948"/>
    <w:rsid w:val="00523DAE"/>
    <w:rsid w:val="005726AD"/>
    <w:rsid w:val="00660E14"/>
    <w:rsid w:val="00661880"/>
    <w:rsid w:val="0069562A"/>
    <w:rsid w:val="006C768A"/>
    <w:rsid w:val="007100EC"/>
    <w:rsid w:val="0072096C"/>
    <w:rsid w:val="007451EE"/>
    <w:rsid w:val="00746914"/>
    <w:rsid w:val="007727F5"/>
    <w:rsid w:val="00784AC7"/>
    <w:rsid w:val="007A40C7"/>
    <w:rsid w:val="007B36AA"/>
    <w:rsid w:val="007E33B4"/>
    <w:rsid w:val="00836824"/>
    <w:rsid w:val="00917BA8"/>
    <w:rsid w:val="00922AA2"/>
    <w:rsid w:val="00934ECB"/>
    <w:rsid w:val="00A023AD"/>
    <w:rsid w:val="00A2137F"/>
    <w:rsid w:val="00B1365D"/>
    <w:rsid w:val="00BB46F9"/>
    <w:rsid w:val="00BF6DE2"/>
    <w:rsid w:val="00C15B71"/>
    <w:rsid w:val="00D37802"/>
    <w:rsid w:val="00D37C8F"/>
    <w:rsid w:val="00D82B3B"/>
    <w:rsid w:val="00D8643E"/>
    <w:rsid w:val="00DA5DA7"/>
    <w:rsid w:val="00E04223"/>
    <w:rsid w:val="00E51637"/>
    <w:rsid w:val="00E51ABC"/>
    <w:rsid w:val="00E85461"/>
    <w:rsid w:val="00EC727E"/>
    <w:rsid w:val="00EE2F57"/>
    <w:rsid w:val="00EF6CD5"/>
    <w:rsid w:val="00F827BC"/>
    <w:rsid w:val="00F97BBA"/>
    <w:rsid w:val="00FC3CA6"/>
    <w:rsid w:val="00FF5842"/>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0EC"/>
    <w:pPr>
      <w:spacing w:before="120" w:after="0" w:line="240" w:lineRule="auto"/>
    </w:pPr>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0EC"/>
    <w:pPr>
      <w:tabs>
        <w:tab w:val="center" w:pos="4513"/>
        <w:tab w:val="right" w:pos="9026"/>
      </w:tabs>
      <w:spacing w:before="0"/>
    </w:pPr>
  </w:style>
  <w:style w:type="character" w:customStyle="1" w:styleId="HeaderChar">
    <w:name w:val="Header Char"/>
    <w:basedOn w:val="DefaultParagraphFont"/>
    <w:link w:val="Header"/>
    <w:uiPriority w:val="99"/>
    <w:rsid w:val="007100EC"/>
    <w:rPr>
      <w:lang w:val="vi-VN"/>
    </w:rPr>
  </w:style>
  <w:style w:type="character" w:customStyle="1" w:styleId="fontstyle01">
    <w:name w:val="fontstyle01"/>
    <w:basedOn w:val="DefaultParagraphFont"/>
    <w:rsid w:val="007100EC"/>
    <w:rPr>
      <w:rFonts w:ascii="Times New Roman" w:hAnsi="Times New Roman" w:cs="Times New Roman" w:hint="default"/>
      <w:b w:val="0"/>
      <w:bCs w:val="0"/>
      <w:i w:val="0"/>
      <w:iCs w:val="0"/>
      <w:color w:val="000000"/>
      <w:sz w:val="28"/>
      <w:szCs w:val="28"/>
    </w:rPr>
  </w:style>
  <w:style w:type="paragraph" w:customStyle="1" w:styleId="NoSpacing1">
    <w:name w:val="No Spacing1"/>
    <w:aliases w:val="Quyen"/>
    <w:qFormat/>
    <w:rsid w:val="00EF6CD5"/>
    <w:pPr>
      <w:spacing w:before="120" w:after="0" w:line="240" w:lineRule="auto"/>
      <w:ind w:firstLine="720"/>
      <w:jc w:val="both"/>
    </w:pPr>
    <w:rPr>
      <w:rFonts w:eastAsia="Calibri" w:cs="Times New Roman"/>
    </w:rPr>
  </w:style>
  <w:style w:type="paragraph" w:styleId="Footer">
    <w:name w:val="footer"/>
    <w:basedOn w:val="Normal"/>
    <w:link w:val="FooterChar"/>
    <w:uiPriority w:val="99"/>
    <w:unhideWhenUsed/>
    <w:rsid w:val="00DA5DA7"/>
    <w:pPr>
      <w:tabs>
        <w:tab w:val="center" w:pos="4513"/>
        <w:tab w:val="right" w:pos="9026"/>
      </w:tabs>
      <w:spacing w:before="0"/>
    </w:pPr>
  </w:style>
  <w:style w:type="character" w:customStyle="1" w:styleId="FooterChar">
    <w:name w:val="Footer Char"/>
    <w:basedOn w:val="DefaultParagraphFont"/>
    <w:link w:val="Footer"/>
    <w:uiPriority w:val="99"/>
    <w:rsid w:val="00DA5DA7"/>
    <w:rPr>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TotalTime>
  <Pages>3</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44</cp:revision>
  <cp:lastPrinted>2024-07-10T04:19:00Z</cp:lastPrinted>
  <dcterms:created xsi:type="dcterms:W3CDTF">2024-07-05T08:46:00Z</dcterms:created>
  <dcterms:modified xsi:type="dcterms:W3CDTF">2024-07-22T07:23:00Z</dcterms:modified>
</cp:coreProperties>
</file>