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CellSpacing w:w="0" w:type="dxa"/>
        <w:shd w:val="clear" w:color="auto" w:fill="FFFFFF"/>
        <w:tblCellMar>
          <w:left w:w="0" w:type="dxa"/>
          <w:right w:w="0" w:type="dxa"/>
        </w:tblCellMar>
        <w:tblLook w:val="04A0" w:firstRow="1" w:lastRow="0" w:firstColumn="1" w:lastColumn="0" w:noHBand="0" w:noVBand="1"/>
      </w:tblPr>
      <w:tblGrid>
        <w:gridCol w:w="3528"/>
        <w:gridCol w:w="5828"/>
      </w:tblGrid>
      <w:tr w:rsidR="00404BF6" w:rsidRPr="00404BF6" w14:paraId="065294CD" w14:textId="77777777" w:rsidTr="008906DC">
        <w:trPr>
          <w:trHeight w:val="277"/>
          <w:tblCellSpacing w:w="0" w:type="dxa"/>
        </w:trPr>
        <w:tc>
          <w:tcPr>
            <w:tcW w:w="3528" w:type="dxa"/>
            <w:shd w:val="clear" w:color="auto" w:fill="FFFFFF"/>
            <w:tcMar>
              <w:top w:w="0" w:type="dxa"/>
              <w:left w:w="108" w:type="dxa"/>
              <w:bottom w:w="0" w:type="dxa"/>
              <w:right w:w="108" w:type="dxa"/>
            </w:tcMar>
            <w:hideMark/>
          </w:tcPr>
          <w:p w14:paraId="2D3A6E84" w14:textId="77777777" w:rsidR="00D56333" w:rsidRPr="00404BF6" w:rsidRDefault="00D56333" w:rsidP="008906DC">
            <w:pPr>
              <w:spacing w:before="120" w:after="120" w:line="234" w:lineRule="atLeast"/>
              <w:jc w:val="center"/>
              <w:rPr>
                <w:sz w:val="26"/>
                <w:szCs w:val="26"/>
              </w:rPr>
            </w:pPr>
            <w:r w:rsidRPr="00404BF6">
              <w:rPr>
                <w:b/>
                <w:bCs/>
                <w:noProof/>
                <w:sz w:val="26"/>
                <w:szCs w:val="26"/>
                <w:lang w:val="en-AU" w:eastAsia="en-AU"/>
              </w:rPr>
              <mc:AlternateContent>
                <mc:Choice Requires="wps">
                  <w:drawing>
                    <wp:anchor distT="4294967294" distB="4294967294" distL="114300" distR="114300" simplePos="0" relativeHeight="251656704" behindDoc="0" locked="0" layoutInCell="1" allowOverlap="1" wp14:anchorId="26B4005A" wp14:editId="035BE9F0">
                      <wp:simplePos x="0" y="0"/>
                      <wp:positionH relativeFrom="column">
                        <wp:posOffset>614680</wp:posOffset>
                      </wp:positionH>
                      <wp:positionV relativeFrom="paragraph">
                        <wp:posOffset>461010</wp:posOffset>
                      </wp:positionV>
                      <wp:extent cx="800100" cy="0"/>
                      <wp:effectExtent l="0" t="0" r="0" b="0"/>
                      <wp:wrapNone/>
                      <wp:docPr id="112357112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0"/>
                              </a:xfrm>
                              <a:prstGeom prst="line">
                                <a:avLst/>
                              </a:prstGeom>
                              <a:noFill/>
                              <a:ln w="9525">
                                <a:solidFill>
                                  <a:schemeClr val="tx1"/>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07FB60" id="Straight Connector 5"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4pt,36.3pt" to="111.4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" strokecolor="black [3213]">
                      <o:lock v:ext="edit" shapetype="f"/>
                    </v:line>
                  </w:pict>
                </mc:Fallback>
              </mc:AlternateContent>
            </w:r>
            <w:r w:rsidRPr="00404BF6">
              <w:rPr>
                <w:b/>
                <w:bCs/>
                <w:sz w:val="26"/>
                <w:szCs w:val="26"/>
              </w:rPr>
              <w:t>HỘI ĐỒNG NHÂN DÂN</w:t>
            </w:r>
            <w:r w:rsidRPr="00404BF6">
              <w:rPr>
                <w:b/>
                <w:bCs/>
                <w:sz w:val="26"/>
                <w:szCs w:val="26"/>
              </w:rPr>
              <w:br/>
              <w:t>TỈNH SƠN LA</w:t>
            </w:r>
          </w:p>
        </w:tc>
        <w:tc>
          <w:tcPr>
            <w:tcW w:w="5828" w:type="dxa"/>
            <w:shd w:val="clear" w:color="auto" w:fill="FFFFFF"/>
            <w:tcMar>
              <w:top w:w="0" w:type="dxa"/>
              <w:left w:w="108" w:type="dxa"/>
              <w:bottom w:w="0" w:type="dxa"/>
              <w:right w:w="108" w:type="dxa"/>
            </w:tcMar>
            <w:hideMark/>
          </w:tcPr>
          <w:p w14:paraId="35AE99E4" w14:textId="77777777" w:rsidR="00D56333" w:rsidRPr="00404BF6" w:rsidRDefault="00D56333" w:rsidP="008906DC">
            <w:pPr>
              <w:spacing w:before="120" w:after="120" w:line="234" w:lineRule="atLeast"/>
            </w:pPr>
            <w:r w:rsidRPr="00404BF6">
              <w:rPr>
                <w:b/>
                <w:bCs/>
                <w:noProof/>
                <w:sz w:val="26"/>
                <w:szCs w:val="26"/>
                <w:lang w:val="en-AU" w:eastAsia="en-AU"/>
              </w:rPr>
              <mc:AlternateContent>
                <mc:Choice Requires="wps">
                  <w:drawing>
                    <wp:anchor distT="4294967294" distB="4294967294" distL="114300" distR="114300" simplePos="0" relativeHeight="251654656" behindDoc="0" locked="0" layoutInCell="1" allowOverlap="1" wp14:anchorId="1EF68F0E" wp14:editId="2A7247EA">
                      <wp:simplePos x="0" y="0"/>
                      <wp:positionH relativeFrom="column">
                        <wp:posOffset>642621</wp:posOffset>
                      </wp:positionH>
                      <wp:positionV relativeFrom="paragraph">
                        <wp:posOffset>494030</wp:posOffset>
                      </wp:positionV>
                      <wp:extent cx="1936750" cy="12700"/>
                      <wp:effectExtent l="0" t="0" r="25400" b="25400"/>
                      <wp:wrapNone/>
                      <wp:docPr id="1727407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36750" cy="12700"/>
                              </a:xfrm>
                              <a:prstGeom prst="line">
                                <a:avLst/>
                              </a:prstGeom>
                              <a:noFill/>
                              <a:ln w="9525">
                                <a:solidFill>
                                  <a:schemeClr val="tx1"/>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35EC62" id="Straight Connector 3" o:spid="_x0000_s1026" style="position:absolute;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6pt,38.9pt" to="203.1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" strokecolor="black [3213]">
                      <o:lock v:ext="edit" shapetype="f"/>
                    </v:line>
                  </w:pict>
                </mc:Fallback>
              </mc:AlternateContent>
            </w:r>
            <w:r w:rsidRPr="00404BF6">
              <w:rPr>
                <w:b/>
                <w:bCs/>
                <w:sz w:val="26"/>
                <w:szCs w:val="26"/>
                <w:lang w:val="vi-VN"/>
              </w:rPr>
              <w:t>CỘNG HÒA XÃ HỘI CHỦ NGHĨA VIỆT NAM</w:t>
            </w:r>
            <w:r w:rsidRPr="00404BF6">
              <w:rPr>
                <w:b/>
                <w:bCs/>
                <w:lang w:val="vi-VN"/>
              </w:rPr>
              <w:br/>
            </w:r>
            <w:r w:rsidRPr="00404BF6">
              <w:rPr>
                <w:b/>
                <w:bCs/>
              </w:rPr>
              <w:t xml:space="preserve">            </w:t>
            </w:r>
            <w:r w:rsidRPr="00404BF6">
              <w:rPr>
                <w:b/>
                <w:bCs/>
                <w:lang w:val="vi-VN"/>
              </w:rPr>
              <w:t>Độc lập - Tự do - Hạnh phúc</w:t>
            </w:r>
          </w:p>
        </w:tc>
      </w:tr>
      <w:tr w:rsidR="00404BF6" w:rsidRPr="00404BF6" w14:paraId="69A0E151" w14:textId="77777777" w:rsidTr="008906DC">
        <w:trPr>
          <w:trHeight w:val="460"/>
          <w:tblCellSpacing w:w="0" w:type="dxa"/>
        </w:trPr>
        <w:tc>
          <w:tcPr>
            <w:tcW w:w="3528" w:type="dxa"/>
            <w:shd w:val="clear" w:color="auto" w:fill="FFFFFF"/>
            <w:tcMar>
              <w:top w:w="0" w:type="dxa"/>
              <w:left w:w="108" w:type="dxa"/>
              <w:bottom w:w="0" w:type="dxa"/>
              <w:right w:w="108" w:type="dxa"/>
            </w:tcMar>
            <w:hideMark/>
          </w:tcPr>
          <w:p w14:paraId="29232F33" w14:textId="10C5D233" w:rsidR="00D56333" w:rsidRPr="00404BF6" w:rsidRDefault="00D56333" w:rsidP="008906DC">
            <w:pPr>
              <w:spacing w:before="120" w:after="120"/>
              <w:jc w:val="center"/>
            </w:pPr>
            <w:r w:rsidRPr="00404BF6">
              <w:rPr>
                <w:lang w:val="vi-VN"/>
              </w:rPr>
              <w:t>Số:</w:t>
            </w:r>
            <w:r w:rsidR="009521B9">
              <w:rPr>
                <w:lang w:val="en-US"/>
              </w:rPr>
              <w:t xml:space="preserve"> 156</w:t>
            </w:r>
            <w:r w:rsidRPr="00404BF6">
              <w:t>/202</w:t>
            </w:r>
            <w:r w:rsidR="00353B39" w:rsidRPr="00404BF6">
              <w:t>6</w:t>
            </w:r>
            <w:r w:rsidRPr="00404BF6">
              <w:t>/NQ-HĐND</w:t>
            </w:r>
          </w:p>
          <w:p w14:paraId="45D6903E" w14:textId="77777777" w:rsidR="00D56333" w:rsidRPr="00404BF6" w:rsidRDefault="00D56333" w:rsidP="008906DC">
            <w:pPr>
              <w:spacing w:after="120" w:line="234" w:lineRule="atLeast"/>
              <w:jc w:val="center"/>
              <w:rPr>
                <w:sz w:val="10"/>
                <w:szCs w:val="10"/>
              </w:rPr>
            </w:pPr>
          </w:p>
        </w:tc>
        <w:tc>
          <w:tcPr>
            <w:tcW w:w="5828" w:type="dxa"/>
            <w:shd w:val="clear" w:color="auto" w:fill="FFFFFF"/>
            <w:tcMar>
              <w:top w:w="0" w:type="dxa"/>
              <w:left w:w="108" w:type="dxa"/>
              <w:bottom w:w="0" w:type="dxa"/>
              <w:right w:w="108" w:type="dxa"/>
            </w:tcMar>
            <w:hideMark/>
          </w:tcPr>
          <w:p w14:paraId="536876C2" w14:textId="679DD3AB" w:rsidR="00D56333" w:rsidRPr="00404BF6" w:rsidRDefault="003350F0" w:rsidP="003350F0">
            <w:pPr>
              <w:spacing w:before="120" w:after="120" w:line="234" w:lineRule="atLeast"/>
            </w:pPr>
            <w:r w:rsidRPr="00404BF6">
              <w:rPr>
                <w:i/>
                <w:iCs/>
              </w:rPr>
              <w:t xml:space="preserve">         </w:t>
            </w:r>
            <w:r w:rsidR="00D56333" w:rsidRPr="00404BF6">
              <w:rPr>
                <w:i/>
                <w:iCs/>
              </w:rPr>
              <w:t>Sơn La</w:t>
            </w:r>
            <w:r w:rsidR="00D56333" w:rsidRPr="00404BF6">
              <w:rPr>
                <w:i/>
                <w:iCs/>
                <w:lang w:val="vi-VN"/>
              </w:rPr>
              <w:t xml:space="preserve">, ngày </w:t>
            </w:r>
            <w:r w:rsidR="009521B9">
              <w:rPr>
                <w:i/>
                <w:iCs/>
                <w:lang w:val="en-US"/>
              </w:rPr>
              <w:t>27</w:t>
            </w:r>
            <w:r w:rsidR="00D56333" w:rsidRPr="00404BF6">
              <w:rPr>
                <w:i/>
                <w:iCs/>
                <w:lang w:val="vi-VN"/>
              </w:rPr>
              <w:t> tháng </w:t>
            </w:r>
            <w:r w:rsidR="00BA3A17" w:rsidRPr="00404BF6">
              <w:rPr>
                <w:i/>
                <w:iCs/>
              </w:rPr>
              <w:t>02</w:t>
            </w:r>
            <w:r w:rsidR="002460E0" w:rsidRPr="00404BF6">
              <w:rPr>
                <w:i/>
                <w:iCs/>
              </w:rPr>
              <w:t xml:space="preserve"> </w:t>
            </w:r>
            <w:r w:rsidR="00D56333" w:rsidRPr="00404BF6">
              <w:rPr>
                <w:i/>
                <w:iCs/>
                <w:lang w:val="vi-VN"/>
              </w:rPr>
              <w:t>năm </w:t>
            </w:r>
            <w:r w:rsidR="00D56333" w:rsidRPr="00404BF6">
              <w:rPr>
                <w:i/>
                <w:iCs/>
              </w:rPr>
              <w:t>202</w:t>
            </w:r>
            <w:r w:rsidR="00353B39" w:rsidRPr="00404BF6">
              <w:rPr>
                <w:i/>
                <w:iCs/>
              </w:rPr>
              <w:t>6</w:t>
            </w:r>
          </w:p>
        </w:tc>
      </w:tr>
    </w:tbl>
    <w:p w14:paraId="351D0C01" w14:textId="4772747A" w:rsidR="00685C65" w:rsidRPr="00404BF6" w:rsidRDefault="00685C65" w:rsidP="00D56333">
      <w:pPr>
        <w:shd w:val="clear" w:color="auto" w:fill="FFFFFF"/>
        <w:jc w:val="center"/>
        <w:rPr>
          <w:b/>
          <w:bCs/>
        </w:rPr>
      </w:pPr>
    </w:p>
    <w:p w14:paraId="5FCD25D5" w14:textId="77777777" w:rsidR="005F7632" w:rsidRPr="00404BF6" w:rsidRDefault="005F7632" w:rsidP="00D56333">
      <w:pPr>
        <w:shd w:val="clear" w:color="auto" w:fill="FFFFFF"/>
        <w:jc w:val="center"/>
        <w:rPr>
          <w:b/>
          <w:bCs/>
        </w:rPr>
      </w:pPr>
    </w:p>
    <w:p w14:paraId="40512FE8" w14:textId="3C5D3BD5" w:rsidR="00D56333" w:rsidRPr="00BC67BE" w:rsidRDefault="00D56333" w:rsidP="00D56333">
      <w:pPr>
        <w:shd w:val="clear" w:color="auto" w:fill="FFFFFF"/>
        <w:jc w:val="center"/>
        <w:rPr>
          <w:rFonts w:ascii="Times New Roman Bold" w:hAnsi="Times New Roman Bold"/>
          <w:b/>
          <w:bCs/>
        </w:rPr>
      </w:pPr>
      <w:r w:rsidRPr="00BC67BE">
        <w:rPr>
          <w:rFonts w:ascii="Times New Roman Bold" w:hAnsi="Times New Roman Bold"/>
          <w:b/>
          <w:bCs/>
        </w:rPr>
        <w:t>NGHỊ QUYẾT</w:t>
      </w:r>
      <w:bookmarkStart w:id="0" w:name="_Hlk197331605"/>
    </w:p>
    <w:bookmarkEnd w:id="0"/>
    <w:p w14:paraId="4F3885DB" w14:textId="77777777" w:rsidR="00BC67BE" w:rsidRDefault="007D47DB" w:rsidP="00635085">
      <w:pPr>
        <w:widowControl w:val="0"/>
        <w:spacing w:line="340" w:lineRule="exact"/>
        <w:jc w:val="center"/>
        <w:rPr>
          <w:rFonts w:ascii="Times New Roman Bold" w:hAnsi="Times New Roman Bold"/>
          <w:b/>
          <w:iCs/>
          <w:lang w:val="es-CO"/>
        </w:rPr>
      </w:pPr>
      <w:r w:rsidRPr="00BC67BE">
        <w:rPr>
          <w:rFonts w:ascii="Times New Roman Bold" w:hAnsi="Times New Roman Bold"/>
          <w:b/>
          <w:bCs/>
          <w:lang w:val="nl-NL"/>
        </w:rPr>
        <w:t xml:space="preserve">Quy định </w:t>
      </w:r>
      <w:bookmarkStart w:id="1" w:name="_Hlk207316859"/>
      <w:r w:rsidR="00580E59" w:rsidRPr="00BC67BE">
        <w:rPr>
          <w:rFonts w:ascii="Times New Roman Bold" w:hAnsi="Times New Roman Bold"/>
          <w:b/>
          <w:iCs/>
          <w:lang w:val="es-CO"/>
        </w:rPr>
        <w:t xml:space="preserve">mức cho vay, thời hạn cho vay, lãi </w:t>
      </w:r>
      <w:r w:rsidR="00522006" w:rsidRPr="00BC67BE">
        <w:rPr>
          <w:rFonts w:ascii="Times New Roman Bold" w:hAnsi="Times New Roman Bold"/>
          <w:b/>
          <w:iCs/>
          <w:lang w:val="es-CO"/>
        </w:rPr>
        <w:t>s</w:t>
      </w:r>
      <w:r w:rsidR="00580E59" w:rsidRPr="00BC67BE">
        <w:rPr>
          <w:rFonts w:ascii="Times New Roman Bold" w:hAnsi="Times New Roman Bold"/>
          <w:b/>
          <w:iCs/>
          <w:lang w:val="es-CO"/>
        </w:rPr>
        <w:t xml:space="preserve">uất cho vay và xử lý </w:t>
      </w:r>
    </w:p>
    <w:p w14:paraId="14EAB7B7" w14:textId="77777777" w:rsidR="00BC67BE" w:rsidRDefault="00580E59" w:rsidP="00635085">
      <w:pPr>
        <w:widowControl w:val="0"/>
        <w:spacing w:line="340" w:lineRule="exact"/>
        <w:jc w:val="center"/>
        <w:rPr>
          <w:rFonts w:ascii="Times New Roman Bold" w:hAnsi="Times New Roman Bold"/>
          <w:b/>
          <w:iCs/>
          <w:lang w:val="es-CO"/>
        </w:rPr>
      </w:pPr>
      <w:r w:rsidRPr="00BC67BE">
        <w:rPr>
          <w:rFonts w:ascii="Times New Roman Bold" w:hAnsi="Times New Roman Bold"/>
          <w:b/>
          <w:iCs/>
          <w:lang w:val="es-CO"/>
        </w:rPr>
        <w:t>nợ bị rủi ro</w:t>
      </w:r>
      <w:r w:rsidR="00BC67BE">
        <w:rPr>
          <w:rFonts w:ascii="Times New Roman Bold" w:hAnsi="Times New Roman Bold"/>
          <w:b/>
          <w:iCs/>
          <w:lang w:val="es-CO"/>
        </w:rPr>
        <w:t xml:space="preserve"> </w:t>
      </w:r>
      <w:r w:rsidRPr="00BC67BE">
        <w:rPr>
          <w:rFonts w:ascii="Times New Roman Bold" w:hAnsi="Times New Roman Bold"/>
          <w:b/>
          <w:iCs/>
          <w:lang w:val="es-CO"/>
        </w:rPr>
        <w:t xml:space="preserve">từ nguồn ngân sách địa phương ủy thác qua Chi nhánh </w:t>
      </w:r>
    </w:p>
    <w:p w14:paraId="373F95C2" w14:textId="0B96B6C2" w:rsidR="00B0741E" w:rsidRPr="00BC67BE" w:rsidRDefault="00580E59" w:rsidP="00635085">
      <w:pPr>
        <w:widowControl w:val="0"/>
        <w:spacing w:line="340" w:lineRule="exact"/>
        <w:jc w:val="center"/>
        <w:rPr>
          <w:rFonts w:ascii="Times New Roman Bold" w:hAnsi="Times New Roman Bold"/>
          <w:b/>
          <w:iCs/>
        </w:rPr>
      </w:pPr>
      <w:r w:rsidRPr="00BC67BE">
        <w:rPr>
          <w:rFonts w:ascii="Times New Roman Bold" w:hAnsi="Times New Roman Bold"/>
          <w:b/>
          <w:iCs/>
          <w:lang w:val="es-CO"/>
        </w:rPr>
        <w:t xml:space="preserve">Ngân hàng Chính sách </w:t>
      </w:r>
      <w:r w:rsidR="00522006" w:rsidRPr="00BC67BE">
        <w:rPr>
          <w:rFonts w:ascii="Times New Roman Bold" w:hAnsi="Times New Roman Bold"/>
          <w:b/>
          <w:iCs/>
          <w:lang w:val="es-CO"/>
        </w:rPr>
        <w:t>x</w:t>
      </w:r>
      <w:r w:rsidRPr="00BC67BE">
        <w:rPr>
          <w:rFonts w:ascii="Times New Roman Bold" w:hAnsi="Times New Roman Bold"/>
          <w:b/>
          <w:iCs/>
          <w:lang w:val="es-CO"/>
        </w:rPr>
        <w:t xml:space="preserve">ã hội trên địa bàn tỉnh </w:t>
      </w:r>
    </w:p>
    <w:p w14:paraId="5A2AF09A" w14:textId="5B8BD08D" w:rsidR="005F7632" w:rsidRPr="00BC67BE" w:rsidRDefault="005F7632" w:rsidP="005B551F">
      <w:pPr>
        <w:pStyle w:val="BodyText"/>
        <w:spacing w:before="60" w:after="60" w:line="400" w:lineRule="exact"/>
        <w:ind w:firstLine="709"/>
        <w:jc w:val="both"/>
        <w:rPr>
          <w:rFonts w:ascii="Times New Roman Bold" w:hAnsi="Times New Roman Bold"/>
          <w:i/>
          <w:spacing w:val="0"/>
          <w:sz w:val="28"/>
          <w:szCs w:val="28"/>
          <w:lang w:val="it-IT"/>
        </w:rPr>
      </w:pPr>
    </w:p>
    <w:p w14:paraId="19CA4E29" w14:textId="134DE9E0" w:rsidR="00497656" w:rsidRPr="00231D19" w:rsidRDefault="00497656" w:rsidP="00231D19">
      <w:pPr>
        <w:pStyle w:val="BodyText"/>
        <w:spacing w:before="120" w:after="0"/>
        <w:ind w:firstLine="720"/>
        <w:jc w:val="both"/>
        <w:rPr>
          <w:rFonts w:ascii="Times New Roman" w:hAnsi="Times New Roman"/>
          <w:i/>
          <w:spacing w:val="0"/>
          <w:sz w:val="28"/>
          <w:szCs w:val="28"/>
          <w:lang w:val="it-IT"/>
        </w:rPr>
      </w:pPr>
      <w:r w:rsidRPr="00231D19">
        <w:rPr>
          <w:rFonts w:ascii="Times New Roman" w:hAnsi="Times New Roman"/>
          <w:i/>
          <w:spacing w:val="0"/>
          <w:sz w:val="28"/>
          <w:szCs w:val="28"/>
          <w:lang w:val="it-IT"/>
        </w:rPr>
        <w:t xml:space="preserve">Căn cứ Luật Tổ chức </w:t>
      </w:r>
      <w:r w:rsidR="00231D19">
        <w:rPr>
          <w:rFonts w:ascii="Times New Roman" w:hAnsi="Times New Roman"/>
          <w:i/>
          <w:spacing w:val="0"/>
          <w:sz w:val="28"/>
          <w:szCs w:val="28"/>
          <w:lang w:val="it-IT"/>
        </w:rPr>
        <w:t>C</w:t>
      </w:r>
      <w:r w:rsidRPr="00231D19">
        <w:rPr>
          <w:rFonts w:ascii="Times New Roman" w:hAnsi="Times New Roman"/>
          <w:i/>
          <w:spacing w:val="0"/>
          <w:sz w:val="28"/>
          <w:szCs w:val="28"/>
          <w:lang w:val="it-IT"/>
        </w:rPr>
        <w:t xml:space="preserve">hính quyền địa phương số 72/2025/QH15; </w:t>
      </w:r>
    </w:p>
    <w:p w14:paraId="0125400F" w14:textId="77777777" w:rsidR="00497656" w:rsidRPr="00231D19" w:rsidRDefault="00497656" w:rsidP="00231D19">
      <w:pPr>
        <w:pStyle w:val="BodyText"/>
        <w:spacing w:before="120" w:after="0"/>
        <w:ind w:firstLine="720"/>
        <w:jc w:val="both"/>
        <w:rPr>
          <w:rFonts w:ascii="Times New Roman" w:hAnsi="Times New Roman"/>
          <w:i/>
          <w:spacing w:val="0"/>
          <w:sz w:val="28"/>
          <w:szCs w:val="28"/>
          <w:lang w:val="it-IT"/>
        </w:rPr>
      </w:pPr>
      <w:r w:rsidRPr="00231D19">
        <w:rPr>
          <w:rFonts w:ascii="Times New Roman" w:hAnsi="Times New Roman"/>
          <w:i/>
          <w:spacing w:val="0"/>
          <w:sz w:val="28"/>
          <w:szCs w:val="28"/>
          <w:lang w:val="it-IT"/>
        </w:rPr>
        <w:t>Căn cứ Luật Ban hành văn bản quy phạm pháp luật số 64/2025/QH15 được sửa đổi, bổ sung bởi Luật số 87/2025/QH15;</w:t>
      </w:r>
    </w:p>
    <w:p w14:paraId="0D1725AB" w14:textId="77777777" w:rsidR="00497656" w:rsidRPr="00231D19" w:rsidRDefault="00497656" w:rsidP="00231D19">
      <w:pPr>
        <w:widowControl w:val="0"/>
        <w:spacing w:before="120"/>
        <w:ind w:firstLine="720"/>
        <w:jc w:val="both"/>
        <w:rPr>
          <w:bCs/>
          <w:i/>
        </w:rPr>
      </w:pPr>
      <w:r w:rsidRPr="00231D19">
        <w:rPr>
          <w:bCs/>
          <w:i/>
          <w:iCs/>
        </w:rPr>
        <w:t xml:space="preserve">Căn cứ Luật Ngân sách nhà </w:t>
      </w:r>
      <w:r w:rsidRPr="00231D19">
        <w:rPr>
          <w:i/>
        </w:rPr>
        <w:t>nước số 89/2025/QH15;</w:t>
      </w:r>
      <w:r w:rsidRPr="00231D19">
        <w:rPr>
          <w:bCs/>
          <w:i/>
        </w:rPr>
        <w:t xml:space="preserve"> </w:t>
      </w:r>
    </w:p>
    <w:p w14:paraId="06B72A74" w14:textId="099214D6" w:rsidR="00497656" w:rsidRPr="00231D19" w:rsidRDefault="00497656" w:rsidP="00231D19">
      <w:pPr>
        <w:widowControl w:val="0"/>
        <w:spacing w:before="120"/>
        <w:ind w:firstLine="720"/>
        <w:jc w:val="both"/>
        <w:rPr>
          <w:i/>
          <w:iCs/>
          <w:lang w:val="es-CL"/>
        </w:rPr>
      </w:pPr>
      <w:r w:rsidRPr="00231D19">
        <w:rPr>
          <w:i/>
          <w:iCs/>
          <w:lang w:val="es-CL"/>
        </w:rPr>
        <w:t>Căn cứ Nghị định số 78/2002/NĐ-CP</w:t>
      </w:r>
      <w:r w:rsidR="00AB36B6" w:rsidRPr="00231D19">
        <w:rPr>
          <w:i/>
          <w:iCs/>
          <w:lang w:val="es-CL"/>
        </w:rPr>
        <w:t xml:space="preserve"> ngày 04 tháng 10 năm 2002</w:t>
      </w:r>
      <w:r w:rsidRPr="00231D19">
        <w:rPr>
          <w:i/>
          <w:iCs/>
          <w:lang w:val="es-CL"/>
        </w:rPr>
        <w:t xml:space="preserve"> của Chính phủ về tín dụng đối với người nghèo và các đối tượng chính sách khác;</w:t>
      </w:r>
    </w:p>
    <w:p w14:paraId="72185B99" w14:textId="19110975" w:rsidR="00903F99" w:rsidRPr="00231D19" w:rsidRDefault="000F7E0B" w:rsidP="00231D19">
      <w:pPr>
        <w:widowControl w:val="0"/>
        <w:spacing w:before="120"/>
        <w:ind w:firstLine="720"/>
        <w:jc w:val="both"/>
        <w:rPr>
          <w:i/>
          <w:iCs/>
          <w:lang w:val="es-CL"/>
        </w:rPr>
      </w:pPr>
      <w:r w:rsidRPr="00231D19">
        <w:rPr>
          <w:i/>
          <w:iCs/>
          <w:lang w:val="es-CL"/>
        </w:rPr>
        <w:t xml:space="preserve">Căn cứ Thông tư số </w:t>
      </w:r>
      <w:r w:rsidR="00903F99" w:rsidRPr="00231D19">
        <w:rPr>
          <w:i/>
          <w:iCs/>
          <w:lang w:val="es-CL"/>
        </w:rPr>
        <w:t xml:space="preserve">11/2017/TT-BTC </w:t>
      </w:r>
      <w:r w:rsidR="00AB36B6" w:rsidRPr="00231D19">
        <w:rPr>
          <w:i/>
          <w:iCs/>
          <w:lang w:val="es-CL"/>
        </w:rPr>
        <w:t>ngày 08 tháng 02 năm 2017</w:t>
      </w:r>
      <w:r w:rsidR="00903F99" w:rsidRPr="00231D19">
        <w:rPr>
          <w:i/>
          <w:iCs/>
          <w:lang w:val="es-CL"/>
        </w:rPr>
        <w:t xml:space="preserve"> của Bộ Tài chính quy định về quản lý và sử dụng nguồn vốn ngân sách địa phương uỷ thác qua Ngân hàng Chính sách xã hội cho vay đối tượng với người nghèo và các đối tượng chính sách khác được sửa đổi, bổ sung bởi </w:t>
      </w:r>
      <w:r w:rsidRPr="00231D19">
        <w:rPr>
          <w:i/>
          <w:iCs/>
          <w:lang w:val="es-CL"/>
        </w:rPr>
        <w:t>Thông tư số 84/2025/TT-BTC</w:t>
      </w:r>
      <w:bookmarkEnd w:id="1"/>
      <w:r w:rsidR="00903F99" w:rsidRPr="00231D19">
        <w:rPr>
          <w:i/>
          <w:iCs/>
          <w:lang w:val="es-CL"/>
        </w:rPr>
        <w:t>;</w:t>
      </w:r>
    </w:p>
    <w:p w14:paraId="2333B98B" w14:textId="2465D965" w:rsidR="00D733D6" w:rsidRPr="00231D19" w:rsidRDefault="00D733D6" w:rsidP="00231D19">
      <w:pPr>
        <w:widowControl w:val="0"/>
        <w:spacing w:before="120"/>
        <w:ind w:firstLine="720"/>
        <w:jc w:val="both"/>
        <w:rPr>
          <w:i/>
          <w:iCs/>
          <w:lang w:val="de-DE"/>
        </w:rPr>
      </w:pPr>
      <w:r w:rsidRPr="00231D19">
        <w:rPr>
          <w:i/>
          <w:iCs/>
          <w:lang w:val="es-CL"/>
        </w:rPr>
        <w:t xml:space="preserve">Căn cứ </w:t>
      </w:r>
      <w:r w:rsidRPr="00231D19">
        <w:rPr>
          <w:i/>
          <w:iCs/>
          <w:lang w:val="de-DE"/>
        </w:rPr>
        <w:t xml:space="preserve">Quyết định số 50/2010/QĐ-TTg  </w:t>
      </w:r>
      <w:r w:rsidR="00AB36B6" w:rsidRPr="00231D19">
        <w:rPr>
          <w:i/>
          <w:lang w:val="de-DE"/>
        </w:rPr>
        <w:t xml:space="preserve">ngày 28 tháng 7 năm 2010 </w:t>
      </w:r>
      <w:r w:rsidRPr="00231D19">
        <w:rPr>
          <w:i/>
          <w:iCs/>
          <w:lang w:val="de-DE"/>
        </w:rPr>
        <w:t>của Thủ tướng Chính phủ về việc ban hành cơ chế xử lý nợ bị rủi ro tại Ngân hàng Chính sách xã hội được sửa đổi</w:t>
      </w:r>
      <w:r w:rsidR="00485252" w:rsidRPr="00231D19">
        <w:rPr>
          <w:i/>
          <w:iCs/>
          <w:lang w:val="de-DE"/>
        </w:rPr>
        <w:t>,</w:t>
      </w:r>
      <w:r w:rsidRPr="00231D19">
        <w:rPr>
          <w:i/>
          <w:iCs/>
          <w:lang w:val="de-DE"/>
        </w:rPr>
        <w:t xml:space="preserve"> bổ sung </w:t>
      </w:r>
      <w:r w:rsidR="00485252" w:rsidRPr="00231D19">
        <w:rPr>
          <w:i/>
          <w:iCs/>
          <w:lang w:val="de-DE"/>
        </w:rPr>
        <w:t>bởi</w:t>
      </w:r>
      <w:r w:rsidRPr="00231D19">
        <w:rPr>
          <w:i/>
          <w:iCs/>
          <w:lang w:val="de-DE"/>
        </w:rPr>
        <w:t xml:space="preserve"> Quyết định số 08/2021/QĐ-TTg;</w:t>
      </w:r>
    </w:p>
    <w:p w14:paraId="4BA920BE" w14:textId="50686F21" w:rsidR="005F60F6" w:rsidRPr="00231D19" w:rsidRDefault="005F60F6" w:rsidP="00231D19">
      <w:pPr>
        <w:pStyle w:val="BodyText"/>
        <w:spacing w:before="120" w:after="0"/>
        <w:ind w:firstLine="720"/>
        <w:jc w:val="both"/>
        <w:rPr>
          <w:rFonts w:ascii="Times New Roman" w:hAnsi="Times New Roman"/>
          <w:bCs/>
          <w:i/>
          <w:spacing w:val="0"/>
          <w:sz w:val="28"/>
          <w:szCs w:val="22"/>
        </w:rPr>
      </w:pPr>
      <w:r w:rsidRPr="00231D19">
        <w:rPr>
          <w:rFonts w:ascii="Times New Roman" w:hAnsi="Times New Roman"/>
          <w:i/>
          <w:spacing w:val="0"/>
          <w:sz w:val="28"/>
          <w:szCs w:val="22"/>
          <w:lang w:val="nl-NL"/>
        </w:rPr>
        <w:t>Xét Tờ trình số</w:t>
      </w:r>
      <w:r w:rsidR="008D6751" w:rsidRPr="00231D19">
        <w:rPr>
          <w:rFonts w:ascii="Times New Roman" w:hAnsi="Times New Roman"/>
          <w:i/>
          <w:spacing w:val="0"/>
          <w:sz w:val="28"/>
          <w:szCs w:val="22"/>
          <w:lang w:val="nl-NL"/>
        </w:rPr>
        <w:t xml:space="preserve"> </w:t>
      </w:r>
      <w:bookmarkStart w:id="2" w:name="_Hlk223078513"/>
      <w:r w:rsidR="00485252" w:rsidRPr="00231D19">
        <w:rPr>
          <w:rFonts w:ascii="Times New Roman" w:hAnsi="Times New Roman"/>
          <w:i/>
          <w:spacing w:val="0"/>
          <w:sz w:val="28"/>
          <w:szCs w:val="22"/>
          <w:lang w:val="nl-NL"/>
        </w:rPr>
        <w:t>113</w:t>
      </w:r>
      <w:r w:rsidR="008D6751" w:rsidRPr="00231D19">
        <w:rPr>
          <w:rFonts w:ascii="Times New Roman" w:hAnsi="Times New Roman"/>
          <w:i/>
          <w:spacing w:val="0"/>
          <w:sz w:val="28"/>
          <w:szCs w:val="22"/>
          <w:lang w:val="nl-NL"/>
        </w:rPr>
        <w:t xml:space="preserve">/TTr-UBND ngày </w:t>
      </w:r>
      <w:r w:rsidR="00485252" w:rsidRPr="00231D19">
        <w:rPr>
          <w:rFonts w:ascii="Times New Roman" w:hAnsi="Times New Roman"/>
          <w:i/>
          <w:spacing w:val="0"/>
          <w:sz w:val="28"/>
          <w:szCs w:val="22"/>
          <w:lang w:val="nl-NL"/>
        </w:rPr>
        <w:t>25 tháng 25 năm 2026</w:t>
      </w:r>
      <w:r w:rsidRPr="00231D19">
        <w:rPr>
          <w:rFonts w:ascii="Times New Roman" w:hAnsi="Times New Roman"/>
          <w:i/>
          <w:spacing w:val="0"/>
          <w:sz w:val="28"/>
          <w:szCs w:val="22"/>
          <w:lang w:val="nl-NL"/>
        </w:rPr>
        <w:t xml:space="preserve"> của </w:t>
      </w:r>
      <w:r w:rsidR="00231D19">
        <w:rPr>
          <w:rFonts w:ascii="Times New Roman" w:hAnsi="Times New Roman"/>
          <w:i/>
          <w:spacing w:val="0"/>
          <w:sz w:val="28"/>
          <w:szCs w:val="22"/>
          <w:lang w:val="nl-NL"/>
        </w:rPr>
        <w:t>UBND</w:t>
      </w:r>
      <w:r w:rsidRPr="00231D19">
        <w:rPr>
          <w:rFonts w:ascii="Times New Roman" w:hAnsi="Times New Roman"/>
          <w:i/>
          <w:spacing w:val="0"/>
          <w:sz w:val="28"/>
          <w:szCs w:val="22"/>
          <w:lang w:val="nl-NL"/>
        </w:rPr>
        <w:t xml:space="preserve"> tỉnh</w:t>
      </w:r>
      <w:bookmarkEnd w:id="2"/>
      <w:r w:rsidRPr="00231D19">
        <w:rPr>
          <w:rFonts w:ascii="Times New Roman" w:hAnsi="Times New Roman"/>
          <w:bCs/>
          <w:i/>
          <w:iCs/>
          <w:spacing w:val="0"/>
          <w:sz w:val="28"/>
          <w:szCs w:val="22"/>
        </w:rPr>
        <w:t>;</w:t>
      </w:r>
      <w:r w:rsidRPr="00231D19">
        <w:rPr>
          <w:rFonts w:ascii="Times New Roman" w:hAnsi="Times New Roman"/>
          <w:bCs/>
          <w:spacing w:val="0"/>
          <w:sz w:val="28"/>
          <w:szCs w:val="22"/>
        </w:rPr>
        <w:t xml:space="preserve"> </w:t>
      </w:r>
      <w:r w:rsidRPr="00231D19">
        <w:rPr>
          <w:rFonts w:ascii="Times New Roman" w:hAnsi="Times New Roman"/>
          <w:bCs/>
          <w:i/>
          <w:iCs/>
          <w:spacing w:val="0"/>
          <w:sz w:val="28"/>
          <w:szCs w:val="22"/>
        </w:rPr>
        <w:t>Báo cáo thẩm t</w:t>
      </w:r>
      <w:r w:rsidRPr="00231D19">
        <w:rPr>
          <w:rFonts w:ascii="Times New Roman" w:hAnsi="Times New Roman"/>
          <w:i/>
          <w:iCs/>
          <w:spacing w:val="0"/>
          <w:sz w:val="28"/>
          <w:szCs w:val="22"/>
          <w:lang w:val="nl-NL"/>
        </w:rPr>
        <w:t xml:space="preserve">ra </w:t>
      </w:r>
      <w:r w:rsidR="00485252" w:rsidRPr="00231D19">
        <w:rPr>
          <w:rFonts w:ascii="Times New Roman" w:hAnsi="Times New Roman"/>
          <w:i/>
          <w:iCs/>
          <w:spacing w:val="0"/>
          <w:sz w:val="28"/>
          <w:szCs w:val="22"/>
          <w:lang w:val="nl-NL"/>
        </w:rPr>
        <w:t>số</w:t>
      </w:r>
      <w:r w:rsidR="009521F3" w:rsidRPr="00231D19">
        <w:rPr>
          <w:rFonts w:ascii="Times New Roman" w:hAnsi="Times New Roman"/>
          <w:i/>
          <w:iCs/>
          <w:spacing w:val="0"/>
          <w:sz w:val="28"/>
          <w:szCs w:val="22"/>
          <w:lang w:val="nl-NL"/>
        </w:rPr>
        <w:t xml:space="preserve"> 978</w:t>
      </w:r>
      <w:r w:rsidR="00485252" w:rsidRPr="00231D19">
        <w:rPr>
          <w:rFonts w:ascii="Times New Roman" w:hAnsi="Times New Roman"/>
          <w:i/>
          <w:iCs/>
          <w:spacing w:val="0"/>
          <w:sz w:val="28"/>
          <w:szCs w:val="22"/>
          <w:lang w:val="nl-NL"/>
        </w:rPr>
        <w:t xml:space="preserve">/BC-DT ngày </w:t>
      </w:r>
      <w:r w:rsidR="009521F3" w:rsidRPr="00231D19">
        <w:rPr>
          <w:rFonts w:ascii="Times New Roman" w:hAnsi="Times New Roman"/>
          <w:i/>
          <w:iCs/>
          <w:spacing w:val="0"/>
          <w:sz w:val="28"/>
          <w:szCs w:val="22"/>
          <w:lang w:val="nl-NL"/>
        </w:rPr>
        <w:t xml:space="preserve">27 </w:t>
      </w:r>
      <w:r w:rsidR="00485252" w:rsidRPr="00231D19">
        <w:rPr>
          <w:rFonts w:ascii="Times New Roman" w:hAnsi="Times New Roman"/>
          <w:i/>
          <w:iCs/>
          <w:spacing w:val="0"/>
          <w:sz w:val="28"/>
          <w:szCs w:val="22"/>
          <w:lang w:val="nl-NL"/>
        </w:rPr>
        <w:t xml:space="preserve">tháng 02 năm 2026 </w:t>
      </w:r>
      <w:r w:rsidRPr="00231D19">
        <w:rPr>
          <w:rFonts w:ascii="Times New Roman" w:hAnsi="Times New Roman"/>
          <w:i/>
          <w:iCs/>
          <w:spacing w:val="0"/>
          <w:sz w:val="28"/>
          <w:szCs w:val="22"/>
          <w:lang w:val="nl-NL"/>
        </w:rPr>
        <w:t xml:space="preserve">của </w:t>
      </w:r>
      <w:r w:rsidR="00E92147" w:rsidRPr="00231D19">
        <w:rPr>
          <w:rFonts w:ascii="Times New Roman" w:hAnsi="Times New Roman"/>
          <w:i/>
          <w:iCs/>
          <w:spacing w:val="0"/>
          <w:sz w:val="28"/>
          <w:szCs w:val="22"/>
          <w:lang w:val="nl-NL"/>
        </w:rPr>
        <w:t>Ban Dân tộc</w:t>
      </w:r>
      <w:r w:rsidRPr="00231D19">
        <w:rPr>
          <w:rFonts w:ascii="Times New Roman" w:hAnsi="Times New Roman"/>
          <w:i/>
          <w:iCs/>
          <w:spacing w:val="0"/>
          <w:sz w:val="28"/>
          <w:szCs w:val="22"/>
          <w:lang w:val="nl-NL"/>
        </w:rPr>
        <w:t xml:space="preserve"> Hội đồng nhân dân tỉnh; ý kiến thảo luận của các đại biểu </w:t>
      </w:r>
      <w:r w:rsidR="00231D19">
        <w:rPr>
          <w:rFonts w:ascii="Times New Roman" w:hAnsi="Times New Roman"/>
          <w:i/>
          <w:iCs/>
          <w:spacing w:val="0"/>
          <w:sz w:val="28"/>
          <w:szCs w:val="22"/>
          <w:lang w:val="nl-NL"/>
        </w:rPr>
        <w:t>HĐND</w:t>
      </w:r>
      <w:r w:rsidRPr="00231D19">
        <w:rPr>
          <w:rFonts w:ascii="Times New Roman" w:hAnsi="Times New Roman"/>
          <w:i/>
          <w:iCs/>
          <w:spacing w:val="0"/>
          <w:sz w:val="28"/>
          <w:szCs w:val="22"/>
          <w:lang w:val="nl-NL"/>
        </w:rPr>
        <w:t xml:space="preserve"> tại kỳ họp;</w:t>
      </w:r>
    </w:p>
    <w:p w14:paraId="03787840" w14:textId="69899726" w:rsidR="001F02F0" w:rsidRPr="00231D19" w:rsidRDefault="00231D19" w:rsidP="00231D19">
      <w:pPr>
        <w:pStyle w:val="NormalWeb"/>
        <w:spacing w:before="120" w:line="240" w:lineRule="auto"/>
        <w:ind w:firstLine="720"/>
        <w:jc w:val="both"/>
        <w:rPr>
          <w:i/>
          <w:sz w:val="28"/>
          <w:szCs w:val="28"/>
          <w:lang w:val="nl-NL"/>
        </w:rPr>
      </w:pPr>
      <w:bookmarkStart w:id="3" w:name="dieu_1"/>
      <w:r>
        <w:rPr>
          <w:i/>
          <w:sz w:val="28"/>
          <w:szCs w:val="28"/>
          <w:lang w:val="nl-NL"/>
        </w:rPr>
        <w:t>HĐND</w:t>
      </w:r>
      <w:r w:rsidR="001F02F0" w:rsidRPr="00231D19">
        <w:rPr>
          <w:i/>
          <w:sz w:val="28"/>
          <w:szCs w:val="28"/>
          <w:lang w:val="nl-NL"/>
        </w:rPr>
        <w:t xml:space="preserve"> ban hành Nghị quyết </w:t>
      </w:r>
      <w:r w:rsidR="0042465A" w:rsidRPr="00231D19">
        <w:rPr>
          <w:bCs/>
          <w:i/>
          <w:sz w:val="28"/>
          <w:szCs w:val="28"/>
          <w:lang w:val="nl-NL"/>
        </w:rPr>
        <w:t xml:space="preserve">quy định </w:t>
      </w:r>
      <w:r w:rsidR="0042465A" w:rsidRPr="00231D19">
        <w:rPr>
          <w:bCs/>
          <w:i/>
          <w:sz w:val="28"/>
          <w:szCs w:val="28"/>
          <w:lang w:val="es-CO"/>
        </w:rPr>
        <w:t>mức cho vay, thời hạn cho vay, lãi suất cho vay và xử lý nợ bị rủi ro từ nguồn ngân sách địa phương ủy thác qua Chi nhánh Ngân hàng Chính sách xã hội trên địa bàn tỉnh Sơn La</w:t>
      </w:r>
      <w:r w:rsidR="001F02F0" w:rsidRPr="00231D19">
        <w:rPr>
          <w:i/>
          <w:sz w:val="28"/>
          <w:szCs w:val="28"/>
          <w:lang w:val="nl-NL"/>
        </w:rPr>
        <w:t>.</w:t>
      </w:r>
    </w:p>
    <w:p w14:paraId="1C75393D" w14:textId="4BF02FE9" w:rsidR="00BB7556" w:rsidRPr="00231D19" w:rsidRDefault="005F60F6" w:rsidP="00231D19">
      <w:pPr>
        <w:spacing w:before="120"/>
        <w:ind w:firstLine="720"/>
        <w:jc w:val="both"/>
        <w:rPr>
          <w:bCs/>
          <w:shd w:val="clear" w:color="auto" w:fill="FFFFFF"/>
        </w:rPr>
      </w:pPr>
      <w:r w:rsidRPr="00231D19">
        <w:rPr>
          <w:b/>
          <w:noProof/>
          <w:lang w:val="vi-VN"/>
        </w:rPr>
        <w:t xml:space="preserve">Điều 1. </w:t>
      </w:r>
      <w:r w:rsidRPr="00231D19">
        <w:rPr>
          <w:bCs/>
        </w:rPr>
        <w:t>Phạm vi điều chỉnh</w:t>
      </w:r>
    </w:p>
    <w:p w14:paraId="36D4F23C" w14:textId="4902210A" w:rsidR="00226411" w:rsidRPr="00231D19" w:rsidRDefault="00A573B2" w:rsidP="00231D19">
      <w:pPr>
        <w:widowControl w:val="0"/>
        <w:spacing w:before="120"/>
        <w:ind w:firstLine="720"/>
        <w:jc w:val="both"/>
      </w:pPr>
      <w:r w:rsidRPr="00231D19">
        <w:rPr>
          <w:lang w:val="nl-NL"/>
        </w:rPr>
        <w:t xml:space="preserve">Nghị quyết này quy </w:t>
      </w:r>
      <w:r w:rsidR="00AB36B6" w:rsidRPr="00231D19">
        <w:rPr>
          <w:lang w:val="nl-NL"/>
        </w:rPr>
        <w:t xml:space="preserve">định </w:t>
      </w:r>
      <w:r w:rsidR="00AB36B6" w:rsidRPr="00231D19">
        <w:rPr>
          <w:iCs/>
          <w:lang w:val="es-CO"/>
        </w:rPr>
        <w:t>mức cho vay, thời hạn cho vay, lãi suất cho vay và xử lý nợ bị rủi ro từ nguồn ngân sách địa phương ủy thác qua Chi nhánh Ngân hàng Chính sách xã hội trên địa bàn tỉnh Sơn La</w:t>
      </w:r>
      <w:r w:rsidR="009F0E41" w:rsidRPr="00231D19">
        <w:rPr>
          <w:lang w:val="nl-NL"/>
        </w:rPr>
        <w:t xml:space="preserve"> theo quy định tại </w:t>
      </w:r>
      <w:r w:rsidR="00146BE9" w:rsidRPr="00231D19">
        <w:rPr>
          <w:lang w:val="es-CL"/>
        </w:rPr>
        <w:t xml:space="preserve">Khoản </w:t>
      </w:r>
      <w:r w:rsidR="000C625D" w:rsidRPr="00231D19">
        <w:rPr>
          <w:lang w:val="es-CL"/>
        </w:rPr>
        <w:t xml:space="preserve">3, Khoản </w:t>
      </w:r>
      <w:r w:rsidR="00146BE9" w:rsidRPr="00231D19">
        <w:rPr>
          <w:lang w:val="es-CL"/>
        </w:rPr>
        <w:t xml:space="preserve">5 Điều 1 Thông tư số 84/2025/TT-BTC </w:t>
      </w:r>
      <w:r w:rsidR="00226411" w:rsidRPr="00231D19">
        <w:rPr>
          <w:lang w:val="es-CL"/>
        </w:rPr>
        <w:t xml:space="preserve">ngày </w:t>
      </w:r>
      <w:r w:rsidR="00D733D6" w:rsidRPr="00231D19">
        <w:rPr>
          <w:lang w:val="es-CL"/>
        </w:rPr>
        <w:t>19</w:t>
      </w:r>
      <w:r w:rsidR="00231D19">
        <w:rPr>
          <w:lang w:val="es-CL"/>
        </w:rPr>
        <w:t xml:space="preserve"> tháng </w:t>
      </w:r>
      <w:r w:rsidR="00D733D6" w:rsidRPr="00231D19">
        <w:rPr>
          <w:lang w:val="es-CL"/>
        </w:rPr>
        <w:t>8</w:t>
      </w:r>
      <w:r w:rsidR="00231D19">
        <w:rPr>
          <w:lang w:val="es-CL"/>
        </w:rPr>
        <w:t xml:space="preserve"> năm </w:t>
      </w:r>
      <w:r w:rsidR="00D733D6" w:rsidRPr="00231D19">
        <w:rPr>
          <w:lang w:val="es-CL"/>
        </w:rPr>
        <w:t>2025</w:t>
      </w:r>
      <w:r w:rsidR="00226411" w:rsidRPr="00231D19">
        <w:rPr>
          <w:lang w:val="es-CL"/>
        </w:rPr>
        <w:t xml:space="preserve"> </w:t>
      </w:r>
      <w:r w:rsidR="00146BE9" w:rsidRPr="00231D19">
        <w:rPr>
          <w:lang w:val="es-CL"/>
        </w:rPr>
        <w:t>về việc s</w:t>
      </w:r>
      <w:r w:rsidR="00146BE9" w:rsidRPr="00231D19">
        <w:t>ửa đổi, bổ sung một số Điều của Thông tư số 11/2017/TT-BTC</w:t>
      </w:r>
      <w:r w:rsidR="000D5866" w:rsidRPr="00231D19">
        <w:t xml:space="preserve"> ngày 08</w:t>
      </w:r>
      <w:r w:rsidR="00231D19">
        <w:t xml:space="preserve"> tháng </w:t>
      </w:r>
      <w:r w:rsidR="000D5866" w:rsidRPr="00231D19">
        <w:t>02</w:t>
      </w:r>
      <w:r w:rsidR="00231D19">
        <w:t xml:space="preserve"> năm </w:t>
      </w:r>
      <w:r w:rsidR="000D5866" w:rsidRPr="00231D19">
        <w:t>2017</w:t>
      </w:r>
      <w:r w:rsidR="00146BE9" w:rsidRPr="00231D19">
        <w:t xml:space="preserve"> quy định về quản lý và sử dụng nguồn vốn ngân sách địa phương uỷ thác qua Ngân hàng Chính sách xã hội để cho vay đối với người nghèo và các đối tượng chính sách khác</w:t>
      </w:r>
      <w:r w:rsidR="00E80AD9" w:rsidRPr="00231D19">
        <w:t>.</w:t>
      </w:r>
      <w:r w:rsidR="00263AB1" w:rsidRPr="00231D19">
        <w:t xml:space="preserve"> </w:t>
      </w:r>
    </w:p>
    <w:p w14:paraId="4330499B" w14:textId="225DBAF8" w:rsidR="00BB7556" w:rsidRPr="00231D19" w:rsidRDefault="002A72EE" w:rsidP="00231D19">
      <w:pPr>
        <w:pStyle w:val="BodyText"/>
        <w:spacing w:before="120" w:after="0"/>
        <w:ind w:firstLine="720"/>
        <w:jc w:val="both"/>
        <w:rPr>
          <w:rFonts w:ascii="Times New Roman" w:hAnsi="Times New Roman"/>
          <w:bCs/>
          <w:spacing w:val="0"/>
          <w:sz w:val="28"/>
          <w:szCs w:val="28"/>
          <w:shd w:val="clear" w:color="auto" w:fill="FFFFFF"/>
          <w:lang w:val="nl-NL"/>
        </w:rPr>
      </w:pPr>
      <w:r w:rsidRPr="00231D19">
        <w:rPr>
          <w:rFonts w:ascii="Times New Roman" w:hAnsi="Times New Roman"/>
          <w:b/>
          <w:spacing w:val="0"/>
          <w:sz w:val="28"/>
          <w:szCs w:val="28"/>
          <w:shd w:val="clear" w:color="auto" w:fill="FFFFFF"/>
          <w:lang w:val="nl-NL"/>
        </w:rPr>
        <w:lastRenderedPageBreak/>
        <w:t>Điều 2</w:t>
      </w:r>
      <w:r w:rsidR="00BB7556" w:rsidRPr="00231D19">
        <w:rPr>
          <w:rFonts w:ascii="Times New Roman" w:hAnsi="Times New Roman"/>
          <w:b/>
          <w:spacing w:val="0"/>
          <w:sz w:val="28"/>
          <w:szCs w:val="28"/>
          <w:shd w:val="clear" w:color="auto" w:fill="FFFFFF"/>
          <w:lang w:val="nl-NL"/>
        </w:rPr>
        <w:t xml:space="preserve">. </w:t>
      </w:r>
      <w:r w:rsidR="00FD474E" w:rsidRPr="00231D19">
        <w:rPr>
          <w:rFonts w:ascii="Times New Roman" w:hAnsi="Times New Roman"/>
          <w:bCs/>
          <w:spacing w:val="0"/>
          <w:sz w:val="28"/>
          <w:szCs w:val="28"/>
          <w:shd w:val="clear" w:color="auto" w:fill="FFFFFF"/>
          <w:lang w:val="nl-NL"/>
        </w:rPr>
        <w:t xml:space="preserve">Đối tượng </w:t>
      </w:r>
      <w:r w:rsidR="00775B03" w:rsidRPr="00231D19">
        <w:rPr>
          <w:rFonts w:ascii="Times New Roman" w:hAnsi="Times New Roman"/>
          <w:bCs/>
          <w:spacing w:val="0"/>
          <w:sz w:val="28"/>
          <w:szCs w:val="28"/>
          <w:shd w:val="clear" w:color="auto" w:fill="FFFFFF"/>
          <w:lang w:val="nl-NL"/>
        </w:rPr>
        <w:t>áp dụng</w:t>
      </w:r>
    </w:p>
    <w:p w14:paraId="7C2187F7" w14:textId="655D23B2" w:rsidR="001F64BF" w:rsidRPr="00231D19" w:rsidRDefault="001F64BF" w:rsidP="00231D19">
      <w:pPr>
        <w:spacing w:before="120"/>
        <w:ind w:firstLine="720"/>
        <w:jc w:val="both"/>
        <w:rPr>
          <w:bCs/>
          <w:shd w:val="clear" w:color="auto" w:fill="FFFFFF"/>
        </w:rPr>
      </w:pPr>
      <w:r w:rsidRPr="00231D19">
        <w:rPr>
          <w:bCs/>
          <w:shd w:val="clear" w:color="auto" w:fill="FFFFFF"/>
        </w:rPr>
        <w:t>1. Chi nhánh Ngân hàng Chính sách xã hội tỉnh Sơn La</w:t>
      </w:r>
      <w:r w:rsidR="00FA1843" w:rsidRPr="00231D19">
        <w:rPr>
          <w:bCs/>
          <w:shd w:val="clear" w:color="auto" w:fill="FFFFFF"/>
        </w:rPr>
        <w:t>.</w:t>
      </w:r>
    </w:p>
    <w:p w14:paraId="61557CA2" w14:textId="631843EE" w:rsidR="00CA6E08" w:rsidRPr="00231D19" w:rsidRDefault="00634E8D" w:rsidP="00231D19">
      <w:pPr>
        <w:spacing w:before="120"/>
        <w:ind w:firstLine="720"/>
        <w:jc w:val="both"/>
        <w:rPr>
          <w:bCs/>
          <w:shd w:val="clear" w:color="auto" w:fill="FFFFFF"/>
        </w:rPr>
      </w:pPr>
      <w:r w:rsidRPr="00231D19">
        <w:rPr>
          <w:bCs/>
          <w:shd w:val="clear" w:color="auto" w:fill="FFFFFF"/>
        </w:rPr>
        <w:t xml:space="preserve">2. </w:t>
      </w:r>
      <w:r w:rsidR="00700784" w:rsidRPr="00231D19">
        <w:rPr>
          <w:bCs/>
          <w:shd w:val="clear" w:color="auto" w:fill="FFFFFF"/>
        </w:rPr>
        <w:t xml:space="preserve">Các cơ quan, đơn vị, cá nhân có liên quan đến việc quản lý và sử dụng nguồn vốn ngân sách địa phương ủy thác qua Chi nhánh Ngân hàng Chính sách xã hội </w:t>
      </w:r>
      <w:r w:rsidR="0030730C" w:rsidRPr="00231D19">
        <w:rPr>
          <w:bCs/>
          <w:shd w:val="clear" w:color="auto" w:fill="FFFFFF"/>
        </w:rPr>
        <w:t xml:space="preserve">và </w:t>
      </w:r>
      <w:r w:rsidR="00702911" w:rsidRPr="00231D19">
        <w:rPr>
          <w:bCs/>
          <w:shd w:val="clear" w:color="auto" w:fill="FFFFFF"/>
        </w:rPr>
        <w:t>đ</w:t>
      </w:r>
      <w:r w:rsidR="00CA6E08" w:rsidRPr="00231D19">
        <w:rPr>
          <w:bCs/>
          <w:shd w:val="clear" w:color="auto" w:fill="FFFFFF"/>
        </w:rPr>
        <w:t xml:space="preserve">ối tượng được vay vốn tín dụng ưu đãi </w:t>
      </w:r>
      <w:r w:rsidR="00CA6E08" w:rsidRPr="00231D19">
        <w:rPr>
          <w:lang w:val="de-DE"/>
        </w:rPr>
        <w:t xml:space="preserve">theo quy định tại Điều 2 </w:t>
      </w:r>
      <w:r w:rsidR="00CA6E08" w:rsidRPr="00231D19">
        <w:rPr>
          <w:bCs/>
          <w:shd w:val="clear" w:color="auto" w:fill="FFFFFF"/>
        </w:rPr>
        <w:t>Nghị định số 78/2002/NĐ-CP ngày 04</w:t>
      </w:r>
      <w:r w:rsidR="006B1760">
        <w:rPr>
          <w:bCs/>
          <w:shd w:val="clear" w:color="auto" w:fill="FFFFFF"/>
        </w:rPr>
        <w:t xml:space="preserve"> tháng </w:t>
      </w:r>
      <w:r w:rsidR="00CA6E08" w:rsidRPr="00231D19">
        <w:rPr>
          <w:bCs/>
          <w:shd w:val="clear" w:color="auto" w:fill="FFFFFF"/>
        </w:rPr>
        <w:t>10</w:t>
      </w:r>
      <w:r w:rsidR="006B1760">
        <w:rPr>
          <w:bCs/>
          <w:shd w:val="clear" w:color="auto" w:fill="FFFFFF"/>
        </w:rPr>
        <w:t xml:space="preserve"> năm </w:t>
      </w:r>
      <w:r w:rsidR="00CA6E08" w:rsidRPr="00231D19">
        <w:rPr>
          <w:bCs/>
          <w:shd w:val="clear" w:color="auto" w:fill="FFFFFF"/>
        </w:rPr>
        <w:t>2002 của Chính phủ về tín dụng đối với người nghèo và các đối tượng chính sách khác.</w:t>
      </w:r>
    </w:p>
    <w:p w14:paraId="493F2E3F" w14:textId="1A04AC5A" w:rsidR="00AF2D7D" w:rsidRPr="006B1760" w:rsidRDefault="00B53F68" w:rsidP="00231D19">
      <w:pPr>
        <w:spacing w:before="120"/>
        <w:ind w:firstLine="720"/>
        <w:jc w:val="both"/>
        <w:rPr>
          <w:bCs/>
          <w:shd w:val="clear" w:color="auto" w:fill="FFFFFF"/>
        </w:rPr>
      </w:pPr>
      <w:r w:rsidRPr="00231D19">
        <w:rPr>
          <w:b/>
          <w:shd w:val="clear" w:color="auto" w:fill="FFFFFF"/>
        </w:rPr>
        <w:t xml:space="preserve">Điều </w:t>
      </w:r>
      <w:r w:rsidR="000C62BB" w:rsidRPr="00231D19">
        <w:rPr>
          <w:b/>
          <w:shd w:val="clear" w:color="auto" w:fill="FFFFFF"/>
        </w:rPr>
        <w:t>3</w:t>
      </w:r>
      <w:r w:rsidRPr="00231D19">
        <w:rPr>
          <w:b/>
          <w:shd w:val="clear" w:color="auto" w:fill="FFFFFF"/>
        </w:rPr>
        <w:t xml:space="preserve">. </w:t>
      </w:r>
      <w:r w:rsidR="00CA6E08" w:rsidRPr="006B1760">
        <w:rPr>
          <w:bCs/>
          <w:shd w:val="clear" w:color="auto" w:fill="FFFFFF"/>
        </w:rPr>
        <w:t>M</w:t>
      </w:r>
      <w:r w:rsidRPr="006B1760">
        <w:rPr>
          <w:bCs/>
          <w:shd w:val="clear" w:color="auto" w:fill="FFFFFF"/>
        </w:rPr>
        <w:t xml:space="preserve">ức </w:t>
      </w:r>
      <w:r w:rsidR="001F64BF" w:rsidRPr="006B1760">
        <w:rPr>
          <w:bCs/>
          <w:shd w:val="clear" w:color="auto" w:fill="FFFFFF"/>
        </w:rPr>
        <w:t>cho vay</w:t>
      </w:r>
      <w:r w:rsidR="008D5148" w:rsidRPr="006B1760">
        <w:rPr>
          <w:bCs/>
          <w:shd w:val="clear" w:color="auto" w:fill="FFFFFF"/>
        </w:rPr>
        <w:t>, thời hạn</w:t>
      </w:r>
      <w:r w:rsidR="001F64BF" w:rsidRPr="006B1760">
        <w:rPr>
          <w:bCs/>
          <w:shd w:val="clear" w:color="auto" w:fill="FFFFFF"/>
        </w:rPr>
        <w:t xml:space="preserve"> cho</w:t>
      </w:r>
      <w:r w:rsidR="008D5148" w:rsidRPr="006B1760">
        <w:rPr>
          <w:bCs/>
          <w:shd w:val="clear" w:color="auto" w:fill="FFFFFF"/>
        </w:rPr>
        <w:t xml:space="preserve"> vay</w:t>
      </w:r>
      <w:r w:rsidR="0036266E" w:rsidRPr="006B1760">
        <w:rPr>
          <w:bCs/>
          <w:shd w:val="clear" w:color="auto" w:fill="FFFFFF"/>
        </w:rPr>
        <w:t>,</w:t>
      </w:r>
      <w:r w:rsidR="008D5148" w:rsidRPr="006B1760">
        <w:rPr>
          <w:bCs/>
          <w:shd w:val="clear" w:color="auto" w:fill="FFFFFF"/>
        </w:rPr>
        <w:t xml:space="preserve"> lãi </w:t>
      </w:r>
      <w:r w:rsidR="009578EE" w:rsidRPr="006B1760">
        <w:rPr>
          <w:bCs/>
          <w:shd w:val="clear" w:color="auto" w:fill="FFFFFF"/>
        </w:rPr>
        <w:t>s</w:t>
      </w:r>
      <w:r w:rsidR="008D5148" w:rsidRPr="006B1760">
        <w:rPr>
          <w:bCs/>
          <w:shd w:val="clear" w:color="auto" w:fill="FFFFFF"/>
        </w:rPr>
        <w:t xml:space="preserve">uất </w:t>
      </w:r>
      <w:r w:rsidR="001F64BF" w:rsidRPr="006B1760">
        <w:rPr>
          <w:bCs/>
          <w:shd w:val="clear" w:color="auto" w:fill="FFFFFF"/>
        </w:rPr>
        <w:t>cho vay</w:t>
      </w:r>
    </w:p>
    <w:p w14:paraId="6075465D" w14:textId="3D834FA9" w:rsidR="00E84296" w:rsidRPr="006B1760" w:rsidRDefault="00BA186E" w:rsidP="00231D19">
      <w:pPr>
        <w:spacing w:before="120"/>
        <w:ind w:firstLine="720"/>
        <w:jc w:val="both"/>
        <w:rPr>
          <w:bCs/>
          <w:spacing w:val="-4"/>
          <w:shd w:val="clear" w:color="auto" w:fill="FFFFFF"/>
        </w:rPr>
      </w:pPr>
      <w:r w:rsidRPr="00231D19">
        <w:rPr>
          <w:bCs/>
          <w:shd w:val="clear" w:color="auto" w:fill="FFFFFF"/>
        </w:rPr>
        <w:t>M</w:t>
      </w:r>
      <w:r w:rsidR="00352E46" w:rsidRPr="00231D19">
        <w:rPr>
          <w:bCs/>
          <w:shd w:val="clear" w:color="auto" w:fill="FFFFFF"/>
        </w:rPr>
        <w:t>ức cho vay</w:t>
      </w:r>
      <w:r w:rsidR="000C62BB" w:rsidRPr="00231D19">
        <w:rPr>
          <w:bCs/>
          <w:shd w:val="clear" w:color="auto" w:fill="FFFFFF"/>
        </w:rPr>
        <w:t>, thời hạn cho vay, lãi suất cho vay</w:t>
      </w:r>
      <w:r w:rsidR="00491DA6" w:rsidRPr="00231D19">
        <w:rPr>
          <w:bCs/>
          <w:shd w:val="clear" w:color="auto" w:fill="FFFFFF"/>
        </w:rPr>
        <w:t>:</w:t>
      </w:r>
      <w:r w:rsidR="00352E46" w:rsidRPr="00231D19">
        <w:rPr>
          <w:bCs/>
          <w:shd w:val="clear" w:color="auto" w:fill="FFFFFF"/>
        </w:rPr>
        <w:t xml:space="preserve"> </w:t>
      </w:r>
      <w:r w:rsidR="00491DA6" w:rsidRPr="00231D19">
        <w:rPr>
          <w:bCs/>
          <w:shd w:val="clear" w:color="auto" w:fill="FFFFFF"/>
        </w:rPr>
        <w:t xml:space="preserve">Thực hiện </w:t>
      </w:r>
      <w:r w:rsidR="00E84296" w:rsidRPr="00231D19">
        <w:rPr>
          <w:lang w:val="de-DE"/>
        </w:rPr>
        <w:t xml:space="preserve">theo quy định tại </w:t>
      </w:r>
      <w:r w:rsidR="00E84296" w:rsidRPr="006B1760">
        <w:rPr>
          <w:spacing w:val="-4"/>
          <w:lang w:val="de-DE"/>
        </w:rPr>
        <w:t xml:space="preserve">Điều </w:t>
      </w:r>
      <w:r w:rsidR="00C0367F" w:rsidRPr="006B1760">
        <w:rPr>
          <w:spacing w:val="-4"/>
          <w:lang w:val="de-DE"/>
        </w:rPr>
        <w:t>16, Điều 17, Điều 18</w:t>
      </w:r>
      <w:r w:rsidR="00E84296" w:rsidRPr="006B1760">
        <w:rPr>
          <w:spacing w:val="-4"/>
          <w:lang w:val="de-DE"/>
        </w:rPr>
        <w:t xml:space="preserve"> </w:t>
      </w:r>
      <w:r w:rsidR="00E84296" w:rsidRPr="006B1760">
        <w:rPr>
          <w:bCs/>
          <w:spacing w:val="-4"/>
          <w:shd w:val="clear" w:color="auto" w:fill="FFFFFF"/>
        </w:rPr>
        <w:t>Nghị định số 78/2002/NĐ-CP ngày 04</w:t>
      </w:r>
      <w:r w:rsidR="006B1760" w:rsidRPr="006B1760">
        <w:rPr>
          <w:bCs/>
          <w:spacing w:val="-4"/>
          <w:shd w:val="clear" w:color="auto" w:fill="FFFFFF"/>
        </w:rPr>
        <w:t xml:space="preserve"> tháng </w:t>
      </w:r>
      <w:r w:rsidR="00E84296" w:rsidRPr="006B1760">
        <w:rPr>
          <w:bCs/>
          <w:spacing w:val="-4"/>
          <w:shd w:val="clear" w:color="auto" w:fill="FFFFFF"/>
        </w:rPr>
        <w:t>10</w:t>
      </w:r>
      <w:r w:rsidR="006B1760" w:rsidRPr="006B1760">
        <w:rPr>
          <w:bCs/>
          <w:spacing w:val="-4"/>
          <w:shd w:val="clear" w:color="auto" w:fill="FFFFFF"/>
        </w:rPr>
        <w:t xml:space="preserve"> năm </w:t>
      </w:r>
      <w:r w:rsidR="00E84296" w:rsidRPr="006B1760">
        <w:rPr>
          <w:bCs/>
          <w:spacing w:val="-4"/>
          <w:shd w:val="clear" w:color="auto" w:fill="FFFFFF"/>
        </w:rPr>
        <w:t>2002 của Chính phủ về tín dụng đối với người nghèo và các đối tượng chính sách khác.</w:t>
      </w:r>
    </w:p>
    <w:p w14:paraId="52B4E215" w14:textId="4054AA86" w:rsidR="00F35695" w:rsidRPr="006B1760" w:rsidRDefault="00A06D8D" w:rsidP="00231D19">
      <w:pPr>
        <w:spacing w:before="120"/>
        <w:ind w:firstLine="720"/>
        <w:jc w:val="both"/>
        <w:rPr>
          <w:bCs/>
          <w:lang w:val="de-DE"/>
        </w:rPr>
      </w:pPr>
      <w:r w:rsidRPr="00231D19">
        <w:rPr>
          <w:b/>
          <w:lang w:val="de-DE"/>
        </w:rPr>
        <w:t xml:space="preserve">Điều </w:t>
      </w:r>
      <w:r w:rsidR="000C62BB" w:rsidRPr="00231D19">
        <w:rPr>
          <w:b/>
          <w:lang w:val="de-DE"/>
        </w:rPr>
        <w:t>4</w:t>
      </w:r>
      <w:r w:rsidRPr="00231D19">
        <w:rPr>
          <w:b/>
          <w:lang w:val="de-DE"/>
        </w:rPr>
        <w:t xml:space="preserve">. </w:t>
      </w:r>
      <w:r w:rsidR="00232989" w:rsidRPr="006B1760">
        <w:rPr>
          <w:bCs/>
          <w:lang w:val="de-DE"/>
        </w:rPr>
        <w:t>Xử lý</w:t>
      </w:r>
      <w:r w:rsidR="00CD613D" w:rsidRPr="006B1760">
        <w:rPr>
          <w:bCs/>
          <w:lang w:val="de-DE"/>
        </w:rPr>
        <w:t xml:space="preserve"> nợ bị rủi ro</w:t>
      </w:r>
    </w:p>
    <w:p w14:paraId="315CC479" w14:textId="56EFBF3D" w:rsidR="00491DA6" w:rsidRPr="00231D19" w:rsidRDefault="00E253C5" w:rsidP="00231D19">
      <w:pPr>
        <w:pStyle w:val="BodyText"/>
        <w:spacing w:before="120" w:after="0"/>
        <w:ind w:firstLine="720"/>
        <w:jc w:val="both"/>
        <w:rPr>
          <w:rFonts w:ascii="Times New Roman" w:hAnsi="Times New Roman"/>
          <w:spacing w:val="0"/>
          <w:sz w:val="28"/>
          <w:szCs w:val="28"/>
          <w:lang w:val="de-DE"/>
        </w:rPr>
      </w:pPr>
      <w:r w:rsidRPr="00231D19">
        <w:rPr>
          <w:rFonts w:ascii="Times New Roman" w:hAnsi="Times New Roman"/>
          <w:bCs/>
          <w:spacing w:val="0"/>
          <w:sz w:val="28"/>
          <w:szCs w:val="28"/>
          <w:lang w:val="de-DE"/>
        </w:rPr>
        <w:t xml:space="preserve">Đối với các khoản nợ bị rủi ro ngoài </w:t>
      </w:r>
      <w:r w:rsidR="00447E39" w:rsidRPr="00231D19">
        <w:rPr>
          <w:rFonts w:ascii="Times New Roman" w:hAnsi="Times New Roman"/>
          <w:bCs/>
          <w:spacing w:val="0"/>
          <w:sz w:val="28"/>
          <w:szCs w:val="28"/>
          <w:lang w:val="de-DE"/>
        </w:rPr>
        <w:t xml:space="preserve">phạm vi đối tượng và nguyên nhân khách quan được xem xét xử lý rủi ro theo quy định của </w:t>
      </w:r>
      <w:r w:rsidRPr="00231D19">
        <w:rPr>
          <w:rFonts w:ascii="Times New Roman" w:hAnsi="Times New Roman"/>
          <w:bCs/>
          <w:spacing w:val="0"/>
          <w:sz w:val="28"/>
          <w:szCs w:val="28"/>
          <w:lang w:val="de-DE"/>
        </w:rPr>
        <w:t xml:space="preserve">Thủ tướng </w:t>
      </w:r>
      <w:r w:rsidR="00447E39" w:rsidRPr="00231D19">
        <w:rPr>
          <w:rFonts w:ascii="Times New Roman" w:hAnsi="Times New Roman"/>
          <w:bCs/>
          <w:spacing w:val="0"/>
          <w:sz w:val="28"/>
          <w:szCs w:val="28"/>
          <w:lang w:val="de-DE"/>
        </w:rPr>
        <w:t xml:space="preserve">Chính phủ về cơ </w:t>
      </w:r>
      <w:r w:rsidR="00011739" w:rsidRPr="00231D19">
        <w:rPr>
          <w:rFonts w:ascii="Times New Roman" w:hAnsi="Times New Roman"/>
          <w:bCs/>
          <w:spacing w:val="0"/>
          <w:sz w:val="28"/>
          <w:szCs w:val="28"/>
          <w:lang w:val="de-DE"/>
        </w:rPr>
        <w:t xml:space="preserve">chế xử lý nợ </w:t>
      </w:r>
      <w:r w:rsidR="00FC42CB" w:rsidRPr="00231D19">
        <w:rPr>
          <w:rFonts w:ascii="Times New Roman" w:hAnsi="Times New Roman"/>
          <w:bCs/>
          <w:spacing w:val="0"/>
          <w:sz w:val="28"/>
          <w:szCs w:val="28"/>
          <w:lang w:val="de-DE"/>
        </w:rPr>
        <w:t>bị rủi ro tại Ngân hàng Chính sách xã hội</w:t>
      </w:r>
      <w:r w:rsidR="00DD5AC4" w:rsidRPr="00231D19">
        <w:rPr>
          <w:rFonts w:ascii="Times New Roman" w:hAnsi="Times New Roman"/>
          <w:bCs/>
          <w:spacing w:val="0"/>
          <w:sz w:val="28"/>
          <w:szCs w:val="28"/>
          <w:lang w:val="de-DE"/>
        </w:rPr>
        <w:t xml:space="preserve"> </w:t>
      </w:r>
      <w:r w:rsidR="00BE69C4" w:rsidRPr="00231D19">
        <w:rPr>
          <w:rFonts w:ascii="Times New Roman" w:hAnsi="Times New Roman"/>
          <w:spacing w:val="0"/>
          <w:sz w:val="28"/>
          <w:szCs w:val="28"/>
          <w:lang w:val="de-DE"/>
        </w:rPr>
        <w:t>trong từng thời kỳ</w:t>
      </w:r>
      <w:r w:rsidR="00C0367F" w:rsidRPr="00231D19">
        <w:rPr>
          <w:rFonts w:ascii="Times New Roman" w:hAnsi="Times New Roman"/>
          <w:spacing w:val="0"/>
          <w:sz w:val="28"/>
          <w:szCs w:val="28"/>
          <w:lang w:val="de-DE"/>
        </w:rPr>
        <w:t xml:space="preserve">: </w:t>
      </w:r>
      <w:r w:rsidR="000D01AF" w:rsidRPr="00231D19">
        <w:rPr>
          <w:rFonts w:ascii="Times New Roman" w:hAnsi="Times New Roman"/>
          <w:spacing w:val="0"/>
          <w:sz w:val="28"/>
          <w:szCs w:val="28"/>
          <w:lang w:val="de-DE"/>
        </w:rPr>
        <w:t>t</w:t>
      </w:r>
      <w:r w:rsidR="008862A3" w:rsidRPr="00231D19">
        <w:rPr>
          <w:rFonts w:ascii="Times New Roman" w:hAnsi="Times New Roman"/>
          <w:spacing w:val="0"/>
          <w:sz w:val="28"/>
          <w:szCs w:val="28"/>
          <w:lang w:val="de-DE"/>
        </w:rPr>
        <w:t>hực hiện theo Quyết định số 50/2010/QĐ-TTg ngày 28</w:t>
      </w:r>
      <w:r w:rsidR="006B1760">
        <w:rPr>
          <w:rFonts w:ascii="Times New Roman" w:hAnsi="Times New Roman"/>
          <w:spacing w:val="0"/>
          <w:sz w:val="28"/>
          <w:szCs w:val="28"/>
          <w:lang w:val="de-DE"/>
        </w:rPr>
        <w:t xml:space="preserve"> tháng </w:t>
      </w:r>
      <w:r w:rsidR="008862A3" w:rsidRPr="00231D19">
        <w:rPr>
          <w:rFonts w:ascii="Times New Roman" w:hAnsi="Times New Roman"/>
          <w:spacing w:val="0"/>
          <w:sz w:val="28"/>
          <w:szCs w:val="28"/>
          <w:lang w:val="de-DE"/>
        </w:rPr>
        <w:t>7</w:t>
      </w:r>
      <w:r w:rsidR="006B1760">
        <w:rPr>
          <w:rFonts w:ascii="Times New Roman" w:hAnsi="Times New Roman"/>
          <w:spacing w:val="0"/>
          <w:sz w:val="28"/>
          <w:szCs w:val="28"/>
          <w:lang w:val="de-DE"/>
        </w:rPr>
        <w:t xml:space="preserve"> năm </w:t>
      </w:r>
      <w:r w:rsidR="008862A3" w:rsidRPr="00231D19">
        <w:rPr>
          <w:rFonts w:ascii="Times New Roman" w:hAnsi="Times New Roman"/>
          <w:spacing w:val="0"/>
          <w:sz w:val="28"/>
          <w:szCs w:val="28"/>
          <w:lang w:val="de-DE"/>
        </w:rPr>
        <w:t xml:space="preserve">2010 của Thủ tướng Chính phủ về việc ban hành cơ chế xử lý nợ bị rủi ro tại Ngân hàng Chính sách xã hội được sửa đổi bổ sung </w:t>
      </w:r>
      <w:r w:rsidR="00B13480" w:rsidRPr="00231D19">
        <w:rPr>
          <w:rFonts w:ascii="Times New Roman" w:hAnsi="Times New Roman"/>
          <w:spacing w:val="0"/>
          <w:sz w:val="28"/>
          <w:szCs w:val="28"/>
          <w:lang w:val="de-DE"/>
        </w:rPr>
        <w:t>bởi</w:t>
      </w:r>
      <w:r w:rsidR="008862A3" w:rsidRPr="00231D19">
        <w:rPr>
          <w:rFonts w:ascii="Times New Roman" w:hAnsi="Times New Roman"/>
          <w:spacing w:val="0"/>
          <w:sz w:val="28"/>
          <w:szCs w:val="28"/>
          <w:lang w:val="de-DE"/>
        </w:rPr>
        <w:t xml:space="preserve"> Quyết định số 08/2021/QĐ-TTg</w:t>
      </w:r>
      <w:r w:rsidR="000D01AF" w:rsidRPr="00231D19">
        <w:rPr>
          <w:rFonts w:ascii="Times New Roman" w:hAnsi="Times New Roman"/>
          <w:spacing w:val="0"/>
          <w:sz w:val="28"/>
          <w:szCs w:val="28"/>
          <w:lang w:val="de-DE"/>
        </w:rPr>
        <w:t xml:space="preserve"> ngày 11</w:t>
      </w:r>
      <w:r w:rsidR="006B1760">
        <w:rPr>
          <w:rFonts w:ascii="Times New Roman" w:hAnsi="Times New Roman"/>
          <w:spacing w:val="0"/>
          <w:sz w:val="28"/>
          <w:szCs w:val="28"/>
          <w:lang w:val="de-DE"/>
        </w:rPr>
        <w:t xml:space="preserve"> tháng </w:t>
      </w:r>
      <w:r w:rsidR="000D01AF" w:rsidRPr="00231D19">
        <w:rPr>
          <w:rFonts w:ascii="Times New Roman" w:hAnsi="Times New Roman"/>
          <w:spacing w:val="0"/>
          <w:sz w:val="28"/>
          <w:szCs w:val="28"/>
          <w:lang w:val="de-DE"/>
        </w:rPr>
        <w:t>3</w:t>
      </w:r>
      <w:r w:rsidR="006B1760">
        <w:rPr>
          <w:rFonts w:ascii="Times New Roman" w:hAnsi="Times New Roman"/>
          <w:spacing w:val="0"/>
          <w:sz w:val="28"/>
          <w:szCs w:val="28"/>
          <w:lang w:val="de-DE"/>
        </w:rPr>
        <w:t xml:space="preserve"> năm </w:t>
      </w:r>
      <w:r w:rsidR="000D01AF" w:rsidRPr="00231D19">
        <w:rPr>
          <w:rFonts w:ascii="Times New Roman" w:hAnsi="Times New Roman"/>
          <w:spacing w:val="0"/>
          <w:sz w:val="28"/>
          <w:szCs w:val="28"/>
          <w:lang w:val="de-DE"/>
        </w:rPr>
        <w:t>2021 của Thủ tướng Chính phủ sửa đổi, bổ sung một số điều của Quy chế xử lý nợ bị rủi ro tại Ngân hàng Chính sách xã hội ban hành kèm theo Quyết định số 50/2010/QĐ-TTg ngày 28 tháng 7 năm 2010 của Thủ tướng Chính phủ</w:t>
      </w:r>
      <w:r w:rsidR="007A76B1" w:rsidRPr="00231D19">
        <w:rPr>
          <w:rFonts w:ascii="Times New Roman" w:hAnsi="Times New Roman"/>
          <w:spacing w:val="0"/>
          <w:sz w:val="28"/>
          <w:szCs w:val="28"/>
          <w:lang w:val="de-DE"/>
        </w:rPr>
        <w:t>.</w:t>
      </w:r>
    </w:p>
    <w:p w14:paraId="50D6FF40" w14:textId="4FCDE4E6" w:rsidR="005F60F6" w:rsidRPr="006B1760" w:rsidRDefault="005F60F6" w:rsidP="00231D19">
      <w:pPr>
        <w:pStyle w:val="BodyText"/>
        <w:spacing w:before="120" w:after="0"/>
        <w:ind w:firstLine="720"/>
        <w:jc w:val="both"/>
        <w:rPr>
          <w:rFonts w:ascii="Times New Roman" w:hAnsi="Times New Roman"/>
          <w:spacing w:val="0"/>
          <w:sz w:val="28"/>
          <w:szCs w:val="28"/>
          <w:lang w:val="de-DE"/>
        </w:rPr>
      </w:pPr>
      <w:bookmarkStart w:id="4" w:name="dieu_2"/>
      <w:bookmarkEnd w:id="3"/>
      <w:r w:rsidRPr="00231D19">
        <w:rPr>
          <w:rFonts w:ascii="Times New Roman" w:hAnsi="Times New Roman"/>
          <w:b/>
          <w:bCs/>
          <w:spacing w:val="0"/>
          <w:sz w:val="28"/>
          <w:szCs w:val="28"/>
          <w:lang w:val="de-DE"/>
        </w:rPr>
        <w:t xml:space="preserve">Điều </w:t>
      </w:r>
      <w:r w:rsidR="000C62BB" w:rsidRPr="00231D19">
        <w:rPr>
          <w:rFonts w:ascii="Times New Roman" w:hAnsi="Times New Roman"/>
          <w:b/>
          <w:bCs/>
          <w:spacing w:val="0"/>
          <w:sz w:val="28"/>
          <w:szCs w:val="28"/>
          <w:lang w:val="de-DE"/>
        </w:rPr>
        <w:t>5</w:t>
      </w:r>
      <w:r w:rsidRPr="00231D19">
        <w:rPr>
          <w:rFonts w:ascii="Times New Roman" w:hAnsi="Times New Roman"/>
          <w:b/>
          <w:bCs/>
          <w:spacing w:val="0"/>
          <w:sz w:val="28"/>
          <w:szCs w:val="28"/>
          <w:lang w:val="de-DE"/>
        </w:rPr>
        <w:t xml:space="preserve">. </w:t>
      </w:r>
      <w:bookmarkStart w:id="5" w:name="dieu_2_name"/>
      <w:bookmarkEnd w:id="4"/>
      <w:r w:rsidRPr="006B1760">
        <w:rPr>
          <w:rFonts w:ascii="Times New Roman" w:hAnsi="Times New Roman"/>
          <w:spacing w:val="0"/>
          <w:sz w:val="28"/>
          <w:szCs w:val="28"/>
          <w:lang w:val="de-DE"/>
        </w:rPr>
        <w:t>Tổ chức thực hiện</w:t>
      </w:r>
    </w:p>
    <w:p w14:paraId="630B2193" w14:textId="471B476B" w:rsidR="005F60F6" w:rsidRPr="00231D19" w:rsidRDefault="005F60F6" w:rsidP="00231D19">
      <w:pPr>
        <w:shd w:val="clear" w:color="auto" w:fill="FFFFFF"/>
        <w:spacing w:before="120"/>
        <w:ind w:firstLine="720"/>
        <w:jc w:val="both"/>
      </w:pPr>
      <w:r w:rsidRPr="00231D19">
        <w:t xml:space="preserve">1. </w:t>
      </w:r>
      <w:r w:rsidR="006B1760">
        <w:t>UBND</w:t>
      </w:r>
      <w:r w:rsidRPr="00231D19">
        <w:t xml:space="preserve"> tỉnh </w:t>
      </w:r>
      <w:bookmarkEnd w:id="5"/>
      <w:r w:rsidR="00077DB1" w:rsidRPr="00231D19">
        <w:t xml:space="preserve">tổ chức triển khai, </w:t>
      </w:r>
      <w:r w:rsidR="00F14F48" w:rsidRPr="00231D19">
        <w:t>thực hiện</w:t>
      </w:r>
      <w:r w:rsidR="00077DB1" w:rsidRPr="00231D19">
        <w:t xml:space="preserve"> nghị quyết</w:t>
      </w:r>
      <w:r w:rsidRPr="00231D19">
        <w:t>.</w:t>
      </w:r>
    </w:p>
    <w:p w14:paraId="3D13F0C0" w14:textId="6CAAB00F" w:rsidR="005F60F6" w:rsidRPr="00231D19" w:rsidRDefault="005F60F6" w:rsidP="00231D19">
      <w:pPr>
        <w:shd w:val="clear" w:color="auto" w:fill="FFFFFF"/>
        <w:spacing w:before="120"/>
        <w:ind w:firstLine="720"/>
        <w:jc w:val="both"/>
      </w:pPr>
      <w:r w:rsidRPr="00231D19">
        <w:rPr>
          <w:bCs/>
        </w:rPr>
        <w:t xml:space="preserve">2. </w:t>
      </w:r>
      <w:r w:rsidRPr="00231D19">
        <w:t>Thườ</w:t>
      </w:r>
      <w:r w:rsidR="00077DB1" w:rsidRPr="00231D19">
        <w:t xml:space="preserve">ng trực </w:t>
      </w:r>
      <w:r w:rsidR="006B1760">
        <w:t>HĐND</w:t>
      </w:r>
      <w:r w:rsidR="00077DB1" w:rsidRPr="00231D19">
        <w:t>,</w:t>
      </w:r>
      <w:r w:rsidR="00EF15DE" w:rsidRPr="00231D19">
        <w:t xml:space="preserve"> </w:t>
      </w:r>
      <w:r w:rsidRPr="00231D19">
        <w:t xml:space="preserve">các </w:t>
      </w:r>
      <w:r w:rsidR="00077DB1" w:rsidRPr="00231D19">
        <w:t xml:space="preserve">Ban của </w:t>
      </w:r>
      <w:r w:rsidR="006B1760">
        <w:t>HĐND</w:t>
      </w:r>
      <w:r w:rsidR="00077DB1" w:rsidRPr="00231D19">
        <w:t xml:space="preserve">, các Tổ đại biểu </w:t>
      </w:r>
      <w:r w:rsidR="006B1760">
        <w:t>HĐND</w:t>
      </w:r>
      <w:r w:rsidR="00077DB1" w:rsidRPr="00231D19">
        <w:t xml:space="preserve"> tỉnh </w:t>
      </w:r>
      <w:r w:rsidR="00B53905" w:rsidRPr="00231D19">
        <w:t xml:space="preserve">và đại biểu </w:t>
      </w:r>
      <w:r w:rsidR="006B1760">
        <w:t>HĐND</w:t>
      </w:r>
      <w:r w:rsidR="00B53905" w:rsidRPr="00231D19">
        <w:t xml:space="preserve"> tỉnh </w:t>
      </w:r>
      <w:r w:rsidRPr="00231D19">
        <w:t>giám sát việc thực hiện Nghị quyết này.</w:t>
      </w:r>
    </w:p>
    <w:p w14:paraId="1D31B5DD" w14:textId="5308B27A" w:rsidR="0018574A" w:rsidRPr="00231D19" w:rsidRDefault="0018574A" w:rsidP="00231D19">
      <w:pPr>
        <w:shd w:val="clear" w:color="auto" w:fill="FFFFFF"/>
        <w:spacing w:before="120"/>
        <w:ind w:firstLine="720"/>
        <w:jc w:val="both"/>
      </w:pPr>
      <w:r w:rsidRPr="00231D19">
        <w:t xml:space="preserve">3. </w:t>
      </w:r>
      <w:r w:rsidR="00B53905" w:rsidRPr="00231D19">
        <w:t>T</w:t>
      </w:r>
      <w:r w:rsidR="009578EE" w:rsidRPr="00231D19">
        <w:t>rường hợp</w:t>
      </w:r>
      <w:r w:rsidRPr="00231D19">
        <w:t xml:space="preserve"> các văn bản</w:t>
      </w:r>
      <w:r w:rsidR="00A91325" w:rsidRPr="00231D19">
        <w:t xml:space="preserve"> quy phạm pháp luật viện dẫn tại </w:t>
      </w:r>
      <w:r w:rsidR="005B3D6B">
        <w:t>N</w:t>
      </w:r>
      <w:r w:rsidR="00A91325" w:rsidRPr="00231D19">
        <w:t xml:space="preserve">ghị quyết này </w:t>
      </w:r>
      <w:r w:rsidR="00365F27" w:rsidRPr="00231D19">
        <w:t xml:space="preserve">được sửa đổi, bổ sung hoặc thay thế thì thực hiện theo văn bản </w:t>
      </w:r>
      <w:r w:rsidR="00A91325" w:rsidRPr="00231D19">
        <w:t xml:space="preserve">mới </w:t>
      </w:r>
      <w:r w:rsidR="00365F27" w:rsidRPr="00231D19">
        <w:t>sửa đổi, bổ sung hoặc thay thế đó.</w:t>
      </w:r>
    </w:p>
    <w:p w14:paraId="50EC64E5" w14:textId="394BFBA1" w:rsidR="005F60F6" w:rsidRPr="00231D19" w:rsidRDefault="005F60F6" w:rsidP="00231D19">
      <w:pPr>
        <w:pStyle w:val="BodyTextIndent"/>
        <w:spacing w:before="120" w:after="0"/>
        <w:ind w:left="0" w:firstLine="720"/>
        <w:jc w:val="both"/>
        <w:rPr>
          <w:i/>
          <w:iCs/>
        </w:rPr>
      </w:pPr>
      <w:r w:rsidRPr="00231D19">
        <w:rPr>
          <w:i/>
          <w:iCs/>
          <w:lang w:val="vi-VN"/>
        </w:rPr>
        <w:t xml:space="preserve">Nghị quyết này đã được </w:t>
      </w:r>
      <w:r w:rsidR="005B3D6B">
        <w:rPr>
          <w:i/>
          <w:iCs/>
          <w:lang w:val="en-US"/>
        </w:rPr>
        <w:t>HĐND</w:t>
      </w:r>
      <w:r w:rsidRPr="00231D19">
        <w:rPr>
          <w:i/>
          <w:iCs/>
          <w:lang w:val="vi-VN"/>
        </w:rPr>
        <w:t xml:space="preserve"> tỉnh</w:t>
      </w:r>
      <w:r w:rsidRPr="00231D19">
        <w:rPr>
          <w:i/>
          <w:iCs/>
        </w:rPr>
        <w:t xml:space="preserve"> </w:t>
      </w:r>
      <w:r w:rsidRPr="00231D19">
        <w:rPr>
          <w:i/>
          <w:iCs/>
          <w:lang w:val="vi-VN"/>
        </w:rPr>
        <w:t xml:space="preserve">khóa XV, Kỳ họp </w:t>
      </w:r>
      <w:r w:rsidR="00723B9B" w:rsidRPr="00231D19">
        <w:rPr>
          <w:i/>
          <w:iCs/>
        </w:rPr>
        <w:t xml:space="preserve">chuyên đề </w:t>
      </w:r>
      <w:r w:rsidRPr="00231D19">
        <w:rPr>
          <w:i/>
          <w:iCs/>
          <w:lang w:val="vi-VN"/>
        </w:rPr>
        <w:t>thứ</w:t>
      </w:r>
      <w:r w:rsidR="006C7CC1" w:rsidRPr="00231D19">
        <w:rPr>
          <w:i/>
          <w:iCs/>
        </w:rPr>
        <w:t xml:space="preserve"> 39</w:t>
      </w:r>
      <w:r w:rsidR="00723B9B" w:rsidRPr="00231D19">
        <w:rPr>
          <w:i/>
          <w:iCs/>
        </w:rPr>
        <w:t xml:space="preserve"> </w:t>
      </w:r>
      <w:r w:rsidRPr="00231D19">
        <w:rPr>
          <w:i/>
          <w:iCs/>
          <w:lang w:val="vi-VN"/>
        </w:rPr>
        <w:t>thông qua ngày</w:t>
      </w:r>
      <w:r w:rsidR="00077DB1" w:rsidRPr="00231D19">
        <w:rPr>
          <w:i/>
          <w:iCs/>
          <w:lang w:val="en-US"/>
        </w:rPr>
        <w:t xml:space="preserve"> 27 </w:t>
      </w:r>
      <w:r w:rsidRPr="00231D19">
        <w:rPr>
          <w:i/>
          <w:iCs/>
          <w:lang w:val="vi-VN"/>
        </w:rPr>
        <w:t>tháng</w:t>
      </w:r>
      <w:r w:rsidR="00077DB1" w:rsidRPr="00231D19">
        <w:rPr>
          <w:i/>
          <w:iCs/>
          <w:lang w:val="en-US"/>
        </w:rPr>
        <w:t xml:space="preserve"> 02</w:t>
      </w:r>
      <w:r w:rsidRPr="00231D19">
        <w:rPr>
          <w:i/>
          <w:iCs/>
          <w:lang w:val="vi-VN"/>
        </w:rPr>
        <w:t xml:space="preserve"> năm 202</w:t>
      </w:r>
      <w:r w:rsidR="008302BB" w:rsidRPr="00231D19">
        <w:rPr>
          <w:i/>
          <w:iCs/>
        </w:rPr>
        <w:t>6</w:t>
      </w:r>
      <w:r w:rsidR="00C97EF3" w:rsidRPr="00231D19">
        <w:rPr>
          <w:i/>
          <w:iCs/>
        </w:rPr>
        <w:t xml:space="preserve"> </w:t>
      </w:r>
      <w:r w:rsidR="00C97EF3" w:rsidRPr="00231D19">
        <w:rPr>
          <w:i/>
          <w:iCs/>
          <w:lang w:val="sv-SE"/>
        </w:rPr>
        <w:t>và có hiệu lực thi hành từ ngày thông qua</w:t>
      </w:r>
      <w:r w:rsidR="00C97EF3" w:rsidRPr="00231D19">
        <w:rPr>
          <w:i/>
          <w:iCs/>
          <w:lang w:val="vi-VN"/>
        </w:rPr>
        <w:t>./.</w:t>
      </w:r>
    </w:p>
    <w:tbl>
      <w:tblPr>
        <w:tblW w:w="9757" w:type="dxa"/>
        <w:tblLook w:val="04A0" w:firstRow="1" w:lastRow="0" w:firstColumn="1" w:lastColumn="0" w:noHBand="0" w:noVBand="1"/>
      </w:tblPr>
      <w:tblGrid>
        <w:gridCol w:w="5332"/>
        <w:gridCol w:w="4425"/>
      </w:tblGrid>
      <w:tr w:rsidR="00404BF6" w:rsidRPr="00404BF6" w14:paraId="5642409B" w14:textId="77777777" w:rsidTr="00231D19">
        <w:trPr>
          <w:trHeight w:val="1676"/>
        </w:trPr>
        <w:tc>
          <w:tcPr>
            <w:tcW w:w="5332" w:type="dxa"/>
          </w:tcPr>
          <w:p w14:paraId="64134E26" w14:textId="0B1EA881" w:rsidR="00077DB1" w:rsidRPr="00404BF6" w:rsidRDefault="00231D19" w:rsidP="008906DC">
            <w:pPr>
              <w:rPr>
                <w:sz w:val="22"/>
                <w:szCs w:val="22"/>
                <w:u w:val="single"/>
                <w:lang w:val="pt-BR"/>
              </w:rPr>
            </w:pPr>
            <w:r>
              <w:rPr>
                <w:b/>
                <w:i/>
                <w:sz w:val="26"/>
                <w:szCs w:val="26"/>
                <w:lang w:val="pt-BR"/>
              </w:rPr>
              <w:t xml:space="preserve"> </w:t>
            </w:r>
          </w:p>
          <w:p w14:paraId="5F1EEC86" w14:textId="34D35B2B" w:rsidR="00077DB1" w:rsidRPr="00404BF6" w:rsidRDefault="00077DB1" w:rsidP="00A91325">
            <w:pPr>
              <w:pStyle w:val="ListParagraph"/>
              <w:rPr>
                <w:b/>
                <w:sz w:val="28"/>
                <w:szCs w:val="28"/>
                <w:lang w:val="es-ES"/>
              </w:rPr>
            </w:pPr>
          </w:p>
        </w:tc>
        <w:tc>
          <w:tcPr>
            <w:tcW w:w="4425" w:type="dxa"/>
          </w:tcPr>
          <w:p w14:paraId="4B960FFA" w14:textId="77777777" w:rsidR="005B3D6B" w:rsidRDefault="005B3D6B" w:rsidP="008906DC">
            <w:pPr>
              <w:spacing w:before="40"/>
              <w:jc w:val="center"/>
              <w:rPr>
                <w:b/>
                <w:lang w:val="pt-BR"/>
              </w:rPr>
            </w:pPr>
          </w:p>
          <w:p w14:paraId="4064B59C" w14:textId="3301152C" w:rsidR="00D56333" w:rsidRPr="00404BF6" w:rsidRDefault="00D56333" w:rsidP="008906DC">
            <w:pPr>
              <w:spacing w:before="40"/>
              <w:jc w:val="center"/>
              <w:rPr>
                <w:b/>
                <w:lang w:val="pt-BR"/>
              </w:rPr>
            </w:pPr>
            <w:r w:rsidRPr="00404BF6">
              <w:rPr>
                <w:b/>
                <w:lang w:val="pt-BR"/>
              </w:rPr>
              <w:t>CHỦ TỊCH</w:t>
            </w:r>
          </w:p>
          <w:p w14:paraId="7297EED8" w14:textId="77777777" w:rsidR="00D56333" w:rsidRPr="00404BF6" w:rsidRDefault="00D56333" w:rsidP="008906DC">
            <w:pPr>
              <w:jc w:val="center"/>
              <w:rPr>
                <w:lang w:val="pt-BR"/>
              </w:rPr>
            </w:pPr>
          </w:p>
          <w:p w14:paraId="5C92962D" w14:textId="77777777" w:rsidR="00D56333" w:rsidRPr="00404BF6" w:rsidRDefault="00D56333" w:rsidP="008906DC">
            <w:pPr>
              <w:jc w:val="center"/>
              <w:rPr>
                <w:lang w:val="pt-BR"/>
              </w:rPr>
            </w:pPr>
          </w:p>
          <w:p w14:paraId="7E98264B" w14:textId="77777777" w:rsidR="00D56333" w:rsidRPr="00404BF6" w:rsidRDefault="00D56333" w:rsidP="008906DC">
            <w:pPr>
              <w:jc w:val="center"/>
              <w:rPr>
                <w:lang w:val="pt-BR"/>
              </w:rPr>
            </w:pPr>
          </w:p>
          <w:p w14:paraId="08C7061D" w14:textId="6E0C13FF" w:rsidR="00D56333" w:rsidRPr="00404BF6" w:rsidRDefault="00354D4A" w:rsidP="00231D19">
            <w:pPr>
              <w:jc w:val="center"/>
              <w:rPr>
                <w:b/>
                <w:lang w:val="pt-BR"/>
              </w:rPr>
            </w:pPr>
            <w:r w:rsidRPr="00404BF6">
              <w:rPr>
                <w:b/>
                <w:lang w:val="pt-BR"/>
              </w:rPr>
              <w:t>Lò Minh Hùng</w:t>
            </w:r>
          </w:p>
        </w:tc>
      </w:tr>
    </w:tbl>
    <w:p w14:paraId="597F4780" w14:textId="77777777" w:rsidR="00D56333" w:rsidRPr="00404BF6" w:rsidRDefault="00D56333" w:rsidP="00D56333">
      <w:pPr>
        <w:pStyle w:val="BodyText"/>
        <w:spacing w:after="0"/>
        <w:jc w:val="both"/>
      </w:pPr>
    </w:p>
    <w:sectPr w:rsidR="00D56333" w:rsidRPr="00404BF6" w:rsidSect="006B1760">
      <w:headerReference w:type="even" r:id="rId8"/>
      <w:headerReference w:type="default" r:id="rId9"/>
      <w:headerReference w:type="first" r:id="rId10"/>
      <w:pgSz w:w="11900" w:h="16840" w:code="9"/>
      <w:pgMar w:top="1474" w:right="1134" w:bottom="1134" w:left="1418" w:header="0" w:footer="726" w:gutter="0"/>
      <w:pgNumType w:start="1"/>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39496" w14:textId="77777777" w:rsidR="001C5A0B" w:rsidRDefault="001C5A0B">
      <w:r>
        <w:separator/>
      </w:r>
    </w:p>
  </w:endnote>
  <w:endnote w:type="continuationSeparator" w:id="0">
    <w:p w14:paraId="331D8398" w14:textId="77777777" w:rsidR="001C5A0B" w:rsidRDefault="001C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FD41F" w14:textId="77777777" w:rsidR="001C5A0B" w:rsidRDefault="001C5A0B">
      <w:r>
        <w:separator/>
      </w:r>
    </w:p>
  </w:footnote>
  <w:footnote w:type="continuationSeparator" w:id="0">
    <w:p w14:paraId="06B526B1" w14:textId="77777777" w:rsidR="001C5A0B" w:rsidRDefault="001C5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D0A2" w14:textId="77777777" w:rsidR="00D67C1A" w:rsidRDefault="00D56333">
    <w:pPr>
      <w:spacing w:line="1" w:lineRule="exact"/>
    </w:pPr>
    <w:r>
      <w:rPr>
        <w:noProof/>
        <w:lang w:val="en-AU" w:eastAsia="en-AU"/>
      </w:rPr>
      <mc:AlternateContent>
        <mc:Choice Requires="wps">
          <w:drawing>
            <wp:anchor distT="0" distB="0" distL="0" distR="0" simplePos="0" relativeHeight="251658240" behindDoc="1" locked="0" layoutInCell="1" allowOverlap="1" wp14:anchorId="75DC54FA" wp14:editId="20B50092">
              <wp:simplePos x="0" y="0"/>
              <wp:positionH relativeFrom="page">
                <wp:posOffset>3969385</wp:posOffset>
              </wp:positionH>
              <wp:positionV relativeFrom="page">
                <wp:posOffset>564515</wp:posOffset>
              </wp:positionV>
              <wp:extent cx="57150" cy="102870"/>
              <wp:effectExtent l="0" t="0" r="0" b="0"/>
              <wp:wrapNone/>
              <wp:docPr id="45" name="Shape 45"/>
              <wp:cNvGraphicFramePr/>
              <a:graphic xmlns:a="http://schemas.openxmlformats.org/drawingml/2006/main">
                <a:graphicData uri="http://schemas.microsoft.com/office/word/2010/wordprocessingShape">
                  <wps:wsp>
                    <wps:cNvSpPr txBox="1"/>
                    <wps:spPr>
                      <a:xfrm>
                        <a:off x="0" y="0"/>
                        <a:ext cx="57150" cy="102870"/>
                      </a:xfrm>
                      <a:prstGeom prst="rect">
                        <a:avLst/>
                      </a:prstGeom>
                      <a:noFill/>
                    </wps:spPr>
                    <wps:txbx>
                      <w:txbxContent>
                        <w:p w14:paraId="77FDF9E8" w14:textId="77777777" w:rsidR="00D67C1A" w:rsidRDefault="00D56333">
                          <w:pPr>
                            <w:pStyle w:val="Headerorfooter20"/>
                          </w:pPr>
                          <w:r>
                            <w:fldChar w:fldCharType="begin"/>
                          </w:r>
                          <w:r>
                            <w:instrText xml:space="preserve"> PAGE \* MERGEFORMAT </w:instrText>
                          </w:r>
                          <w:r>
                            <w:fldChar w:fldCharType="separate"/>
                          </w:r>
                          <w:r>
                            <w:rPr>
                              <w:noProof/>
                            </w:rPr>
                            <w:t>2</w:t>
                          </w:r>
                          <w:r>
                            <w:fldChar w:fldCharType="end"/>
                          </w:r>
                        </w:p>
                      </w:txbxContent>
                    </wps:txbx>
                    <wps:bodyPr wrap="none" lIns="0" tIns="0" rIns="0" bIns="0">
                      <a:spAutoFit/>
                    </wps:bodyPr>
                  </wps:wsp>
                </a:graphicData>
              </a:graphic>
            </wp:anchor>
          </w:drawing>
        </mc:Choice>
        <mc:Fallback>
          <w:pict>
            <v:shapetype w14:anchorId="75DC54FA" id="_x0000_t202" coordsize="21600,21600" o:spt="202" path="m,l,21600r21600,l21600,xe">
              <v:stroke joinstyle="miter"/>
              <v:path gradientshapeok="t" o:connecttype="rect"/>
            </v:shapetype>
            <v:shape id="Shape 45" o:spid="_x0000_s1026" type="#_x0000_t202" style="position:absolute;margin-left:312.55pt;margin-top:44.45pt;width:4.5pt;height:8.1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" filled="f" stroked="f">
              <v:textbox style="mso-fit-shape-to-text:t" inset="0,0,0,0">
                <w:txbxContent>
                  <w:p w14:paraId="77FDF9E8" w14:textId="77777777" w:rsidR="00D67C1A" w:rsidRDefault="00D56333">
                    <w:pPr>
                      <w:pStyle w:val="Headerorfooter20"/>
                    </w:pPr>
                    <w:r>
                      <w:fldChar w:fldCharType="begin"/>
                    </w:r>
                    <w:r>
                      <w:instrText xml:space="preserve"> PAGE \* MERGEFORMAT </w:instrText>
                    </w:r>
                    <w:r>
                      <w:fldChar w:fldCharType="separate"/>
                    </w:r>
                    <w:r>
                      <w:rPr>
                        <w:noProof/>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CED0" w14:textId="116991A2" w:rsidR="00077443" w:rsidRDefault="00077443">
    <w:pPr>
      <w:pStyle w:val="Header"/>
      <w:jc w:val="center"/>
    </w:pPr>
  </w:p>
  <w:p w14:paraId="200E1D80" w14:textId="5731ED98" w:rsidR="00D67C1A" w:rsidRPr="009E3674" w:rsidRDefault="00D67C1A">
    <w:pPr>
      <w:spacing w:line="1" w:lineRule="exac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9B2A" w14:textId="621FDB8D" w:rsidR="0043136D" w:rsidRDefault="0043136D">
    <w:pPr>
      <w:pStyle w:val="Header"/>
      <w:jc w:val="center"/>
    </w:pPr>
  </w:p>
  <w:p w14:paraId="75413C66" w14:textId="77777777" w:rsidR="0043136D" w:rsidRDefault="00431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8678A"/>
    <w:multiLevelType w:val="hybridMultilevel"/>
    <w:tmpl w:val="9EE09708"/>
    <w:lvl w:ilvl="0" w:tplc="6AB62DBA">
      <w:start w:val="1"/>
      <w:numFmt w:val="decimal"/>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 w15:restartNumberingAfterBreak="0">
    <w:nsid w:val="75C43873"/>
    <w:multiLevelType w:val="hybridMultilevel"/>
    <w:tmpl w:val="AC4A04B0"/>
    <w:lvl w:ilvl="0" w:tplc="DAFA5DFA">
      <w:start w:val="3"/>
      <w:numFmt w:val="bullet"/>
      <w:lvlText w:val=""/>
      <w:lvlJc w:val="left"/>
      <w:pPr>
        <w:ind w:left="720" w:hanging="360"/>
      </w:pPr>
      <w:rPr>
        <w:rFonts w:ascii="Wingdings" w:eastAsia="Times New Roman" w:hAnsi="Wingdings" w:cs="Times New Roman" w:hint="default"/>
        <w:color w:val="FF0000"/>
        <w:u w:val="singl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463346"/>
    <w:multiLevelType w:val="hybridMultilevel"/>
    <w:tmpl w:val="FC24B986"/>
    <w:lvl w:ilvl="0" w:tplc="C652E12C">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475A9D"/>
    <w:multiLevelType w:val="hybridMultilevel"/>
    <w:tmpl w:val="D328556E"/>
    <w:lvl w:ilvl="0" w:tplc="77B264EA">
      <w:start w:val="1"/>
      <w:numFmt w:val="bullet"/>
      <w:lvlText w:val=""/>
      <w:lvlJc w:val="left"/>
      <w:pPr>
        <w:ind w:left="1080" w:hanging="360"/>
      </w:pPr>
      <w:rPr>
        <w:rFonts w:ascii="Wingdings" w:eastAsia="Times New Roman" w:hAnsi="Wingdings"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32490214">
    <w:abstractNumId w:val="2"/>
  </w:num>
  <w:num w:numId="2" w16cid:durableId="1634287024">
    <w:abstractNumId w:val="0"/>
  </w:num>
  <w:num w:numId="3" w16cid:durableId="1824855785">
    <w:abstractNumId w:val="3"/>
  </w:num>
  <w:num w:numId="4" w16cid:durableId="1153106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30D"/>
    <w:rsid w:val="00011739"/>
    <w:rsid w:val="00017D04"/>
    <w:rsid w:val="000256AB"/>
    <w:rsid w:val="00027FED"/>
    <w:rsid w:val="00044362"/>
    <w:rsid w:val="00044FDA"/>
    <w:rsid w:val="00046A66"/>
    <w:rsid w:val="00055385"/>
    <w:rsid w:val="00056349"/>
    <w:rsid w:val="00060544"/>
    <w:rsid w:val="00065854"/>
    <w:rsid w:val="00067A74"/>
    <w:rsid w:val="00077443"/>
    <w:rsid w:val="00077DB1"/>
    <w:rsid w:val="00077E10"/>
    <w:rsid w:val="00080F7B"/>
    <w:rsid w:val="0009409F"/>
    <w:rsid w:val="000A5D4F"/>
    <w:rsid w:val="000B2F85"/>
    <w:rsid w:val="000C625D"/>
    <w:rsid w:val="000C62BB"/>
    <w:rsid w:val="000C797A"/>
    <w:rsid w:val="000D01AF"/>
    <w:rsid w:val="000D5866"/>
    <w:rsid w:val="000D5D4F"/>
    <w:rsid w:val="000E153E"/>
    <w:rsid w:val="000E3066"/>
    <w:rsid w:val="000E632F"/>
    <w:rsid w:val="000F4A40"/>
    <w:rsid w:val="000F7E0B"/>
    <w:rsid w:val="00116519"/>
    <w:rsid w:val="001271AC"/>
    <w:rsid w:val="0014660B"/>
    <w:rsid w:val="00146BE9"/>
    <w:rsid w:val="00166561"/>
    <w:rsid w:val="001666AC"/>
    <w:rsid w:val="00170F45"/>
    <w:rsid w:val="001811BB"/>
    <w:rsid w:val="00184316"/>
    <w:rsid w:val="0018574A"/>
    <w:rsid w:val="00190069"/>
    <w:rsid w:val="001907D5"/>
    <w:rsid w:val="00197500"/>
    <w:rsid w:val="001B012D"/>
    <w:rsid w:val="001B5448"/>
    <w:rsid w:val="001B5A28"/>
    <w:rsid w:val="001C5976"/>
    <w:rsid w:val="001C5A0B"/>
    <w:rsid w:val="001D4906"/>
    <w:rsid w:val="001D518C"/>
    <w:rsid w:val="001E5E0B"/>
    <w:rsid w:val="001F02F0"/>
    <w:rsid w:val="001F4048"/>
    <w:rsid w:val="001F64BF"/>
    <w:rsid w:val="00200364"/>
    <w:rsid w:val="00205637"/>
    <w:rsid w:val="00206A2E"/>
    <w:rsid w:val="002232E2"/>
    <w:rsid w:val="00226411"/>
    <w:rsid w:val="00231D19"/>
    <w:rsid w:val="00232989"/>
    <w:rsid w:val="00236962"/>
    <w:rsid w:val="0024517A"/>
    <w:rsid w:val="002460E0"/>
    <w:rsid w:val="002469F4"/>
    <w:rsid w:val="0025422F"/>
    <w:rsid w:val="00263AB1"/>
    <w:rsid w:val="0026593A"/>
    <w:rsid w:val="00266F43"/>
    <w:rsid w:val="002707CD"/>
    <w:rsid w:val="00274367"/>
    <w:rsid w:val="00277F77"/>
    <w:rsid w:val="00285839"/>
    <w:rsid w:val="002A3287"/>
    <w:rsid w:val="002A3A0D"/>
    <w:rsid w:val="002A72EE"/>
    <w:rsid w:val="002C4CF2"/>
    <w:rsid w:val="002D17DE"/>
    <w:rsid w:val="002E20EE"/>
    <w:rsid w:val="002E2B4B"/>
    <w:rsid w:val="002F735B"/>
    <w:rsid w:val="00302B93"/>
    <w:rsid w:val="003034F8"/>
    <w:rsid w:val="0030730C"/>
    <w:rsid w:val="00315D63"/>
    <w:rsid w:val="00320DAC"/>
    <w:rsid w:val="00325B01"/>
    <w:rsid w:val="0032630D"/>
    <w:rsid w:val="00333E09"/>
    <w:rsid w:val="003350F0"/>
    <w:rsid w:val="00335709"/>
    <w:rsid w:val="00340E59"/>
    <w:rsid w:val="00341446"/>
    <w:rsid w:val="0034212E"/>
    <w:rsid w:val="00345173"/>
    <w:rsid w:val="00352C84"/>
    <w:rsid w:val="00352E46"/>
    <w:rsid w:val="00353B39"/>
    <w:rsid w:val="00354B18"/>
    <w:rsid w:val="00354D4A"/>
    <w:rsid w:val="00360CEA"/>
    <w:rsid w:val="0036266E"/>
    <w:rsid w:val="00365F27"/>
    <w:rsid w:val="0036621D"/>
    <w:rsid w:val="00385BEA"/>
    <w:rsid w:val="003B3C3C"/>
    <w:rsid w:val="003B56EC"/>
    <w:rsid w:val="003D69C6"/>
    <w:rsid w:val="003D72B3"/>
    <w:rsid w:val="003D79AA"/>
    <w:rsid w:val="003E47A6"/>
    <w:rsid w:val="003E750F"/>
    <w:rsid w:val="003F4F4D"/>
    <w:rsid w:val="00402440"/>
    <w:rsid w:val="00404BF6"/>
    <w:rsid w:val="004115EE"/>
    <w:rsid w:val="0042465A"/>
    <w:rsid w:val="0043136D"/>
    <w:rsid w:val="004431A9"/>
    <w:rsid w:val="00444A9B"/>
    <w:rsid w:val="00444CE4"/>
    <w:rsid w:val="00447E39"/>
    <w:rsid w:val="00462646"/>
    <w:rsid w:val="0047346B"/>
    <w:rsid w:val="00485252"/>
    <w:rsid w:val="004868A8"/>
    <w:rsid w:val="00491DA6"/>
    <w:rsid w:val="004922C8"/>
    <w:rsid w:val="00497656"/>
    <w:rsid w:val="00497824"/>
    <w:rsid w:val="004A0775"/>
    <w:rsid w:val="004B444B"/>
    <w:rsid w:val="004D15B0"/>
    <w:rsid w:val="004E2DC6"/>
    <w:rsid w:val="004E5F6E"/>
    <w:rsid w:val="00522006"/>
    <w:rsid w:val="00531378"/>
    <w:rsid w:val="005549E8"/>
    <w:rsid w:val="00563C85"/>
    <w:rsid w:val="00571F7A"/>
    <w:rsid w:val="00580E59"/>
    <w:rsid w:val="00584AC5"/>
    <w:rsid w:val="00586ADB"/>
    <w:rsid w:val="005908F1"/>
    <w:rsid w:val="005A337C"/>
    <w:rsid w:val="005A3544"/>
    <w:rsid w:val="005B3D6B"/>
    <w:rsid w:val="005B4A19"/>
    <w:rsid w:val="005B4D6C"/>
    <w:rsid w:val="005B551F"/>
    <w:rsid w:val="005B5FC7"/>
    <w:rsid w:val="005C3E06"/>
    <w:rsid w:val="005E62BB"/>
    <w:rsid w:val="005F2D45"/>
    <w:rsid w:val="005F60F6"/>
    <w:rsid w:val="005F6E8F"/>
    <w:rsid w:val="005F7632"/>
    <w:rsid w:val="00610EAA"/>
    <w:rsid w:val="00612387"/>
    <w:rsid w:val="0061260D"/>
    <w:rsid w:val="00617C32"/>
    <w:rsid w:val="00620D9D"/>
    <w:rsid w:val="00622031"/>
    <w:rsid w:val="0063029E"/>
    <w:rsid w:val="00630F53"/>
    <w:rsid w:val="00634E8D"/>
    <w:rsid w:val="00635085"/>
    <w:rsid w:val="00641E85"/>
    <w:rsid w:val="006552EA"/>
    <w:rsid w:val="006559DB"/>
    <w:rsid w:val="00662C2C"/>
    <w:rsid w:val="00677B04"/>
    <w:rsid w:val="00682BA9"/>
    <w:rsid w:val="00682BDD"/>
    <w:rsid w:val="00682C15"/>
    <w:rsid w:val="00682D74"/>
    <w:rsid w:val="00684204"/>
    <w:rsid w:val="00685C65"/>
    <w:rsid w:val="00693E69"/>
    <w:rsid w:val="00696686"/>
    <w:rsid w:val="006A03A5"/>
    <w:rsid w:val="006A0ADA"/>
    <w:rsid w:val="006A54DB"/>
    <w:rsid w:val="006A7B3E"/>
    <w:rsid w:val="006B1760"/>
    <w:rsid w:val="006B5EF0"/>
    <w:rsid w:val="006B6CF8"/>
    <w:rsid w:val="006C7CC1"/>
    <w:rsid w:val="006E73A4"/>
    <w:rsid w:val="006F3BEB"/>
    <w:rsid w:val="00700784"/>
    <w:rsid w:val="00702911"/>
    <w:rsid w:val="007041B9"/>
    <w:rsid w:val="0070523B"/>
    <w:rsid w:val="0070628A"/>
    <w:rsid w:val="00706C0A"/>
    <w:rsid w:val="00720AA0"/>
    <w:rsid w:val="00723B9B"/>
    <w:rsid w:val="00731B32"/>
    <w:rsid w:val="00731D5F"/>
    <w:rsid w:val="007325FB"/>
    <w:rsid w:val="00745D87"/>
    <w:rsid w:val="00775B03"/>
    <w:rsid w:val="00781C22"/>
    <w:rsid w:val="00782ABD"/>
    <w:rsid w:val="007837B7"/>
    <w:rsid w:val="00784C9F"/>
    <w:rsid w:val="007877A4"/>
    <w:rsid w:val="00790EEA"/>
    <w:rsid w:val="007A0964"/>
    <w:rsid w:val="007A0CFE"/>
    <w:rsid w:val="007A287F"/>
    <w:rsid w:val="007A330A"/>
    <w:rsid w:val="007A76B1"/>
    <w:rsid w:val="007B0A05"/>
    <w:rsid w:val="007C5862"/>
    <w:rsid w:val="007D04A9"/>
    <w:rsid w:val="007D04C1"/>
    <w:rsid w:val="007D1E15"/>
    <w:rsid w:val="007D47DB"/>
    <w:rsid w:val="007D503F"/>
    <w:rsid w:val="007E11E3"/>
    <w:rsid w:val="007E3018"/>
    <w:rsid w:val="007F381E"/>
    <w:rsid w:val="007F46F7"/>
    <w:rsid w:val="0080414D"/>
    <w:rsid w:val="008112E1"/>
    <w:rsid w:val="00812613"/>
    <w:rsid w:val="008155FC"/>
    <w:rsid w:val="00820149"/>
    <w:rsid w:val="00820A8B"/>
    <w:rsid w:val="00820F93"/>
    <w:rsid w:val="008302BB"/>
    <w:rsid w:val="00833978"/>
    <w:rsid w:val="00843A46"/>
    <w:rsid w:val="00853FC6"/>
    <w:rsid w:val="00854E6A"/>
    <w:rsid w:val="00857A01"/>
    <w:rsid w:val="00864C05"/>
    <w:rsid w:val="00864FD4"/>
    <w:rsid w:val="008811B6"/>
    <w:rsid w:val="008862A3"/>
    <w:rsid w:val="0089656B"/>
    <w:rsid w:val="0089672F"/>
    <w:rsid w:val="00897BC7"/>
    <w:rsid w:val="00897C37"/>
    <w:rsid w:val="008A1BF2"/>
    <w:rsid w:val="008A6356"/>
    <w:rsid w:val="008B6227"/>
    <w:rsid w:val="008C2F06"/>
    <w:rsid w:val="008D5148"/>
    <w:rsid w:val="008D51C3"/>
    <w:rsid w:val="008D6751"/>
    <w:rsid w:val="008E1A73"/>
    <w:rsid w:val="008E3CDB"/>
    <w:rsid w:val="008E6B73"/>
    <w:rsid w:val="008F458B"/>
    <w:rsid w:val="00903F99"/>
    <w:rsid w:val="009068E3"/>
    <w:rsid w:val="0091035C"/>
    <w:rsid w:val="00924382"/>
    <w:rsid w:val="00930F72"/>
    <w:rsid w:val="00942F9E"/>
    <w:rsid w:val="009467C7"/>
    <w:rsid w:val="00947789"/>
    <w:rsid w:val="009521B9"/>
    <w:rsid w:val="009521F3"/>
    <w:rsid w:val="00952F7A"/>
    <w:rsid w:val="009578EE"/>
    <w:rsid w:val="00957FB3"/>
    <w:rsid w:val="00961586"/>
    <w:rsid w:val="0097751D"/>
    <w:rsid w:val="009861E4"/>
    <w:rsid w:val="009A69DA"/>
    <w:rsid w:val="009B2865"/>
    <w:rsid w:val="009B79C5"/>
    <w:rsid w:val="009C264D"/>
    <w:rsid w:val="009D7239"/>
    <w:rsid w:val="009E3674"/>
    <w:rsid w:val="009F0E41"/>
    <w:rsid w:val="009F5904"/>
    <w:rsid w:val="009F5B64"/>
    <w:rsid w:val="00A06D8D"/>
    <w:rsid w:val="00A1056F"/>
    <w:rsid w:val="00A3590E"/>
    <w:rsid w:val="00A448C5"/>
    <w:rsid w:val="00A565A2"/>
    <w:rsid w:val="00A573B2"/>
    <w:rsid w:val="00A61709"/>
    <w:rsid w:val="00A62741"/>
    <w:rsid w:val="00A74205"/>
    <w:rsid w:val="00A75E9D"/>
    <w:rsid w:val="00A822FF"/>
    <w:rsid w:val="00A8580A"/>
    <w:rsid w:val="00A91325"/>
    <w:rsid w:val="00A93DB0"/>
    <w:rsid w:val="00A96B6B"/>
    <w:rsid w:val="00A96DA0"/>
    <w:rsid w:val="00AA62F2"/>
    <w:rsid w:val="00AB36B6"/>
    <w:rsid w:val="00AB71E4"/>
    <w:rsid w:val="00AC1AC3"/>
    <w:rsid w:val="00AC37F4"/>
    <w:rsid w:val="00AC622E"/>
    <w:rsid w:val="00AD23B9"/>
    <w:rsid w:val="00AE6F02"/>
    <w:rsid w:val="00AF2D7D"/>
    <w:rsid w:val="00AF5646"/>
    <w:rsid w:val="00B02F7B"/>
    <w:rsid w:val="00B047B2"/>
    <w:rsid w:val="00B0741E"/>
    <w:rsid w:val="00B13480"/>
    <w:rsid w:val="00B240D9"/>
    <w:rsid w:val="00B34707"/>
    <w:rsid w:val="00B46411"/>
    <w:rsid w:val="00B53905"/>
    <w:rsid w:val="00B53F68"/>
    <w:rsid w:val="00B6724F"/>
    <w:rsid w:val="00B67D0D"/>
    <w:rsid w:val="00B72BEF"/>
    <w:rsid w:val="00B85D1A"/>
    <w:rsid w:val="00BA186E"/>
    <w:rsid w:val="00BA28D8"/>
    <w:rsid w:val="00BA2F40"/>
    <w:rsid w:val="00BA3A17"/>
    <w:rsid w:val="00BA5CF5"/>
    <w:rsid w:val="00BA6EF7"/>
    <w:rsid w:val="00BA7010"/>
    <w:rsid w:val="00BB45AF"/>
    <w:rsid w:val="00BB7556"/>
    <w:rsid w:val="00BC67BE"/>
    <w:rsid w:val="00BE69C4"/>
    <w:rsid w:val="00BF38FA"/>
    <w:rsid w:val="00C0367F"/>
    <w:rsid w:val="00C07934"/>
    <w:rsid w:val="00C11B29"/>
    <w:rsid w:val="00C138DD"/>
    <w:rsid w:val="00C2551F"/>
    <w:rsid w:val="00C2664A"/>
    <w:rsid w:val="00C30A04"/>
    <w:rsid w:val="00C47790"/>
    <w:rsid w:val="00C51F60"/>
    <w:rsid w:val="00C57463"/>
    <w:rsid w:val="00C57B41"/>
    <w:rsid w:val="00C8219A"/>
    <w:rsid w:val="00C85C8A"/>
    <w:rsid w:val="00C86CED"/>
    <w:rsid w:val="00C97EF3"/>
    <w:rsid w:val="00CA6E08"/>
    <w:rsid w:val="00CB6888"/>
    <w:rsid w:val="00CC6DEA"/>
    <w:rsid w:val="00CD2261"/>
    <w:rsid w:val="00CD613D"/>
    <w:rsid w:val="00CE0E2D"/>
    <w:rsid w:val="00CF1FFA"/>
    <w:rsid w:val="00D01945"/>
    <w:rsid w:val="00D03ED6"/>
    <w:rsid w:val="00D04B76"/>
    <w:rsid w:val="00D225F1"/>
    <w:rsid w:val="00D24CE9"/>
    <w:rsid w:val="00D3098A"/>
    <w:rsid w:val="00D45CDB"/>
    <w:rsid w:val="00D56333"/>
    <w:rsid w:val="00D67C1A"/>
    <w:rsid w:val="00D733D6"/>
    <w:rsid w:val="00D769C5"/>
    <w:rsid w:val="00D80AC0"/>
    <w:rsid w:val="00D8232A"/>
    <w:rsid w:val="00D83CB3"/>
    <w:rsid w:val="00D84F10"/>
    <w:rsid w:val="00D878E5"/>
    <w:rsid w:val="00D92C2C"/>
    <w:rsid w:val="00DA2A56"/>
    <w:rsid w:val="00DA4650"/>
    <w:rsid w:val="00DC3206"/>
    <w:rsid w:val="00DC39DE"/>
    <w:rsid w:val="00DD5AC4"/>
    <w:rsid w:val="00DF5B91"/>
    <w:rsid w:val="00E1313C"/>
    <w:rsid w:val="00E253C5"/>
    <w:rsid w:val="00E33E51"/>
    <w:rsid w:val="00E403AA"/>
    <w:rsid w:val="00E4107D"/>
    <w:rsid w:val="00E53046"/>
    <w:rsid w:val="00E80AD9"/>
    <w:rsid w:val="00E84296"/>
    <w:rsid w:val="00E85E7C"/>
    <w:rsid w:val="00E92147"/>
    <w:rsid w:val="00E92992"/>
    <w:rsid w:val="00E96752"/>
    <w:rsid w:val="00EA108A"/>
    <w:rsid w:val="00EC2965"/>
    <w:rsid w:val="00EC2B48"/>
    <w:rsid w:val="00EE0605"/>
    <w:rsid w:val="00EE53B5"/>
    <w:rsid w:val="00EE6D17"/>
    <w:rsid w:val="00EF15DE"/>
    <w:rsid w:val="00F04997"/>
    <w:rsid w:val="00F05BE2"/>
    <w:rsid w:val="00F0730B"/>
    <w:rsid w:val="00F14F48"/>
    <w:rsid w:val="00F2102A"/>
    <w:rsid w:val="00F25428"/>
    <w:rsid w:val="00F35695"/>
    <w:rsid w:val="00F52890"/>
    <w:rsid w:val="00F57282"/>
    <w:rsid w:val="00F638AD"/>
    <w:rsid w:val="00F75F96"/>
    <w:rsid w:val="00F86327"/>
    <w:rsid w:val="00F912B6"/>
    <w:rsid w:val="00F93BA0"/>
    <w:rsid w:val="00F95B35"/>
    <w:rsid w:val="00FA1843"/>
    <w:rsid w:val="00FC42CB"/>
    <w:rsid w:val="00FC4908"/>
    <w:rsid w:val="00FD3321"/>
    <w:rsid w:val="00FD474E"/>
    <w:rsid w:val="00FF4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61A16"/>
  <w15:docId w15:val="{6F4598F6-AC69-421D-83D8-0CB0B82A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before="120" w:after="120" w:line="360" w:lineRule="exact"/>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56333"/>
    <w:pPr>
      <w:spacing w:before="0" w:after="0" w:line="240" w:lineRule="auto"/>
      <w:ind w:firstLine="0"/>
      <w:jc w:val="left"/>
    </w:pPr>
    <w:rPr>
      <w:rFonts w:eastAsia="Times New Roman" w:cs="Times New Roman"/>
      <w:sz w:val="28"/>
      <w:szCs w:val="28"/>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D56333"/>
    <w:pPr>
      <w:spacing w:after="120"/>
    </w:pPr>
    <w:rPr>
      <w:rFonts w:ascii=".VnTime" w:hAnsi=".VnTime"/>
      <w:spacing w:val="2"/>
      <w:sz w:val="24"/>
      <w:szCs w:val="20"/>
      <w:lang w:val="en-US"/>
    </w:rPr>
  </w:style>
  <w:style w:type="character" w:customStyle="1" w:styleId="BodyTextChar">
    <w:name w:val="Body Text Char"/>
    <w:basedOn w:val="DefaultParagraphFont"/>
    <w:link w:val="BodyText"/>
    <w:uiPriority w:val="1"/>
    <w:rsid w:val="00D56333"/>
    <w:rPr>
      <w:rFonts w:ascii=".VnTime" w:eastAsia="Times New Roman" w:hAnsi=".VnTime" w:cs="Times New Roman"/>
      <w:spacing w:val="2"/>
      <w:sz w:val="24"/>
      <w:szCs w:val="20"/>
    </w:rPr>
  </w:style>
  <w:style w:type="paragraph" w:styleId="ListParagraph">
    <w:name w:val="List Paragraph"/>
    <w:aliases w:val="List Paragraph-ExecSummary,List Paragraph (numbered (a)),Numbered List Paragraph,List Paragraph1,Bullets,References,WB List Paragraph,Đoạn của Danh sách,List Bullet-OpsManual,Numbered paragraph,List Paragraph2,H1,A. Heading,En tête 1,A"/>
    <w:basedOn w:val="Normal"/>
    <w:link w:val="ListParagraphChar"/>
    <w:uiPriority w:val="34"/>
    <w:qFormat/>
    <w:rsid w:val="00D56333"/>
    <w:pPr>
      <w:ind w:left="720"/>
    </w:pPr>
    <w:rPr>
      <w:rFonts w:ascii=".VnTime" w:hAnsi=".VnTime"/>
      <w:spacing w:val="2"/>
      <w:sz w:val="24"/>
      <w:szCs w:val="20"/>
      <w:lang w:val="en-US"/>
    </w:rPr>
  </w:style>
  <w:style w:type="character" w:customStyle="1" w:styleId="ListParagraphChar">
    <w:name w:val="List Paragraph Char"/>
    <w:aliases w:val="List Paragraph-ExecSummary Char,List Paragraph (numbered (a)) Char,Numbered List Paragraph Char,List Paragraph1 Char,Bullets Char,References Char,WB List Paragraph Char,Đoạn của Danh sách Char,List Bullet-OpsManual Char,H1 Char"/>
    <w:link w:val="ListParagraph"/>
    <w:uiPriority w:val="34"/>
    <w:qFormat/>
    <w:rsid w:val="00D56333"/>
    <w:rPr>
      <w:rFonts w:ascii=".VnTime" w:eastAsia="Times New Roman" w:hAnsi=".VnTime" w:cs="Times New Roman"/>
      <w:spacing w:val="2"/>
      <w:sz w:val="24"/>
      <w:szCs w:val="20"/>
    </w:rPr>
  </w:style>
  <w:style w:type="paragraph" w:styleId="BodyText2">
    <w:name w:val="Body Text 2"/>
    <w:basedOn w:val="Normal"/>
    <w:link w:val="BodyText2Char"/>
    <w:uiPriority w:val="99"/>
    <w:unhideWhenUsed/>
    <w:rsid w:val="00D56333"/>
    <w:pPr>
      <w:spacing w:after="120" w:line="480" w:lineRule="auto"/>
    </w:pPr>
  </w:style>
  <w:style w:type="character" w:customStyle="1" w:styleId="BodyText2Char">
    <w:name w:val="Body Text 2 Char"/>
    <w:basedOn w:val="DefaultParagraphFont"/>
    <w:link w:val="BodyText2"/>
    <w:uiPriority w:val="99"/>
    <w:rsid w:val="00D56333"/>
    <w:rPr>
      <w:rFonts w:eastAsia="Times New Roman" w:cs="Times New Roman"/>
      <w:sz w:val="28"/>
      <w:szCs w:val="28"/>
      <w:lang w:val="it-IT"/>
    </w:rPr>
  </w:style>
  <w:style w:type="character" w:customStyle="1" w:styleId="Heading2">
    <w:name w:val="Heading #2_"/>
    <w:basedOn w:val="DefaultParagraphFont"/>
    <w:link w:val="Heading20"/>
    <w:rsid w:val="00D56333"/>
    <w:rPr>
      <w:b/>
      <w:bCs/>
      <w:sz w:val="26"/>
      <w:szCs w:val="26"/>
    </w:rPr>
  </w:style>
  <w:style w:type="paragraph" w:customStyle="1" w:styleId="Heading20">
    <w:name w:val="Heading #2"/>
    <w:basedOn w:val="Normal"/>
    <w:link w:val="Heading2"/>
    <w:rsid w:val="00D56333"/>
    <w:pPr>
      <w:widowControl w:val="0"/>
      <w:spacing w:after="100" w:line="257" w:lineRule="auto"/>
      <w:ind w:firstLine="650"/>
      <w:outlineLvl w:val="1"/>
    </w:pPr>
    <w:rPr>
      <w:rFonts w:eastAsiaTheme="minorHAnsi" w:cstheme="minorBidi"/>
      <w:b/>
      <w:bCs/>
      <w:sz w:val="26"/>
      <w:szCs w:val="26"/>
      <w:lang w:val="en-US"/>
    </w:rPr>
  </w:style>
  <w:style w:type="character" w:customStyle="1" w:styleId="Headerorfooter2">
    <w:name w:val="Header or footer (2)_"/>
    <w:basedOn w:val="DefaultParagraphFont"/>
    <w:link w:val="Headerorfooter20"/>
    <w:rsid w:val="00D56333"/>
    <w:rPr>
      <w:sz w:val="20"/>
      <w:szCs w:val="20"/>
    </w:rPr>
  </w:style>
  <w:style w:type="paragraph" w:customStyle="1" w:styleId="Headerorfooter20">
    <w:name w:val="Header or footer (2)"/>
    <w:basedOn w:val="Normal"/>
    <w:link w:val="Headerorfooter2"/>
    <w:rsid w:val="00D56333"/>
    <w:pPr>
      <w:widowControl w:val="0"/>
    </w:pPr>
    <w:rPr>
      <w:rFonts w:eastAsiaTheme="minorHAnsi" w:cstheme="minorBidi"/>
      <w:sz w:val="20"/>
      <w:szCs w:val="20"/>
      <w:lang w:val="en-US"/>
    </w:rPr>
  </w:style>
  <w:style w:type="paragraph" w:styleId="NormalWeb">
    <w:name w:val="Normal (Web)"/>
    <w:aliases w:val="Обычный (веб)1,Обычный (веб) Знак,Обычный (веб) Знак1,Обычный (веб) Знак Знак,Char Char Char,Char Char Char Char Char Char Char Char Char Char Char Char Char,Char Char Char Char Char Char Char Char Char Char Char Char,Char Char Cha,webb"/>
    <w:basedOn w:val="Normal"/>
    <w:link w:val="NormalWebChar"/>
    <w:uiPriority w:val="99"/>
    <w:qFormat/>
    <w:rsid w:val="005F60F6"/>
    <w:pPr>
      <w:spacing w:line="312" w:lineRule="auto"/>
    </w:pPr>
    <w:rPr>
      <w:sz w:val="24"/>
      <w:szCs w:val="24"/>
      <w:lang w:val="en-US"/>
    </w:rPr>
  </w:style>
  <w:style w:type="character" w:customStyle="1" w:styleId="NormalWebChar">
    <w:name w:val="Normal (Web) Char"/>
    <w:aliases w:val="Обычный (веб)1 Char,Обычный (веб) Знак Char,Обычный (веб) Знак1 Char,Обычный (веб) Знак Знак Char,Char Char Char Char,Char Char Char Char Char Char Char Char Char Char Char Char Char Char,Char Char Cha Char,webb Char"/>
    <w:link w:val="NormalWeb"/>
    <w:locked/>
    <w:rsid w:val="005F60F6"/>
    <w:rPr>
      <w:rFonts w:eastAsia="Times New Roman" w:cs="Times New Roman"/>
      <w:sz w:val="24"/>
      <w:szCs w:val="24"/>
    </w:rPr>
  </w:style>
  <w:style w:type="paragraph" w:styleId="BodyTextIndent3">
    <w:name w:val="Body Text Indent 3"/>
    <w:basedOn w:val="Normal"/>
    <w:link w:val="BodyTextIndent3Char"/>
    <w:uiPriority w:val="99"/>
    <w:unhideWhenUsed/>
    <w:rsid w:val="005F60F6"/>
    <w:pPr>
      <w:spacing w:after="120"/>
      <w:ind w:left="360"/>
    </w:pPr>
    <w:rPr>
      <w:sz w:val="16"/>
      <w:szCs w:val="16"/>
    </w:rPr>
  </w:style>
  <w:style w:type="character" w:customStyle="1" w:styleId="BodyTextIndent3Char">
    <w:name w:val="Body Text Indent 3 Char"/>
    <w:basedOn w:val="DefaultParagraphFont"/>
    <w:link w:val="BodyTextIndent3"/>
    <w:uiPriority w:val="99"/>
    <w:rsid w:val="005F60F6"/>
    <w:rPr>
      <w:rFonts w:eastAsia="Times New Roman" w:cs="Times New Roman"/>
      <w:sz w:val="16"/>
      <w:szCs w:val="16"/>
      <w:lang w:val="it-IT"/>
    </w:rPr>
  </w:style>
  <w:style w:type="paragraph" w:styleId="BodyTextIndent">
    <w:name w:val="Body Text Indent"/>
    <w:basedOn w:val="Normal"/>
    <w:link w:val="BodyTextIndentChar"/>
    <w:unhideWhenUsed/>
    <w:rsid w:val="005F60F6"/>
    <w:pPr>
      <w:spacing w:after="120"/>
      <w:ind w:left="360"/>
    </w:pPr>
  </w:style>
  <w:style w:type="character" w:customStyle="1" w:styleId="BodyTextIndentChar">
    <w:name w:val="Body Text Indent Char"/>
    <w:basedOn w:val="DefaultParagraphFont"/>
    <w:link w:val="BodyTextIndent"/>
    <w:rsid w:val="005F60F6"/>
    <w:rPr>
      <w:rFonts w:eastAsia="Times New Roman" w:cs="Times New Roman"/>
      <w:sz w:val="28"/>
      <w:szCs w:val="28"/>
      <w:lang w:val="it-IT"/>
    </w:rPr>
  </w:style>
  <w:style w:type="character" w:customStyle="1" w:styleId="Vnbnnidung">
    <w:name w:val="Văn bản nội dung_"/>
    <w:link w:val="Vnbnnidung0"/>
    <w:rsid w:val="005F60F6"/>
    <w:rPr>
      <w:szCs w:val="28"/>
      <w:shd w:val="clear" w:color="auto" w:fill="FFFFFF"/>
    </w:rPr>
  </w:style>
  <w:style w:type="paragraph" w:customStyle="1" w:styleId="Vnbnnidung0">
    <w:name w:val="Văn bản nội dung"/>
    <w:basedOn w:val="Normal"/>
    <w:link w:val="Vnbnnidung"/>
    <w:rsid w:val="005F60F6"/>
    <w:pPr>
      <w:widowControl w:val="0"/>
      <w:shd w:val="clear" w:color="auto" w:fill="FFFFFF"/>
      <w:spacing w:line="0" w:lineRule="atLeast"/>
    </w:pPr>
    <w:rPr>
      <w:rFonts w:eastAsiaTheme="minorHAnsi" w:cstheme="minorBidi"/>
      <w:sz w:val="22"/>
      <w:lang w:val="en-US"/>
    </w:rPr>
  </w:style>
  <w:style w:type="paragraph" w:styleId="Title">
    <w:name w:val="Title"/>
    <w:basedOn w:val="Normal"/>
    <w:next w:val="Normal"/>
    <w:link w:val="TitleChar"/>
    <w:qFormat/>
    <w:rsid w:val="008302BB"/>
    <w:pPr>
      <w:keepNext/>
      <w:keepLines/>
      <w:pBdr>
        <w:top w:val="nil"/>
        <w:left w:val="nil"/>
        <w:bottom w:val="nil"/>
        <w:right w:val="nil"/>
        <w:between w:val="nil"/>
      </w:pBdr>
      <w:spacing w:before="480" w:after="120"/>
    </w:pPr>
    <w:rPr>
      <w:b/>
      <w:color w:val="000000"/>
      <w:sz w:val="72"/>
      <w:szCs w:val="72"/>
    </w:rPr>
  </w:style>
  <w:style w:type="character" w:customStyle="1" w:styleId="TitleChar">
    <w:name w:val="Title Char"/>
    <w:basedOn w:val="DefaultParagraphFont"/>
    <w:link w:val="Title"/>
    <w:rsid w:val="008302BB"/>
    <w:rPr>
      <w:rFonts w:eastAsia="Times New Roman" w:cs="Times New Roman"/>
      <w:b/>
      <w:color w:val="000000"/>
      <w:sz w:val="72"/>
      <w:szCs w:val="72"/>
      <w:lang w:val="it-IT"/>
    </w:rPr>
  </w:style>
  <w:style w:type="character" w:customStyle="1" w:styleId="fontstyle01">
    <w:name w:val="fontstyle01"/>
    <w:basedOn w:val="DefaultParagraphFont"/>
    <w:rsid w:val="008D6751"/>
    <w:rPr>
      <w:rFonts w:ascii="Times New Roman Bold" w:hAnsi="Times New Roman Bold" w:hint="default"/>
      <w:b/>
      <w:bCs/>
      <w:i w:val="0"/>
      <w:iCs w:val="0"/>
      <w:color w:val="000000"/>
      <w:sz w:val="28"/>
      <w:szCs w:val="28"/>
    </w:rPr>
  </w:style>
  <w:style w:type="paragraph" w:styleId="Footer">
    <w:name w:val="footer"/>
    <w:basedOn w:val="Normal"/>
    <w:link w:val="FooterChar"/>
    <w:uiPriority w:val="99"/>
    <w:unhideWhenUsed/>
    <w:rsid w:val="009E3674"/>
    <w:pPr>
      <w:tabs>
        <w:tab w:val="center" w:pos="4680"/>
        <w:tab w:val="right" w:pos="9360"/>
      </w:tabs>
    </w:pPr>
  </w:style>
  <w:style w:type="character" w:customStyle="1" w:styleId="FooterChar">
    <w:name w:val="Footer Char"/>
    <w:basedOn w:val="DefaultParagraphFont"/>
    <w:link w:val="Footer"/>
    <w:uiPriority w:val="99"/>
    <w:rsid w:val="009E3674"/>
    <w:rPr>
      <w:rFonts w:eastAsia="Times New Roman" w:cs="Times New Roman"/>
      <w:sz w:val="28"/>
      <w:szCs w:val="28"/>
      <w:lang w:val="it-IT"/>
    </w:rPr>
  </w:style>
  <w:style w:type="paragraph" w:styleId="Header">
    <w:name w:val="header"/>
    <w:basedOn w:val="Normal"/>
    <w:link w:val="HeaderChar"/>
    <w:uiPriority w:val="99"/>
    <w:unhideWhenUsed/>
    <w:rsid w:val="009E3674"/>
    <w:pPr>
      <w:tabs>
        <w:tab w:val="center" w:pos="4680"/>
        <w:tab w:val="right" w:pos="9360"/>
      </w:tabs>
    </w:pPr>
  </w:style>
  <w:style w:type="character" w:customStyle="1" w:styleId="HeaderChar">
    <w:name w:val="Header Char"/>
    <w:basedOn w:val="DefaultParagraphFont"/>
    <w:link w:val="Header"/>
    <w:uiPriority w:val="99"/>
    <w:rsid w:val="009E3674"/>
    <w:rPr>
      <w:rFonts w:eastAsia="Times New Roman" w:cs="Times New Roman"/>
      <w:sz w:val="28"/>
      <w:szCs w:val="28"/>
      <w:lang w:val="it-IT"/>
    </w:rPr>
  </w:style>
  <w:style w:type="paragraph" w:styleId="BalloonText">
    <w:name w:val="Balloon Text"/>
    <w:basedOn w:val="Normal"/>
    <w:link w:val="BalloonTextChar"/>
    <w:uiPriority w:val="99"/>
    <w:semiHidden/>
    <w:unhideWhenUsed/>
    <w:rsid w:val="00720A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AA0"/>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9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3A520-95CE-465C-8FBC-F57A7DBAB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VD</cp:lastModifiedBy>
  <cp:revision>40</cp:revision>
  <cp:lastPrinted>2026-03-01T01:54:00Z</cp:lastPrinted>
  <dcterms:created xsi:type="dcterms:W3CDTF">2026-02-26T11:09:00Z</dcterms:created>
  <dcterms:modified xsi:type="dcterms:W3CDTF">2026-03-09T09:19:00Z</dcterms:modified>
</cp:coreProperties>
</file>