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06" w:type="dxa"/>
        <w:tblInd w:w="108" w:type="dxa"/>
        <w:tblLook w:val="01E0" w:firstRow="1" w:lastRow="1" w:firstColumn="1" w:lastColumn="1" w:noHBand="0" w:noVBand="0"/>
      </w:tblPr>
      <w:tblGrid>
        <w:gridCol w:w="2943"/>
        <w:gridCol w:w="6163"/>
      </w:tblGrid>
      <w:tr w:rsidR="008C2C10" w:rsidRPr="00297DD3" w14:paraId="00119EBF" w14:textId="77777777" w:rsidTr="008C2C10">
        <w:trPr>
          <w:trHeight w:val="993"/>
        </w:trPr>
        <w:tc>
          <w:tcPr>
            <w:tcW w:w="2943" w:type="dxa"/>
          </w:tcPr>
          <w:p w14:paraId="5499B45A" w14:textId="44DEBB98" w:rsidR="008C2C10" w:rsidRPr="00297DD3" w:rsidRDefault="00D64CE1" w:rsidP="00F141E7">
            <w:pPr>
              <w:widowControl w:val="0"/>
              <w:spacing w:after="0" w:line="240" w:lineRule="auto"/>
              <w:jc w:val="center"/>
              <w:rPr>
                <w:rFonts w:eastAsia="Times New Roman" w:cs="Times New Roman"/>
                <w:b/>
                <w:kern w:val="0"/>
                <w:sz w:val="26"/>
                <w:szCs w:val="26"/>
                <w:lang w:val="en-US"/>
                <w14:ligatures w14:val="none"/>
              </w:rPr>
            </w:pPr>
            <w:r>
              <w:rPr>
                <w:rFonts w:eastAsia="Times New Roman" w:cs="Times New Roman"/>
                <w:b/>
                <w:kern w:val="0"/>
                <w:sz w:val="26"/>
                <w:szCs w:val="26"/>
                <w:lang w:val="en-US"/>
                <w14:ligatures w14:val="none"/>
              </w:rPr>
              <w:t xml:space="preserve"> </w:t>
            </w:r>
            <w:r w:rsidR="0065796E">
              <w:rPr>
                <w:rFonts w:eastAsia="Times New Roman" w:cs="Times New Roman"/>
                <w:b/>
                <w:kern w:val="0"/>
                <w:sz w:val="26"/>
                <w:szCs w:val="26"/>
                <w:lang w:val="en-US"/>
                <w14:ligatures w14:val="none"/>
              </w:rPr>
              <w:t xml:space="preserve"> </w:t>
            </w:r>
            <w:r w:rsidR="008C2C10" w:rsidRPr="00297DD3">
              <w:rPr>
                <w:rFonts w:eastAsia="Times New Roman" w:cs="Times New Roman"/>
                <w:b/>
                <w:kern w:val="0"/>
                <w:sz w:val="26"/>
                <w:szCs w:val="26"/>
                <w:lang w:val="en-US"/>
                <w14:ligatures w14:val="none"/>
              </w:rPr>
              <w:t>ỦY BAN NHÂN DÂN</w:t>
            </w:r>
          </w:p>
          <w:p w14:paraId="27A8BC1C" w14:textId="77777777" w:rsidR="008C2C10" w:rsidRPr="00297DD3" w:rsidRDefault="008C2C10" w:rsidP="00F141E7">
            <w:pPr>
              <w:widowControl w:val="0"/>
              <w:spacing w:after="0" w:line="240" w:lineRule="auto"/>
              <w:jc w:val="center"/>
              <w:rPr>
                <w:rFonts w:eastAsia="Times New Roman" w:cs="Times New Roman"/>
                <w:b/>
                <w:kern w:val="0"/>
                <w:sz w:val="26"/>
                <w:szCs w:val="26"/>
                <w:lang w:val="en-US"/>
                <w14:ligatures w14:val="none"/>
              </w:rPr>
            </w:pPr>
            <w:r w:rsidRPr="00297DD3">
              <w:rPr>
                <w:rFonts w:eastAsia="Times New Roman" w:cs="Times New Roman"/>
                <w:b/>
                <w:noProof/>
                <w:kern w:val="0"/>
                <w:sz w:val="26"/>
                <w:szCs w:val="26"/>
                <w:lang w:val="en-US"/>
                <w14:ligatures w14:val="none"/>
              </w:rPr>
              <mc:AlternateContent>
                <mc:Choice Requires="wps">
                  <w:drawing>
                    <wp:anchor distT="0" distB="0" distL="114300" distR="114300" simplePos="0" relativeHeight="251659264" behindDoc="0" locked="0" layoutInCell="1" allowOverlap="1" wp14:anchorId="59BF6B70" wp14:editId="1F899190">
                      <wp:simplePos x="0" y="0"/>
                      <wp:positionH relativeFrom="column">
                        <wp:posOffset>615315</wp:posOffset>
                      </wp:positionH>
                      <wp:positionV relativeFrom="paragraph">
                        <wp:posOffset>199390</wp:posOffset>
                      </wp:positionV>
                      <wp:extent cx="425450" cy="0"/>
                      <wp:effectExtent l="12700" t="10795" r="9525" b="8255"/>
                      <wp:wrapNone/>
                      <wp:docPr id="10868878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1CAD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5.7pt" to="81.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"/>
                  </w:pict>
                </mc:Fallback>
              </mc:AlternateContent>
            </w:r>
            <w:r w:rsidRPr="00297DD3">
              <w:rPr>
                <w:rFonts w:eastAsia="Times New Roman" w:cs="Times New Roman"/>
                <w:b/>
                <w:kern w:val="0"/>
                <w:sz w:val="26"/>
                <w:szCs w:val="26"/>
                <w:lang w:val="en-US"/>
                <w14:ligatures w14:val="none"/>
              </w:rPr>
              <w:t>TỈNH SƠN LA</w:t>
            </w:r>
          </w:p>
          <w:p w14:paraId="0F4548BB" w14:textId="77777777" w:rsidR="008C2C10" w:rsidRPr="009D591E" w:rsidRDefault="008C2C10" w:rsidP="00F141E7">
            <w:pPr>
              <w:widowControl w:val="0"/>
              <w:spacing w:after="0" w:line="240" w:lineRule="auto"/>
              <w:ind w:firstLine="709"/>
              <w:jc w:val="center"/>
              <w:rPr>
                <w:rFonts w:eastAsia="Times New Roman" w:cs="Times New Roman"/>
                <w:kern w:val="0"/>
                <w:sz w:val="22"/>
                <w:lang w:val="en-US"/>
                <w14:ligatures w14:val="none"/>
              </w:rPr>
            </w:pPr>
          </w:p>
        </w:tc>
        <w:tc>
          <w:tcPr>
            <w:tcW w:w="6163" w:type="dxa"/>
          </w:tcPr>
          <w:p w14:paraId="7003D724" w14:textId="77777777" w:rsidR="008C2C10" w:rsidRPr="00297DD3" w:rsidRDefault="008C2C10" w:rsidP="00F141E7">
            <w:pPr>
              <w:widowControl w:val="0"/>
              <w:spacing w:after="0" w:line="240" w:lineRule="auto"/>
              <w:jc w:val="center"/>
              <w:rPr>
                <w:rFonts w:eastAsia="Times New Roman" w:cs="Times New Roman"/>
                <w:b/>
                <w:kern w:val="0"/>
                <w:sz w:val="26"/>
                <w:szCs w:val="26"/>
                <w:lang w:val="en-US"/>
                <w14:ligatures w14:val="none"/>
              </w:rPr>
            </w:pPr>
            <w:r w:rsidRPr="00297DD3">
              <w:rPr>
                <w:rFonts w:eastAsia="Times New Roman" w:cs="Times New Roman"/>
                <w:b/>
                <w:kern w:val="0"/>
                <w:sz w:val="26"/>
                <w:szCs w:val="26"/>
                <w:lang w:val="en-US"/>
                <w14:ligatures w14:val="none"/>
              </w:rPr>
              <w:t>CỘNG HÒA XÃ HỘI CHỦ NGHĨA VIỆT NAM</w:t>
            </w:r>
          </w:p>
          <w:p w14:paraId="5E617C88" w14:textId="77777777" w:rsidR="008C2C10" w:rsidRPr="00297DD3" w:rsidRDefault="008C2C10" w:rsidP="00F141E7">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Độc lập - Tự do - Hạnh phúc</w:t>
            </w:r>
          </w:p>
          <w:p w14:paraId="5CF3625E" w14:textId="77777777" w:rsidR="008C2C10" w:rsidRPr="00297DD3" w:rsidRDefault="008C2C10" w:rsidP="00F141E7">
            <w:pPr>
              <w:widowControl w:val="0"/>
              <w:spacing w:after="0" w:line="240" w:lineRule="auto"/>
              <w:jc w:val="left"/>
              <w:rPr>
                <w:rFonts w:eastAsia="Times New Roman" w:cs="Times New Roman"/>
                <w:i/>
                <w:kern w:val="0"/>
                <w:szCs w:val="28"/>
                <w:lang w:val="en-US"/>
                <w14:ligatures w14:val="none"/>
              </w:rPr>
            </w:pPr>
            <w:r w:rsidRPr="00297DD3">
              <w:rPr>
                <w:rFonts w:eastAsia="Times New Roman" w:cs="Times New Roman"/>
                <w:b/>
                <w:noProof/>
                <w:kern w:val="0"/>
                <w:szCs w:val="28"/>
                <w:lang w:val="en-US"/>
                <w14:ligatures w14:val="none"/>
              </w:rPr>
              <mc:AlternateContent>
                <mc:Choice Requires="wps">
                  <w:drawing>
                    <wp:anchor distT="0" distB="0" distL="114300" distR="114300" simplePos="0" relativeHeight="251660288" behindDoc="0" locked="0" layoutInCell="1" allowOverlap="1" wp14:anchorId="7BA20E09" wp14:editId="13016F7A">
                      <wp:simplePos x="0" y="0"/>
                      <wp:positionH relativeFrom="column">
                        <wp:posOffset>847090</wp:posOffset>
                      </wp:positionH>
                      <wp:positionV relativeFrom="paragraph">
                        <wp:posOffset>46990</wp:posOffset>
                      </wp:positionV>
                      <wp:extent cx="2057400" cy="0"/>
                      <wp:effectExtent l="8255" t="5715" r="10795" b="13335"/>
                      <wp:wrapNone/>
                      <wp:docPr id="4637758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D61A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3.7pt" to="22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"/>
                  </w:pict>
                </mc:Fallback>
              </mc:AlternateContent>
            </w:r>
            <w:r w:rsidRPr="00297DD3">
              <w:rPr>
                <w:rFonts w:eastAsia="Times New Roman" w:cs="Times New Roman"/>
                <w:i/>
                <w:kern w:val="0"/>
                <w:szCs w:val="28"/>
                <w:lang w:val="en-US"/>
                <w14:ligatures w14:val="none"/>
              </w:rPr>
              <w:t xml:space="preserve">                </w:t>
            </w:r>
          </w:p>
        </w:tc>
      </w:tr>
      <w:tr w:rsidR="008C2C10" w:rsidRPr="00297DD3" w14:paraId="129A2D6A" w14:textId="77777777" w:rsidTr="008C2C10">
        <w:tc>
          <w:tcPr>
            <w:tcW w:w="2943" w:type="dxa"/>
          </w:tcPr>
          <w:p w14:paraId="0D6D413D" w14:textId="1B57CBC0" w:rsidR="008C2C10" w:rsidRPr="00297DD3" w:rsidRDefault="008C2C10" w:rsidP="00F141E7">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kern w:val="0"/>
                <w:szCs w:val="28"/>
                <w:lang w:val="en-US"/>
                <w14:ligatures w14:val="none"/>
              </w:rPr>
              <w:t>Số: 9</w:t>
            </w:r>
            <w:r>
              <w:rPr>
                <w:rFonts w:eastAsia="Times New Roman" w:cs="Times New Roman"/>
                <w:kern w:val="0"/>
                <w:szCs w:val="28"/>
                <w:lang w:val="en-US"/>
                <w14:ligatures w14:val="none"/>
              </w:rPr>
              <w:t>95</w:t>
            </w:r>
            <w:r w:rsidRPr="00297DD3">
              <w:rPr>
                <w:rFonts w:eastAsia="Times New Roman" w:cs="Times New Roman"/>
                <w:kern w:val="0"/>
                <w:szCs w:val="28"/>
                <w:lang w:val="en-US"/>
                <w14:ligatures w14:val="none"/>
              </w:rPr>
              <w:t>/QĐ-UBND</w:t>
            </w:r>
          </w:p>
        </w:tc>
        <w:tc>
          <w:tcPr>
            <w:tcW w:w="6163" w:type="dxa"/>
          </w:tcPr>
          <w:p w14:paraId="615EF2EC" w14:textId="77777777" w:rsidR="008C2C10" w:rsidRPr="00297DD3" w:rsidRDefault="008C2C10" w:rsidP="00F141E7">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i/>
                <w:kern w:val="0"/>
                <w:szCs w:val="28"/>
                <w:lang w:val="en-US"/>
                <w14:ligatures w14:val="none"/>
              </w:rPr>
              <w:t xml:space="preserve">Sơn La, ngày </w:t>
            </w:r>
            <w:r>
              <w:rPr>
                <w:rFonts w:eastAsia="Times New Roman" w:cs="Times New Roman"/>
                <w:i/>
                <w:kern w:val="0"/>
                <w:szCs w:val="28"/>
                <w:lang w:val="en-US"/>
                <w14:ligatures w14:val="none"/>
              </w:rPr>
              <w:t>22</w:t>
            </w:r>
            <w:r w:rsidRPr="00297DD3">
              <w:rPr>
                <w:rFonts w:eastAsia="Times New Roman" w:cs="Times New Roman"/>
                <w:i/>
                <w:kern w:val="0"/>
                <w:szCs w:val="28"/>
                <w:lang w:val="en-US"/>
                <w14:ligatures w14:val="none"/>
              </w:rPr>
              <w:t xml:space="preserve"> tháng 4 năm 2026</w:t>
            </w:r>
          </w:p>
        </w:tc>
      </w:tr>
    </w:tbl>
    <w:p w14:paraId="3FCD01A4" w14:textId="77777777" w:rsidR="008C2C10" w:rsidRPr="009D591E" w:rsidRDefault="008C2C10" w:rsidP="008C2C10">
      <w:pPr>
        <w:widowControl w:val="0"/>
        <w:spacing w:after="0" w:line="240" w:lineRule="auto"/>
        <w:rPr>
          <w:rFonts w:eastAsia="Times New Roman" w:cs="Times New Roman"/>
          <w:b/>
          <w:kern w:val="0"/>
          <w:sz w:val="16"/>
          <w:szCs w:val="16"/>
          <w:lang w:val="en-US"/>
          <w14:ligatures w14:val="none"/>
        </w:rPr>
      </w:pPr>
      <w:r w:rsidRPr="00297DD3">
        <w:rPr>
          <w:rFonts w:eastAsia="Times New Roman" w:cs="Times New Roman"/>
          <w:b/>
          <w:kern w:val="0"/>
          <w:szCs w:val="28"/>
          <w:lang w:val="en-US"/>
          <w14:ligatures w14:val="none"/>
        </w:rPr>
        <w:t xml:space="preserve">     </w:t>
      </w:r>
    </w:p>
    <w:p w14:paraId="36C4CB04" w14:textId="77777777" w:rsidR="008C2C10" w:rsidRPr="00F6324D" w:rsidRDefault="008C2C10" w:rsidP="008C2C10">
      <w:pPr>
        <w:widowControl w:val="0"/>
        <w:spacing w:after="0" w:line="240" w:lineRule="auto"/>
        <w:jc w:val="center"/>
        <w:rPr>
          <w:rFonts w:eastAsia="Times New Roman" w:cs="Times New Roman"/>
          <w:b/>
          <w:kern w:val="0"/>
          <w:sz w:val="16"/>
          <w:szCs w:val="16"/>
          <w:lang w:val="en-US"/>
          <w14:ligatures w14:val="none"/>
        </w:rPr>
      </w:pPr>
    </w:p>
    <w:p w14:paraId="36AD3B82" w14:textId="77777777" w:rsidR="008C2C10" w:rsidRPr="00297DD3" w:rsidRDefault="008C2C10" w:rsidP="008C2C10">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QUYẾT ĐỊNH</w:t>
      </w:r>
    </w:p>
    <w:p w14:paraId="1357A96A" w14:textId="77777777" w:rsidR="008C2C10" w:rsidRDefault="008C2C10" w:rsidP="008C2C10">
      <w:pPr>
        <w:widowControl w:val="0"/>
        <w:spacing w:after="0" w:line="240" w:lineRule="auto"/>
        <w:jc w:val="center"/>
        <w:rPr>
          <w:b/>
          <w:bCs/>
          <w:lang w:val="en-US"/>
        </w:rPr>
      </w:pPr>
      <w:r>
        <w:rPr>
          <w:rFonts w:eastAsia="Times New Roman" w:cs="Times New Roman"/>
          <w:b/>
          <w:kern w:val="0"/>
          <w:szCs w:val="28"/>
          <w:lang w:val="en-US"/>
          <w14:ligatures w14:val="none"/>
        </w:rPr>
        <w:t xml:space="preserve"> </w:t>
      </w:r>
      <w:r w:rsidRPr="008C2C10">
        <w:rPr>
          <w:b/>
          <w:bCs/>
        </w:rPr>
        <w:t xml:space="preserve">Phê duyệt Kế hoạch kiểm tra chuyên ngành </w:t>
      </w:r>
    </w:p>
    <w:p w14:paraId="1ABC4951" w14:textId="6793274D" w:rsidR="008C2C10" w:rsidRPr="008C2C10" w:rsidRDefault="008C2C10" w:rsidP="008C2C10">
      <w:pPr>
        <w:widowControl w:val="0"/>
        <w:spacing w:after="0" w:line="240" w:lineRule="auto"/>
        <w:jc w:val="center"/>
        <w:rPr>
          <w:rFonts w:eastAsia="Times New Roman" w:cs="Times New Roman"/>
          <w:b/>
          <w:bCs/>
          <w:kern w:val="0"/>
          <w:szCs w:val="28"/>
          <w:lang w:val="en-US"/>
          <w14:ligatures w14:val="none"/>
        </w:rPr>
      </w:pPr>
      <w:r w:rsidRPr="008C2C10">
        <w:rPr>
          <w:b/>
          <w:bCs/>
        </w:rPr>
        <w:t>năm 2026 của Sở Tư pháp tỉnh Sơn La</w:t>
      </w:r>
    </w:p>
    <w:p w14:paraId="44555801" w14:textId="77777777" w:rsidR="008C2C10" w:rsidRDefault="008C2C10" w:rsidP="008C2C10">
      <w:pPr>
        <w:widowControl w:val="0"/>
        <w:spacing w:after="0" w:line="240" w:lineRule="auto"/>
        <w:jc w:val="center"/>
        <w:rPr>
          <w:rFonts w:eastAsia="Times New Roman" w:cs="Times New Roman"/>
          <w:b/>
          <w:kern w:val="0"/>
          <w:szCs w:val="28"/>
          <w:lang w:val="en-US"/>
          <w14:ligatures w14:val="none"/>
        </w:rPr>
      </w:pPr>
    </w:p>
    <w:p w14:paraId="2FBEBDEF" w14:textId="77777777" w:rsidR="008C2C10" w:rsidRPr="00297DD3" w:rsidRDefault="008C2C10" w:rsidP="008C2C10">
      <w:pPr>
        <w:widowControl w:val="0"/>
        <w:spacing w:after="0" w:line="240" w:lineRule="auto"/>
        <w:ind w:firstLine="720"/>
        <w:rPr>
          <w:rFonts w:eastAsia="Times New Roman" w:cs="Times New Roman"/>
          <w:b/>
          <w:kern w:val="0"/>
          <w:sz w:val="2"/>
          <w:szCs w:val="2"/>
          <w:lang w:val="en-US"/>
          <w14:ligatures w14:val="none"/>
        </w:rPr>
      </w:pPr>
    </w:p>
    <w:p w14:paraId="43893491" w14:textId="77777777" w:rsidR="008C2C10" w:rsidRDefault="008C2C10" w:rsidP="008C2C10">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CHỦ TỊCH ỦY BAN NHÂN DÂN TỈNH</w:t>
      </w:r>
    </w:p>
    <w:p w14:paraId="01B2881B" w14:textId="77777777" w:rsidR="008C2C10" w:rsidRPr="00297DD3" w:rsidRDefault="008C2C10" w:rsidP="008C2C10">
      <w:pPr>
        <w:widowControl w:val="0"/>
        <w:spacing w:after="0" w:line="240" w:lineRule="auto"/>
        <w:jc w:val="center"/>
        <w:rPr>
          <w:rFonts w:eastAsia="Times New Roman" w:cs="Times New Roman"/>
          <w:b/>
          <w:kern w:val="0"/>
          <w:szCs w:val="28"/>
          <w:lang w:val="en-US"/>
          <w14:ligatures w14:val="none"/>
        </w:rPr>
      </w:pPr>
    </w:p>
    <w:p w14:paraId="3CCBF633"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Tổ chức </w:t>
      </w:r>
      <w:r w:rsidR="006C7DF6" w:rsidRPr="00F6324D">
        <w:rPr>
          <w:rFonts w:ascii="Times New Roman Italic" w:hAnsi="Times New Roman Italic"/>
          <w:i/>
          <w:iCs/>
          <w:lang w:val="en-US"/>
        </w:rPr>
        <w:t>C</w:t>
      </w:r>
      <w:r w:rsidRPr="00F6324D">
        <w:rPr>
          <w:rFonts w:ascii="Times New Roman Italic" w:hAnsi="Times New Roman Italic"/>
          <w:i/>
          <w:iCs/>
        </w:rPr>
        <w:t>hính quyền địa phương ngày 16 tháng 6 năm 2025;</w:t>
      </w:r>
    </w:p>
    <w:p w14:paraId="53681D55" w14:textId="1E7ABD5F"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Luật sư ngày 29 tháng 6 năm 2006; Luật </w:t>
      </w:r>
      <w:r w:rsidR="00F6324D" w:rsidRPr="00F6324D">
        <w:rPr>
          <w:rFonts w:ascii="Times New Roman Italic" w:hAnsi="Times New Roman Italic"/>
          <w:i/>
          <w:iCs/>
          <w:lang w:val="en-US"/>
        </w:rPr>
        <w:t>S</w:t>
      </w:r>
      <w:r w:rsidRPr="00F6324D">
        <w:rPr>
          <w:rFonts w:ascii="Times New Roman Italic" w:hAnsi="Times New Roman Italic"/>
          <w:i/>
          <w:iCs/>
        </w:rPr>
        <w:t xml:space="preserve">ửa đổi, bổ sung một số điều của Luật Luật sư ngày 20 tháng 11 năm 2012; </w:t>
      </w:r>
    </w:p>
    <w:p w14:paraId="5E3B3B43" w14:textId="77777777" w:rsidR="00F6324D"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Nuôi con nuôi ngày 17 tháng 6 năm 2010; </w:t>
      </w:r>
    </w:p>
    <w:p w14:paraId="3F974838" w14:textId="12443894"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Phổ biến, giáo dục pháp luật ngày 20 tháng 6 năm 2012; </w:t>
      </w:r>
    </w:p>
    <w:p w14:paraId="6EE36B43"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Hoà giải ở cơ sở ngày 20 tháng 6 năm 2013; </w:t>
      </w:r>
    </w:p>
    <w:p w14:paraId="119670C9"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Ban hành văn bản quy phạm pháp luật ngày 19 tháng 02 năm 2025; Luật </w:t>
      </w:r>
      <w:r w:rsidR="006C7DF6" w:rsidRPr="00F6324D">
        <w:rPr>
          <w:rFonts w:ascii="Times New Roman Italic" w:hAnsi="Times New Roman Italic"/>
          <w:i/>
          <w:iCs/>
          <w:lang w:val="en-US"/>
        </w:rPr>
        <w:t>S</w:t>
      </w:r>
      <w:r w:rsidRPr="00F6324D">
        <w:rPr>
          <w:rFonts w:ascii="Times New Roman Italic" w:hAnsi="Times New Roman Italic"/>
          <w:i/>
          <w:iCs/>
        </w:rPr>
        <w:t xml:space="preserve">ửa đổi, bổ sung một số điều của Luật Ban hành văn bản quy phạm pháp luật ngày 25 tháng 6 năm 2025; </w:t>
      </w:r>
    </w:p>
    <w:p w14:paraId="2232C5AD"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Giám định tư pháp ngày 20 tháng 6 năm 2012; Luật </w:t>
      </w:r>
      <w:r w:rsidR="006C7DF6" w:rsidRPr="00F6324D">
        <w:rPr>
          <w:rFonts w:ascii="Times New Roman Italic" w:hAnsi="Times New Roman Italic"/>
          <w:i/>
          <w:iCs/>
          <w:lang w:val="en-US"/>
        </w:rPr>
        <w:t>S</w:t>
      </w:r>
      <w:r w:rsidRPr="00F6324D">
        <w:rPr>
          <w:rFonts w:ascii="Times New Roman Italic" w:hAnsi="Times New Roman Italic"/>
          <w:i/>
          <w:iCs/>
        </w:rPr>
        <w:t xml:space="preserve">ửa đổi, bổ sung một số điều của Luật Giám định tư pháp ngày 10 tháng 6 năm 2020; </w:t>
      </w:r>
    </w:p>
    <w:p w14:paraId="44A533F0" w14:textId="5C401A03"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Hộ tịch ngày 20 tháng 11 năm 2014; </w:t>
      </w:r>
    </w:p>
    <w:p w14:paraId="6FDFA836"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Đấu giá tài sản ngày 17 tháng 11 năm 2016; Luật </w:t>
      </w:r>
      <w:r w:rsidR="006C7DF6" w:rsidRPr="00F6324D">
        <w:rPr>
          <w:rFonts w:ascii="Times New Roman Italic" w:hAnsi="Times New Roman Italic"/>
          <w:i/>
          <w:iCs/>
          <w:lang w:val="en-US"/>
        </w:rPr>
        <w:t>S</w:t>
      </w:r>
      <w:r w:rsidRPr="00F6324D">
        <w:rPr>
          <w:rFonts w:ascii="Times New Roman Italic" w:hAnsi="Times New Roman Italic"/>
          <w:i/>
          <w:iCs/>
        </w:rPr>
        <w:t xml:space="preserve">ửa đổi, bổ sung một số điều của Luật Đấu giá tài sản ngày 27 tháng 6 năm 2024; </w:t>
      </w:r>
    </w:p>
    <w:p w14:paraId="5CDA9B63"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Luật Trách nhiệm bồi thường của Nhà nước ngày 20 tháng 6 năm 2017; Căn cứ Luật Công chứng ngày 26 tháng 11 năm 2024; </w:t>
      </w:r>
    </w:p>
    <w:p w14:paraId="047751C8"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Nghị định số 77/2008/NĐ-CP ngày 16 tháng 7 năm 2008 của Chính phủ về tư vấn pháp luật; </w:t>
      </w:r>
    </w:p>
    <w:p w14:paraId="59591F35" w14:textId="77777777" w:rsidR="006C7DF6" w:rsidRPr="008D043A" w:rsidRDefault="00ED17BD" w:rsidP="008C2C10">
      <w:pPr>
        <w:widowControl w:val="0"/>
        <w:spacing w:before="120" w:after="0" w:line="240" w:lineRule="auto"/>
        <w:ind w:firstLine="720"/>
        <w:rPr>
          <w:rFonts w:ascii="Times New Roman Italic" w:hAnsi="Times New Roman Italic"/>
          <w:i/>
          <w:iCs/>
          <w:spacing w:val="2"/>
          <w:lang w:val="en-US"/>
        </w:rPr>
      </w:pPr>
      <w:r w:rsidRPr="008D043A">
        <w:rPr>
          <w:rFonts w:ascii="Times New Roman Italic" w:hAnsi="Times New Roman Italic"/>
          <w:i/>
          <w:iCs/>
          <w:spacing w:val="2"/>
        </w:rPr>
        <w:t xml:space="preserve">Căn cứ Nghị định số 23/2015/NĐ-CP ngày 16 tháng 02 năm 2015 của Chính phủ về cấp bản sao từ sổ gốc, chứng thực bản sao từ bản chính, chứng thực chữ ký, chứng thực hợp đồng, giao dịch; Nghị định số 280/2025/NĐ-CP ngày 27 tháng 10 năm 2025 của Chính phủ sửa đổi, bổ sung một số điều của Nghị định số 23/2015/NĐ-CP về cấp bản sao từ sổ gốc, chứng thực bản sao từ bản chính, chứng thực chữ ký và chứng thực hợp đồng, giao dịch, được sửa đổi, bổ sung bởi Nghị định số 07/2025/NĐ-СP; </w:t>
      </w:r>
    </w:p>
    <w:p w14:paraId="6D2D763A"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Căn cứ Nghị định số 99/2022/NĐ-CP ngày 30 tháng 11 năm 2022 của Chính phủ về đăng ký biện pháp bảo đảm; </w:t>
      </w:r>
    </w:p>
    <w:p w14:paraId="0800E648"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lastRenderedPageBreak/>
        <w:t xml:space="preserve">Căn cứ Nghị định số 217/2025/NĐ-CP ngày 05 tháng 8 năm 2025 của Chính phủ về hoạt động kiểm tra chuyên ngành; </w:t>
      </w:r>
    </w:p>
    <w:p w14:paraId="27BD1FCC" w14:textId="77777777" w:rsidR="006C7DF6" w:rsidRPr="00F6324D" w:rsidRDefault="00ED17BD" w:rsidP="008C2C10">
      <w:pPr>
        <w:widowControl w:val="0"/>
        <w:spacing w:before="120" w:after="0" w:line="240" w:lineRule="auto"/>
        <w:ind w:firstLine="720"/>
        <w:rPr>
          <w:rFonts w:ascii="Times New Roman Italic" w:hAnsi="Times New Roman Italic"/>
          <w:i/>
          <w:iCs/>
          <w:lang w:val="en-US"/>
        </w:rPr>
      </w:pPr>
      <w:r w:rsidRPr="00F6324D">
        <w:rPr>
          <w:rFonts w:ascii="Times New Roman Italic" w:hAnsi="Times New Roman Italic"/>
          <w:i/>
          <w:iCs/>
        </w:rPr>
        <w:t xml:space="preserve">Theo đề nghị của Giám đốc Sở Tư pháp tại Tờ trình số 85/TTr-STP ngày 07 tháng 4 năm 2026. </w:t>
      </w:r>
    </w:p>
    <w:p w14:paraId="5AD88FE5" w14:textId="06F400DE" w:rsidR="006C7DF6" w:rsidRPr="006C7DF6" w:rsidRDefault="00ED17BD" w:rsidP="006C7DF6">
      <w:pPr>
        <w:widowControl w:val="0"/>
        <w:spacing w:before="120" w:after="0" w:line="240" w:lineRule="auto"/>
        <w:jc w:val="center"/>
        <w:rPr>
          <w:b/>
          <w:bCs/>
          <w:lang w:val="en-US"/>
        </w:rPr>
      </w:pPr>
      <w:r w:rsidRPr="006C7DF6">
        <w:rPr>
          <w:b/>
          <w:bCs/>
        </w:rPr>
        <w:t>QUYẾT ĐỊNH:</w:t>
      </w:r>
    </w:p>
    <w:p w14:paraId="7D2E06F7" w14:textId="1D798B0F" w:rsidR="006C7DF6" w:rsidRDefault="00ED17BD" w:rsidP="008C2C10">
      <w:pPr>
        <w:widowControl w:val="0"/>
        <w:spacing w:before="120" w:after="0" w:line="240" w:lineRule="auto"/>
        <w:ind w:firstLine="720"/>
        <w:rPr>
          <w:lang w:val="en-US"/>
        </w:rPr>
      </w:pPr>
      <w:r w:rsidRPr="006C7DF6">
        <w:rPr>
          <w:b/>
          <w:bCs/>
        </w:rPr>
        <w:t>Điều 1.</w:t>
      </w:r>
      <w:r>
        <w:t xml:space="preserve"> Phê duyệt Kế hoạch kiểm tra chuyên ngành năm 2026 của Sở Tư pháp tỉnh Sơn La </w:t>
      </w:r>
      <w:r w:rsidRPr="006C7DF6">
        <w:rPr>
          <w:i/>
          <w:iCs/>
        </w:rPr>
        <w:t>(có Kế hoạch kiểm tra kèm theo).</w:t>
      </w:r>
      <w:r>
        <w:t xml:space="preserve"> </w:t>
      </w:r>
    </w:p>
    <w:p w14:paraId="65C16576" w14:textId="03206ACB" w:rsidR="006C7DF6" w:rsidRDefault="00ED17BD" w:rsidP="008C2C10">
      <w:pPr>
        <w:widowControl w:val="0"/>
        <w:spacing w:before="120" w:after="0" w:line="240" w:lineRule="auto"/>
        <w:ind w:firstLine="720"/>
        <w:rPr>
          <w:lang w:val="en-US"/>
        </w:rPr>
      </w:pPr>
      <w:r w:rsidRPr="006C7DF6">
        <w:rPr>
          <w:b/>
          <w:bCs/>
        </w:rPr>
        <w:t>Điều 2.</w:t>
      </w:r>
      <w:r>
        <w:t xml:space="preserve"> Giám đốc Sở Tư pháp ban hành </w:t>
      </w:r>
      <w:r w:rsidR="00F6324D">
        <w:rPr>
          <w:lang w:val="en-US"/>
        </w:rPr>
        <w:t>Q</w:t>
      </w:r>
      <w:r>
        <w:t xml:space="preserve">uyết định kiểm tra và thành lập các Đoàn kiểm tra chuyên ngành để tổ chức thực hiện theo Kế hoạch kiểm tra đã được phê duyệt và báo cáo kết quả với Chủ tịch </w:t>
      </w:r>
      <w:r w:rsidR="006C7DF6">
        <w:rPr>
          <w:lang w:val="en-US"/>
        </w:rPr>
        <w:t>UBND</w:t>
      </w:r>
      <w:r>
        <w:t xml:space="preserve"> tỉnh. </w:t>
      </w:r>
    </w:p>
    <w:p w14:paraId="52369BD2" w14:textId="77777777" w:rsidR="006C7DF6" w:rsidRDefault="00ED17BD" w:rsidP="008C2C10">
      <w:pPr>
        <w:widowControl w:val="0"/>
        <w:spacing w:before="120" w:after="0" w:line="240" w:lineRule="auto"/>
        <w:ind w:firstLine="720"/>
        <w:rPr>
          <w:lang w:val="en-US"/>
        </w:rPr>
      </w:pPr>
      <w:r w:rsidRPr="006C7DF6">
        <w:rPr>
          <w:b/>
          <w:bCs/>
        </w:rPr>
        <w:t>Điều 3.</w:t>
      </w:r>
      <w:r>
        <w:t xml:space="preserve"> Quyết định này có hiệu lực thi hành kể từ ngày ký ban hành. </w:t>
      </w:r>
    </w:p>
    <w:p w14:paraId="32CF4993" w14:textId="6F641C30" w:rsidR="008C2C10" w:rsidRPr="00E83BA4" w:rsidRDefault="00ED17BD" w:rsidP="008C2C10">
      <w:pPr>
        <w:widowControl w:val="0"/>
        <w:spacing w:before="120" w:after="0" w:line="240" w:lineRule="auto"/>
        <w:ind w:firstLine="720"/>
        <w:rPr>
          <w:rFonts w:eastAsia="Times New Roman" w:cs="Times New Roman"/>
          <w:iCs/>
          <w:kern w:val="0"/>
          <w:szCs w:val="28"/>
          <w:lang w:val="en-US"/>
          <w14:ligatures w14:val="none"/>
        </w:rPr>
      </w:pPr>
      <w:r>
        <w:t xml:space="preserve">Chánh Văn phòng </w:t>
      </w:r>
      <w:r w:rsidR="006C7DF6">
        <w:rPr>
          <w:lang w:val="en-US"/>
        </w:rPr>
        <w:t>UBND</w:t>
      </w:r>
      <w:r>
        <w:t xml:space="preserve"> tỉnh, Giám đốc Sở Tư pháp; Thủ trưởng các </w:t>
      </w:r>
      <w:r w:rsidR="006C7DF6">
        <w:rPr>
          <w:lang w:val="en-US"/>
        </w:rPr>
        <w:t>s</w:t>
      </w:r>
      <w:r>
        <w:t xml:space="preserve">ở, ban, ngành; các cơ quan, đơn vị có tên tại Kế hoạch kiểm tra kèm theo và tổ chức, cá nhân có liên quan chịu trách nhiệm thi hành Quyết định này./ </w:t>
      </w:r>
    </w:p>
    <w:tbl>
      <w:tblPr>
        <w:tblW w:w="9276" w:type="dxa"/>
        <w:tblInd w:w="108" w:type="dxa"/>
        <w:tblLook w:val="01E0" w:firstRow="1" w:lastRow="1" w:firstColumn="1" w:lastColumn="1" w:noHBand="0" w:noVBand="0"/>
      </w:tblPr>
      <w:tblGrid>
        <w:gridCol w:w="5363"/>
        <w:gridCol w:w="3913"/>
      </w:tblGrid>
      <w:tr w:rsidR="008C2C10" w:rsidRPr="00A860B3" w14:paraId="18FA69F4" w14:textId="77777777" w:rsidTr="00F141E7">
        <w:trPr>
          <w:trHeight w:val="1180"/>
        </w:trPr>
        <w:tc>
          <w:tcPr>
            <w:tcW w:w="5363" w:type="dxa"/>
          </w:tcPr>
          <w:p w14:paraId="554660FF" w14:textId="77777777" w:rsidR="008C2C10" w:rsidRPr="00297DD3" w:rsidRDefault="008C2C10" w:rsidP="00F141E7">
            <w:pPr>
              <w:widowControl w:val="0"/>
              <w:spacing w:after="0" w:line="240" w:lineRule="auto"/>
              <w:rPr>
                <w:rFonts w:eastAsia="Times New Roman" w:cs="Times New Roman"/>
                <w:kern w:val="0"/>
                <w:sz w:val="22"/>
                <w:lang w:val="en-US"/>
                <w14:ligatures w14:val="none"/>
              </w:rPr>
            </w:pPr>
            <w:r>
              <w:rPr>
                <w:rFonts w:eastAsia="Times New Roman" w:cs="Times New Roman"/>
                <w:b/>
                <w:bCs/>
                <w:iCs/>
                <w:kern w:val="0"/>
                <w:szCs w:val="28"/>
                <w:lang w:val="en-US"/>
                <w14:ligatures w14:val="none"/>
              </w:rPr>
              <w:t xml:space="preserve"> </w:t>
            </w:r>
            <w:r w:rsidRPr="00297DD3">
              <w:rPr>
                <w:rFonts w:eastAsia="Times New Roman" w:cs="Times New Roman"/>
                <w:b/>
                <w:i/>
                <w:kern w:val="0"/>
                <w:sz w:val="24"/>
                <w:lang w:val="en-US"/>
                <w14:ligatures w14:val="none"/>
              </w:rPr>
              <w:t xml:space="preserve"> </w:t>
            </w:r>
          </w:p>
        </w:tc>
        <w:tc>
          <w:tcPr>
            <w:tcW w:w="3913" w:type="dxa"/>
          </w:tcPr>
          <w:p w14:paraId="0803F340" w14:textId="77777777" w:rsidR="008C2C10" w:rsidRDefault="008C2C10" w:rsidP="00F141E7">
            <w:pPr>
              <w:widowControl w:val="0"/>
              <w:spacing w:after="0" w:line="240" w:lineRule="auto"/>
              <w:ind w:firstLine="27"/>
              <w:jc w:val="center"/>
              <w:rPr>
                <w:rFonts w:eastAsia="Times New Roman" w:cs="Times New Roman"/>
                <w:b/>
                <w:kern w:val="0"/>
                <w:sz w:val="26"/>
                <w:szCs w:val="26"/>
                <w:lang w:val="en-US"/>
                <w14:ligatures w14:val="none"/>
              </w:rPr>
            </w:pPr>
          </w:p>
          <w:p w14:paraId="1A97A536" w14:textId="77777777" w:rsidR="008C2C10" w:rsidRPr="009D591E" w:rsidRDefault="008C2C10" w:rsidP="00F141E7">
            <w:pPr>
              <w:widowControl w:val="0"/>
              <w:spacing w:after="0" w:line="240" w:lineRule="auto"/>
              <w:ind w:firstLine="27"/>
              <w:jc w:val="center"/>
              <w:rPr>
                <w:rFonts w:eastAsia="Times New Roman" w:cs="Times New Roman"/>
                <w:b/>
                <w:kern w:val="0"/>
                <w:sz w:val="26"/>
                <w:szCs w:val="26"/>
                <w:lang w:val="en-US"/>
                <w14:ligatures w14:val="none"/>
              </w:rPr>
            </w:pPr>
            <w:r w:rsidRPr="009D591E">
              <w:rPr>
                <w:rFonts w:eastAsia="Times New Roman" w:cs="Times New Roman"/>
                <w:b/>
                <w:kern w:val="0"/>
                <w:sz w:val="26"/>
                <w:szCs w:val="26"/>
                <w:lang w:val="en-US"/>
                <w14:ligatures w14:val="none"/>
              </w:rPr>
              <w:t>KT. CHỦ TỊCH</w:t>
            </w:r>
          </w:p>
          <w:p w14:paraId="46A9BC9E" w14:textId="77777777" w:rsidR="008C2C10" w:rsidRPr="009D591E" w:rsidRDefault="008C2C10" w:rsidP="00F141E7">
            <w:pPr>
              <w:widowControl w:val="0"/>
              <w:spacing w:after="0" w:line="240" w:lineRule="auto"/>
              <w:ind w:firstLine="34"/>
              <w:jc w:val="center"/>
              <w:rPr>
                <w:rFonts w:eastAsia="Times New Roman" w:cs="Times New Roman"/>
                <w:b/>
                <w:kern w:val="0"/>
                <w:sz w:val="26"/>
                <w:szCs w:val="26"/>
                <w:lang w:val="en-US"/>
                <w14:ligatures w14:val="none"/>
              </w:rPr>
            </w:pPr>
            <w:r w:rsidRPr="009D591E">
              <w:rPr>
                <w:rFonts w:eastAsia="Times New Roman" w:cs="Times New Roman"/>
                <w:b/>
                <w:kern w:val="0"/>
                <w:sz w:val="26"/>
                <w:szCs w:val="26"/>
                <w:lang w:val="en-US"/>
                <w14:ligatures w14:val="none"/>
              </w:rPr>
              <w:t>PHÓ CHỦ TỊCH</w:t>
            </w:r>
          </w:p>
          <w:p w14:paraId="78B5D57B" w14:textId="77777777" w:rsidR="008C2C10" w:rsidRPr="009D591E" w:rsidRDefault="008C2C10" w:rsidP="00F141E7">
            <w:pPr>
              <w:widowControl w:val="0"/>
              <w:tabs>
                <w:tab w:val="left" w:pos="1386"/>
              </w:tabs>
              <w:spacing w:after="0" w:line="240" w:lineRule="auto"/>
              <w:jc w:val="center"/>
              <w:rPr>
                <w:rFonts w:eastAsia="Times New Roman" w:cs="Times New Roman"/>
                <w:b/>
                <w:kern w:val="0"/>
                <w:sz w:val="20"/>
                <w:szCs w:val="20"/>
                <w:lang w:val="en-US"/>
                <w14:ligatures w14:val="none"/>
              </w:rPr>
            </w:pPr>
          </w:p>
          <w:p w14:paraId="72CBD8F3" w14:textId="77777777" w:rsidR="008C2C10" w:rsidRDefault="008C2C10" w:rsidP="00F141E7">
            <w:pPr>
              <w:widowControl w:val="0"/>
              <w:tabs>
                <w:tab w:val="left" w:pos="1386"/>
              </w:tabs>
              <w:spacing w:after="0" w:line="240" w:lineRule="auto"/>
              <w:jc w:val="center"/>
              <w:rPr>
                <w:rFonts w:eastAsia="Times New Roman" w:cs="Times New Roman"/>
                <w:b/>
                <w:kern w:val="0"/>
                <w:szCs w:val="28"/>
                <w:lang w:val="en-US"/>
                <w14:ligatures w14:val="none"/>
              </w:rPr>
            </w:pPr>
          </w:p>
          <w:p w14:paraId="114ED97E" w14:textId="77777777" w:rsidR="008C2C10" w:rsidRPr="00A860B3" w:rsidRDefault="008C2C10" w:rsidP="00F141E7">
            <w:pPr>
              <w:widowControl w:val="0"/>
              <w:tabs>
                <w:tab w:val="left" w:pos="1386"/>
              </w:tabs>
              <w:spacing w:after="0" w:line="240" w:lineRule="auto"/>
              <w:jc w:val="center"/>
              <w:rPr>
                <w:rFonts w:eastAsia="Times New Roman" w:cs="Times New Roman"/>
                <w:b/>
                <w:kern w:val="0"/>
                <w:szCs w:val="28"/>
                <w:lang w:val="en-US"/>
                <w14:ligatures w14:val="none"/>
              </w:rPr>
            </w:pPr>
            <w:r w:rsidRPr="00A860B3">
              <w:rPr>
                <w:rFonts w:eastAsia="Times New Roman" w:cs="Times New Roman"/>
                <w:b/>
                <w:kern w:val="0"/>
                <w:szCs w:val="28"/>
                <w:lang w:val="en-US"/>
                <w14:ligatures w14:val="none"/>
              </w:rPr>
              <w:t>Đặng Ngọc Hậu</w:t>
            </w:r>
          </w:p>
        </w:tc>
      </w:tr>
    </w:tbl>
    <w:p w14:paraId="132AE6B4" w14:textId="77777777" w:rsidR="004308BD" w:rsidRDefault="004308BD"/>
    <w:p w14:paraId="573D2E55" w14:textId="77777777" w:rsidR="00F6324D" w:rsidRPr="00F6324D" w:rsidRDefault="00F6324D" w:rsidP="00F6324D"/>
    <w:p w14:paraId="3BA8A12A" w14:textId="77777777" w:rsidR="00F6324D" w:rsidRPr="00F6324D" w:rsidRDefault="00F6324D" w:rsidP="00F6324D"/>
    <w:p w14:paraId="3B0BEA2E" w14:textId="77777777" w:rsidR="00F6324D" w:rsidRPr="00F6324D" w:rsidRDefault="00F6324D" w:rsidP="00F6324D"/>
    <w:p w14:paraId="1E25CCD2" w14:textId="77777777" w:rsidR="00F6324D" w:rsidRPr="00F6324D" w:rsidRDefault="00F6324D" w:rsidP="00F6324D"/>
    <w:p w14:paraId="4F87DFE2" w14:textId="77777777" w:rsidR="00F6324D" w:rsidRPr="00F6324D" w:rsidRDefault="00F6324D" w:rsidP="00F6324D"/>
    <w:p w14:paraId="0E790C25" w14:textId="77777777" w:rsidR="00F6324D" w:rsidRPr="00F6324D" w:rsidRDefault="00F6324D" w:rsidP="00F6324D"/>
    <w:p w14:paraId="57AB3B5B" w14:textId="77777777" w:rsidR="00F6324D" w:rsidRDefault="00F6324D" w:rsidP="00F6324D"/>
    <w:p w14:paraId="0B9EFCA5" w14:textId="77777777" w:rsidR="00F6324D" w:rsidRDefault="00F6324D" w:rsidP="00F6324D">
      <w:pPr>
        <w:tabs>
          <w:tab w:val="left" w:pos="3558"/>
        </w:tabs>
        <w:sectPr w:rsidR="00F6324D" w:rsidSect="008C2C10">
          <w:pgSz w:w="11910" w:h="16850"/>
          <w:pgMar w:top="1474" w:right="1134" w:bottom="1134" w:left="1418" w:header="731" w:footer="0" w:gutter="0"/>
          <w:cols w:space="708"/>
          <w:docGrid w:linePitch="381"/>
        </w:sectPr>
      </w:pPr>
      <w:r>
        <w:tab/>
      </w:r>
    </w:p>
    <w:p w14:paraId="34C3C2DA" w14:textId="3369B6ED" w:rsidR="007B4EE5" w:rsidRPr="007B4EE5" w:rsidRDefault="007B4EE5" w:rsidP="007B4EE5">
      <w:pPr>
        <w:tabs>
          <w:tab w:val="left" w:pos="3558"/>
        </w:tabs>
        <w:spacing w:after="0" w:line="240" w:lineRule="auto"/>
        <w:jc w:val="center"/>
        <w:rPr>
          <w:b/>
          <w:bCs/>
          <w:lang w:val="en-US"/>
        </w:rPr>
      </w:pPr>
      <w:r w:rsidRPr="007B4EE5">
        <w:rPr>
          <w:b/>
          <w:bCs/>
        </w:rPr>
        <w:t>KẾ HOẠCH</w:t>
      </w:r>
    </w:p>
    <w:p w14:paraId="6E28EF1A" w14:textId="799B6CF3" w:rsidR="007B4EE5" w:rsidRPr="007B4EE5" w:rsidRDefault="007B4EE5" w:rsidP="007B4EE5">
      <w:pPr>
        <w:tabs>
          <w:tab w:val="left" w:pos="3558"/>
        </w:tabs>
        <w:spacing w:after="0" w:line="240" w:lineRule="auto"/>
        <w:jc w:val="center"/>
        <w:rPr>
          <w:b/>
          <w:bCs/>
          <w:lang w:val="en-US"/>
        </w:rPr>
      </w:pPr>
      <w:r w:rsidRPr="007B4EE5">
        <w:rPr>
          <w:b/>
          <w:bCs/>
        </w:rPr>
        <w:t>Kiểm tra chuyên ngành năm 2026 của Sở Tư pháp</w:t>
      </w:r>
    </w:p>
    <w:p w14:paraId="2B109BDF" w14:textId="05F5EB5F" w:rsidR="00F6324D" w:rsidRDefault="007B4EE5" w:rsidP="007B4EE5">
      <w:pPr>
        <w:tabs>
          <w:tab w:val="left" w:pos="3558"/>
        </w:tabs>
        <w:spacing w:after="0" w:line="240" w:lineRule="auto"/>
        <w:jc w:val="center"/>
        <w:rPr>
          <w:i/>
          <w:iCs/>
          <w:lang w:val="en-US"/>
        </w:rPr>
      </w:pPr>
      <w:r w:rsidRPr="007B4EE5">
        <w:rPr>
          <w:i/>
          <w:iCs/>
        </w:rPr>
        <w:t xml:space="preserve">(Kèm theo Quyết định số </w:t>
      </w:r>
      <w:r>
        <w:rPr>
          <w:i/>
          <w:iCs/>
          <w:lang w:val="en-US"/>
        </w:rPr>
        <w:t>995</w:t>
      </w:r>
      <w:r w:rsidRPr="007B4EE5">
        <w:rPr>
          <w:i/>
          <w:iCs/>
        </w:rPr>
        <w:t>/QĐ-UBND ngày</w:t>
      </w:r>
      <w:r>
        <w:rPr>
          <w:i/>
          <w:iCs/>
          <w:lang w:val="en-US"/>
        </w:rPr>
        <w:t xml:space="preserve"> 22/4</w:t>
      </w:r>
      <w:r w:rsidRPr="007B4EE5">
        <w:rPr>
          <w:i/>
          <w:iCs/>
        </w:rPr>
        <w:t>/2026 của Chủ tịch UBND tỉnh Sơn La)</w:t>
      </w:r>
    </w:p>
    <w:p w14:paraId="18D561DD" w14:textId="77777777" w:rsidR="0091153E" w:rsidRPr="00F227A7" w:rsidRDefault="0091153E" w:rsidP="007B4EE5">
      <w:pPr>
        <w:tabs>
          <w:tab w:val="left" w:pos="3558"/>
        </w:tabs>
        <w:spacing w:after="0" w:line="240" w:lineRule="auto"/>
        <w:jc w:val="center"/>
        <w:rPr>
          <w:i/>
          <w:iCs/>
          <w:sz w:val="18"/>
          <w:szCs w:val="12"/>
          <w:lang w:val="en-US"/>
        </w:rPr>
      </w:pP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36"/>
        <w:gridCol w:w="5241"/>
        <w:gridCol w:w="1843"/>
        <w:gridCol w:w="18"/>
        <w:gridCol w:w="2108"/>
        <w:gridCol w:w="1280"/>
      </w:tblGrid>
      <w:tr w:rsidR="0091153E" w:rsidRPr="00BE524F" w14:paraId="2ED08154" w14:textId="77777777" w:rsidTr="001758C8">
        <w:trPr>
          <w:tblHeader/>
        </w:trPr>
        <w:tc>
          <w:tcPr>
            <w:tcW w:w="746" w:type="dxa"/>
            <w:vAlign w:val="center"/>
          </w:tcPr>
          <w:p w14:paraId="7664FDB2"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STT</w:t>
            </w:r>
          </w:p>
        </w:tc>
        <w:tc>
          <w:tcPr>
            <w:tcW w:w="3536" w:type="dxa"/>
            <w:vAlign w:val="center"/>
          </w:tcPr>
          <w:p w14:paraId="1B659186"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Đơn vị được kiểm tra</w:t>
            </w:r>
          </w:p>
        </w:tc>
        <w:tc>
          <w:tcPr>
            <w:tcW w:w="5241" w:type="dxa"/>
            <w:vAlign w:val="center"/>
          </w:tcPr>
          <w:p w14:paraId="228C7EE6"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Nội dung kiểm tra</w:t>
            </w:r>
          </w:p>
        </w:tc>
        <w:tc>
          <w:tcPr>
            <w:tcW w:w="1843" w:type="dxa"/>
            <w:vAlign w:val="center"/>
          </w:tcPr>
          <w:p w14:paraId="02ED0065"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Thời hạn       kiểm tra</w:t>
            </w:r>
          </w:p>
        </w:tc>
        <w:tc>
          <w:tcPr>
            <w:tcW w:w="2126" w:type="dxa"/>
            <w:gridSpan w:val="2"/>
            <w:vAlign w:val="center"/>
          </w:tcPr>
          <w:p w14:paraId="5934D711"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Thời kỳ kiểm tra</w:t>
            </w:r>
          </w:p>
        </w:tc>
        <w:tc>
          <w:tcPr>
            <w:tcW w:w="1280" w:type="dxa"/>
            <w:vAlign w:val="center"/>
          </w:tcPr>
          <w:p w14:paraId="5B2B7FBE" w14:textId="77777777" w:rsidR="0091153E" w:rsidRPr="00BE524F" w:rsidRDefault="0091153E" w:rsidP="00F227A7">
            <w:pPr>
              <w:spacing w:after="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Thời gian tiến hành</w:t>
            </w:r>
          </w:p>
        </w:tc>
      </w:tr>
      <w:tr w:rsidR="0091153E" w:rsidRPr="00BE524F" w14:paraId="0529F277" w14:textId="77777777" w:rsidTr="00E41156">
        <w:tc>
          <w:tcPr>
            <w:tcW w:w="746" w:type="dxa"/>
            <w:vAlign w:val="center"/>
          </w:tcPr>
          <w:p w14:paraId="0FFE3D2C" w14:textId="77777777" w:rsidR="0091153E" w:rsidRPr="00BE524F" w:rsidRDefault="0091153E" w:rsidP="00953739">
            <w:pPr>
              <w:spacing w:before="120" w:after="120" w:line="240" w:lineRule="auto"/>
              <w:jc w:val="center"/>
              <w:rPr>
                <w:rFonts w:asciiTheme="majorHAnsi" w:eastAsia="Times New Roman" w:hAnsiTheme="majorHAnsi" w:cstheme="majorHAnsi"/>
                <w:b/>
                <w:bCs/>
                <w:w w:val="80"/>
                <w:kern w:val="0"/>
                <w:szCs w:val="28"/>
                <w:lang w:val="en-US"/>
                <w14:ligatures w14:val="none"/>
              </w:rPr>
            </w:pPr>
            <w:r w:rsidRPr="00BE524F">
              <w:rPr>
                <w:rFonts w:asciiTheme="majorHAnsi" w:eastAsia="Times New Roman" w:hAnsiTheme="majorHAnsi" w:cstheme="majorHAnsi"/>
                <w:b/>
                <w:bCs/>
                <w:w w:val="80"/>
                <w:kern w:val="0"/>
                <w:szCs w:val="28"/>
                <w:lang w:val="en-US"/>
                <w14:ligatures w14:val="none"/>
              </w:rPr>
              <w:t>I</w:t>
            </w:r>
          </w:p>
        </w:tc>
        <w:tc>
          <w:tcPr>
            <w:tcW w:w="8777" w:type="dxa"/>
            <w:gridSpan w:val="2"/>
          </w:tcPr>
          <w:p w14:paraId="277D89AB" w14:textId="77777777" w:rsidR="0091153E" w:rsidRPr="00BE524F" w:rsidRDefault="0091153E" w:rsidP="00953739">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bCs/>
                <w:w w:val="80"/>
                <w:kern w:val="0"/>
                <w:szCs w:val="28"/>
                <w:lang w:val="en-US"/>
                <w14:ligatures w14:val="none"/>
              </w:rPr>
              <w:t>Lĩnh vực tổ chức và thi hành pháp luật</w:t>
            </w:r>
          </w:p>
        </w:tc>
        <w:tc>
          <w:tcPr>
            <w:tcW w:w="1843" w:type="dxa"/>
            <w:vAlign w:val="center"/>
          </w:tcPr>
          <w:p w14:paraId="16171FF1" w14:textId="77777777" w:rsidR="0091153E" w:rsidRPr="00BE524F" w:rsidRDefault="0091153E" w:rsidP="00953739">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10312A95" w14:textId="77777777" w:rsidR="0091153E" w:rsidRPr="00BE524F" w:rsidRDefault="0091153E" w:rsidP="00953739">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tcPr>
          <w:p w14:paraId="493B5B4A" w14:textId="77777777" w:rsidR="0091153E" w:rsidRPr="00BE524F" w:rsidRDefault="0091153E" w:rsidP="00953739">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134ECDA2" w14:textId="77777777" w:rsidTr="001758C8">
        <w:tc>
          <w:tcPr>
            <w:tcW w:w="746" w:type="dxa"/>
            <w:vAlign w:val="center"/>
          </w:tcPr>
          <w:p w14:paraId="354764C5"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0EF1B37C"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i/>
                <w:iCs/>
                <w:color w:val="FF000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Sốp Cộp</w:t>
            </w:r>
          </w:p>
        </w:tc>
        <w:tc>
          <w:tcPr>
            <w:tcW w:w="5241" w:type="dxa"/>
            <w:vAlign w:val="center"/>
          </w:tcPr>
          <w:p w14:paraId="697F4E52" w14:textId="77777777" w:rsidR="0091153E" w:rsidRPr="00BE524F" w:rsidRDefault="0091153E" w:rsidP="00F227A7">
            <w:pPr>
              <w:spacing w:before="60" w:after="60" w:line="240" w:lineRule="auto"/>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tổ chức xây dựng ban hành văn bản QPPL; kiểm tra, rà soát văn bản QPPL; tổ chức thi hành pháp luật.</w:t>
            </w:r>
          </w:p>
        </w:tc>
        <w:tc>
          <w:tcPr>
            <w:tcW w:w="1843" w:type="dxa"/>
            <w:vAlign w:val="center"/>
          </w:tcPr>
          <w:p w14:paraId="53EC9B6B"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37134CD6"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A7775F8" w14:textId="3BA3930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w:t>
            </w:r>
            <w:r w:rsidR="002F6CA5">
              <w:rPr>
                <w:rFonts w:asciiTheme="majorHAnsi" w:eastAsia="Times New Roman" w:hAnsiTheme="majorHAnsi" w:cstheme="majorHAnsi"/>
                <w:w w:val="80"/>
                <w:kern w:val="0"/>
                <w:szCs w:val="28"/>
                <w:lang w:val="en-US"/>
                <w14:ligatures w14:val="none"/>
              </w:rPr>
              <w:t xml:space="preserve"> </w:t>
            </w:r>
            <w:r w:rsidRPr="00BE524F">
              <w:rPr>
                <w:rFonts w:asciiTheme="majorHAnsi" w:eastAsia="Times New Roman" w:hAnsiTheme="majorHAnsi" w:cstheme="majorHAnsi"/>
                <w:w w:val="80"/>
                <w:kern w:val="0"/>
                <w:szCs w:val="28"/>
                <w:lang w:val="en-US"/>
                <w14:ligatures w14:val="none"/>
              </w:rPr>
              <w:t>30/6/2026</w:t>
            </w:r>
          </w:p>
        </w:tc>
        <w:tc>
          <w:tcPr>
            <w:tcW w:w="1280" w:type="dxa"/>
            <w:vAlign w:val="center"/>
          </w:tcPr>
          <w:p w14:paraId="53F5AF31"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099B5B17" w14:textId="77777777" w:rsidTr="001758C8">
        <w:tc>
          <w:tcPr>
            <w:tcW w:w="746" w:type="dxa"/>
            <w:vAlign w:val="center"/>
          </w:tcPr>
          <w:p w14:paraId="513389BB"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4137A885"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i/>
                <w:iCs/>
                <w:color w:val="FF000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Mường Hung</w:t>
            </w:r>
          </w:p>
        </w:tc>
        <w:tc>
          <w:tcPr>
            <w:tcW w:w="5241" w:type="dxa"/>
            <w:vAlign w:val="center"/>
          </w:tcPr>
          <w:p w14:paraId="0F48CB23" w14:textId="77777777" w:rsidR="0091153E" w:rsidRPr="00BE524F" w:rsidRDefault="0091153E" w:rsidP="00F227A7">
            <w:pPr>
              <w:spacing w:before="60" w:after="60" w:line="240" w:lineRule="auto"/>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tổ chức xây dựng ban hành văn bản QPPL; kiểm tra, rà soát văn bản QPPL; tổ chức thi hành pháp luật.</w:t>
            </w:r>
          </w:p>
        </w:tc>
        <w:tc>
          <w:tcPr>
            <w:tcW w:w="1843" w:type="dxa"/>
            <w:vAlign w:val="center"/>
          </w:tcPr>
          <w:p w14:paraId="76A5C8DD"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5117CD9B"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19378EF3"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0373B960"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7E961C3C" w14:textId="77777777" w:rsidTr="001758C8">
        <w:tc>
          <w:tcPr>
            <w:tcW w:w="746" w:type="dxa"/>
            <w:vAlign w:val="center"/>
          </w:tcPr>
          <w:p w14:paraId="28023236"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3</w:t>
            </w:r>
          </w:p>
        </w:tc>
        <w:tc>
          <w:tcPr>
            <w:tcW w:w="3536" w:type="dxa"/>
            <w:vAlign w:val="center"/>
          </w:tcPr>
          <w:p w14:paraId="774D0593"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i/>
                <w:iCs/>
                <w:color w:val="FF000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Khoong</w:t>
            </w:r>
          </w:p>
        </w:tc>
        <w:tc>
          <w:tcPr>
            <w:tcW w:w="5241" w:type="dxa"/>
            <w:vAlign w:val="center"/>
          </w:tcPr>
          <w:p w14:paraId="60DBCEF0" w14:textId="77777777" w:rsidR="0091153E" w:rsidRPr="00BE524F" w:rsidRDefault="0091153E" w:rsidP="00F227A7">
            <w:pPr>
              <w:spacing w:before="60" w:after="60" w:line="240" w:lineRule="auto"/>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tổ chức xây dựng ban hành văn bản QPPL; kiểm tra, rà soát văn bản QPPL; tổ chức thi hành pháp luật.</w:t>
            </w:r>
          </w:p>
        </w:tc>
        <w:tc>
          <w:tcPr>
            <w:tcW w:w="1843" w:type="dxa"/>
            <w:vAlign w:val="center"/>
          </w:tcPr>
          <w:p w14:paraId="6B9EB4D0"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428B716B"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A8AF866"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0685BCA"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5960FF1A" w14:textId="77777777" w:rsidTr="001758C8">
        <w:tc>
          <w:tcPr>
            <w:tcW w:w="746" w:type="dxa"/>
            <w:vAlign w:val="center"/>
          </w:tcPr>
          <w:p w14:paraId="5FC6316A"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4</w:t>
            </w:r>
          </w:p>
        </w:tc>
        <w:tc>
          <w:tcPr>
            <w:tcW w:w="3536" w:type="dxa"/>
            <w:vAlign w:val="center"/>
          </w:tcPr>
          <w:p w14:paraId="5162A705"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i/>
                <w:iCs/>
                <w:color w:val="FF000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Gia Phù</w:t>
            </w:r>
          </w:p>
        </w:tc>
        <w:tc>
          <w:tcPr>
            <w:tcW w:w="5241" w:type="dxa"/>
            <w:vAlign w:val="center"/>
          </w:tcPr>
          <w:p w14:paraId="50AE39CA" w14:textId="77777777" w:rsidR="0091153E" w:rsidRPr="00BE524F" w:rsidRDefault="0091153E" w:rsidP="00F227A7">
            <w:pPr>
              <w:spacing w:before="60" w:after="60" w:line="240" w:lineRule="auto"/>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tổ chức xây dựng ban hành văn bản QPPL; kiểm tra, rà soát văn bản QPPL; tổ chức thi hành pháp luật.</w:t>
            </w:r>
          </w:p>
        </w:tc>
        <w:tc>
          <w:tcPr>
            <w:tcW w:w="1843" w:type="dxa"/>
            <w:vAlign w:val="center"/>
          </w:tcPr>
          <w:p w14:paraId="46EBE575"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62CE82A2"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2776657B"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041FF75B"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20488B78" w14:textId="77777777" w:rsidTr="001758C8">
        <w:tc>
          <w:tcPr>
            <w:tcW w:w="746" w:type="dxa"/>
            <w:vAlign w:val="center"/>
          </w:tcPr>
          <w:p w14:paraId="79276641"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5</w:t>
            </w:r>
          </w:p>
        </w:tc>
        <w:tc>
          <w:tcPr>
            <w:tcW w:w="3536" w:type="dxa"/>
            <w:vAlign w:val="center"/>
          </w:tcPr>
          <w:p w14:paraId="778AB556"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i/>
                <w:iCs/>
                <w:color w:val="FF000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Tường Hạ</w:t>
            </w:r>
          </w:p>
        </w:tc>
        <w:tc>
          <w:tcPr>
            <w:tcW w:w="5241" w:type="dxa"/>
            <w:vAlign w:val="center"/>
          </w:tcPr>
          <w:p w14:paraId="1F5B8979" w14:textId="77777777" w:rsidR="0091153E" w:rsidRPr="00BE524F" w:rsidRDefault="0091153E" w:rsidP="00F227A7">
            <w:pPr>
              <w:spacing w:before="60" w:after="60" w:line="240" w:lineRule="auto"/>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tổ chức xây dựng ban hành văn bản QPPL; kiểm tra, rà soát văn bản QPPL; tổ chức thi hành pháp luật.</w:t>
            </w:r>
          </w:p>
        </w:tc>
        <w:tc>
          <w:tcPr>
            <w:tcW w:w="1843" w:type="dxa"/>
            <w:vAlign w:val="center"/>
          </w:tcPr>
          <w:p w14:paraId="15B5A9B9"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753CCB9C"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385C22B9"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1ACE135" w14:textId="77777777" w:rsidR="0091153E" w:rsidRPr="00BE524F" w:rsidRDefault="0091153E" w:rsidP="00F227A7">
            <w:pPr>
              <w:spacing w:before="60" w:after="60" w:line="240" w:lineRule="auto"/>
              <w:jc w:val="center"/>
              <w:rPr>
                <w:rFonts w:asciiTheme="majorHAnsi" w:eastAsia="Times New Roman" w:hAnsiTheme="majorHAnsi" w:cstheme="majorHAnsi"/>
                <w:i/>
                <w:iCs/>
                <w:color w:val="7030A0"/>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56BD5604" w14:textId="77777777" w:rsidTr="00E41156">
        <w:tc>
          <w:tcPr>
            <w:tcW w:w="746" w:type="dxa"/>
            <w:vAlign w:val="center"/>
          </w:tcPr>
          <w:p w14:paraId="1A1B2C93" w14:textId="77777777" w:rsidR="0091153E" w:rsidRPr="00BE524F" w:rsidRDefault="0091153E" w:rsidP="00953739">
            <w:pPr>
              <w:spacing w:before="120" w:after="120" w:line="240" w:lineRule="auto"/>
              <w:jc w:val="center"/>
              <w:rPr>
                <w:rFonts w:asciiTheme="majorHAnsi" w:eastAsia="Times New Roman" w:hAnsiTheme="majorHAnsi" w:cstheme="majorHAnsi"/>
                <w:b/>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II</w:t>
            </w:r>
          </w:p>
        </w:tc>
        <w:tc>
          <w:tcPr>
            <w:tcW w:w="10638" w:type="dxa"/>
            <w:gridSpan w:val="4"/>
            <w:vAlign w:val="center"/>
          </w:tcPr>
          <w:p w14:paraId="1F89BCCD" w14:textId="77777777" w:rsidR="0091153E" w:rsidRPr="00BE524F" w:rsidRDefault="0091153E" w:rsidP="00953739">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phổ biến, giáo dục pháp luật; hòa giải ở cơ sở</w:t>
            </w:r>
          </w:p>
        </w:tc>
        <w:tc>
          <w:tcPr>
            <w:tcW w:w="2108" w:type="dxa"/>
            <w:vAlign w:val="center"/>
          </w:tcPr>
          <w:p w14:paraId="021CBD33" w14:textId="77777777" w:rsidR="0091153E" w:rsidRPr="00BE524F" w:rsidRDefault="0091153E" w:rsidP="00953739">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tcPr>
          <w:p w14:paraId="2392EDE6" w14:textId="77777777" w:rsidR="0091153E" w:rsidRPr="00BE524F" w:rsidRDefault="0091153E" w:rsidP="00953739">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2CC5F3B3" w14:textId="77777777" w:rsidTr="001758C8">
        <w:trPr>
          <w:trHeight w:val="370"/>
        </w:trPr>
        <w:tc>
          <w:tcPr>
            <w:tcW w:w="746" w:type="dxa"/>
            <w:vAlign w:val="center"/>
          </w:tcPr>
          <w:p w14:paraId="3899B08B"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7B169D35" w14:textId="77777777" w:rsidR="0091153E" w:rsidRPr="00BE524F" w:rsidRDefault="0091153E" w:rsidP="00F227A7">
            <w:pPr>
              <w:spacing w:before="60" w:after="6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Sốp Cộp</w:t>
            </w:r>
          </w:p>
        </w:tc>
        <w:tc>
          <w:tcPr>
            <w:tcW w:w="5241" w:type="dxa"/>
            <w:vAlign w:val="center"/>
          </w:tcPr>
          <w:p w14:paraId="2D99FCDB" w14:textId="77777777" w:rsidR="0091153E" w:rsidRPr="00BE524F" w:rsidRDefault="0091153E" w:rsidP="00F227A7">
            <w:pPr>
              <w:spacing w:before="60" w:after="6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0786281E"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p>
          <w:p w14:paraId="40BDB01C"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4819F844"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2756173B" w14:textId="77777777" w:rsidR="0091153E" w:rsidRPr="00BE524F" w:rsidRDefault="0091153E" w:rsidP="00F227A7">
            <w:pPr>
              <w:spacing w:before="60" w:after="6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38431EC3" w14:textId="77777777" w:rsidTr="001758C8">
        <w:tc>
          <w:tcPr>
            <w:tcW w:w="746" w:type="dxa"/>
            <w:vAlign w:val="center"/>
          </w:tcPr>
          <w:p w14:paraId="4122D585"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706631B2"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Mường Hung</w:t>
            </w:r>
          </w:p>
        </w:tc>
        <w:tc>
          <w:tcPr>
            <w:tcW w:w="5241" w:type="dxa"/>
            <w:vAlign w:val="center"/>
          </w:tcPr>
          <w:p w14:paraId="1B8D6676"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1C470080"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6AEAE86B"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50E33A5F"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1A52DF14" w14:textId="77777777" w:rsidTr="001758C8">
        <w:tc>
          <w:tcPr>
            <w:tcW w:w="746" w:type="dxa"/>
            <w:vAlign w:val="center"/>
          </w:tcPr>
          <w:p w14:paraId="01FFE6ED"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3</w:t>
            </w:r>
          </w:p>
        </w:tc>
        <w:tc>
          <w:tcPr>
            <w:tcW w:w="3536" w:type="dxa"/>
            <w:vAlign w:val="center"/>
          </w:tcPr>
          <w:p w14:paraId="514ABB88"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Khoong</w:t>
            </w:r>
          </w:p>
        </w:tc>
        <w:tc>
          <w:tcPr>
            <w:tcW w:w="5241" w:type="dxa"/>
            <w:vAlign w:val="center"/>
          </w:tcPr>
          <w:p w14:paraId="3B093B68"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5CA76C99"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1DFE01C6"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3496DAC1"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61B30127" w14:textId="77777777" w:rsidTr="001758C8">
        <w:tc>
          <w:tcPr>
            <w:tcW w:w="746" w:type="dxa"/>
            <w:vAlign w:val="center"/>
          </w:tcPr>
          <w:p w14:paraId="7844C83F"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4</w:t>
            </w:r>
          </w:p>
        </w:tc>
        <w:tc>
          <w:tcPr>
            <w:tcW w:w="3536" w:type="dxa"/>
            <w:vAlign w:val="center"/>
          </w:tcPr>
          <w:p w14:paraId="01C30BC2"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Gia Phù</w:t>
            </w:r>
          </w:p>
        </w:tc>
        <w:tc>
          <w:tcPr>
            <w:tcW w:w="5241" w:type="dxa"/>
            <w:vAlign w:val="center"/>
          </w:tcPr>
          <w:p w14:paraId="32A6B020"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2FC26DDA"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50FD144B"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180061C2"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37AE6D07" w14:textId="77777777" w:rsidTr="001758C8">
        <w:tc>
          <w:tcPr>
            <w:tcW w:w="746" w:type="dxa"/>
            <w:vAlign w:val="center"/>
          </w:tcPr>
          <w:p w14:paraId="2B401F6B"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5</w:t>
            </w:r>
          </w:p>
        </w:tc>
        <w:tc>
          <w:tcPr>
            <w:tcW w:w="3536" w:type="dxa"/>
            <w:vAlign w:val="center"/>
          </w:tcPr>
          <w:p w14:paraId="56021513"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Tường Hạ</w:t>
            </w:r>
          </w:p>
        </w:tc>
        <w:tc>
          <w:tcPr>
            <w:tcW w:w="5241" w:type="dxa"/>
            <w:vAlign w:val="center"/>
          </w:tcPr>
          <w:p w14:paraId="28EF6580"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72829B23"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17868E5F"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20109846"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5622471A" w14:textId="77777777" w:rsidTr="001758C8">
        <w:tc>
          <w:tcPr>
            <w:tcW w:w="746" w:type="dxa"/>
            <w:vAlign w:val="center"/>
          </w:tcPr>
          <w:p w14:paraId="399976D7"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6</w:t>
            </w:r>
          </w:p>
        </w:tc>
        <w:tc>
          <w:tcPr>
            <w:tcW w:w="3536" w:type="dxa"/>
            <w:vAlign w:val="center"/>
          </w:tcPr>
          <w:p w14:paraId="4F70F304"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Suối Tọ</w:t>
            </w:r>
          </w:p>
        </w:tc>
        <w:tc>
          <w:tcPr>
            <w:tcW w:w="5241" w:type="dxa"/>
            <w:vAlign w:val="center"/>
          </w:tcPr>
          <w:p w14:paraId="3B27C349"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4285D3A4"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23150F79"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79FF6713"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1FD17C0E" w14:textId="77777777" w:rsidTr="001758C8">
        <w:tc>
          <w:tcPr>
            <w:tcW w:w="746" w:type="dxa"/>
            <w:vAlign w:val="center"/>
          </w:tcPr>
          <w:p w14:paraId="7C0E8C61"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7</w:t>
            </w:r>
          </w:p>
        </w:tc>
        <w:tc>
          <w:tcPr>
            <w:tcW w:w="3536" w:type="dxa"/>
            <w:vAlign w:val="center"/>
          </w:tcPr>
          <w:p w14:paraId="552C6092"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Yên Châu</w:t>
            </w:r>
          </w:p>
        </w:tc>
        <w:tc>
          <w:tcPr>
            <w:tcW w:w="5241" w:type="dxa"/>
            <w:vAlign w:val="center"/>
          </w:tcPr>
          <w:p w14:paraId="22819A48"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1D9AF569"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5CC5885F"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210D8C71"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6582A012" w14:textId="77777777" w:rsidTr="001758C8">
        <w:tc>
          <w:tcPr>
            <w:tcW w:w="746" w:type="dxa"/>
            <w:vAlign w:val="center"/>
          </w:tcPr>
          <w:p w14:paraId="4290F6FC"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8</w:t>
            </w:r>
          </w:p>
        </w:tc>
        <w:tc>
          <w:tcPr>
            <w:tcW w:w="3536" w:type="dxa"/>
            <w:vAlign w:val="center"/>
          </w:tcPr>
          <w:p w14:paraId="4E5FE97A"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Hặc</w:t>
            </w:r>
          </w:p>
        </w:tc>
        <w:tc>
          <w:tcPr>
            <w:tcW w:w="5241" w:type="dxa"/>
            <w:vAlign w:val="center"/>
          </w:tcPr>
          <w:p w14:paraId="508CD58B"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1CCC9C13"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08C4E54"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51A5ED04"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66644238" w14:textId="77777777" w:rsidTr="001758C8">
        <w:tc>
          <w:tcPr>
            <w:tcW w:w="746" w:type="dxa"/>
            <w:vAlign w:val="center"/>
          </w:tcPr>
          <w:p w14:paraId="5F43C8C6"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9</w:t>
            </w:r>
          </w:p>
        </w:tc>
        <w:tc>
          <w:tcPr>
            <w:tcW w:w="3536" w:type="dxa"/>
            <w:vAlign w:val="center"/>
          </w:tcPr>
          <w:p w14:paraId="467A45E5"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Tạ Khoa</w:t>
            </w:r>
          </w:p>
        </w:tc>
        <w:tc>
          <w:tcPr>
            <w:tcW w:w="5241" w:type="dxa"/>
            <w:vAlign w:val="center"/>
          </w:tcPr>
          <w:p w14:paraId="5BD84698"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45ADE9BD"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3BECD459"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079B2843"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0044FA3F" w14:textId="77777777" w:rsidTr="001758C8">
        <w:tc>
          <w:tcPr>
            <w:tcW w:w="746" w:type="dxa"/>
            <w:vAlign w:val="center"/>
          </w:tcPr>
          <w:p w14:paraId="2F4D3ACE"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w:t>
            </w:r>
          </w:p>
        </w:tc>
        <w:tc>
          <w:tcPr>
            <w:tcW w:w="3536" w:type="dxa"/>
            <w:vAlign w:val="center"/>
          </w:tcPr>
          <w:p w14:paraId="40D5D038"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Bắc Yên</w:t>
            </w:r>
          </w:p>
        </w:tc>
        <w:tc>
          <w:tcPr>
            <w:tcW w:w="5241" w:type="dxa"/>
            <w:vAlign w:val="center"/>
          </w:tcPr>
          <w:p w14:paraId="65A1D6F3"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0CC0039E"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3D5787FC"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6208A23D"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1224C3D0" w14:textId="77777777" w:rsidTr="001758C8">
        <w:tc>
          <w:tcPr>
            <w:tcW w:w="746" w:type="dxa"/>
            <w:vAlign w:val="center"/>
          </w:tcPr>
          <w:p w14:paraId="7140EE91"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11</w:t>
            </w:r>
          </w:p>
        </w:tc>
        <w:tc>
          <w:tcPr>
            <w:tcW w:w="3536" w:type="dxa"/>
            <w:vAlign w:val="center"/>
          </w:tcPr>
          <w:p w14:paraId="630D2CE8" w14:textId="77777777" w:rsidR="0091153E" w:rsidRPr="00BE524F" w:rsidRDefault="0091153E" w:rsidP="00225445">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Phiêng Cằm</w:t>
            </w:r>
          </w:p>
        </w:tc>
        <w:tc>
          <w:tcPr>
            <w:tcW w:w="5241" w:type="dxa"/>
            <w:vAlign w:val="center"/>
          </w:tcPr>
          <w:p w14:paraId="0B80AEA7" w14:textId="77777777" w:rsidR="0091153E" w:rsidRPr="00BE524F" w:rsidRDefault="0091153E" w:rsidP="00225445">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6F14C841"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0B534DC4"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15DB1E44" w14:textId="77777777" w:rsidR="0091153E" w:rsidRPr="00BE524F" w:rsidRDefault="0091153E" w:rsidP="00225445">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26EA6E8A" w14:textId="77777777" w:rsidTr="001758C8">
        <w:tc>
          <w:tcPr>
            <w:tcW w:w="746" w:type="dxa"/>
            <w:vAlign w:val="center"/>
          </w:tcPr>
          <w:p w14:paraId="2778C361"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12</w:t>
            </w:r>
          </w:p>
        </w:tc>
        <w:tc>
          <w:tcPr>
            <w:tcW w:w="3536" w:type="dxa"/>
            <w:vAlign w:val="center"/>
          </w:tcPr>
          <w:p w14:paraId="5EEC1848"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Tà Hộc</w:t>
            </w:r>
          </w:p>
        </w:tc>
        <w:tc>
          <w:tcPr>
            <w:tcW w:w="5241" w:type="dxa"/>
            <w:vAlign w:val="center"/>
          </w:tcPr>
          <w:p w14:paraId="226C7D44"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3D34B28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29B2599C"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3A248AB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481C1137" w14:textId="77777777" w:rsidTr="001758C8">
        <w:tc>
          <w:tcPr>
            <w:tcW w:w="746" w:type="dxa"/>
            <w:vAlign w:val="center"/>
          </w:tcPr>
          <w:p w14:paraId="0A9F78B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13</w:t>
            </w:r>
          </w:p>
        </w:tc>
        <w:tc>
          <w:tcPr>
            <w:tcW w:w="3536" w:type="dxa"/>
            <w:vAlign w:val="center"/>
          </w:tcPr>
          <w:p w14:paraId="22E7542F"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Mai</w:t>
            </w:r>
          </w:p>
        </w:tc>
        <w:tc>
          <w:tcPr>
            <w:tcW w:w="5241" w:type="dxa"/>
            <w:vAlign w:val="center"/>
          </w:tcPr>
          <w:p w14:paraId="1F955609"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phổ biến, giáo dục pháp luật và hòa giải ở cơ sở</w:t>
            </w:r>
          </w:p>
        </w:tc>
        <w:tc>
          <w:tcPr>
            <w:tcW w:w="1843" w:type="dxa"/>
            <w:vAlign w:val="center"/>
          </w:tcPr>
          <w:p w14:paraId="3BDE722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5FCE2512"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02711AC1"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00B06B69" w14:textId="77777777" w:rsidTr="00E41156">
        <w:tc>
          <w:tcPr>
            <w:tcW w:w="746" w:type="dxa"/>
            <w:vAlign w:val="center"/>
          </w:tcPr>
          <w:p w14:paraId="77CD402C" w14:textId="77777777" w:rsidR="0091153E" w:rsidRPr="00BE524F" w:rsidRDefault="0091153E" w:rsidP="00C97958">
            <w:pPr>
              <w:spacing w:before="120" w:after="120" w:line="240" w:lineRule="auto"/>
              <w:jc w:val="center"/>
              <w:rPr>
                <w:rFonts w:asciiTheme="majorHAnsi" w:eastAsia="Times New Roman" w:hAnsiTheme="majorHAnsi" w:cstheme="majorHAnsi"/>
                <w:b/>
                <w:bCs/>
                <w:w w:val="80"/>
                <w:kern w:val="0"/>
                <w:szCs w:val="28"/>
                <w:lang w:val="en-US"/>
                <w14:ligatures w14:val="none"/>
              </w:rPr>
            </w:pPr>
            <w:r w:rsidRPr="00BE524F">
              <w:rPr>
                <w:rFonts w:asciiTheme="majorHAnsi" w:eastAsia="Times New Roman" w:hAnsiTheme="majorHAnsi" w:cstheme="majorHAnsi"/>
                <w:b/>
                <w:bCs/>
                <w:w w:val="80"/>
                <w:kern w:val="0"/>
                <w:szCs w:val="28"/>
                <w:lang w:val="en-US"/>
                <w14:ligatures w14:val="none"/>
              </w:rPr>
              <w:t>III</w:t>
            </w:r>
          </w:p>
        </w:tc>
        <w:tc>
          <w:tcPr>
            <w:tcW w:w="10638" w:type="dxa"/>
            <w:gridSpan w:val="4"/>
            <w:vAlign w:val="center"/>
          </w:tcPr>
          <w:p w14:paraId="1823DCFC"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hộ tịch; nuôi con nuôi; bồi thường nhà nước; chứng thực</w:t>
            </w:r>
          </w:p>
        </w:tc>
        <w:tc>
          <w:tcPr>
            <w:tcW w:w="2108" w:type="dxa"/>
            <w:vAlign w:val="center"/>
          </w:tcPr>
          <w:p w14:paraId="32E172E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0E02137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0C706C19" w14:textId="77777777" w:rsidTr="001758C8">
        <w:tc>
          <w:tcPr>
            <w:tcW w:w="746" w:type="dxa"/>
            <w:vAlign w:val="center"/>
          </w:tcPr>
          <w:p w14:paraId="0B1545B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4A1FEAD3"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Sốp Cộp</w:t>
            </w:r>
          </w:p>
        </w:tc>
        <w:tc>
          <w:tcPr>
            <w:tcW w:w="5241" w:type="dxa"/>
          </w:tcPr>
          <w:p w14:paraId="45807D3A"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6D50F0AF"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552E68E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07A4A9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1E8C6E4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0AE29AB1" w14:textId="77777777" w:rsidTr="001758C8">
        <w:tc>
          <w:tcPr>
            <w:tcW w:w="746" w:type="dxa"/>
            <w:vAlign w:val="center"/>
          </w:tcPr>
          <w:p w14:paraId="4FEFB2A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39A68E82"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Mường Hung</w:t>
            </w:r>
          </w:p>
        </w:tc>
        <w:tc>
          <w:tcPr>
            <w:tcW w:w="5241" w:type="dxa"/>
          </w:tcPr>
          <w:p w14:paraId="45B5EE23"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6F7D978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402B9FBD"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649BF36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DD54C72"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4F5D1ACE" w14:textId="77777777" w:rsidTr="001758C8">
        <w:tc>
          <w:tcPr>
            <w:tcW w:w="746" w:type="dxa"/>
            <w:vAlign w:val="center"/>
          </w:tcPr>
          <w:p w14:paraId="325533A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3</w:t>
            </w:r>
          </w:p>
        </w:tc>
        <w:tc>
          <w:tcPr>
            <w:tcW w:w="3536" w:type="dxa"/>
            <w:vAlign w:val="center"/>
          </w:tcPr>
          <w:p w14:paraId="09AB1564"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Khoong</w:t>
            </w:r>
          </w:p>
        </w:tc>
        <w:tc>
          <w:tcPr>
            <w:tcW w:w="5241" w:type="dxa"/>
          </w:tcPr>
          <w:p w14:paraId="036045A5"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1F5C73C8"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38D272E8"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C8F1168"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179BCEE6"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6103F4E8" w14:textId="77777777" w:rsidTr="001758C8">
        <w:tc>
          <w:tcPr>
            <w:tcW w:w="746" w:type="dxa"/>
            <w:vAlign w:val="center"/>
          </w:tcPr>
          <w:p w14:paraId="41DA351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4</w:t>
            </w:r>
          </w:p>
        </w:tc>
        <w:tc>
          <w:tcPr>
            <w:tcW w:w="3536" w:type="dxa"/>
            <w:vAlign w:val="center"/>
          </w:tcPr>
          <w:p w14:paraId="6B338E8A"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Gia Phù</w:t>
            </w:r>
          </w:p>
        </w:tc>
        <w:tc>
          <w:tcPr>
            <w:tcW w:w="5241" w:type="dxa"/>
          </w:tcPr>
          <w:p w14:paraId="33F04682"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23CDC52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2811B13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49C8D72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38F3189C"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46B2CD3F" w14:textId="77777777" w:rsidTr="001758C8">
        <w:tc>
          <w:tcPr>
            <w:tcW w:w="746" w:type="dxa"/>
            <w:vAlign w:val="center"/>
          </w:tcPr>
          <w:p w14:paraId="6FD7591F"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5</w:t>
            </w:r>
          </w:p>
        </w:tc>
        <w:tc>
          <w:tcPr>
            <w:tcW w:w="3536" w:type="dxa"/>
            <w:vAlign w:val="center"/>
          </w:tcPr>
          <w:p w14:paraId="3382E93B"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Tường Hạ</w:t>
            </w:r>
          </w:p>
        </w:tc>
        <w:tc>
          <w:tcPr>
            <w:tcW w:w="5241" w:type="dxa"/>
          </w:tcPr>
          <w:p w14:paraId="403A56B9"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191DCC54"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2734732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22337C3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2C2FF41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3E2F72E7" w14:textId="77777777" w:rsidTr="001758C8">
        <w:tc>
          <w:tcPr>
            <w:tcW w:w="746" w:type="dxa"/>
            <w:vAlign w:val="center"/>
          </w:tcPr>
          <w:p w14:paraId="5478D602"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6</w:t>
            </w:r>
          </w:p>
        </w:tc>
        <w:tc>
          <w:tcPr>
            <w:tcW w:w="3536" w:type="dxa"/>
            <w:vAlign w:val="center"/>
          </w:tcPr>
          <w:p w14:paraId="3AB6E8B0"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Suối Tọ</w:t>
            </w:r>
          </w:p>
        </w:tc>
        <w:tc>
          <w:tcPr>
            <w:tcW w:w="5241" w:type="dxa"/>
          </w:tcPr>
          <w:p w14:paraId="1609793D"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047CCFB6"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43393596"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04C9856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20E6B1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027102C4" w14:textId="77777777" w:rsidTr="001758C8">
        <w:tc>
          <w:tcPr>
            <w:tcW w:w="746" w:type="dxa"/>
            <w:vAlign w:val="center"/>
          </w:tcPr>
          <w:p w14:paraId="3D57D312"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7</w:t>
            </w:r>
          </w:p>
        </w:tc>
        <w:tc>
          <w:tcPr>
            <w:tcW w:w="3536" w:type="dxa"/>
            <w:vAlign w:val="center"/>
          </w:tcPr>
          <w:p w14:paraId="6D493A7E"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Yên Châu</w:t>
            </w:r>
          </w:p>
        </w:tc>
        <w:tc>
          <w:tcPr>
            <w:tcW w:w="5241" w:type="dxa"/>
          </w:tcPr>
          <w:p w14:paraId="2D55F5A0"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55BCCCB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4706A7A1"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65599DD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3A08E61F"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3ECA4DF4" w14:textId="77777777" w:rsidTr="001758C8">
        <w:tc>
          <w:tcPr>
            <w:tcW w:w="746" w:type="dxa"/>
            <w:vAlign w:val="center"/>
          </w:tcPr>
          <w:p w14:paraId="4483C1F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8</w:t>
            </w:r>
          </w:p>
        </w:tc>
        <w:tc>
          <w:tcPr>
            <w:tcW w:w="3536" w:type="dxa"/>
            <w:vAlign w:val="center"/>
          </w:tcPr>
          <w:p w14:paraId="0DB4F362"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Hặc</w:t>
            </w:r>
          </w:p>
        </w:tc>
        <w:tc>
          <w:tcPr>
            <w:tcW w:w="5241" w:type="dxa"/>
          </w:tcPr>
          <w:p w14:paraId="71E9A820"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2BE3D64D"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5EA1196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655908B8"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23B0556F"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6947F00F" w14:textId="77777777" w:rsidTr="001758C8">
        <w:tc>
          <w:tcPr>
            <w:tcW w:w="746" w:type="dxa"/>
            <w:vAlign w:val="center"/>
          </w:tcPr>
          <w:p w14:paraId="721D602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9</w:t>
            </w:r>
          </w:p>
        </w:tc>
        <w:tc>
          <w:tcPr>
            <w:tcW w:w="3536" w:type="dxa"/>
            <w:vAlign w:val="center"/>
          </w:tcPr>
          <w:p w14:paraId="6BFFBD0B"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Tạ Khoa</w:t>
            </w:r>
          </w:p>
        </w:tc>
        <w:tc>
          <w:tcPr>
            <w:tcW w:w="5241" w:type="dxa"/>
          </w:tcPr>
          <w:p w14:paraId="4D044469"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37C13BE6"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0B23B28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384EC4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D69A767"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78CF80DD" w14:textId="77777777" w:rsidTr="001758C8">
        <w:tc>
          <w:tcPr>
            <w:tcW w:w="746" w:type="dxa"/>
            <w:vAlign w:val="center"/>
          </w:tcPr>
          <w:p w14:paraId="07D160E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w:t>
            </w:r>
          </w:p>
        </w:tc>
        <w:tc>
          <w:tcPr>
            <w:tcW w:w="3536" w:type="dxa"/>
            <w:vAlign w:val="center"/>
          </w:tcPr>
          <w:p w14:paraId="067EE4D2"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Bắc Yên</w:t>
            </w:r>
          </w:p>
        </w:tc>
        <w:tc>
          <w:tcPr>
            <w:tcW w:w="5241" w:type="dxa"/>
          </w:tcPr>
          <w:p w14:paraId="4D1D0589"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6D6A29E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1CD6EB5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7C0F7A3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2B69D233" w14:textId="77777777" w:rsidTr="001758C8">
        <w:tc>
          <w:tcPr>
            <w:tcW w:w="746" w:type="dxa"/>
            <w:vAlign w:val="center"/>
          </w:tcPr>
          <w:p w14:paraId="4B8FA12F"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11</w:t>
            </w:r>
          </w:p>
        </w:tc>
        <w:tc>
          <w:tcPr>
            <w:tcW w:w="3536" w:type="dxa"/>
            <w:vAlign w:val="center"/>
          </w:tcPr>
          <w:p w14:paraId="60276E80"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Phiêng Cằm</w:t>
            </w:r>
          </w:p>
        </w:tc>
        <w:tc>
          <w:tcPr>
            <w:tcW w:w="5241" w:type="dxa"/>
          </w:tcPr>
          <w:p w14:paraId="63C709F3"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65D5AD3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5163973C"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4ADBAB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47E15AEB"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689DA0F3" w14:textId="77777777" w:rsidTr="001758C8">
        <w:tc>
          <w:tcPr>
            <w:tcW w:w="746" w:type="dxa"/>
            <w:vAlign w:val="center"/>
          </w:tcPr>
          <w:p w14:paraId="15B1A66D"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12</w:t>
            </w:r>
          </w:p>
        </w:tc>
        <w:tc>
          <w:tcPr>
            <w:tcW w:w="3536" w:type="dxa"/>
            <w:vAlign w:val="center"/>
          </w:tcPr>
          <w:p w14:paraId="5B4A6A67"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Tà Hộc</w:t>
            </w:r>
          </w:p>
        </w:tc>
        <w:tc>
          <w:tcPr>
            <w:tcW w:w="5241" w:type="dxa"/>
          </w:tcPr>
          <w:p w14:paraId="50E0E435"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5E9FA995"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2E399B4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73071768"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7219F374"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5CF9EE9D" w14:textId="77777777" w:rsidTr="001758C8">
        <w:tc>
          <w:tcPr>
            <w:tcW w:w="746" w:type="dxa"/>
            <w:vAlign w:val="center"/>
          </w:tcPr>
          <w:p w14:paraId="02347534"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13</w:t>
            </w:r>
          </w:p>
        </w:tc>
        <w:tc>
          <w:tcPr>
            <w:tcW w:w="3536" w:type="dxa"/>
            <w:vAlign w:val="center"/>
          </w:tcPr>
          <w:p w14:paraId="31810716"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UBND xã Chiềng Mai</w:t>
            </w:r>
          </w:p>
        </w:tc>
        <w:tc>
          <w:tcPr>
            <w:tcW w:w="5241" w:type="dxa"/>
          </w:tcPr>
          <w:p w14:paraId="3DF99D81"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tác hộ tịch; nuôi con nuôi; công tác bồi thường nhà nước; chứng thực</w:t>
            </w:r>
          </w:p>
        </w:tc>
        <w:tc>
          <w:tcPr>
            <w:tcW w:w="1843" w:type="dxa"/>
            <w:vAlign w:val="center"/>
          </w:tcPr>
          <w:p w14:paraId="2C1C256C"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4ED4659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454B3FE1"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01/7/2025 đến ngày 30/6/2026</w:t>
            </w:r>
          </w:p>
        </w:tc>
        <w:tc>
          <w:tcPr>
            <w:tcW w:w="1280" w:type="dxa"/>
            <w:vAlign w:val="center"/>
          </w:tcPr>
          <w:p w14:paraId="72DE80A3"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5C4A7784" w14:textId="77777777" w:rsidTr="00E41156">
        <w:tc>
          <w:tcPr>
            <w:tcW w:w="746" w:type="dxa"/>
            <w:vAlign w:val="center"/>
          </w:tcPr>
          <w:p w14:paraId="7B43F18C" w14:textId="77777777" w:rsidR="0091153E" w:rsidRPr="00BE524F" w:rsidRDefault="0091153E" w:rsidP="00C97958">
            <w:pPr>
              <w:spacing w:before="120" w:after="120" w:line="240" w:lineRule="auto"/>
              <w:jc w:val="center"/>
              <w:rPr>
                <w:rFonts w:asciiTheme="majorHAnsi" w:eastAsia="Times New Roman" w:hAnsiTheme="majorHAnsi" w:cstheme="majorHAnsi"/>
                <w:b/>
                <w:bCs/>
                <w:w w:val="80"/>
                <w:kern w:val="0"/>
                <w:szCs w:val="28"/>
                <w:lang w:val="en-US"/>
                <w14:ligatures w14:val="none"/>
              </w:rPr>
            </w:pPr>
            <w:r w:rsidRPr="00BE524F">
              <w:rPr>
                <w:rFonts w:asciiTheme="majorHAnsi" w:eastAsia="Times New Roman" w:hAnsiTheme="majorHAnsi" w:cstheme="majorHAnsi"/>
                <w:b/>
                <w:bCs/>
                <w:w w:val="80"/>
                <w:kern w:val="0"/>
                <w:szCs w:val="28"/>
                <w:lang w:val="en-US"/>
                <w14:ligatures w14:val="none"/>
              </w:rPr>
              <w:t>IV</w:t>
            </w:r>
          </w:p>
        </w:tc>
        <w:tc>
          <w:tcPr>
            <w:tcW w:w="8777" w:type="dxa"/>
            <w:gridSpan w:val="2"/>
          </w:tcPr>
          <w:p w14:paraId="78967301" w14:textId="77777777" w:rsidR="0091153E" w:rsidRPr="00BE524F" w:rsidRDefault="0091153E" w:rsidP="00C97958">
            <w:pPr>
              <w:spacing w:before="120" w:after="120" w:line="240" w:lineRule="auto"/>
              <w:ind w:left="57" w:right="57"/>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pháp chế công tác tư pháp khác</w:t>
            </w:r>
          </w:p>
        </w:tc>
        <w:tc>
          <w:tcPr>
            <w:tcW w:w="1843" w:type="dxa"/>
            <w:vAlign w:val="center"/>
          </w:tcPr>
          <w:p w14:paraId="3EC6E3F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6F24B5F9"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6E660E96"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6B7731A6" w14:textId="77777777" w:rsidTr="001758C8">
        <w:tc>
          <w:tcPr>
            <w:tcW w:w="746" w:type="dxa"/>
            <w:vAlign w:val="center"/>
          </w:tcPr>
          <w:p w14:paraId="0B99773E"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198044D7" w14:textId="77777777" w:rsidR="0091153E" w:rsidRPr="00BE524F" w:rsidRDefault="0091153E" w:rsidP="00C9795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Sở Xây dựng</w:t>
            </w:r>
          </w:p>
        </w:tc>
        <w:tc>
          <w:tcPr>
            <w:tcW w:w="5241" w:type="dxa"/>
            <w:vAlign w:val="center"/>
          </w:tcPr>
          <w:p w14:paraId="68DDB23C" w14:textId="77777777" w:rsidR="0091153E" w:rsidRPr="00BE524F" w:rsidRDefault="0091153E" w:rsidP="00C9795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 xml:space="preserve"> Kiểm tra việc tổ chức, triển khai các văn bản pháp luật về công tác pháp chế và công tác tư pháp khác</w:t>
            </w:r>
          </w:p>
        </w:tc>
        <w:tc>
          <w:tcPr>
            <w:tcW w:w="1843" w:type="dxa"/>
            <w:vAlign w:val="center"/>
          </w:tcPr>
          <w:p w14:paraId="1C0BA89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p>
          <w:p w14:paraId="064FD8A4"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4036C400"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100A053A" w14:textId="77777777" w:rsidR="0091153E" w:rsidRPr="00BE524F" w:rsidRDefault="0091153E" w:rsidP="00C9795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54D0C163" w14:textId="77777777" w:rsidTr="001758C8">
        <w:tc>
          <w:tcPr>
            <w:tcW w:w="746" w:type="dxa"/>
            <w:vAlign w:val="center"/>
          </w:tcPr>
          <w:p w14:paraId="021C71A3"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18401C89" w14:textId="77777777" w:rsidR="0091153E" w:rsidRPr="002F6CA5" w:rsidRDefault="0091153E" w:rsidP="001758C8">
            <w:pPr>
              <w:spacing w:before="120" w:after="120" w:line="240" w:lineRule="auto"/>
              <w:ind w:right="-105"/>
              <w:rPr>
                <w:rFonts w:asciiTheme="majorHAnsi" w:eastAsia="Times New Roman" w:hAnsiTheme="majorHAnsi" w:cstheme="majorHAnsi"/>
                <w:spacing w:val="-6"/>
                <w:w w:val="80"/>
                <w:kern w:val="0"/>
                <w:szCs w:val="28"/>
                <w:lang w:val="en-US"/>
                <w14:ligatures w14:val="none"/>
              </w:rPr>
            </w:pPr>
            <w:r w:rsidRPr="002F6CA5">
              <w:rPr>
                <w:rFonts w:asciiTheme="majorHAnsi" w:eastAsia="Times New Roman" w:hAnsiTheme="majorHAnsi" w:cstheme="majorHAnsi"/>
                <w:spacing w:val="-6"/>
                <w:w w:val="80"/>
                <w:kern w:val="0"/>
                <w:szCs w:val="28"/>
                <w:lang w:val="en-US"/>
                <w14:ligatures w14:val="none"/>
              </w:rPr>
              <w:t>Sở Nông nghiệp và Môi trường</w:t>
            </w:r>
          </w:p>
        </w:tc>
        <w:tc>
          <w:tcPr>
            <w:tcW w:w="5241" w:type="dxa"/>
            <w:vAlign w:val="center"/>
          </w:tcPr>
          <w:p w14:paraId="6E936E97"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 xml:space="preserve"> Kiểm tra việc tổ chức, triển khai các văn bản pháp luật về công tác pháp chế và công tác tư pháp khác</w:t>
            </w:r>
          </w:p>
        </w:tc>
        <w:tc>
          <w:tcPr>
            <w:tcW w:w="1843" w:type="dxa"/>
            <w:vAlign w:val="center"/>
          </w:tcPr>
          <w:p w14:paraId="783221FE"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02 ngày/đơn vị</w:t>
            </w:r>
          </w:p>
        </w:tc>
        <w:tc>
          <w:tcPr>
            <w:tcW w:w="2126" w:type="dxa"/>
            <w:gridSpan w:val="2"/>
            <w:vAlign w:val="center"/>
          </w:tcPr>
          <w:p w14:paraId="364F0802"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10F2FC96"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7382D622" w14:textId="77777777" w:rsidTr="001758C8">
        <w:tc>
          <w:tcPr>
            <w:tcW w:w="746" w:type="dxa"/>
            <w:vAlign w:val="center"/>
          </w:tcPr>
          <w:p w14:paraId="6797C3F6"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V</w:t>
            </w:r>
          </w:p>
        </w:tc>
        <w:tc>
          <w:tcPr>
            <w:tcW w:w="3536" w:type="dxa"/>
          </w:tcPr>
          <w:p w14:paraId="44459BC5" w14:textId="77777777" w:rsidR="0091153E" w:rsidRPr="00BE524F" w:rsidRDefault="0091153E" w:rsidP="001758C8">
            <w:pPr>
              <w:spacing w:before="120" w:after="120" w:line="240" w:lineRule="auto"/>
              <w:ind w:left="57" w:right="57"/>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Luật sư</w:t>
            </w:r>
          </w:p>
        </w:tc>
        <w:tc>
          <w:tcPr>
            <w:tcW w:w="5241" w:type="dxa"/>
          </w:tcPr>
          <w:p w14:paraId="3D75A185"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p>
        </w:tc>
        <w:tc>
          <w:tcPr>
            <w:tcW w:w="1843" w:type="dxa"/>
            <w:vAlign w:val="center"/>
          </w:tcPr>
          <w:p w14:paraId="64C233B2"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09461F57"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622D00C1"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506266E5" w14:textId="77777777" w:rsidTr="001758C8">
        <w:tc>
          <w:tcPr>
            <w:tcW w:w="746" w:type="dxa"/>
            <w:vAlign w:val="center"/>
          </w:tcPr>
          <w:p w14:paraId="141C75FD"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18828242" w14:textId="77777777" w:rsidR="0091153E" w:rsidRPr="006A3B50" w:rsidRDefault="0091153E" w:rsidP="001758C8">
            <w:pPr>
              <w:spacing w:before="120" w:after="120" w:line="240" w:lineRule="auto"/>
              <w:ind w:right="57"/>
              <w:rPr>
                <w:rFonts w:asciiTheme="majorHAnsi" w:eastAsia="Times New Roman" w:hAnsiTheme="majorHAnsi" w:cstheme="majorHAnsi"/>
                <w:spacing w:val="-6"/>
                <w:w w:val="80"/>
                <w:kern w:val="0"/>
                <w:szCs w:val="28"/>
                <w:lang w:val="en-US"/>
                <w14:ligatures w14:val="none"/>
              </w:rPr>
            </w:pPr>
            <w:r w:rsidRPr="006A3B50">
              <w:rPr>
                <w:rFonts w:asciiTheme="majorHAnsi" w:eastAsia="Times New Roman" w:hAnsiTheme="majorHAnsi" w:cstheme="majorHAnsi"/>
                <w:bCs/>
                <w:spacing w:val="-6"/>
                <w:w w:val="80"/>
                <w:kern w:val="0"/>
                <w:szCs w:val="28"/>
                <w14:ligatures w14:val="none"/>
              </w:rPr>
              <w:t>V</w:t>
            </w:r>
            <w:r w:rsidRPr="006A3B50">
              <w:rPr>
                <w:rFonts w:asciiTheme="majorHAnsi" w:eastAsia="Times New Roman" w:hAnsiTheme="majorHAnsi" w:cstheme="majorHAnsi"/>
                <w:bCs/>
                <w:spacing w:val="-6"/>
                <w:w w:val="80"/>
                <w:kern w:val="0"/>
                <w:szCs w:val="28"/>
                <w:lang w:val="en-US"/>
                <w14:ligatures w14:val="none"/>
              </w:rPr>
              <w:t>ăn phòng luật sư Niềm tin công lý</w:t>
            </w:r>
          </w:p>
        </w:tc>
        <w:tc>
          <w:tcPr>
            <w:tcW w:w="5241" w:type="dxa"/>
            <w:vAlign w:val="center"/>
          </w:tcPr>
          <w:p w14:paraId="61CBE5FB" w14:textId="77777777" w:rsidR="0091153E" w:rsidRPr="00BE524F" w:rsidRDefault="0091153E" w:rsidP="001758C8">
            <w:pPr>
              <w:spacing w:before="120" w:after="120" w:line="240" w:lineRule="auto"/>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về tổ chức và hoạt động hành nghề luật sư</w:t>
            </w:r>
          </w:p>
        </w:tc>
        <w:tc>
          <w:tcPr>
            <w:tcW w:w="1843" w:type="dxa"/>
            <w:vAlign w:val="center"/>
          </w:tcPr>
          <w:p w14:paraId="2967FAFF"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1514CA6D"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01/01/2024 đến ngày 31/12/2025</w:t>
            </w:r>
          </w:p>
        </w:tc>
        <w:tc>
          <w:tcPr>
            <w:tcW w:w="1280" w:type="dxa"/>
            <w:vAlign w:val="center"/>
          </w:tcPr>
          <w:p w14:paraId="6329A9C2"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29EBF5A4" w14:textId="77777777" w:rsidTr="00E41156">
        <w:tc>
          <w:tcPr>
            <w:tcW w:w="746" w:type="dxa"/>
            <w:vAlign w:val="center"/>
          </w:tcPr>
          <w:p w14:paraId="6A123CD9"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VI</w:t>
            </w:r>
          </w:p>
        </w:tc>
        <w:tc>
          <w:tcPr>
            <w:tcW w:w="8777" w:type="dxa"/>
            <w:gridSpan w:val="2"/>
          </w:tcPr>
          <w:p w14:paraId="58B552FB" w14:textId="77777777" w:rsidR="0091153E" w:rsidRPr="00BE524F" w:rsidRDefault="0091153E" w:rsidP="001758C8">
            <w:pPr>
              <w:spacing w:before="120" w:after="120" w:line="240" w:lineRule="auto"/>
              <w:ind w:left="57" w:right="57"/>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Đăng ký biện pháp bảo đảm</w:t>
            </w:r>
          </w:p>
        </w:tc>
        <w:tc>
          <w:tcPr>
            <w:tcW w:w="1843" w:type="dxa"/>
            <w:vAlign w:val="center"/>
          </w:tcPr>
          <w:p w14:paraId="3F3D5494"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2EE29319"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4531FE0C"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0CF7F58C" w14:textId="77777777" w:rsidTr="001758C8">
        <w:tc>
          <w:tcPr>
            <w:tcW w:w="746" w:type="dxa"/>
            <w:vAlign w:val="center"/>
          </w:tcPr>
          <w:p w14:paraId="5C3B61E7"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6D27C623" w14:textId="7FB41DC1" w:rsidR="0091153E" w:rsidRPr="002F6CA5" w:rsidRDefault="002F6CA5" w:rsidP="001758C8">
            <w:pPr>
              <w:spacing w:before="120" w:after="120" w:line="240" w:lineRule="auto"/>
              <w:ind w:left="24" w:right="-246" w:hanging="141"/>
              <w:rPr>
                <w:rFonts w:asciiTheme="majorHAnsi" w:eastAsia="Times New Roman" w:hAnsiTheme="majorHAnsi" w:cstheme="majorHAnsi"/>
                <w:spacing w:val="-4"/>
                <w:w w:val="80"/>
                <w:kern w:val="0"/>
                <w:szCs w:val="28"/>
                <w:lang w:val="en-US"/>
                <w14:ligatures w14:val="none"/>
              </w:rPr>
            </w:pPr>
            <w:r>
              <w:rPr>
                <w:rFonts w:asciiTheme="majorHAnsi" w:eastAsia="Times New Roman" w:hAnsiTheme="majorHAnsi" w:cstheme="majorHAnsi"/>
                <w:spacing w:val="-4"/>
                <w:w w:val="80"/>
                <w:kern w:val="0"/>
                <w:szCs w:val="28"/>
                <w:lang w:val="nl-NL"/>
                <w14:ligatures w14:val="none"/>
              </w:rPr>
              <w:t xml:space="preserve"> </w:t>
            </w:r>
            <w:r w:rsidR="00E41156">
              <w:rPr>
                <w:rFonts w:asciiTheme="majorHAnsi" w:eastAsia="Times New Roman" w:hAnsiTheme="majorHAnsi" w:cstheme="majorHAnsi"/>
                <w:spacing w:val="-4"/>
                <w:w w:val="80"/>
                <w:kern w:val="0"/>
                <w:szCs w:val="28"/>
                <w:lang w:val="nl-NL"/>
                <w14:ligatures w14:val="none"/>
              </w:rPr>
              <w:t xml:space="preserve"> </w:t>
            </w:r>
            <w:r w:rsidR="0091153E" w:rsidRPr="002F6CA5">
              <w:rPr>
                <w:rFonts w:asciiTheme="majorHAnsi" w:eastAsia="Times New Roman" w:hAnsiTheme="majorHAnsi" w:cstheme="majorHAnsi"/>
                <w:spacing w:val="-4"/>
                <w:w w:val="80"/>
                <w:kern w:val="0"/>
                <w:szCs w:val="28"/>
                <w:lang w:val="nl-NL"/>
                <w14:ligatures w14:val="none"/>
              </w:rPr>
              <w:t>Văn phòng đăng ký đất đai tỉnh</w:t>
            </w:r>
          </w:p>
        </w:tc>
        <w:tc>
          <w:tcPr>
            <w:tcW w:w="5241" w:type="dxa"/>
          </w:tcPr>
          <w:p w14:paraId="29E92A26"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đăng ký biện pháp bảo đảm về quyền sử dụng đất và tài sản gắn liền với đất</w:t>
            </w:r>
          </w:p>
        </w:tc>
        <w:tc>
          <w:tcPr>
            <w:tcW w:w="1843" w:type="dxa"/>
            <w:vAlign w:val="center"/>
          </w:tcPr>
          <w:p w14:paraId="7102A9FA"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p w14:paraId="0E3FC22D"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3F08F09F"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5503C70C"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91153E" w:rsidRPr="00BE524F" w14:paraId="50974902" w14:textId="77777777" w:rsidTr="001758C8">
        <w:tc>
          <w:tcPr>
            <w:tcW w:w="746" w:type="dxa"/>
            <w:vAlign w:val="center"/>
          </w:tcPr>
          <w:p w14:paraId="1F93BBB3"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01949294" w14:textId="77777777" w:rsidR="0091153E" w:rsidRPr="00BE524F" w:rsidRDefault="0091153E" w:rsidP="001758C8">
            <w:pPr>
              <w:spacing w:before="120" w:after="120" w:line="240" w:lineRule="auto"/>
              <w:ind w:left="57" w:right="57"/>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nl-NL"/>
                <w14:ligatures w14:val="none"/>
              </w:rPr>
              <w:t>Chi nhánh Văn phòng đăng ký đất đai khu vực IX</w:t>
            </w:r>
          </w:p>
        </w:tc>
        <w:tc>
          <w:tcPr>
            <w:tcW w:w="5241" w:type="dxa"/>
          </w:tcPr>
          <w:p w14:paraId="3BC7F55B"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đăng ký biện pháp bảo đảm về quyền sử dụng đất và tài sản gắn liền với đất</w:t>
            </w:r>
          </w:p>
        </w:tc>
        <w:tc>
          <w:tcPr>
            <w:tcW w:w="1843" w:type="dxa"/>
            <w:vAlign w:val="center"/>
          </w:tcPr>
          <w:p w14:paraId="011C89BE"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p w14:paraId="3EDCE942"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3BED5B66"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1BD835DE"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91153E" w:rsidRPr="00BE524F" w14:paraId="79F9B08B" w14:textId="77777777" w:rsidTr="001758C8">
        <w:tc>
          <w:tcPr>
            <w:tcW w:w="746" w:type="dxa"/>
            <w:vAlign w:val="center"/>
          </w:tcPr>
          <w:p w14:paraId="56D8B6E1"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VII</w:t>
            </w:r>
          </w:p>
        </w:tc>
        <w:tc>
          <w:tcPr>
            <w:tcW w:w="3536" w:type="dxa"/>
          </w:tcPr>
          <w:p w14:paraId="52ECB7D2" w14:textId="77777777" w:rsidR="0091153E" w:rsidRPr="00BE524F" w:rsidRDefault="0091153E" w:rsidP="001758C8">
            <w:pPr>
              <w:spacing w:before="120" w:after="120" w:line="240" w:lineRule="auto"/>
              <w:ind w:left="57" w:right="57"/>
              <w:rPr>
                <w:rFonts w:asciiTheme="majorHAnsi" w:eastAsia="Times New Roman" w:hAnsiTheme="majorHAnsi" w:cstheme="majorHAnsi"/>
                <w:w w:val="80"/>
                <w:kern w:val="0"/>
                <w:szCs w:val="28"/>
                <w:lang w:val="nl-NL"/>
                <w14:ligatures w14:val="none"/>
              </w:rPr>
            </w:pPr>
            <w:r w:rsidRPr="00BE524F">
              <w:rPr>
                <w:rFonts w:asciiTheme="majorHAnsi" w:eastAsia="Times New Roman" w:hAnsiTheme="majorHAnsi" w:cstheme="majorHAnsi"/>
                <w:b/>
                <w:w w:val="80"/>
                <w:kern w:val="0"/>
                <w:szCs w:val="28"/>
                <w:lang w:val="en-US"/>
                <w14:ligatures w14:val="none"/>
              </w:rPr>
              <w:t>Lĩnh vực Công chứng</w:t>
            </w:r>
          </w:p>
        </w:tc>
        <w:tc>
          <w:tcPr>
            <w:tcW w:w="5241" w:type="dxa"/>
          </w:tcPr>
          <w:p w14:paraId="5E54C436"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p>
        </w:tc>
        <w:tc>
          <w:tcPr>
            <w:tcW w:w="1843" w:type="dxa"/>
            <w:vAlign w:val="center"/>
          </w:tcPr>
          <w:p w14:paraId="74F82C0C"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6FBEBFCB"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03D0BD45"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91153E" w:rsidRPr="00BE524F" w14:paraId="4F4E2511" w14:textId="77777777" w:rsidTr="001758C8">
        <w:tc>
          <w:tcPr>
            <w:tcW w:w="746" w:type="dxa"/>
            <w:vAlign w:val="center"/>
          </w:tcPr>
          <w:p w14:paraId="7AF6B256"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vAlign w:val="center"/>
          </w:tcPr>
          <w:p w14:paraId="65249888" w14:textId="77777777" w:rsidR="0091153E" w:rsidRPr="0097747B" w:rsidRDefault="0091153E" w:rsidP="001758C8">
            <w:pPr>
              <w:spacing w:before="120" w:after="120" w:line="240" w:lineRule="auto"/>
              <w:ind w:left="57" w:right="57"/>
              <w:rPr>
                <w:rFonts w:asciiTheme="majorHAnsi" w:eastAsia="Times New Roman" w:hAnsiTheme="majorHAnsi" w:cstheme="majorHAnsi"/>
                <w:spacing w:val="-6"/>
                <w:w w:val="80"/>
                <w:kern w:val="0"/>
                <w:szCs w:val="28"/>
                <w:lang w:val="nl-NL"/>
                <w14:ligatures w14:val="none"/>
              </w:rPr>
            </w:pPr>
            <w:r w:rsidRPr="0097747B">
              <w:rPr>
                <w:rFonts w:asciiTheme="majorHAnsi" w:eastAsia="Times New Roman" w:hAnsiTheme="majorHAnsi" w:cstheme="majorHAnsi"/>
                <w:spacing w:val="-6"/>
                <w:w w:val="80"/>
                <w:kern w:val="0"/>
                <w:szCs w:val="28"/>
                <w:lang w:val="nl-NL"/>
                <w14:ligatures w14:val="none"/>
              </w:rPr>
              <w:t>Văn phòng công chứng Quàng Khánh</w:t>
            </w:r>
          </w:p>
        </w:tc>
        <w:tc>
          <w:tcPr>
            <w:tcW w:w="5241" w:type="dxa"/>
            <w:vAlign w:val="center"/>
          </w:tcPr>
          <w:p w14:paraId="47FC8D05" w14:textId="77777777" w:rsidR="0091153E" w:rsidRPr="00BE524F" w:rsidRDefault="0091153E"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về công chứng</w:t>
            </w:r>
          </w:p>
        </w:tc>
        <w:tc>
          <w:tcPr>
            <w:tcW w:w="1843" w:type="dxa"/>
            <w:vAlign w:val="center"/>
          </w:tcPr>
          <w:p w14:paraId="3EBADD12"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21BFD6BB"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579D7995" w14:textId="77777777" w:rsidR="0091153E" w:rsidRPr="00BE524F" w:rsidRDefault="0091153E"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w:t>
            </w:r>
          </w:p>
        </w:tc>
      </w:tr>
      <w:tr w:rsidR="001758C8" w:rsidRPr="00BE524F" w14:paraId="46661F0B" w14:textId="77777777" w:rsidTr="001758C8">
        <w:tc>
          <w:tcPr>
            <w:tcW w:w="746" w:type="dxa"/>
            <w:vAlign w:val="center"/>
          </w:tcPr>
          <w:p w14:paraId="584FDDAC" w14:textId="232D819D"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VIII</w:t>
            </w:r>
          </w:p>
        </w:tc>
        <w:tc>
          <w:tcPr>
            <w:tcW w:w="3536" w:type="dxa"/>
            <w:vAlign w:val="center"/>
          </w:tcPr>
          <w:p w14:paraId="0AF7EDF9" w14:textId="23D21C9C" w:rsidR="001758C8" w:rsidRPr="0097747B" w:rsidRDefault="001758C8" w:rsidP="001758C8">
            <w:pPr>
              <w:spacing w:before="120" w:after="120" w:line="240" w:lineRule="auto"/>
              <w:ind w:left="57" w:right="57"/>
              <w:rPr>
                <w:rFonts w:asciiTheme="majorHAnsi" w:eastAsia="Times New Roman" w:hAnsiTheme="majorHAnsi" w:cstheme="majorHAnsi"/>
                <w:spacing w:val="-6"/>
                <w:w w:val="80"/>
                <w:kern w:val="0"/>
                <w:szCs w:val="28"/>
                <w:lang w:val="nl-NL"/>
                <w14:ligatures w14:val="none"/>
              </w:rPr>
            </w:pPr>
            <w:r w:rsidRPr="00BE524F">
              <w:rPr>
                <w:rFonts w:asciiTheme="majorHAnsi" w:eastAsia="Times New Roman" w:hAnsiTheme="majorHAnsi" w:cstheme="majorHAnsi"/>
                <w:b/>
                <w:w w:val="80"/>
                <w:kern w:val="0"/>
                <w:szCs w:val="28"/>
                <w:lang w:val="en-US"/>
                <w14:ligatures w14:val="none"/>
              </w:rPr>
              <w:t>Lĩnh vực đấu giá tài sản</w:t>
            </w:r>
          </w:p>
        </w:tc>
        <w:tc>
          <w:tcPr>
            <w:tcW w:w="5241" w:type="dxa"/>
            <w:vAlign w:val="center"/>
          </w:tcPr>
          <w:p w14:paraId="64711ECE" w14:textId="77777777" w:rsidR="001758C8" w:rsidRPr="00BE524F" w:rsidRDefault="001758C8" w:rsidP="001758C8">
            <w:pPr>
              <w:spacing w:before="120" w:after="120" w:line="240" w:lineRule="auto"/>
              <w:rPr>
                <w:rFonts w:asciiTheme="majorHAnsi" w:eastAsia="Times New Roman" w:hAnsiTheme="majorHAnsi" w:cstheme="majorHAnsi"/>
                <w:w w:val="80"/>
                <w:kern w:val="0"/>
                <w:szCs w:val="28"/>
                <w:lang w:val="en-US"/>
                <w14:ligatures w14:val="none"/>
              </w:rPr>
            </w:pPr>
          </w:p>
        </w:tc>
        <w:tc>
          <w:tcPr>
            <w:tcW w:w="1843" w:type="dxa"/>
            <w:vAlign w:val="center"/>
          </w:tcPr>
          <w:p w14:paraId="62B7AB43"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3B320ECB"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0A6E5957"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1758C8" w:rsidRPr="00BE524F" w14:paraId="21EC5396" w14:textId="77777777" w:rsidTr="001758C8">
        <w:tc>
          <w:tcPr>
            <w:tcW w:w="746" w:type="dxa"/>
            <w:vAlign w:val="center"/>
          </w:tcPr>
          <w:p w14:paraId="61DA7D98"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tcPr>
          <w:p w14:paraId="161124BC" w14:textId="77777777" w:rsidR="001758C8" w:rsidRPr="00BE524F" w:rsidRDefault="001758C8" w:rsidP="001758C8">
            <w:pPr>
              <w:spacing w:before="120" w:after="120" w:line="240" w:lineRule="auto"/>
              <w:ind w:left="57" w:right="57"/>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Công ty đấu giá hợp danh Tây Bắc - Việt Nam</w:t>
            </w:r>
          </w:p>
        </w:tc>
        <w:tc>
          <w:tcPr>
            <w:tcW w:w="5241" w:type="dxa"/>
            <w:vAlign w:val="center"/>
          </w:tcPr>
          <w:p w14:paraId="2ABB0515" w14:textId="77777777" w:rsidR="001758C8" w:rsidRPr="00BE524F" w:rsidRDefault="001758C8" w:rsidP="001758C8">
            <w:pPr>
              <w:spacing w:before="120" w:after="120" w:line="240" w:lineRule="auto"/>
              <w:jc w:val="left"/>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đối với hoạt động đấu giá tài sản</w:t>
            </w:r>
          </w:p>
        </w:tc>
        <w:tc>
          <w:tcPr>
            <w:tcW w:w="1843" w:type="dxa"/>
            <w:vAlign w:val="center"/>
          </w:tcPr>
          <w:p w14:paraId="63BEC6BA"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28DAAE14"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68550D4E"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IV</w:t>
            </w:r>
          </w:p>
        </w:tc>
      </w:tr>
      <w:tr w:rsidR="001758C8" w:rsidRPr="00BE524F" w14:paraId="0179AF83" w14:textId="77777777" w:rsidTr="001758C8">
        <w:tc>
          <w:tcPr>
            <w:tcW w:w="746" w:type="dxa"/>
            <w:vAlign w:val="center"/>
          </w:tcPr>
          <w:p w14:paraId="024F6AB4"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2</w:t>
            </w:r>
          </w:p>
        </w:tc>
        <w:tc>
          <w:tcPr>
            <w:tcW w:w="3536" w:type="dxa"/>
            <w:vAlign w:val="center"/>
          </w:tcPr>
          <w:p w14:paraId="3BBD1A43" w14:textId="77777777" w:rsidR="001758C8" w:rsidRPr="0097747B" w:rsidRDefault="001758C8" w:rsidP="001758C8">
            <w:pPr>
              <w:spacing w:before="120" w:after="120" w:line="240" w:lineRule="auto"/>
              <w:ind w:left="57" w:right="57"/>
              <w:rPr>
                <w:rFonts w:asciiTheme="majorHAnsi" w:eastAsia="Times New Roman" w:hAnsiTheme="majorHAnsi" w:cstheme="majorHAnsi"/>
                <w:spacing w:val="-4"/>
                <w:w w:val="80"/>
                <w:kern w:val="0"/>
                <w:szCs w:val="28"/>
                <w:lang w:val="en-US"/>
                <w14:ligatures w14:val="none"/>
              </w:rPr>
            </w:pPr>
            <w:r w:rsidRPr="0097747B">
              <w:rPr>
                <w:rFonts w:asciiTheme="majorHAnsi" w:eastAsia="Times New Roman" w:hAnsiTheme="majorHAnsi" w:cstheme="majorHAnsi"/>
                <w:spacing w:val="-4"/>
                <w:w w:val="80"/>
                <w:kern w:val="0"/>
                <w:szCs w:val="28"/>
                <w:lang w:val="en-US"/>
                <w14:ligatures w14:val="none"/>
              </w:rPr>
              <w:t>Công ty đấu giá hợp danh Tiến Thành</w:t>
            </w:r>
          </w:p>
        </w:tc>
        <w:tc>
          <w:tcPr>
            <w:tcW w:w="5241" w:type="dxa"/>
          </w:tcPr>
          <w:p w14:paraId="60A54FE3" w14:textId="77777777" w:rsidR="001758C8" w:rsidRPr="00BE524F" w:rsidRDefault="001758C8"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chấp hành các quy định của pháp luật đối với hoạt động đấu giá tài sản</w:t>
            </w:r>
          </w:p>
        </w:tc>
        <w:tc>
          <w:tcPr>
            <w:tcW w:w="1843" w:type="dxa"/>
            <w:vAlign w:val="center"/>
          </w:tcPr>
          <w:p w14:paraId="40F69640"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4EEEE679"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3E0C85E6"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r w:rsidR="001758C8" w:rsidRPr="00BE524F" w14:paraId="6ED078FE" w14:textId="77777777" w:rsidTr="00E96E8B">
        <w:tc>
          <w:tcPr>
            <w:tcW w:w="746" w:type="dxa"/>
            <w:vAlign w:val="center"/>
          </w:tcPr>
          <w:p w14:paraId="4C1776EC" w14:textId="15AF6940"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b/>
                <w:bCs/>
                <w:w w:val="80"/>
                <w:kern w:val="0"/>
                <w:szCs w:val="28"/>
                <w:lang w:val="en-US"/>
                <w14:ligatures w14:val="none"/>
              </w:rPr>
              <w:t>IX</w:t>
            </w:r>
          </w:p>
        </w:tc>
        <w:tc>
          <w:tcPr>
            <w:tcW w:w="3536" w:type="dxa"/>
          </w:tcPr>
          <w:p w14:paraId="3B3A2010" w14:textId="0565769F" w:rsidR="001758C8" w:rsidRPr="0097747B" w:rsidRDefault="001758C8" w:rsidP="001758C8">
            <w:pPr>
              <w:spacing w:before="120" w:after="120" w:line="240" w:lineRule="auto"/>
              <w:ind w:left="57" w:right="57"/>
              <w:rPr>
                <w:rFonts w:asciiTheme="majorHAnsi" w:eastAsia="Times New Roman" w:hAnsiTheme="majorHAnsi" w:cstheme="majorHAnsi"/>
                <w:spacing w:val="-4"/>
                <w:w w:val="80"/>
                <w:kern w:val="0"/>
                <w:szCs w:val="28"/>
                <w:lang w:val="en-US"/>
                <w14:ligatures w14:val="none"/>
              </w:rPr>
            </w:pPr>
            <w:r w:rsidRPr="00BE524F">
              <w:rPr>
                <w:rFonts w:asciiTheme="majorHAnsi" w:eastAsia="Times New Roman" w:hAnsiTheme="majorHAnsi" w:cstheme="majorHAnsi"/>
                <w:b/>
                <w:w w:val="80"/>
                <w:kern w:val="0"/>
                <w:szCs w:val="28"/>
                <w:lang w:val="en-US"/>
                <w14:ligatures w14:val="none"/>
              </w:rPr>
              <w:t>Lĩnh vực tư vấn pháp luật</w:t>
            </w:r>
          </w:p>
        </w:tc>
        <w:tc>
          <w:tcPr>
            <w:tcW w:w="5241" w:type="dxa"/>
          </w:tcPr>
          <w:p w14:paraId="3FECE7F8" w14:textId="77777777" w:rsidR="001758C8" w:rsidRPr="00BE524F" w:rsidRDefault="001758C8" w:rsidP="001758C8">
            <w:pPr>
              <w:spacing w:before="120" w:after="120" w:line="240" w:lineRule="auto"/>
              <w:rPr>
                <w:rFonts w:asciiTheme="majorHAnsi" w:eastAsia="Times New Roman" w:hAnsiTheme="majorHAnsi" w:cstheme="majorHAnsi"/>
                <w:w w:val="80"/>
                <w:kern w:val="0"/>
                <w:szCs w:val="28"/>
                <w:lang w:val="en-US"/>
                <w14:ligatures w14:val="none"/>
              </w:rPr>
            </w:pPr>
          </w:p>
        </w:tc>
        <w:tc>
          <w:tcPr>
            <w:tcW w:w="1843" w:type="dxa"/>
            <w:vAlign w:val="center"/>
          </w:tcPr>
          <w:p w14:paraId="7E8BECFB"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2126" w:type="dxa"/>
            <w:gridSpan w:val="2"/>
            <w:vAlign w:val="center"/>
          </w:tcPr>
          <w:p w14:paraId="590F5BDB"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c>
          <w:tcPr>
            <w:tcW w:w="1280" w:type="dxa"/>
            <w:vAlign w:val="center"/>
          </w:tcPr>
          <w:p w14:paraId="3D43D85F"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p>
        </w:tc>
      </w:tr>
      <w:tr w:rsidR="001758C8" w:rsidRPr="00BE524F" w14:paraId="4A0EF559" w14:textId="77777777" w:rsidTr="001758C8">
        <w:tc>
          <w:tcPr>
            <w:tcW w:w="746" w:type="dxa"/>
            <w:vAlign w:val="center"/>
          </w:tcPr>
          <w:p w14:paraId="40CEBE63"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w:t>
            </w:r>
          </w:p>
        </w:tc>
        <w:tc>
          <w:tcPr>
            <w:tcW w:w="3536" w:type="dxa"/>
          </w:tcPr>
          <w:p w14:paraId="566AB880" w14:textId="77777777" w:rsidR="001758C8" w:rsidRPr="00BE524F" w:rsidRDefault="001758C8" w:rsidP="001758C8">
            <w:pPr>
              <w:spacing w:before="120" w:after="120" w:line="240" w:lineRule="auto"/>
              <w:ind w:left="57" w:right="57"/>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Trung tâm tư vấn pháp luật thuộc Hội Luật gia tỉnh</w:t>
            </w:r>
          </w:p>
        </w:tc>
        <w:tc>
          <w:tcPr>
            <w:tcW w:w="5241" w:type="dxa"/>
          </w:tcPr>
          <w:p w14:paraId="5734ECDA" w14:textId="77777777" w:rsidR="001758C8" w:rsidRPr="00BE524F" w:rsidRDefault="001758C8" w:rsidP="001758C8">
            <w:pPr>
              <w:spacing w:before="120" w:after="120" w:line="240" w:lineRule="auto"/>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Kiểm tra việc tổ chức, hoạt động đối với Trung tâm tư vấn pháp luật thuộc Hội Luật gia tỉnh</w:t>
            </w:r>
          </w:p>
        </w:tc>
        <w:tc>
          <w:tcPr>
            <w:tcW w:w="1843" w:type="dxa"/>
            <w:vAlign w:val="center"/>
          </w:tcPr>
          <w:p w14:paraId="246F45AF"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10 ngày/đơn vị</w:t>
            </w:r>
          </w:p>
        </w:tc>
        <w:tc>
          <w:tcPr>
            <w:tcW w:w="2126" w:type="dxa"/>
            <w:gridSpan w:val="2"/>
            <w:vAlign w:val="center"/>
          </w:tcPr>
          <w:p w14:paraId="5BD0FFEC"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Từ ngày 01/01/2025 đến ngày 31/12/2025</w:t>
            </w:r>
          </w:p>
        </w:tc>
        <w:tc>
          <w:tcPr>
            <w:tcW w:w="1280" w:type="dxa"/>
            <w:vAlign w:val="center"/>
          </w:tcPr>
          <w:p w14:paraId="7BF6E728" w14:textId="77777777" w:rsidR="001758C8" w:rsidRPr="00BE524F" w:rsidRDefault="001758C8" w:rsidP="001758C8">
            <w:pPr>
              <w:spacing w:before="120" w:after="120" w:line="240" w:lineRule="auto"/>
              <w:jc w:val="center"/>
              <w:rPr>
                <w:rFonts w:asciiTheme="majorHAnsi" w:eastAsia="Times New Roman" w:hAnsiTheme="majorHAnsi" w:cstheme="majorHAnsi"/>
                <w:w w:val="80"/>
                <w:kern w:val="0"/>
                <w:szCs w:val="28"/>
                <w:lang w:val="en-US"/>
                <w14:ligatures w14:val="none"/>
              </w:rPr>
            </w:pPr>
            <w:r w:rsidRPr="00BE524F">
              <w:rPr>
                <w:rFonts w:asciiTheme="majorHAnsi" w:eastAsia="Times New Roman" w:hAnsiTheme="majorHAnsi" w:cstheme="majorHAnsi"/>
                <w:w w:val="80"/>
                <w:kern w:val="0"/>
                <w:szCs w:val="28"/>
                <w:lang w:val="en-US"/>
                <w14:ligatures w14:val="none"/>
              </w:rPr>
              <w:t>Quý III</w:t>
            </w:r>
          </w:p>
        </w:tc>
      </w:tr>
    </w:tbl>
    <w:p w14:paraId="40E3299D" w14:textId="446E7188" w:rsidR="0091153E" w:rsidRPr="0091153E" w:rsidRDefault="0091153E" w:rsidP="0091153E">
      <w:pPr>
        <w:tabs>
          <w:tab w:val="left" w:pos="2216"/>
        </w:tabs>
        <w:rPr>
          <w:lang w:val="en-US"/>
        </w:rPr>
      </w:pPr>
    </w:p>
    <w:sectPr w:rsidR="0091153E" w:rsidRPr="0091153E" w:rsidSect="00F6324D">
      <w:pgSz w:w="16850" w:h="11910" w:orient="landscape"/>
      <w:pgMar w:top="1134" w:right="1474" w:bottom="1134" w:left="1134"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10"/>
    <w:rsid w:val="00001EA4"/>
    <w:rsid w:val="00161E6B"/>
    <w:rsid w:val="001758C8"/>
    <w:rsid w:val="001C1792"/>
    <w:rsid w:val="001E3310"/>
    <w:rsid w:val="001F7412"/>
    <w:rsid w:val="00225445"/>
    <w:rsid w:val="002A2A53"/>
    <w:rsid w:val="002F6CA5"/>
    <w:rsid w:val="00323A2C"/>
    <w:rsid w:val="00356C31"/>
    <w:rsid w:val="003E7004"/>
    <w:rsid w:val="004308BD"/>
    <w:rsid w:val="004348C1"/>
    <w:rsid w:val="0051338C"/>
    <w:rsid w:val="005F543F"/>
    <w:rsid w:val="006018AB"/>
    <w:rsid w:val="00607A76"/>
    <w:rsid w:val="00650FCF"/>
    <w:rsid w:val="0065796E"/>
    <w:rsid w:val="00662694"/>
    <w:rsid w:val="006A3B50"/>
    <w:rsid w:val="006C7DF6"/>
    <w:rsid w:val="00715FF5"/>
    <w:rsid w:val="0075617C"/>
    <w:rsid w:val="00787199"/>
    <w:rsid w:val="007942CF"/>
    <w:rsid w:val="007B19AE"/>
    <w:rsid w:val="007B4EE5"/>
    <w:rsid w:val="00821106"/>
    <w:rsid w:val="008C2C10"/>
    <w:rsid w:val="008D043A"/>
    <w:rsid w:val="0091153E"/>
    <w:rsid w:val="00953739"/>
    <w:rsid w:val="0097747B"/>
    <w:rsid w:val="0099612A"/>
    <w:rsid w:val="00A04FB8"/>
    <w:rsid w:val="00A64120"/>
    <w:rsid w:val="00A75659"/>
    <w:rsid w:val="00BC34C3"/>
    <w:rsid w:val="00BE524F"/>
    <w:rsid w:val="00BF37F0"/>
    <w:rsid w:val="00BF5235"/>
    <w:rsid w:val="00C3710A"/>
    <w:rsid w:val="00C41FB6"/>
    <w:rsid w:val="00C9077D"/>
    <w:rsid w:val="00C97958"/>
    <w:rsid w:val="00D021F4"/>
    <w:rsid w:val="00D64CE1"/>
    <w:rsid w:val="00DE73F1"/>
    <w:rsid w:val="00E11A60"/>
    <w:rsid w:val="00E20CC2"/>
    <w:rsid w:val="00E36A0C"/>
    <w:rsid w:val="00E41156"/>
    <w:rsid w:val="00ED17BD"/>
    <w:rsid w:val="00EF470E"/>
    <w:rsid w:val="00F227A7"/>
    <w:rsid w:val="00F36573"/>
    <w:rsid w:val="00F6324D"/>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A414"/>
  <w15:chartTrackingRefBased/>
  <w15:docId w15:val="{48D7F354-59AB-4E45-AC24-65B42EAC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10"/>
  </w:style>
  <w:style w:type="paragraph" w:styleId="Heading1">
    <w:name w:val="heading 1"/>
    <w:basedOn w:val="Normal"/>
    <w:next w:val="Normal"/>
    <w:link w:val="Heading1Char"/>
    <w:uiPriority w:val="9"/>
    <w:qFormat/>
    <w:rsid w:val="008C2C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C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C1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C2C1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2C1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C2C1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2C1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2C1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2C1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C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C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C1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C2C1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C2C1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C2C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2C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2C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2C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2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C1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C2C1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C2C10"/>
    <w:pPr>
      <w:spacing w:before="160"/>
      <w:jc w:val="center"/>
    </w:pPr>
    <w:rPr>
      <w:i/>
      <w:iCs/>
      <w:color w:val="404040" w:themeColor="text1" w:themeTint="BF"/>
    </w:rPr>
  </w:style>
  <w:style w:type="character" w:customStyle="1" w:styleId="QuoteChar">
    <w:name w:val="Quote Char"/>
    <w:basedOn w:val="DefaultParagraphFont"/>
    <w:link w:val="Quote"/>
    <w:uiPriority w:val="29"/>
    <w:rsid w:val="008C2C10"/>
    <w:rPr>
      <w:i/>
      <w:iCs/>
      <w:color w:val="404040" w:themeColor="text1" w:themeTint="BF"/>
    </w:rPr>
  </w:style>
  <w:style w:type="paragraph" w:styleId="ListParagraph">
    <w:name w:val="List Paragraph"/>
    <w:basedOn w:val="Normal"/>
    <w:uiPriority w:val="34"/>
    <w:qFormat/>
    <w:rsid w:val="008C2C10"/>
    <w:pPr>
      <w:ind w:left="720"/>
      <w:contextualSpacing/>
    </w:pPr>
  </w:style>
  <w:style w:type="character" w:styleId="IntenseEmphasis">
    <w:name w:val="Intense Emphasis"/>
    <w:basedOn w:val="DefaultParagraphFont"/>
    <w:uiPriority w:val="21"/>
    <w:qFormat/>
    <w:rsid w:val="008C2C10"/>
    <w:rPr>
      <w:i/>
      <w:iCs/>
      <w:color w:val="2F5496" w:themeColor="accent1" w:themeShade="BF"/>
    </w:rPr>
  </w:style>
  <w:style w:type="paragraph" w:styleId="IntenseQuote">
    <w:name w:val="Intense Quote"/>
    <w:basedOn w:val="Normal"/>
    <w:next w:val="Normal"/>
    <w:link w:val="IntenseQuoteChar"/>
    <w:uiPriority w:val="30"/>
    <w:qFormat/>
    <w:rsid w:val="008C2C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C10"/>
    <w:rPr>
      <w:i/>
      <w:iCs/>
      <w:color w:val="2F5496" w:themeColor="accent1" w:themeShade="BF"/>
    </w:rPr>
  </w:style>
  <w:style w:type="character" w:styleId="IntenseReference">
    <w:name w:val="Intense Reference"/>
    <w:basedOn w:val="DefaultParagraphFont"/>
    <w:uiPriority w:val="32"/>
    <w:qFormat/>
    <w:rsid w:val="008C2C10"/>
    <w:rPr>
      <w:b/>
      <w:bCs/>
      <w:smallCaps/>
      <w:color w:val="2F5496" w:themeColor="accent1" w:themeShade="BF"/>
      <w:spacing w:val="5"/>
    </w:rPr>
  </w:style>
  <w:style w:type="table" w:styleId="TableGrid">
    <w:name w:val="Table Grid"/>
    <w:basedOn w:val="TableNormal"/>
    <w:uiPriority w:val="39"/>
    <w:rsid w:val="007B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8</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2026-04-25T03:24:00Z</dcterms:created>
  <dcterms:modified xsi:type="dcterms:W3CDTF">2026-04-29T07:34:00Z</dcterms:modified>
</cp:coreProperties>
</file>