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2943"/>
        <w:gridCol w:w="6129"/>
      </w:tblGrid>
      <w:tr w:rsidR="00DE34A2" w:rsidRPr="00DE34A2" w14:paraId="66888DBF" w14:textId="77777777" w:rsidTr="007E397C">
        <w:trPr>
          <w:trHeight w:val="993"/>
        </w:trPr>
        <w:tc>
          <w:tcPr>
            <w:tcW w:w="2943" w:type="dxa"/>
          </w:tcPr>
          <w:p w14:paraId="17615F7E" w14:textId="77777777" w:rsidR="00DE34A2" w:rsidRPr="00DE34A2" w:rsidRDefault="00DE34A2" w:rsidP="00DE34A2">
            <w:pPr>
              <w:widowControl w:val="0"/>
              <w:spacing w:after="0" w:line="240" w:lineRule="auto"/>
              <w:jc w:val="center"/>
              <w:rPr>
                <w:rFonts w:eastAsia="Times New Roman" w:cs="Times New Roman"/>
                <w:b/>
                <w:kern w:val="0"/>
                <w:sz w:val="26"/>
                <w:szCs w:val="26"/>
                <w:lang w:val="en-US"/>
                <w14:ligatures w14:val="none"/>
              </w:rPr>
            </w:pPr>
            <w:r w:rsidRPr="00DE34A2">
              <w:rPr>
                <w:rFonts w:eastAsia="Times New Roman" w:cs="Times New Roman"/>
                <w:b/>
                <w:kern w:val="0"/>
                <w:sz w:val="26"/>
                <w:szCs w:val="26"/>
                <w:lang w:val="en-US"/>
                <w14:ligatures w14:val="none"/>
              </w:rPr>
              <w:t>ỦY BAN NHÂN DÂN</w:t>
            </w:r>
          </w:p>
          <w:p w14:paraId="0D992178" w14:textId="1B08AD9A" w:rsidR="00DE34A2" w:rsidRPr="00DE34A2" w:rsidRDefault="00DE34A2" w:rsidP="00DE34A2">
            <w:pPr>
              <w:widowControl w:val="0"/>
              <w:spacing w:after="0" w:line="240" w:lineRule="auto"/>
              <w:jc w:val="center"/>
              <w:rPr>
                <w:rFonts w:eastAsia="Times New Roman" w:cs="Times New Roman"/>
                <w:b/>
                <w:kern w:val="0"/>
                <w:sz w:val="26"/>
                <w:szCs w:val="26"/>
                <w:lang w:val="en-US"/>
                <w14:ligatures w14:val="none"/>
              </w:rPr>
            </w:pPr>
            <w:r w:rsidRPr="00DE34A2">
              <w:rPr>
                <w:rFonts w:eastAsia="Times New Roman" w:cs="Times New Roman"/>
                <w:b/>
                <w:noProof/>
                <w:kern w:val="0"/>
                <w:sz w:val="26"/>
                <w:szCs w:val="26"/>
                <w:lang w:val="en-US"/>
                <w14:ligatures w14:val="none"/>
              </w:rPr>
              <mc:AlternateContent>
                <mc:Choice Requires="wps">
                  <w:drawing>
                    <wp:anchor distT="0" distB="0" distL="114300" distR="114300" simplePos="0" relativeHeight="251659264" behindDoc="0" locked="0" layoutInCell="1" allowOverlap="1" wp14:anchorId="727204BC" wp14:editId="3AD51162">
                      <wp:simplePos x="0" y="0"/>
                      <wp:positionH relativeFrom="column">
                        <wp:posOffset>615315</wp:posOffset>
                      </wp:positionH>
                      <wp:positionV relativeFrom="paragraph">
                        <wp:posOffset>199390</wp:posOffset>
                      </wp:positionV>
                      <wp:extent cx="425450" cy="0"/>
                      <wp:effectExtent l="12700" t="10795" r="9525" b="8255"/>
                      <wp:wrapNone/>
                      <wp:docPr id="3993825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4B5A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5.7pt" to="81.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rgEAAEcDAAAOAAAAZHJzL2Uyb0RvYy54bWysUsFuGyEQvVfqPyDu9dpWXLU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"/>
                  </w:pict>
                </mc:Fallback>
              </mc:AlternateContent>
            </w:r>
            <w:r w:rsidRPr="00DE34A2">
              <w:rPr>
                <w:rFonts w:eastAsia="Times New Roman" w:cs="Times New Roman"/>
                <w:b/>
                <w:kern w:val="0"/>
                <w:sz w:val="26"/>
                <w:szCs w:val="26"/>
                <w:lang w:val="en-US"/>
                <w14:ligatures w14:val="none"/>
              </w:rPr>
              <w:t>TỈNH SƠN LA</w:t>
            </w:r>
          </w:p>
          <w:p w14:paraId="46A5B104" w14:textId="77777777" w:rsidR="00DE34A2" w:rsidRPr="00DE34A2" w:rsidRDefault="00DE34A2" w:rsidP="00DE34A2">
            <w:pPr>
              <w:widowControl w:val="0"/>
              <w:spacing w:after="0" w:line="240" w:lineRule="auto"/>
              <w:ind w:firstLine="709"/>
              <w:jc w:val="center"/>
              <w:rPr>
                <w:rFonts w:eastAsia="Times New Roman" w:cs="Times New Roman"/>
                <w:kern w:val="0"/>
                <w:szCs w:val="28"/>
                <w:lang w:val="en-US"/>
                <w14:ligatures w14:val="none"/>
              </w:rPr>
            </w:pPr>
          </w:p>
        </w:tc>
        <w:tc>
          <w:tcPr>
            <w:tcW w:w="6129" w:type="dxa"/>
          </w:tcPr>
          <w:p w14:paraId="5D84B7AD" w14:textId="77777777" w:rsidR="00DE34A2" w:rsidRPr="00DE34A2" w:rsidRDefault="00DE34A2" w:rsidP="00DE34A2">
            <w:pPr>
              <w:widowControl w:val="0"/>
              <w:spacing w:after="0" w:line="240" w:lineRule="auto"/>
              <w:jc w:val="center"/>
              <w:rPr>
                <w:rFonts w:eastAsia="Times New Roman" w:cs="Times New Roman"/>
                <w:b/>
                <w:kern w:val="0"/>
                <w:sz w:val="26"/>
                <w:szCs w:val="26"/>
                <w:lang w:val="en-US"/>
                <w14:ligatures w14:val="none"/>
              </w:rPr>
            </w:pPr>
            <w:r w:rsidRPr="00DE34A2">
              <w:rPr>
                <w:rFonts w:eastAsia="Times New Roman" w:cs="Times New Roman"/>
                <w:b/>
                <w:kern w:val="0"/>
                <w:sz w:val="26"/>
                <w:szCs w:val="26"/>
                <w:lang w:val="en-US"/>
                <w14:ligatures w14:val="none"/>
              </w:rPr>
              <w:t>CỘNG HÒA XÃ HỘI CHỦ NGHĨA VIỆT NAM</w:t>
            </w:r>
          </w:p>
          <w:p w14:paraId="47873DCA" w14:textId="77777777" w:rsidR="00DE34A2" w:rsidRPr="00DE34A2" w:rsidRDefault="00DE34A2" w:rsidP="00DE34A2">
            <w:pPr>
              <w:widowControl w:val="0"/>
              <w:spacing w:after="0" w:line="240" w:lineRule="auto"/>
              <w:jc w:val="center"/>
              <w:rPr>
                <w:rFonts w:eastAsia="Times New Roman" w:cs="Times New Roman"/>
                <w:b/>
                <w:kern w:val="0"/>
                <w:szCs w:val="28"/>
                <w:lang w:val="en-US"/>
                <w14:ligatures w14:val="none"/>
              </w:rPr>
            </w:pPr>
            <w:r w:rsidRPr="00DE34A2">
              <w:rPr>
                <w:rFonts w:eastAsia="Times New Roman" w:cs="Times New Roman"/>
                <w:b/>
                <w:kern w:val="0"/>
                <w:szCs w:val="28"/>
                <w:lang w:val="en-US"/>
                <w14:ligatures w14:val="none"/>
              </w:rPr>
              <w:t>Độc lập - Tự do - Hạnh phúc</w:t>
            </w:r>
          </w:p>
          <w:p w14:paraId="2A5A5556" w14:textId="2CED919F" w:rsidR="00DE34A2" w:rsidRPr="00DE34A2" w:rsidRDefault="00DE34A2" w:rsidP="00DE34A2">
            <w:pPr>
              <w:widowControl w:val="0"/>
              <w:spacing w:after="0" w:line="240" w:lineRule="auto"/>
              <w:jc w:val="left"/>
              <w:rPr>
                <w:rFonts w:eastAsia="Times New Roman" w:cs="Times New Roman"/>
                <w:i/>
                <w:kern w:val="0"/>
                <w:szCs w:val="28"/>
                <w:lang w:val="en-US"/>
                <w14:ligatures w14:val="none"/>
              </w:rPr>
            </w:pPr>
            <w:r w:rsidRPr="00DE34A2">
              <w:rPr>
                <w:rFonts w:eastAsia="Times New Roman" w:cs="Times New Roman"/>
                <w:b/>
                <w:noProof/>
                <w:kern w:val="0"/>
                <w:szCs w:val="28"/>
                <w:lang w:val="en-US"/>
                <w14:ligatures w14:val="none"/>
              </w:rPr>
              <mc:AlternateContent>
                <mc:Choice Requires="wps">
                  <w:drawing>
                    <wp:anchor distT="0" distB="0" distL="114300" distR="114300" simplePos="0" relativeHeight="251660288" behindDoc="0" locked="0" layoutInCell="1" allowOverlap="1" wp14:anchorId="1B2C8E72" wp14:editId="4B203066">
                      <wp:simplePos x="0" y="0"/>
                      <wp:positionH relativeFrom="column">
                        <wp:posOffset>847090</wp:posOffset>
                      </wp:positionH>
                      <wp:positionV relativeFrom="paragraph">
                        <wp:posOffset>46990</wp:posOffset>
                      </wp:positionV>
                      <wp:extent cx="2057400" cy="0"/>
                      <wp:effectExtent l="8255" t="5715" r="10795" b="13335"/>
                      <wp:wrapNone/>
                      <wp:docPr id="9135313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B98B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3.7pt" to="228.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"/>
                  </w:pict>
                </mc:Fallback>
              </mc:AlternateContent>
            </w:r>
            <w:r w:rsidRPr="00DE34A2">
              <w:rPr>
                <w:rFonts w:eastAsia="Times New Roman" w:cs="Times New Roman"/>
                <w:i/>
                <w:kern w:val="0"/>
                <w:szCs w:val="28"/>
                <w:lang w:val="en-US"/>
                <w14:ligatures w14:val="none"/>
              </w:rPr>
              <w:t xml:space="preserve">                </w:t>
            </w:r>
          </w:p>
        </w:tc>
      </w:tr>
      <w:tr w:rsidR="00DE34A2" w:rsidRPr="00DE34A2" w14:paraId="0AAB6DD0" w14:textId="77777777" w:rsidTr="007E397C">
        <w:tc>
          <w:tcPr>
            <w:tcW w:w="2943" w:type="dxa"/>
          </w:tcPr>
          <w:p w14:paraId="1FB2B97F" w14:textId="00D2EF29" w:rsidR="00DE34A2" w:rsidRPr="00DE34A2" w:rsidRDefault="00DE34A2" w:rsidP="00DE34A2">
            <w:pPr>
              <w:widowControl w:val="0"/>
              <w:spacing w:after="0" w:line="240" w:lineRule="auto"/>
              <w:jc w:val="center"/>
              <w:rPr>
                <w:rFonts w:eastAsia="Times New Roman" w:cs="Times New Roman"/>
                <w:b/>
                <w:kern w:val="0"/>
                <w:szCs w:val="28"/>
                <w:lang w:val="en-US"/>
                <w14:ligatures w14:val="none"/>
              </w:rPr>
            </w:pPr>
            <w:r w:rsidRPr="00DE34A2">
              <w:rPr>
                <w:rFonts w:eastAsia="Times New Roman" w:cs="Times New Roman"/>
                <w:kern w:val="0"/>
                <w:szCs w:val="28"/>
                <w:lang w:val="en-US"/>
                <w14:ligatures w14:val="none"/>
              </w:rPr>
              <w:t>Số: 9</w:t>
            </w:r>
            <w:r>
              <w:rPr>
                <w:rFonts w:eastAsia="Times New Roman" w:cs="Times New Roman"/>
                <w:kern w:val="0"/>
                <w:szCs w:val="28"/>
                <w:lang w:val="en-US"/>
                <w14:ligatures w14:val="none"/>
              </w:rPr>
              <w:t>86</w:t>
            </w:r>
            <w:r w:rsidRPr="00DE34A2">
              <w:rPr>
                <w:rFonts w:eastAsia="Times New Roman" w:cs="Times New Roman"/>
                <w:kern w:val="0"/>
                <w:szCs w:val="28"/>
                <w:lang w:val="en-US"/>
                <w14:ligatures w14:val="none"/>
              </w:rPr>
              <w:t>/QĐ-UBND</w:t>
            </w:r>
          </w:p>
        </w:tc>
        <w:tc>
          <w:tcPr>
            <w:tcW w:w="6129" w:type="dxa"/>
          </w:tcPr>
          <w:p w14:paraId="26830033" w14:textId="36F9E73C" w:rsidR="00DE34A2" w:rsidRPr="00DE34A2" w:rsidRDefault="00DE34A2" w:rsidP="00DE34A2">
            <w:pPr>
              <w:widowControl w:val="0"/>
              <w:spacing w:after="0" w:line="240" w:lineRule="auto"/>
              <w:jc w:val="center"/>
              <w:rPr>
                <w:rFonts w:eastAsia="Times New Roman" w:cs="Times New Roman"/>
                <w:b/>
                <w:kern w:val="0"/>
                <w:szCs w:val="28"/>
                <w:lang w:val="en-US"/>
                <w14:ligatures w14:val="none"/>
              </w:rPr>
            </w:pPr>
            <w:r w:rsidRPr="00DE34A2">
              <w:rPr>
                <w:rFonts w:eastAsia="Times New Roman" w:cs="Times New Roman"/>
                <w:i/>
                <w:kern w:val="0"/>
                <w:szCs w:val="28"/>
                <w:lang w:val="en-US"/>
                <w14:ligatures w14:val="none"/>
              </w:rPr>
              <w:t xml:space="preserve">Sơn La, ngày </w:t>
            </w:r>
            <w:r>
              <w:rPr>
                <w:rFonts w:eastAsia="Times New Roman" w:cs="Times New Roman"/>
                <w:i/>
                <w:kern w:val="0"/>
                <w:szCs w:val="28"/>
                <w:lang w:val="en-US"/>
                <w14:ligatures w14:val="none"/>
              </w:rPr>
              <w:t>22</w:t>
            </w:r>
            <w:r w:rsidRPr="00DE34A2">
              <w:rPr>
                <w:rFonts w:eastAsia="Times New Roman" w:cs="Times New Roman"/>
                <w:i/>
                <w:kern w:val="0"/>
                <w:szCs w:val="28"/>
                <w:lang w:val="en-US"/>
                <w14:ligatures w14:val="none"/>
              </w:rPr>
              <w:t xml:space="preserve"> tháng 4 năm 2026</w:t>
            </w:r>
          </w:p>
        </w:tc>
      </w:tr>
    </w:tbl>
    <w:p w14:paraId="6DA06A66" w14:textId="77777777" w:rsidR="00DE34A2" w:rsidRPr="00DE34A2" w:rsidRDefault="00DE34A2" w:rsidP="00DE34A2">
      <w:pPr>
        <w:widowControl w:val="0"/>
        <w:spacing w:after="0" w:line="240" w:lineRule="auto"/>
        <w:rPr>
          <w:rFonts w:eastAsia="Times New Roman" w:cs="Times New Roman"/>
          <w:b/>
          <w:kern w:val="0"/>
          <w:szCs w:val="28"/>
          <w:lang w:val="en-US"/>
          <w14:ligatures w14:val="none"/>
        </w:rPr>
      </w:pPr>
      <w:r w:rsidRPr="00DE34A2">
        <w:rPr>
          <w:rFonts w:eastAsia="Times New Roman" w:cs="Times New Roman"/>
          <w:b/>
          <w:kern w:val="0"/>
          <w:szCs w:val="28"/>
          <w:lang w:val="en-US"/>
          <w14:ligatures w14:val="none"/>
        </w:rPr>
        <w:t xml:space="preserve">     </w:t>
      </w:r>
    </w:p>
    <w:p w14:paraId="58E1C5A9" w14:textId="6A901690" w:rsidR="002B3FBF" w:rsidRDefault="002B3FBF" w:rsidP="002B3FBF">
      <w:pPr>
        <w:widowControl w:val="0"/>
        <w:spacing w:before="40" w:after="0" w:line="240" w:lineRule="auto"/>
        <w:jc w:val="center"/>
        <w:rPr>
          <w:rFonts w:eastAsia="Times New Roman" w:cs="Times New Roman"/>
          <w:b/>
          <w:kern w:val="0"/>
          <w:szCs w:val="28"/>
          <w:lang w:val="en-US"/>
          <w14:ligatures w14:val="none"/>
        </w:rPr>
      </w:pPr>
      <w:r w:rsidRPr="002B3FBF">
        <w:rPr>
          <w:rFonts w:eastAsia="Times New Roman" w:cs="Times New Roman"/>
          <w:b/>
          <w:kern w:val="0"/>
          <w:szCs w:val="28"/>
          <w14:ligatures w14:val="none"/>
        </w:rPr>
        <w:t>QUYẾT ĐỊNH</w:t>
      </w:r>
    </w:p>
    <w:p w14:paraId="2AA8B306" w14:textId="77777777" w:rsidR="002B3FBF" w:rsidRDefault="002B3FBF" w:rsidP="002B3FBF">
      <w:pPr>
        <w:widowControl w:val="0"/>
        <w:spacing w:before="40" w:after="0" w:line="240" w:lineRule="auto"/>
        <w:jc w:val="center"/>
        <w:rPr>
          <w:rFonts w:eastAsia="Times New Roman" w:cs="Times New Roman"/>
          <w:b/>
          <w:kern w:val="0"/>
          <w:szCs w:val="28"/>
          <w:lang w:val="en-US"/>
          <w14:ligatures w14:val="none"/>
        </w:rPr>
      </w:pPr>
      <w:r w:rsidRPr="002B3FBF">
        <w:rPr>
          <w:rFonts w:eastAsia="Times New Roman" w:cs="Times New Roman"/>
          <w:b/>
          <w:kern w:val="0"/>
          <w:szCs w:val="28"/>
          <w14:ligatures w14:val="none"/>
        </w:rPr>
        <w:t xml:space="preserve">Ban hành Kế hoạch triển khai thi hành Luật sửa đổi, </w:t>
      </w:r>
    </w:p>
    <w:p w14:paraId="19A3C3F1" w14:textId="0A66F3EE" w:rsidR="002B3FBF" w:rsidRDefault="002B3FBF" w:rsidP="002B3FBF">
      <w:pPr>
        <w:widowControl w:val="0"/>
        <w:spacing w:before="40" w:after="0" w:line="240" w:lineRule="auto"/>
        <w:jc w:val="center"/>
        <w:rPr>
          <w:rFonts w:eastAsia="Times New Roman" w:cs="Times New Roman"/>
          <w:b/>
          <w:kern w:val="0"/>
          <w:szCs w:val="28"/>
          <w:lang w:val="en-US"/>
          <w14:ligatures w14:val="none"/>
        </w:rPr>
      </w:pPr>
      <w:r w:rsidRPr="002B3FBF">
        <w:rPr>
          <w:rFonts w:eastAsia="Times New Roman" w:cs="Times New Roman"/>
          <w:b/>
          <w:kern w:val="0"/>
          <w:szCs w:val="28"/>
          <w14:ligatures w14:val="none"/>
        </w:rPr>
        <w:t>bổ sung một số điều của Luật Lý lịch tư pháp trên địa bàn tỉnh Sơn La</w:t>
      </w:r>
    </w:p>
    <w:p w14:paraId="3BE06EA2" w14:textId="77777777" w:rsidR="002B3FBF" w:rsidRPr="002B3FBF" w:rsidRDefault="002B3FBF" w:rsidP="002B3FBF">
      <w:pPr>
        <w:widowControl w:val="0"/>
        <w:spacing w:before="120" w:after="0" w:line="240" w:lineRule="auto"/>
        <w:jc w:val="center"/>
        <w:rPr>
          <w:rFonts w:eastAsia="Times New Roman" w:cs="Times New Roman"/>
          <w:b/>
          <w:kern w:val="0"/>
          <w:sz w:val="10"/>
          <w:szCs w:val="10"/>
          <w:lang w:val="en-US"/>
          <w14:ligatures w14:val="none"/>
        </w:rPr>
      </w:pPr>
    </w:p>
    <w:p w14:paraId="3F77D06F" w14:textId="2265F122" w:rsidR="002B3FBF" w:rsidRDefault="002B3FBF" w:rsidP="002B3FBF">
      <w:pPr>
        <w:widowControl w:val="0"/>
        <w:spacing w:before="120" w:after="0" w:line="240" w:lineRule="auto"/>
        <w:jc w:val="center"/>
        <w:rPr>
          <w:rFonts w:eastAsia="Times New Roman" w:cs="Times New Roman"/>
          <w:b/>
          <w:kern w:val="0"/>
          <w:szCs w:val="28"/>
          <w:lang w:val="en-US"/>
          <w14:ligatures w14:val="none"/>
        </w:rPr>
      </w:pPr>
      <w:r w:rsidRPr="002B3FBF">
        <w:rPr>
          <w:rFonts w:eastAsia="Times New Roman" w:cs="Times New Roman"/>
          <w:b/>
          <w:kern w:val="0"/>
          <w:szCs w:val="28"/>
          <w14:ligatures w14:val="none"/>
        </w:rPr>
        <w:t>CHỦ TỊCH ỦY BAN NHÂN DÂN TỈNH</w:t>
      </w:r>
    </w:p>
    <w:p w14:paraId="43B2E1BF" w14:textId="3EC52D83" w:rsidR="002B3FBF" w:rsidRPr="002B3FBF" w:rsidRDefault="002B3FBF" w:rsidP="002B3FBF">
      <w:pPr>
        <w:widowControl w:val="0"/>
        <w:spacing w:before="120" w:after="0" w:line="240" w:lineRule="auto"/>
        <w:ind w:firstLine="720"/>
        <w:rPr>
          <w:rFonts w:eastAsia="Times New Roman" w:cs="Times New Roman"/>
          <w:bCs/>
          <w:i/>
          <w:iCs/>
          <w:kern w:val="0"/>
          <w:szCs w:val="28"/>
          <w:lang w:val="en-US"/>
          <w14:ligatures w14:val="none"/>
        </w:rPr>
      </w:pPr>
      <w:r w:rsidRPr="002B3FBF">
        <w:rPr>
          <w:rFonts w:eastAsia="Times New Roman" w:cs="Times New Roman"/>
          <w:bCs/>
          <w:i/>
          <w:iCs/>
          <w:kern w:val="0"/>
          <w:szCs w:val="28"/>
          <w14:ligatures w14:val="none"/>
        </w:rPr>
        <w:t xml:space="preserve">Căn cứ Luật Tổ chức </w:t>
      </w:r>
      <w:r w:rsidRPr="002B3FBF">
        <w:rPr>
          <w:rFonts w:eastAsia="Times New Roman" w:cs="Times New Roman"/>
          <w:bCs/>
          <w:i/>
          <w:iCs/>
          <w:kern w:val="0"/>
          <w:szCs w:val="28"/>
          <w:lang w:val="en-US"/>
          <w14:ligatures w14:val="none"/>
        </w:rPr>
        <w:t>C</w:t>
      </w:r>
      <w:r w:rsidRPr="002B3FBF">
        <w:rPr>
          <w:rFonts w:eastAsia="Times New Roman" w:cs="Times New Roman"/>
          <w:bCs/>
          <w:i/>
          <w:iCs/>
          <w:kern w:val="0"/>
          <w:szCs w:val="28"/>
          <w14:ligatures w14:val="none"/>
        </w:rPr>
        <w:t xml:space="preserve">hính quyền địa phương ngày 16 tháng 6 năm 2025; </w:t>
      </w:r>
    </w:p>
    <w:p w14:paraId="4BCE3BB8" w14:textId="338EF028" w:rsidR="002B3FBF" w:rsidRPr="002B3FBF" w:rsidRDefault="002B3FBF" w:rsidP="002B3FBF">
      <w:pPr>
        <w:widowControl w:val="0"/>
        <w:spacing w:before="120" w:after="0" w:line="240" w:lineRule="auto"/>
        <w:ind w:firstLine="720"/>
        <w:rPr>
          <w:rFonts w:eastAsia="Times New Roman" w:cs="Times New Roman"/>
          <w:bCs/>
          <w:i/>
          <w:iCs/>
          <w:kern w:val="0"/>
          <w:szCs w:val="28"/>
          <w:lang w:val="en-US"/>
          <w14:ligatures w14:val="none"/>
        </w:rPr>
      </w:pPr>
      <w:r w:rsidRPr="002B3FBF">
        <w:rPr>
          <w:rFonts w:eastAsia="Times New Roman" w:cs="Times New Roman"/>
          <w:bCs/>
          <w:i/>
          <w:iCs/>
          <w:kern w:val="0"/>
          <w:szCs w:val="28"/>
          <w14:ligatures w14:val="none"/>
        </w:rPr>
        <w:t xml:space="preserve">Căn cứ Luật </w:t>
      </w:r>
      <w:r w:rsidRPr="002B3FBF">
        <w:rPr>
          <w:rFonts w:eastAsia="Times New Roman" w:cs="Times New Roman"/>
          <w:bCs/>
          <w:i/>
          <w:iCs/>
          <w:kern w:val="0"/>
          <w:szCs w:val="28"/>
          <w:lang w:val="en-US"/>
          <w14:ligatures w14:val="none"/>
        </w:rPr>
        <w:t>S</w:t>
      </w:r>
      <w:r w:rsidRPr="002B3FBF">
        <w:rPr>
          <w:rFonts w:eastAsia="Times New Roman" w:cs="Times New Roman"/>
          <w:bCs/>
          <w:i/>
          <w:iCs/>
          <w:kern w:val="0"/>
          <w:szCs w:val="28"/>
          <w14:ligatures w14:val="none"/>
        </w:rPr>
        <w:t xml:space="preserve">ửa đổi, bổ sung một số điều của Luật Lý lịch tư pháp ngày 05 tháng 12 năm 2025; </w:t>
      </w:r>
    </w:p>
    <w:p w14:paraId="2062B8EC" w14:textId="77777777" w:rsidR="002B3FBF" w:rsidRPr="002B3FBF" w:rsidRDefault="002B3FBF" w:rsidP="002B3FBF">
      <w:pPr>
        <w:widowControl w:val="0"/>
        <w:spacing w:before="120" w:after="0" w:line="240" w:lineRule="auto"/>
        <w:ind w:firstLine="720"/>
        <w:rPr>
          <w:rFonts w:eastAsia="Times New Roman" w:cs="Times New Roman"/>
          <w:bCs/>
          <w:i/>
          <w:iCs/>
          <w:kern w:val="0"/>
          <w:szCs w:val="28"/>
          <w:lang w:val="en-US"/>
          <w14:ligatures w14:val="none"/>
        </w:rPr>
      </w:pPr>
      <w:r w:rsidRPr="002B3FBF">
        <w:rPr>
          <w:rFonts w:eastAsia="Times New Roman" w:cs="Times New Roman"/>
          <w:bCs/>
          <w:i/>
          <w:iCs/>
          <w:kern w:val="0"/>
          <w:szCs w:val="28"/>
          <w14:ligatures w14:val="none"/>
        </w:rPr>
        <w:t xml:space="preserve">Căn cứ Quyết định số 132/QĐ-TTg ngày 19 tháng 01 năm 2026 của Thủ tướng Chính phủ ban hành Kế hoạch triển khai thi hành Luật </w:t>
      </w:r>
      <w:r w:rsidRPr="002B3FBF">
        <w:rPr>
          <w:rFonts w:eastAsia="Times New Roman" w:cs="Times New Roman"/>
          <w:bCs/>
          <w:i/>
          <w:iCs/>
          <w:kern w:val="0"/>
          <w:szCs w:val="28"/>
          <w:lang w:val="en-US"/>
          <w14:ligatures w14:val="none"/>
        </w:rPr>
        <w:t>S</w:t>
      </w:r>
      <w:r w:rsidRPr="002B3FBF">
        <w:rPr>
          <w:rFonts w:eastAsia="Times New Roman" w:cs="Times New Roman"/>
          <w:bCs/>
          <w:i/>
          <w:iCs/>
          <w:kern w:val="0"/>
          <w:szCs w:val="28"/>
          <w14:ligatures w14:val="none"/>
        </w:rPr>
        <w:t xml:space="preserve">ửa đổi, bổ sung một số điều của Luật Lý lịch tư pháp; </w:t>
      </w:r>
    </w:p>
    <w:p w14:paraId="39372294" w14:textId="77777777" w:rsidR="002B3FBF" w:rsidRPr="002B3FBF" w:rsidRDefault="002B3FBF" w:rsidP="002B3FBF">
      <w:pPr>
        <w:widowControl w:val="0"/>
        <w:spacing w:before="120" w:after="0" w:line="240" w:lineRule="auto"/>
        <w:ind w:firstLine="720"/>
        <w:rPr>
          <w:rFonts w:eastAsia="Times New Roman" w:cs="Times New Roman"/>
          <w:bCs/>
          <w:i/>
          <w:iCs/>
          <w:kern w:val="0"/>
          <w:szCs w:val="28"/>
          <w:lang w:val="en-US"/>
          <w14:ligatures w14:val="none"/>
        </w:rPr>
      </w:pPr>
      <w:r w:rsidRPr="002B3FBF">
        <w:rPr>
          <w:rFonts w:eastAsia="Times New Roman" w:cs="Times New Roman"/>
          <w:bCs/>
          <w:i/>
          <w:iCs/>
          <w:kern w:val="0"/>
          <w:szCs w:val="28"/>
          <w14:ligatures w14:val="none"/>
        </w:rPr>
        <w:t xml:space="preserve">Theo đề nghị của Giám đốc Công an tỉnh tại Tờ trình số 154/TTr-CAT PHSNV ngày 13 tháng 4 năm 2026. </w:t>
      </w:r>
    </w:p>
    <w:p w14:paraId="2673DE31" w14:textId="13593BAA" w:rsidR="002B3FBF" w:rsidRDefault="002B3FBF" w:rsidP="002B3FBF">
      <w:pPr>
        <w:widowControl w:val="0"/>
        <w:spacing w:before="120" w:after="0" w:line="240" w:lineRule="auto"/>
        <w:jc w:val="center"/>
        <w:rPr>
          <w:rFonts w:eastAsia="Times New Roman" w:cs="Times New Roman"/>
          <w:b/>
          <w:kern w:val="0"/>
          <w:szCs w:val="28"/>
          <w:lang w:val="en-US"/>
          <w14:ligatures w14:val="none"/>
        </w:rPr>
      </w:pPr>
      <w:r w:rsidRPr="002B3FBF">
        <w:rPr>
          <w:rFonts w:eastAsia="Times New Roman" w:cs="Times New Roman"/>
          <w:b/>
          <w:kern w:val="0"/>
          <w:szCs w:val="28"/>
          <w14:ligatures w14:val="none"/>
        </w:rPr>
        <w:t>QUYẾT ĐỊNH:</w:t>
      </w:r>
    </w:p>
    <w:p w14:paraId="3C70D6BE" w14:textId="77777777" w:rsidR="002B3FBF" w:rsidRPr="003E359D" w:rsidRDefault="002B3FBF" w:rsidP="003E359D">
      <w:pPr>
        <w:widowControl w:val="0"/>
        <w:spacing w:before="120" w:after="0" w:line="240" w:lineRule="auto"/>
        <w:ind w:firstLine="720"/>
        <w:rPr>
          <w:rFonts w:eastAsia="Times New Roman" w:cs="Times New Roman"/>
          <w:bCs/>
          <w:kern w:val="0"/>
          <w:szCs w:val="28"/>
          <w:lang w:val="en-US"/>
          <w14:ligatures w14:val="none"/>
        </w:rPr>
      </w:pPr>
      <w:r w:rsidRPr="002B3FBF">
        <w:rPr>
          <w:rFonts w:eastAsia="Times New Roman" w:cs="Times New Roman"/>
          <w:b/>
          <w:kern w:val="0"/>
          <w:szCs w:val="28"/>
          <w14:ligatures w14:val="none"/>
        </w:rPr>
        <w:t xml:space="preserve">Điều 1. </w:t>
      </w:r>
      <w:r w:rsidRPr="003E359D">
        <w:rPr>
          <w:rFonts w:eastAsia="Times New Roman" w:cs="Times New Roman"/>
          <w:bCs/>
          <w:kern w:val="0"/>
          <w:szCs w:val="28"/>
          <w14:ligatures w14:val="none"/>
        </w:rPr>
        <w:t xml:space="preserve">Ban hành kèm theo Quyết định này Kế hoạch triển khai thi hành Luật sửa đổi, bổ sung một số điều của Luật Lý lịch tư pháp trên địa bàn tỉnh Sơn La. </w:t>
      </w:r>
    </w:p>
    <w:p w14:paraId="04F6225D" w14:textId="77777777" w:rsidR="002B3FBF" w:rsidRDefault="002B3FBF" w:rsidP="003E359D">
      <w:pPr>
        <w:widowControl w:val="0"/>
        <w:spacing w:before="120" w:after="0" w:line="240" w:lineRule="auto"/>
        <w:ind w:firstLine="720"/>
        <w:rPr>
          <w:rFonts w:eastAsia="Times New Roman" w:cs="Times New Roman"/>
          <w:b/>
          <w:kern w:val="0"/>
          <w:szCs w:val="28"/>
          <w:lang w:val="en-US"/>
          <w14:ligatures w14:val="none"/>
        </w:rPr>
      </w:pPr>
      <w:r w:rsidRPr="002B3FBF">
        <w:rPr>
          <w:rFonts w:eastAsia="Times New Roman" w:cs="Times New Roman"/>
          <w:b/>
          <w:kern w:val="0"/>
          <w:szCs w:val="28"/>
          <w14:ligatures w14:val="none"/>
        </w:rPr>
        <w:t xml:space="preserve">Điều 2. </w:t>
      </w:r>
      <w:r w:rsidRPr="003E359D">
        <w:rPr>
          <w:rFonts w:eastAsia="Times New Roman" w:cs="Times New Roman"/>
          <w:bCs/>
          <w:kern w:val="0"/>
          <w:szCs w:val="28"/>
          <w14:ligatures w14:val="none"/>
        </w:rPr>
        <w:t>Quyết định này có hiệu lực thi hành kể từ ngày ký.</w:t>
      </w:r>
      <w:r w:rsidRPr="002B3FBF">
        <w:rPr>
          <w:rFonts w:eastAsia="Times New Roman" w:cs="Times New Roman"/>
          <w:b/>
          <w:kern w:val="0"/>
          <w:szCs w:val="28"/>
          <w14:ligatures w14:val="none"/>
        </w:rPr>
        <w:t xml:space="preserve"> </w:t>
      </w:r>
    </w:p>
    <w:p w14:paraId="66090686" w14:textId="7C8D9848" w:rsidR="00DE34A2" w:rsidRPr="00DE34A2" w:rsidRDefault="002B3FBF" w:rsidP="003E359D">
      <w:pPr>
        <w:widowControl w:val="0"/>
        <w:spacing w:before="120" w:after="0" w:line="240" w:lineRule="auto"/>
        <w:ind w:firstLine="720"/>
        <w:rPr>
          <w:rFonts w:eastAsia="Times New Roman" w:cs="Times New Roman"/>
          <w:kern w:val="0"/>
          <w:sz w:val="18"/>
          <w:szCs w:val="28"/>
          <w:lang w:val="en-US"/>
          <w14:ligatures w14:val="none"/>
        </w:rPr>
      </w:pPr>
      <w:r w:rsidRPr="002B3FBF">
        <w:rPr>
          <w:rFonts w:eastAsia="Times New Roman" w:cs="Times New Roman"/>
          <w:b/>
          <w:kern w:val="0"/>
          <w:szCs w:val="28"/>
          <w14:ligatures w14:val="none"/>
        </w:rPr>
        <w:t xml:space="preserve">Điều 3. </w:t>
      </w:r>
      <w:r w:rsidRPr="003E359D">
        <w:rPr>
          <w:rFonts w:eastAsia="Times New Roman" w:cs="Times New Roman"/>
          <w:bCs/>
          <w:kern w:val="0"/>
          <w:szCs w:val="28"/>
          <w14:ligatures w14:val="none"/>
        </w:rPr>
        <w:t xml:space="preserve">Chánh Văn phòng </w:t>
      </w:r>
      <w:r w:rsidR="003E359D" w:rsidRPr="003E359D">
        <w:rPr>
          <w:rFonts w:eastAsia="Times New Roman" w:cs="Times New Roman"/>
          <w:bCs/>
          <w:kern w:val="0"/>
          <w:szCs w:val="28"/>
          <w:lang w:val="en-US"/>
          <w14:ligatures w14:val="none"/>
        </w:rPr>
        <w:t>UBND</w:t>
      </w:r>
      <w:r w:rsidRPr="003E359D">
        <w:rPr>
          <w:rFonts w:eastAsia="Times New Roman" w:cs="Times New Roman"/>
          <w:bCs/>
          <w:kern w:val="0"/>
          <w:szCs w:val="28"/>
          <w14:ligatures w14:val="none"/>
        </w:rPr>
        <w:t xml:space="preserve"> tỉnh; Giám đốc Công an tỉnh; Thủ trưởng các sở, ban, ngành; Chủ tịch </w:t>
      </w:r>
      <w:r w:rsidR="003E359D" w:rsidRPr="003E359D">
        <w:rPr>
          <w:rFonts w:eastAsia="Times New Roman" w:cs="Times New Roman"/>
          <w:bCs/>
          <w:kern w:val="0"/>
          <w:szCs w:val="28"/>
          <w:lang w:val="en-US"/>
          <w14:ligatures w14:val="none"/>
        </w:rPr>
        <w:t>UBND</w:t>
      </w:r>
      <w:r w:rsidRPr="003E359D">
        <w:rPr>
          <w:rFonts w:eastAsia="Times New Roman" w:cs="Times New Roman"/>
          <w:bCs/>
          <w:kern w:val="0"/>
          <w:szCs w:val="28"/>
          <w14:ligatures w14:val="none"/>
        </w:rPr>
        <w:t xml:space="preserve"> các xã, phường và các cơ quan, đơn vị có liên quan chịu trách nhiệm thi hành Quyết định này./.</w:t>
      </w:r>
    </w:p>
    <w:tbl>
      <w:tblPr>
        <w:tblW w:w="9072" w:type="dxa"/>
        <w:tblInd w:w="108" w:type="dxa"/>
        <w:tblLook w:val="01E0" w:firstRow="1" w:lastRow="1" w:firstColumn="1" w:lastColumn="1" w:noHBand="0" w:noVBand="0"/>
      </w:tblPr>
      <w:tblGrid>
        <w:gridCol w:w="5245"/>
        <w:gridCol w:w="3827"/>
      </w:tblGrid>
      <w:tr w:rsidR="00DE34A2" w:rsidRPr="00DE34A2" w14:paraId="0C8942F9" w14:textId="77777777" w:rsidTr="007E397C">
        <w:trPr>
          <w:trHeight w:val="2055"/>
        </w:trPr>
        <w:tc>
          <w:tcPr>
            <w:tcW w:w="5245" w:type="dxa"/>
          </w:tcPr>
          <w:p w14:paraId="034C41D6" w14:textId="77777777" w:rsidR="00DE34A2" w:rsidRPr="00DE34A2" w:rsidRDefault="00DE34A2" w:rsidP="00DE34A2">
            <w:pPr>
              <w:widowControl w:val="0"/>
              <w:spacing w:after="0" w:line="240" w:lineRule="auto"/>
              <w:rPr>
                <w:rFonts w:eastAsia="Times New Roman" w:cs="Times New Roman"/>
                <w:kern w:val="0"/>
                <w:sz w:val="22"/>
                <w:lang w:val="en-US"/>
                <w14:ligatures w14:val="none"/>
              </w:rPr>
            </w:pPr>
            <w:r w:rsidRPr="00DE34A2">
              <w:rPr>
                <w:rFonts w:eastAsia="Times New Roman" w:cs="Times New Roman"/>
                <w:b/>
                <w:i/>
                <w:kern w:val="0"/>
                <w:sz w:val="24"/>
                <w:lang w:val="en-US"/>
                <w14:ligatures w14:val="none"/>
              </w:rPr>
              <w:t xml:space="preserve"> </w:t>
            </w:r>
          </w:p>
        </w:tc>
        <w:tc>
          <w:tcPr>
            <w:tcW w:w="3827" w:type="dxa"/>
          </w:tcPr>
          <w:p w14:paraId="1F866B96" w14:textId="77777777" w:rsidR="00DE34A2" w:rsidRPr="00DE34A2" w:rsidRDefault="00DE34A2" w:rsidP="00DE34A2">
            <w:pPr>
              <w:widowControl w:val="0"/>
              <w:spacing w:after="0" w:line="240" w:lineRule="auto"/>
              <w:ind w:firstLine="27"/>
              <w:jc w:val="center"/>
              <w:rPr>
                <w:rFonts w:eastAsia="Times New Roman" w:cs="Times New Roman"/>
                <w:b/>
                <w:kern w:val="0"/>
                <w:sz w:val="26"/>
                <w:szCs w:val="26"/>
                <w:lang w:val="en-US"/>
                <w14:ligatures w14:val="none"/>
              </w:rPr>
            </w:pPr>
            <w:r w:rsidRPr="00DE34A2">
              <w:rPr>
                <w:rFonts w:eastAsia="Times New Roman" w:cs="Times New Roman"/>
                <w:b/>
                <w:kern w:val="0"/>
                <w:sz w:val="26"/>
                <w:szCs w:val="26"/>
                <w:lang w:val="en-US"/>
                <w14:ligatures w14:val="none"/>
              </w:rPr>
              <w:t>CHỦ TỊCH</w:t>
            </w:r>
          </w:p>
          <w:p w14:paraId="02DA1FDB" w14:textId="77777777" w:rsidR="00DE34A2" w:rsidRPr="00DE34A2" w:rsidRDefault="00DE34A2" w:rsidP="00DE34A2">
            <w:pPr>
              <w:widowControl w:val="0"/>
              <w:spacing w:after="0" w:line="240" w:lineRule="auto"/>
              <w:ind w:firstLine="34"/>
              <w:jc w:val="center"/>
              <w:rPr>
                <w:rFonts w:eastAsia="Times New Roman" w:cs="Times New Roman"/>
                <w:kern w:val="0"/>
                <w:szCs w:val="28"/>
                <w:lang w:val="en-US"/>
                <w14:ligatures w14:val="none"/>
              </w:rPr>
            </w:pPr>
          </w:p>
          <w:p w14:paraId="0504CE2F" w14:textId="77777777" w:rsidR="00DE34A2" w:rsidRPr="00DE34A2" w:rsidRDefault="00DE34A2" w:rsidP="00DE34A2">
            <w:pPr>
              <w:widowControl w:val="0"/>
              <w:tabs>
                <w:tab w:val="left" w:pos="1386"/>
              </w:tabs>
              <w:spacing w:after="0" w:line="240" w:lineRule="auto"/>
              <w:ind w:firstLine="34"/>
              <w:jc w:val="center"/>
              <w:rPr>
                <w:rFonts w:eastAsia="Times New Roman" w:cs="Times New Roman"/>
                <w:kern w:val="0"/>
                <w:szCs w:val="28"/>
                <w:lang w:val="en-US"/>
                <w14:ligatures w14:val="none"/>
              </w:rPr>
            </w:pPr>
          </w:p>
          <w:p w14:paraId="24668857" w14:textId="77777777" w:rsidR="00DE34A2" w:rsidRPr="00DE34A2" w:rsidRDefault="00DE34A2" w:rsidP="00DE34A2">
            <w:pPr>
              <w:widowControl w:val="0"/>
              <w:tabs>
                <w:tab w:val="left" w:pos="1386"/>
              </w:tabs>
              <w:spacing w:after="0" w:line="240" w:lineRule="auto"/>
              <w:jc w:val="center"/>
              <w:rPr>
                <w:rFonts w:eastAsia="Times New Roman" w:cs="Times New Roman"/>
                <w:b/>
                <w:kern w:val="0"/>
                <w:szCs w:val="28"/>
                <w:lang w:val="en-US"/>
                <w14:ligatures w14:val="none"/>
              </w:rPr>
            </w:pPr>
            <w:r w:rsidRPr="00DE34A2">
              <w:rPr>
                <w:rFonts w:eastAsia="Times New Roman" w:cs="Times New Roman"/>
                <w:b/>
                <w:kern w:val="0"/>
                <w:szCs w:val="28"/>
                <w:lang w:val="en-US"/>
                <w14:ligatures w14:val="none"/>
              </w:rPr>
              <w:t>Nguyễn Đình Việt</w:t>
            </w:r>
          </w:p>
        </w:tc>
      </w:tr>
    </w:tbl>
    <w:p w14:paraId="31D3D718" w14:textId="77777777" w:rsidR="004308BD" w:rsidRDefault="004308BD"/>
    <w:p w14:paraId="75BFAC74" w14:textId="77777777" w:rsidR="00F834D8" w:rsidRDefault="00F834D8" w:rsidP="00F834D8"/>
    <w:p w14:paraId="0365F234" w14:textId="77777777" w:rsidR="00F834D8" w:rsidRDefault="00F834D8" w:rsidP="00F834D8">
      <w:pPr>
        <w:tabs>
          <w:tab w:val="left" w:pos="3447"/>
        </w:tabs>
        <w:rPr>
          <w:lang w:val="en-US"/>
        </w:rPr>
      </w:pPr>
      <w:r>
        <w:tab/>
      </w:r>
    </w:p>
    <w:p w14:paraId="6B844753" w14:textId="77777777" w:rsidR="00F834D8" w:rsidRPr="00F834D8" w:rsidRDefault="00F834D8" w:rsidP="00F834D8">
      <w:pPr>
        <w:tabs>
          <w:tab w:val="left" w:pos="3447"/>
        </w:tabs>
        <w:rPr>
          <w:lang w:val="en-US"/>
        </w:rPr>
      </w:pPr>
    </w:p>
    <w:tbl>
      <w:tblPr>
        <w:tblW w:w="9072" w:type="dxa"/>
        <w:tblInd w:w="108" w:type="dxa"/>
        <w:tblLook w:val="01E0" w:firstRow="1" w:lastRow="1" w:firstColumn="1" w:lastColumn="1" w:noHBand="0" w:noVBand="0"/>
      </w:tblPr>
      <w:tblGrid>
        <w:gridCol w:w="2943"/>
        <w:gridCol w:w="6129"/>
      </w:tblGrid>
      <w:tr w:rsidR="00F834D8" w:rsidRPr="00DE34A2" w14:paraId="28BB5A7E" w14:textId="77777777" w:rsidTr="007E397C">
        <w:trPr>
          <w:trHeight w:val="993"/>
        </w:trPr>
        <w:tc>
          <w:tcPr>
            <w:tcW w:w="2943" w:type="dxa"/>
          </w:tcPr>
          <w:p w14:paraId="79096105" w14:textId="77777777" w:rsidR="00F834D8" w:rsidRPr="00DE34A2" w:rsidRDefault="00F834D8" w:rsidP="007E397C">
            <w:pPr>
              <w:widowControl w:val="0"/>
              <w:spacing w:after="0" w:line="240" w:lineRule="auto"/>
              <w:jc w:val="center"/>
              <w:rPr>
                <w:rFonts w:eastAsia="Times New Roman" w:cs="Times New Roman"/>
                <w:b/>
                <w:kern w:val="0"/>
                <w:sz w:val="26"/>
                <w:szCs w:val="26"/>
                <w:lang w:val="en-US"/>
                <w14:ligatures w14:val="none"/>
              </w:rPr>
            </w:pPr>
            <w:r w:rsidRPr="00DE34A2">
              <w:rPr>
                <w:rFonts w:eastAsia="Times New Roman" w:cs="Times New Roman"/>
                <w:b/>
                <w:kern w:val="0"/>
                <w:sz w:val="26"/>
                <w:szCs w:val="26"/>
                <w:lang w:val="en-US"/>
                <w14:ligatures w14:val="none"/>
              </w:rPr>
              <w:lastRenderedPageBreak/>
              <w:t>ỦY BAN NHÂN DÂN</w:t>
            </w:r>
          </w:p>
          <w:p w14:paraId="77DBFC7E" w14:textId="77777777" w:rsidR="00F834D8" w:rsidRPr="00DE34A2" w:rsidRDefault="00F834D8" w:rsidP="007E397C">
            <w:pPr>
              <w:widowControl w:val="0"/>
              <w:spacing w:after="0" w:line="240" w:lineRule="auto"/>
              <w:jc w:val="center"/>
              <w:rPr>
                <w:rFonts w:eastAsia="Times New Roman" w:cs="Times New Roman"/>
                <w:b/>
                <w:kern w:val="0"/>
                <w:sz w:val="26"/>
                <w:szCs w:val="26"/>
                <w:lang w:val="en-US"/>
                <w14:ligatures w14:val="none"/>
              </w:rPr>
            </w:pPr>
            <w:r w:rsidRPr="00DE34A2">
              <w:rPr>
                <w:rFonts w:eastAsia="Times New Roman" w:cs="Times New Roman"/>
                <w:b/>
                <w:noProof/>
                <w:kern w:val="0"/>
                <w:sz w:val="26"/>
                <w:szCs w:val="26"/>
                <w:lang w:val="en-US"/>
                <w14:ligatures w14:val="none"/>
              </w:rPr>
              <mc:AlternateContent>
                <mc:Choice Requires="wps">
                  <w:drawing>
                    <wp:anchor distT="0" distB="0" distL="114300" distR="114300" simplePos="0" relativeHeight="251662336" behindDoc="0" locked="0" layoutInCell="1" allowOverlap="1" wp14:anchorId="368B6406" wp14:editId="1C890243">
                      <wp:simplePos x="0" y="0"/>
                      <wp:positionH relativeFrom="column">
                        <wp:posOffset>615315</wp:posOffset>
                      </wp:positionH>
                      <wp:positionV relativeFrom="paragraph">
                        <wp:posOffset>199390</wp:posOffset>
                      </wp:positionV>
                      <wp:extent cx="425450" cy="0"/>
                      <wp:effectExtent l="12700" t="10795" r="9525" b="8255"/>
                      <wp:wrapNone/>
                      <wp:docPr id="7631525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31A0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5.7pt" to="81.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rgEAAEcDAAAOAAAAZHJzL2Uyb0RvYy54bWysUsFuGyEQvVfqPyDu9dpWXLU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"/>
                  </w:pict>
                </mc:Fallback>
              </mc:AlternateContent>
            </w:r>
            <w:r w:rsidRPr="00DE34A2">
              <w:rPr>
                <w:rFonts w:eastAsia="Times New Roman" w:cs="Times New Roman"/>
                <w:b/>
                <w:kern w:val="0"/>
                <w:sz w:val="26"/>
                <w:szCs w:val="26"/>
                <w:lang w:val="en-US"/>
                <w14:ligatures w14:val="none"/>
              </w:rPr>
              <w:t>TỈNH SƠN LA</w:t>
            </w:r>
          </w:p>
          <w:p w14:paraId="4D725B65" w14:textId="77777777" w:rsidR="00F834D8" w:rsidRPr="00DE34A2" w:rsidRDefault="00F834D8" w:rsidP="007E397C">
            <w:pPr>
              <w:widowControl w:val="0"/>
              <w:spacing w:after="0" w:line="240" w:lineRule="auto"/>
              <w:ind w:firstLine="709"/>
              <w:jc w:val="center"/>
              <w:rPr>
                <w:rFonts w:eastAsia="Times New Roman" w:cs="Times New Roman"/>
                <w:kern w:val="0"/>
                <w:szCs w:val="28"/>
                <w:lang w:val="en-US"/>
                <w14:ligatures w14:val="none"/>
              </w:rPr>
            </w:pPr>
          </w:p>
        </w:tc>
        <w:tc>
          <w:tcPr>
            <w:tcW w:w="6129" w:type="dxa"/>
          </w:tcPr>
          <w:p w14:paraId="372901A4" w14:textId="77777777" w:rsidR="00F834D8" w:rsidRPr="00DE34A2" w:rsidRDefault="00F834D8" w:rsidP="007E397C">
            <w:pPr>
              <w:widowControl w:val="0"/>
              <w:spacing w:after="0" w:line="240" w:lineRule="auto"/>
              <w:jc w:val="center"/>
              <w:rPr>
                <w:rFonts w:eastAsia="Times New Roman" w:cs="Times New Roman"/>
                <w:b/>
                <w:kern w:val="0"/>
                <w:sz w:val="26"/>
                <w:szCs w:val="26"/>
                <w:lang w:val="en-US"/>
                <w14:ligatures w14:val="none"/>
              </w:rPr>
            </w:pPr>
            <w:r w:rsidRPr="00DE34A2">
              <w:rPr>
                <w:rFonts w:eastAsia="Times New Roman" w:cs="Times New Roman"/>
                <w:b/>
                <w:kern w:val="0"/>
                <w:sz w:val="26"/>
                <w:szCs w:val="26"/>
                <w:lang w:val="en-US"/>
                <w14:ligatures w14:val="none"/>
              </w:rPr>
              <w:t>CỘNG HÒA XÃ HỘI CHỦ NGHĨA VIỆT NAM</w:t>
            </w:r>
          </w:p>
          <w:p w14:paraId="3B30C326" w14:textId="77777777" w:rsidR="00F834D8" w:rsidRPr="00DE34A2" w:rsidRDefault="00F834D8" w:rsidP="007E397C">
            <w:pPr>
              <w:widowControl w:val="0"/>
              <w:spacing w:after="0" w:line="240" w:lineRule="auto"/>
              <w:jc w:val="center"/>
              <w:rPr>
                <w:rFonts w:eastAsia="Times New Roman" w:cs="Times New Roman"/>
                <w:b/>
                <w:kern w:val="0"/>
                <w:szCs w:val="28"/>
                <w:lang w:val="en-US"/>
                <w14:ligatures w14:val="none"/>
              </w:rPr>
            </w:pPr>
            <w:r w:rsidRPr="00DE34A2">
              <w:rPr>
                <w:rFonts w:eastAsia="Times New Roman" w:cs="Times New Roman"/>
                <w:b/>
                <w:kern w:val="0"/>
                <w:szCs w:val="28"/>
                <w:lang w:val="en-US"/>
                <w14:ligatures w14:val="none"/>
              </w:rPr>
              <w:t>Độc lập - Tự do - Hạnh phúc</w:t>
            </w:r>
          </w:p>
          <w:p w14:paraId="58BB6916" w14:textId="77777777" w:rsidR="00F834D8" w:rsidRPr="00DE34A2" w:rsidRDefault="00F834D8" w:rsidP="007E397C">
            <w:pPr>
              <w:widowControl w:val="0"/>
              <w:spacing w:after="0" w:line="240" w:lineRule="auto"/>
              <w:jc w:val="left"/>
              <w:rPr>
                <w:rFonts w:eastAsia="Times New Roman" w:cs="Times New Roman"/>
                <w:i/>
                <w:kern w:val="0"/>
                <w:szCs w:val="28"/>
                <w:lang w:val="en-US"/>
                <w14:ligatures w14:val="none"/>
              </w:rPr>
            </w:pPr>
            <w:r w:rsidRPr="00DE34A2">
              <w:rPr>
                <w:rFonts w:eastAsia="Times New Roman" w:cs="Times New Roman"/>
                <w:b/>
                <w:noProof/>
                <w:kern w:val="0"/>
                <w:szCs w:val="28"/>
                <w:lang w:val="en-US"/>
                <w14:ligatures w14:val="none"/>
              </w:rPr>
              <mc:AlternateContent>
                <mc:Choice Requires="wps">
                  <w:drawing>
                    <wp:anchor distT="0" distB="0" distL="114300" distR="114300" simplePos="0" relativeHeight="251663360" behindDoc="0" locked="0" layoutInCell="1" allowOverlap="1" wp14:anchorId="4F289423" wp14:editId="62C7EDB6">
                      <wp:simplePos x="0" y="0"/>
                      <wp:positionH relativeFrom="column">
                        <wp:posOffset>847090</wp:posOffset>
                      </wp:positionH>
                      <wp:positionV relativeFrom="paragraph">
                        <wp:posOffset>46990</wp:posOffset>
                      </wp:positionV>
                      <wp:extent cx="2057400" cy="0"/>
                      <wp:effectExtent l="8255" t="5715" r="10795" b="13335"/>
                      <wp:wrapNone/>
                      <wp:docPr id="4864969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8CBD3"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3.7pt" to="228.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"/>
                  </w:pict>
                </mc:Fallback>
              </mc:AlternateContent>
            </w:r>
            <w:r w:rsidRPr="00DE34A2">
              <w:rPr>
                <w:rFonts w:eastAsia="Times New Roman" w:cs="Times New Roman"/>
                <w:i/>
                <w:kern w:val="0"/>
                <w:szCs w:val="28"/>
                <w:lang w:val="en-US"/>
                <w14:ligatures w14:val="none"/>
              </w:rPr>
              <w:t xml:space="preserve">                </w:t>
            </w:r>
          </w:p>
        </w:tc>
      </w:tr>
    </w:tbl>
    <w:p w14:paraId="1BAED204" w14:textId="5F27CD81" w:rsidR="00882257" w:rsidRPr="00882257" w:rsidRDefault="00F834D8" w:rsidP="00882257">
      <w:pPr>
        <w:tabs>
          <w:tab w:val="left" w:pos="3447"/>
        </w:tabs>
        <w:spacing w:before="40" w:after="0" w:line="240" w:lineRule="auto"/>
        <w:jc w:val="center"/>
        <w:rPr>
          <w:b/>
          <w:bCs/>
          <w:lang w:val="en-US"/>
        </w:rPr>
      </w:pPr>
      <w:r w:rsidRPr="00882257">
        <w:rPr>
          <w:b/>
          <w:bCs/>
        </w:rPr>
        <w:t>KẾ HOẠCH</w:t>
      </w:r>
    </w:p>
    <w:p w14:paraId="43FCE344" w14:textId="77777777" w:rsidR="00882257" w:rsidRDefault="00F834D8" w:rsidP="00882257">
      <w:pPr>
        <w:tabs>
          <w:tab w:val="left" w:pos="3447"/>
        </w:tabs>
        <w:spacing w:before="40" w:after="0" w:line="240" w:lineRule="auto"/>
        <w:jc w:val="center"/>
        <w:rPr>
          <w:b/>
          <w:bCs/>
          <w:lang w:val="en-US"/>
        </w:rPr>
      </w:pPr>
      <w:r w:rsidRPr="00882257">
        <w:rPr>
          <w:b/>
          <w:bCs/>
        </w:rPr>
        <w:t xml:space="preserve">Triển khai thi hành Luật </w:t>
      </w:r>
      <w:r w:rsidR="00882257">
        <w:rPr>
          <w:b/>
          <w:bCs/>
          <w:lang w:val="en-US"/>
        </w:rPr>
        <w:t>S</w:t>
      </w:r>
      <w:r w:rsidRPr="00882257">
        <w:rPr>
          <w:b/>
          <w:bCs/>
        </w:rPr>
        <w:t>ửa đổi, bổ sung một số điều</w:t>
      </w:r>
    </w:p>
    <w:p w14:paraId="63971A43" w14:textId="6D85E05B" w:rsidR="00882257" w:rsidRPr="00882257" w:rsidRDefault="00F834D8" w:rsidP="00882257">
      <w:pPr>
        <w:tabs>
          <w:tab w:val="left" w:pos="3447"/>
        </w:tabs>
        <w:spacing w:before="40" w:after="0" w:line="240" w:lineRule="auto"/>
        <w:jc w:val="center"/>
        <w:rPr>
          <w:b/>
          <w:bCs/>
          <w:lang w:val="en-US"/>
        </w:rPr>
      </w:pPr>
      <w:r w:rsidRPr="00882257">
        <w:rPr>
          <w:b/>
          <w:bCs/>
        </w:rPr>
        <w:t xml:space="preserve"> của Luật Lý lịch tư pháp trên địa bàn tỉnh Sơn La</w:t>
      </w:r>
    </w:p>
    <w:p w14:paraId="458608FE" w14:textId="77777777" w:rsidR="00882257" w:rsidRDefault="00F834D8" w:rsidP="00882257">
      <w:pPr>
        <w:tabs>
          <w:tab w:val="left" w:pos="3447"/>
        </w:tabs>
        <w:spacing w:before="40" w:after="0" w:line="240" w:lineRule="auto"/>
        <w:jc w:val="center"/>
        <w:rPr>
          <w:i/>
          <w:iCs/>
          <w:sz w:val="26"/>
          <w:szCs w:val="20"/>
          <w:lang w:val="en-US"/>
        </w:rPr>
      </w:pPr>
      <w:r w:rsidRPr="00882257">
        <w:rPr>
          <w:i/>
          <w:iCs/>
          <w:sz w:val="26"/>
          <w:szCs w:val="20"/>
        </w:rPr>
        <w:t>(</w:t>
      </w:r>
      <w:r w:rsidR="00882257" w:rsidRPr="00882257">
        <w:rPr>
          <w:i/>
          <w:iCs/>
          <w:sz w:val="26"/>
          <w:szCs w:val="20"/>
          <w:lang w:val="en-US"/>
        </w:rPr>
        <w:t>K</w:t>
      </w:r>
      <w:r w:rsidRPr="00882257">
        <w:rPr>
          <w:i/>
          <w:iCs/>
          <w:sz w:val="26"/>
          <w:szCs w:val="20"/>
        </w:rPr>
        <w:t>èm theo Quyết định số</w:t>
      </w:r>
      <w:r w:rsidR="00882257" w:rsidRPr="00882257">
        <w:rPr>
          <w:i/>
          <w:iCs/>
          <w:sz w:val="26"/>
          <w:szCs w:val="20"/>
          <w:lang w:val="en-US"/>
        </w:rPr>
        <w:t xml:space="preserve"> 986</w:t>
      </w:r>
      <w:r w:rsidRPr="00882257">
        <w:rPr>
          <w:i/>
          <w:iCs/>
          <w:sz w:val="26"/>
          <w:szCs w:val="20"/>
        </w:rPr>
        <w:t>/QĐ-UBND</w:t>
      </w:r>
    </w:p>
    <w:p w14:paraId="4CA2DCC1" w14:textId="6DAA9E41" w:rsidR="00882257" w:rsidRDefault="00F834D8" w:rsidP="00882257">
      <w:pPr>
        <w:tabs>
          <w:tab w:val="left" w:pos="3447"/>
        </w:tabs>
        <w:spacing w:before="40" w:after="0" w:line="240" w:lineRule="auto"/>
        <w:jc w:val="center"/>
        <w:rPr>
          <w:i/>
          <w:iCs/>
          <w:sz w:val="26"/>
          <w:szCs w:val="20"/>
          <w:lang w:val="en-US"/>
        </w:rPr>
      </w:pPr>
      <w:r w:rsidRPr="00882257">
        <w:rPr>
          <w:i/>
          <w:iCs/>
          <w:sz w:val="26"/>
          <w:szCs w:val="20"/>
        </w:rPr>
        <w:t xml:space="preserve"> ngày của Chủ tịch UBND tỉnh Sơn La</w:t>
      </w:r>
      <w:r w:rsidR="00882257" w:rsidRPr="00882257">
        <w:rPr>
          <w:i/>
          <w:iCs/>
          <w:sz w:val="26"/>
          <w:szCs w:val="20"/>
          <w:lang w:val="en-US"/>
        </w:rPr>
        <w:t xml:space="preserve"> ngày 22</w:t>
      </w:r>
      <w:r w:rsidRPr="00882257">
        <w:rPr>
          <w:i/>
          <w:iCs/>
          <w:sz w:val="26"/>
          <w:szCs w:val="20"/>
        </w:rPr>
        <w:t>/4/2026</w:t>
      </w:r>
      <w:r w:rsidR="00882257" w:rsidRPr="00882257">
        <w:rPr>
          <w:i/>
          <w:iCs/>
          <w:sz w:val="26"/>
          <w:szCs w:val="20"/>
          <w:lang w:val="en-US"/>
        </w:rPr>
        <w:t>)</w:t>
      </w:r>
    </w:p>
    <w:p w14:paraId="0C11C3FD" w14:textId="77777777" w:rsidR="00882257" w:rsidRPr="00513137" w:rsidRDefault="00882257" w:rsidP="00882257">
      <w:pPr>
        <w:tabs>
          <w:tab w:val="left" w:pos="3447"/>
        </w:tabs>
        <w:spacing w:before="40" w:after="0" w:line="240" w:lineRule="auto"/>
        <w:jc w:val="center"/>
        <w:rPr>
          <w:i/>
          <w:iCs/>
          <w:sz w:val="8"/>
          <w:szCs w:val="2"/>
          <w:lang w:val="en-US"/>
        </w:rPr>
      </w:pPr>
    </w:p>
    <w:p w14:paraId="2A41063F" w14:textId="1DBE2ABE" w:rsidR="000D4741" w:rsidRPr="000432E3" w:rsidRDefault="00F834D8" w:rsidP="000E1876">
      <w:pPr>
        <w:tabs>
          <w:tab w:val="left" w:pos="3447"/>
        </w:tabs>
        <w:spacing w:before="120" w:after="0" w:line="240" w:lineRule="auto"/>
        <w:ind w:firstLine="720"/>
        <w:rPr>
          <w:rFonts w:asciiTheme="majorHAnsi" w:hAnsiTheme="majorHAnsi" w:cstheme="majorHAnsi"/>
          <w:spacing w:val="2"/>
          <w:szCs w:val="28"/>
          <w:lang w:val="en-US"/>
        </w:rPr>
      </w:pPr>
      <w:r w:rsidRPr="000432E3">
        <w:rPr>
          <w:rFonts w:asciiTheme="majorHAnsi" w:hAnsiTheme="majorHAnsi" w:cstheme="majorHAnsi"/>
          <w:spacing w:val="2"/>
          <w:szCs w:val="28"/>
        </w:rPr>
        <w:t xml:space="preserve">Nhằm triển khai thi hành Luật </w:t>
      </w:r>
      <w:r w:rsidR="000D4741" w:rsidRPr="000432E3">
        <w:rPr>
          <w:rFonts w:asciiTheme="majorHAnsi" w:hAnsiTheme="majorHAnsi" w:cstheme="majorHAnsi"/>
          <w:spacing w:val="2"/>
          <w:szCs w:val="28"/>
          <w:lang w:val="en-US"/>
        </w:rPr>
        <w:t>S</w:t>
      </w:r>
      <w:r w:rsidRPr="000432E3">
        <w:rPr>
          <w:rFonts w:asciiTheme="majorHAnsi" w:hAnsiTheme="majorHAnsi" w:cstheme="majorHAnsi"/>
          <w:spacing w:val="2"/>
          <w:szCs w:val="28"/>
        </w:rPr>
        <w:t xml:space="preserve">ửa đổi, bổ sung một số điều của Luật Lý lịch tư pháp số 107/2025/QH15 ngày 05 tháng 12 năm 2025 kịp thời, thống nhất và hiệu quả, </w:t>
      </w:r>
      <w:r w:rsidR="000D4741" w:rsidRPr="000432E3">
        <w:rPr>
          <w:rFonts w:asciiTheme="majorHAnsi" w:hAnsiTheme="majorHAnsi" w:cstheme="majorHAnsi"/>
          <w:spacing w:val="2"/>
          <w:szCs w:val="28"/>
          <w:lang w:val="en-US"/>
        </w:rPr>
        <w:t>UBND</w:t>
      </w:r>
      <w:r w:rsidRPr="000432E3">
        <w:rPr>
          <w:rFonts w:asciiTheme="majorHAnsi" w:hAnsiTheme="majorHAnsi" w:cstheme="majorHAnsi"/>
          <w:spacing w:val="2"/>
          <w:szCs w:val="28"/>
        </w:rPr>
        <w:t xml:space="preserve"> tỉnh ban hành Kế hoạch triển khai thi hành Luật với các nội dung cụ thể như sau: </w:t>
      </w:r>
    </w:p>
    <w:p w14:paraId="2698C0FC" w14:textId="77777777" w:rsidR="000D4741" w:rsidRPr="000E1876" w:rsidRDefault="00F834D8" w:rsidP="000E1876">
      <w:pPr>
        <w:tabs>
          <w:tab w:val="left" w:pos="3447"/>
        </w:tabs>
        <w:spacing w:before="120" w:after="0" w:line="240" w:lineRule="auto"/>
        <w:ind w:firstLine="720"/>
        <w:rPr>
          <w:rFonts w:asciiTheme="majorHAnsi" w:hAnsiTheme="majorHAnsi" w:cstheme="majorHAnsi"/>
          <w:b/>
          <w:bCs/>
          <w:szCs w:val="28"/>
          <w:lang w:val="en-US"/>
        </w:rPr>
      </w:pPr>
      <w:r w:rsidRPr="000E1876">
        <w:rPr>
          <w:rFonts w:asciiTheme="majorHAnsi" w:hAnsiTheme="majorHAnsi" w:cstheme="majorHAnsi"/>
          <w:b/>
          <w:bCs/>
          <w:szCs w:val="28"/>
        </w:rPr>
        <w:t xml:space="preserve">I. MỤC ĐÍCH, YÊU CẦU </w:t>
      </w:r>
    </w:p>
    <w:p w14:paraId="51F76218"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1. Mục đích</w:t>
      </w:r>
    </w:p>
    <w:p w14:paraId="006F1B2A"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Xác định cụ thể các nội dung công việc, thời hạn, tiến độ hoàn thành và trách nhiệm cũng như cơ chế phối hợp giữa các sở, ban, ngành tỉnh, UBND các xã, phường và cơ quan, đơn vị có liên quan trong việc tổ chức triển khai thi hành Luật nhằm bảo đảm tính thống nhất, kịp thời, đồng bộ và hiệu quả.</w:t>
      </w:r>
    </w:p>
    <w:p w14:paraId="4613D54A"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Nâng cao nhận thức và trách nhiệm của các cấp, các ngành trong việc triển khai thi hành Luật và kịp thời áp dụng các quy định mới, tạo thuận lợi cho cá nhân, tổ chức sau khi Luật có hiệu lực thi hành. </w:t>
      </w:r>
    </w:p>
    <w:p w14:paraId="14ACFF20"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2. Yêu cầu</w:t>
      </w:r>
    </w:p>
    <w:p w14:paraId="3E62E7DD"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Xác định nội dung công việc cụ thể, thời hạn, tiến độ hoàn thành, kết quả đầu ra gắn với trách nhiệm và phát huy vai trò chủ động, tích cực của các sở, ban, ngành tỉnh, UBND các xã, phường trong việc triển khai thi hành Luật; bảo đảm chất lượng và tiến độ hoàn thành công việc.</w:t>
      </w:r>
    </w:p>
    <w:p w14:paraId="241DD2F3"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Đảm bảo sự chỉ đạo thống nhất của UBND tỉnh và sự phối hợp chặt chẽ, thường xuyên, hiệu quả giữa các sở, ban, ngành tỉnh, UBND các xã, phường, cơ quan, đơn vị có liên quan trong quá trình tổ chức thực hiện Kế hoạch.</w:t>
      </w:r>
    </w:p>
    <w:p w14:paraId="56584B0A"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Thường xuyên kiểm tra, đôn đốc, hướng dẫn, kịp thời giải quyết vướng mắc, khó khăn phát sinh trong quá trình tổ chức thực hiện. </w:t>
      </w:r>
    </w:p>
    <w:p w14:paraId="4D5B2922" w14:textId="77777777" w:rsidR="000D4741" w:rsidRPr="000E1876" w:rsidRDefault="00F834D8" w:rsidP="000E1876">
      <w:pPr>
        <w:tabs>
          <w:tab w:val="left" w:pos="3447"/>
        </w:tabs>
        <w:spacing w:before="120" w:after="0" w:line="240" w:lineRule="auto"/>
        <w:ind w:firstLine="720"/>
        <w:rPr>
          <w:rFonts w:asciiTheme="majorHAnsi" w:hAnsiTheme="majorHAnsi" w:cstheme="majorHAnsi"/>
          <w:b/>
          <w:bCs/>
          <w:szCs w:val="28"/>
          <w:lang w:val="en-US"/>
        </w:rPr>
      </w:pPr>
      <w:r w:rsidRPr="000E1876">
        <w:rPr>
          <w:rFonts w:asciiTheme="majorHAnsi" w:hAnsiTheme="majorHAnsi" w:cstheme="majorHAnsi"/>
          <w:b/>
          <w:bCs/>
          <w:szCs w:val="28"/>
        </w:rPr>
        <w:t xml:space="preserve">II. NỘI DUNG </w:t>
      </w:r>
    </w:p>
    <w:p w14:paraId="3BF5B49F"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1. Rà soát, hệ thống hóa và xử lý các văn bản quy phạm pháp luật về lý lịch tư pháp; các thủ tục hành chính liên quan đến lý lịch tư pháp </w:t>
      </w:r>
    </w:p>
    <w:p w14:paraId="2F494EBD"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a) Nội dung</w:t>
      </w:r>
    </w:p>
    <w:p w14:paraId="056849B2"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Tổ chức rà soát, hệ thống hóa các văn bản quy phạm pháp luật có liên quan đến lý lịch tư pháp và kiến nghị cấp có thẩm quyền sửa đổi, bổ sung, thay thế, bãi bỏ để phù hợp với Luật.</w:t>
      </w:r>
    </w:p>
    <w:p w14:paraId="03B42FC6"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Tổ chức rà soát và đề xuất bãi bỏ hoặc sửa đổi thành phần hồ sơ của các thủ tục hành chính có yêu cầu nộp Phiếu lý lịch tư pháp không phù hợp với quy định của Luật; chuẩn hóa và điều chỉnh quy trình giải quyết thủ tục hành chính theo hướng khai thác thông tin lý lịch tư pháp từ cơ sở dữ liệu lý lịch tư pháp, thay thế yêu cầu cá nhân nộp Phiếu lý lịch tư pháp. </w:t>
      </w:r>
    </w:p>
    <w:p w14:paraId="41C168BB"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b) Cơ quan thực hiện</w:t>
      </w:r>
    </w:p>
    <w:p w14:paraId="0E9D5323"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Công an tỉnh, Sở Tư pháp, UBND các xã, phường và các sở, ban, ngành tỉnh có liên quan rà soát, đề xuất sửa đổi, bổ sung, bãi bỏ văn bản quy phạm pháp luật không phù hợp Luật Lý lịch tư pháp thuộc phạm vi, lĩnh vực, địa bàn quản lý nhà nước được phân công.</w:t>
      </w:r>
    </w:p>
    <w:p w14:paraId="28383421" w14:textId="77777777" w:rsidR="000D4741"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Đề nghị Tòa án nhân dân tỉnh, Thi hành án dân sự tỉnh rà soát, đề xuất sửa đổi, bổ sung, bãi bỏ văn bản quy phạm pháp luật không phù hợp Luật Lý lịch tư pháp thuộc phạm vi, lĩnh vực của ngành mình quản lý.</w:t>
      </w:r>
    </w:p>
    <w:p w14:paraId="40DC527A"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Thời gian hoàn thành: Các cơ quan, đơn vị hoàn thành và gửi kết quả về UBND tỉnh (qua Công an tỉnh) trước ngày 27</w:t>
      </w:r>
      <w:r w:rsidR="006A5E7B" w:rsidRPr="000E1876">
        <w:rPr>
          <w:rFonts w:asciiTheme="majorHAnsi" w:hAnsiTheme="majorHAnsi" w:cstheme="majorHAnsi"/>
          <w:szCs w:val="28"/>
          <w:lang w:val="en-US"/>
        </w:rPr>
        <w:t xml:space="preserve"> tháng </w:t>
      </w:r>
      <w:r w:rsidRPr="000E1876">
        <w:rPr>
          <w:rFonts w:asciiTheme="majorHAnsi" w:hAnsiTheme="majorHAnsi" w:cstheme="majorHAnsi"/>
          <w:szCs w:val="28"/>
        </w:rPr>
        <w:t>4</w:t>
      </w:r>
      <w:r w:rsidR="006A5E7B" w:rsidRPr="000E1876">
        <w:rPr>
          <w:rFonts w:asciiTheme="majorHAnsi" w:hAnsiTheme="majorHAnsi" w:cstheme="majorHAnsi"/>
          <w:szCs w:val="28"/>
          <w:lang w:val="en-US"/>
        </w:rPr>
        <w:t xml:space="preserve"> năm </w:t>
      </w:r>
      <w:r w:rsidRPr="000E1876">
        <w:rPr>
          <w:rFonts w:asciiTheme="majorHAnsi" w:hAnsiTheme="majorHAnsi" w:cstheme="majorHAnsi"/>
          <w:szCs w:val="28"/>
        </w:rPr>
        <w:t xml:space="preserve">2026 để tổng hợp, báo cáo Bộ Công an, Thủ tướng Chính phủ. </w:t>
      </w:r>
    </w:p>
    <w:p w14:paraId="571A3C65"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2. Tổ chức truyền thông, tập huấn, phổ biến Luật </w:t>
      </w:r>
    </w:p>
    <w:p w14:paraId="227910FE"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a) Nội dung</w:t>
      </w:r>
    </w:p>
    <w:p w14:paraId="6AEAD612"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Tổ chức truyền thông, phổ biến, tập huấn Luật nhằm nâng cao trách nhiệm, thống nhất nhận thức cho đội ngũ cán bộ làm công tác quản lý, cán bộ trực tiếp làm công tác quản lý nhà nước về lý lịch tư pháp và thực hiện dịch vụ công cấp Phiếu lý lịch tư pháp, cán bộ làm công tác pháp luật và cho Nhân dân.</w:t>
      </w:r>
    </w:p>
    <w:p w14:paraId="3DA0DDB0"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Tổ chức tập huấn chuyên sâu về Luật cho đội ngũ cán bộ làm công tác quản lý, cán bộ trực tiếp làm công tác quản lý nhà nước về lý lịch tư pháp và dịch vụ công cấp Phiếu lý lịch tư pháp, cán bộ làm công tác pháp luật. </w:t>
      </w:r>
    </w:p>
    <w:p w14:paraId="5556B274"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b) Phân công</w:t>
      </w:r>
    </w:p>
    <w:p w14:paraId="44E12388"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Công an tỉnh chủ trì, phối hợp với các cơ quan, đơn vị có liên quan xây dựng kế hoạch tổ chức truyền thông, phổ biến, quán triệt nội dung của Luật trên địa bàn tỉnh và triển khai tập huấn chuyên sâu về Luật cho đội ngũ cán bộ làm công tác quản lý, cán bộ trực tiếp làm công tác quản lý nhà nước về lý lịch tư pháp và dịch vụ công cấp Phiếu lý lịch tư pháp, cán bộ làm công tác pháp luật.</w:t>
      </w:r>
    </w:p>
    <w:p w14:paraId="5EDEBF16"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Các sở, ban, ngành tỉnh, UBND các xã, phường và các cơ quan, đơn vị có liên quan tổ chức tuyên truyền, phổ biến rộng rãi nội dung của Luật cho cán bộ, công chức, viên chức và Nhân dân nhằm phát huy hiệu quả các quy định của Luật.</w:t>
      </w:r>
    </w:p>
    <w:p w14:paraId="4AF2B110"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Đề nghị Tòa án nhân dân tỉnh, Viện kiểm sát nhân dân tỉnh, Thi hành án dân sự tỉnh tổ chức phổ biến, quán triệt nội dung của Luật trong ngành mình.</w:t>
      </w:r>
    </w:p>
    <w:p w14:paraId="46244146"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Đề nghị Ủy ban Mặt trận Tổ quốc Việt Nam tỉnh phối hợp tuyên truyền, phổ biến rộng rãi nội dung của Luật cho cán bộ, công chức, viên chức và Nhân dân nhằm phát huy hiệu quả các quy định của Luật. </w:t>
      </w:r>
    </w:p>
    <w:p w14:paraId="764BACF7"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c) Thời gian thực hiện: Hoàn thành trong quý III năm 2026 và tiếp tục tổ chức tập huấn, phổ biến, quán triệt nội dung của Luật trong các năm tiếp theo. </w:t>
      </w:r>
    </w:p>
    <w:p w14:paraId="3D631E96" w14:textId="1E993324"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3. Tổ chức thu thập, tạo lập, cập nhật cơ sở dữ liệu chuyên ngành và triển khai việc kết nối, chia sẻ thông tin với Cơ sở dữ liệu lý lịch tư pháp </w:t>
      </w:r>
    </w:p>
    <w:p w14:paraId="782EB3DE"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a) Tổ chức thu thập, tạo lập, cập nhật cơ sở dữ liệu về nguồn thông tin được quy định tại Điều 15, Điều 33 và Điều 36 của Luật, thông tin lý lịch tư pháp hình thành trước ngày Luật có hiệu lực thi hành do mình quản lý và hoàn thành hạ tầng số bảo đảm kết nối, chia sẻ dữ liệu với Cơ sở dữ liệu lý lịch tư pháp.</w:t>
      </w:r>
    </w:p>
    <w:p w14:paraId="46F1ED14"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Cơ quan thực hiện: </w:t>
      </w:r>
    </w:p>
    <w:p w14:paraId="6C149191"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Cơ quan chủ trì: Công an tỉnh; </w:t>
      </w:r>
    </w:p>
    <w:p w14:paraId="7822D30E"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Cơ quan phối hợp: Tòa án nhân dân tỉnh, Thi hành án dân sự tỉnh; UBND các xã, phường và các cơ quan, đơn vị có liên quan.</w:t>
      </w:r>
    </w:p>
    <w:p w14:paraId="54F79E63" w14:textId="01E67E7D"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Thời gian hoàn thành: Trước ngày 15</w:t>
      </w:r>
      <w:r w:rsidR="006A5E7B" w:rsidRPr="000E1876">
        <w:rPr>
          <w:rFonts w:asciiTheme="majorHAnsi" w:hAnsiTheme="majorHAnsi" w:cstheme="majorHAnsi"/>
          <w:szCs w:val="28"/>
          <w:lang w:val="en-US"/>
        </w:rPr>
        <w:t xml:space="preserve"> tháng </w:t>
      </w:r>
      <w:r w:rsidRPr="000E1876">
        <w:rPr>
          <w:rFonts w:asciiTheme="majorHAnsi" w:hAnsiTheme="majorHAnsi" w:cstheme="majorHAnsi"/>
          <w:szCs w:val="28"/>
        </w:rPr>
        <w:t>6</w:t>
      </w:r>
      <w:r w:rsidR="006A5E7B" w:rsidRPr="000E1876">
        <w:rPr>
          <w:rFonts w:asciiTheme="majorHAnsi" w:hAnsiTheme="majorHAnsi" w:cstheme="majorHAnsi"/>
          <w:szCs w:val="28"/>
          <w:lang w:val="en-US"/>
        </w:rPr>
        <w:t xml:space="preserve"> năm </w:t>
      </w:r>
      <w:r w:rsidRPr="000E1876">
        <w:rPr>
          <w:rFonts w:asciiTheme="majorHAnsi" w:hAnsiTheme="majorHAnsi" w:cstheme="majorHAnsi"/>
          <w:szCs w:val="28"/>
        </w:rPr>
        <w:t xml:space="preserve">2026. </w:t>
      </w:r>
    </w:p>
    <w:p w14:paraId="4C87C7A5"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b) Thực hiện kết nối, chia sẻ thông tin giữa Cơ sở dữ liệu lý lịch tư pháp với Cơ sở dữ liệu quốc gia về dân cư, cơ sở dữ liệu chuyên ngành, cơ sở dữ liệu khác có liên quan theo quy định của Luật và các văn bản quy phạm pháp luật quy định chi tiết, hướng dẫn thi hành có liên quan; bảo đảm an ninh, an toàn thông tin và bảo vệ dữ liệu cá nhân.</w:t>
      </w:r>
    </w:p>
    <w:p w14:paraId="5A76B352"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Cơ quan thực hiện: </w:t>
      </w:r>
    </w:p>
    <w:p w14:paraId="64D23428"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Cơ quan chủ trì: Công an tỉnh; </w:t>
      </w:r>
    </w:p>
    <w:p w14:paraId="6820D8BE"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Cơ quan phối hợp: Tòa án nhân dân tỉnh, Thi hành án dân sự tỉnh; UBND các xã, phường và các cơ quan, đơn vị có liên quan.</w:t>
      </w:r>
    </w:p>
    <w:p w14:paraId="4841A80E" w14:textId="4103CB0C"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Thời gian hoàn thành: Trước ngày 01</w:t>
      </w:r>
      <w:r w:rsidR="006A5E7B" w:rsidRPr="000E1876">
        <w:rPr>
          <w:rFonts w:asciiTheme="majorHAnsi" w:hAnsiTheme="majorHAnsi" w:cstheme="majorHAnsi"/>
          <w:szCs w:val="28"/>
          <w:lang w:val="en-US"/>
        </w:rPr>
        <w:t xml:space="preserve"> tháng </w:t>
      </w:r>
      <w:r w:rsidRPr="000E1876">
        <w:rPr>
          <w:rFonts w:asciiTheme="majorHAnsi" w:hAnsiTheme="majorHAnsi" w:cstheme="majorHAnsi"/>
          <w:szCs w:val="28"/>
        </w:rPr>
        <w:t>7</w:t>
      </w:r>
      <w:r w:rsidR="006A5E7B" w:rsidRPr="000E1876">
        <w:rPr>
          <w:rFonts w:asciiTheme="majorHAnsi" w:hAnsiTheme="majorHAnsi" w:cstheme="majorHAnsi"/>
          <w:szCs w:val="28"/>
          <w:lang w:val="en-US"/>
        </w:rPr>
        <w:t xml:space="preserve"> năm </w:t>
      </w:r>
      <w:r w:rsidRPr="000E1876">
        <w:rPr>
          <w:rFonts w:asciiTheme="majorHAnsi" w:hAnsiTheme="majorHAnsi" w:cstheme="majorHAnsi"/>
          <w:szCs w:val="28"/>
        </w:rPr>
        <w:t xml:space="preserve">2026. </w:t>
      </w:r>
    </w:p>
    <w:p w14:paraId="69266FBC"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4. Đẩy mạnh triển khai cấp Phiếu lý lịch tư pháp điện tử trên VNeID và Cổng dịch vụ công quốc gia </w:t>
      </w:r>
    </w:p>
    <w:p w14:paraId="50706037"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Nội dung: Tiếp tục triển khai cấp Phiếu lý lịch tư pháp điện tử trên VNeID và Cổng dịch vụ công quốc gia; triển khai việc hiển thị thông tin lý lịch tư pháp trên VNeID khi cá nhân được cấp Phiếu lý lịch tư pháp điện tử.</w:t>
      </w:r>
    </w:p>
    <w:p w14:paraId="5094F066"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Cơ quan chủ trì: Công an tỉnh;</w:t>
      </w:r>
    </w:p>
    <w:p w14:paraId="69FEB619"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Cơ quan phối hợp: Sở Khoa học và Công nghệ, Viễn thông Sơn La.</w:t>
      </w:r>
    </w:p>
    <w:p w14:paraId="4386AE07"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Thời gian thực hiện: Năm 2026 và các năm tiếp theo. </w:t>
      </w:r>
    </w:p>
    <w:p w14:paraId="07799D11"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5. Tổ chức kiểm tra việc thi hành Luật và văn bản quy phạm pháp luật quy định chi tiết, hướng dẫn thi hành Luật</w:t>
      </w:r>
    </w:p>
    <w:p w14:paraId="5533EB48" w14:textId="43D61893"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Cơ quan chủ trì: Công an tỉnh;</w:t>
      </w:r>
    </w:p>
    <w:p w14:paraId="41F14AC3" w14:textId="60CDE0BF"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Cơ quan phối hợp: Sở Tư pháp và các cơ quan, đơn vị có liên quan;</w:t>
      </w:r>
    </w:p>
    <w:p w14:paraId="7DB9BCF9"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 Thời gian thực hiện: Năm 2026 và các năm tiếp theo. </w:t>
      </w:r>
    </w:p>
    <w:p w14:paraId="100D4436" w14:textId="77777777" w:rsidR="006A5E7B" w:rsidRPr="000E1876" w:rsidRDefault="00F834D8" w:rsidP="000E1876">
      <w:pPr>
        <w:tabs>
          <w:tab w:val="left" w:pos="3447"/>
        </w:tabs>
        <w:spacing w:before="120" w:after="0" w:line="240" w:lineRule="auto"/>
        <w:ind w:firstLine="720"/>
        <w:rPr>
          <w:rFonts w:asciiTheme="majorHAnsi" w:hAnsiTheme="majorHAnsi" w:cstheme="majorHAnsi"/>
          <w:b/>
          <w:bCs/>
          <w:szCs w:val="28"/>
          <w:lang w:val="en-US"/>
        </w:rPr>
      </w:pPr>
      <w:r w:rsidRPr="000E1876">
        <w:rPr>
          <w:rFonts w:asciiTheme="majorHAnsi" w:hAnsiTheme="majorHAnsi" w:cstheme="majorHAnsi"/>
          <w:b/>
          <w:bCs/>
          <w:szCs w:val="28"/>
        </w:rPr>
        <w:t xml:space="preserve">III. KINH PHÍ THỰC HIỆN </w:t>
      </w:r>
    </w:p>
    <w:p w14:paraId="2BD41112" w14:textId="77777777" w:rsidR="006A5E7B" w:rsidRPr="00AD21D6" w:rsidRDefault="00F834D8" w:rsidP="000E1876">
      <w:pPr>
        <w:tabs>
          <w:tab w:val="left" w:pos="3447"/>
        </w:tabs>
        <w:spacing w:before="120" w:after="0" w:line="240" w:lineRule="auto"/>
        <w:ind w:firstLine="720"/>
        <w:rPr>
          <w:rFonts w:asciiTheme="majorHAnsi" w:hAnsiTheme="majorHAnsi" w:cstheme="majorHAnsi"/>
          <w:spacing w:val="2"/>
          <w:szCs w:val="28"/>
          <w:lang w:val="en-US"/>
        </w:rPr>
      </w:pPr>
      <w:r w:rsidRPr="00AD21D6">
        <w:rPr>
          <w:rFonts w:asciiTheme="majorHAnsi" w:hAnsiTheme="majorHAnsi" w:cstheme="majorHAnsi"/>
          <w:spacing w:val="2"/>
          <w:szCs w:val="28"/>
        </w:rPr>
        <w:t xml:space="preserve">1. Kinh phí bảo đảm thực hiện Kế hoạch này được bố trí từ nguồn ngân sách nhà nước hằng năm của các sở, ban, ngành, cơ quan, đơn vị, địa phương theo quy định của Luật Ngân sách nhà nước và các nguồn kinh phí hợp pháp khác theo quy định của pháp luật. </w:t>
      </w:r>
    </w:p>
    <w:p w14:paraId="64811379" w14:textId="138A50D2"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2. Hằng năm, căn cứ nhiệm vụ được giao, các cơ quan, đơn vị lập dự toán kinh phí thực hiện gửi Sở Tài chính tổng hợp trình cấp có thẩm quyền bố trí kinh phí thực hiện theo phân cấp quản lý ngân sách, các quy định hiện hành và phù hợp khả năng cân đối ngân sách của địa phương. Riêng năm 2026, các sở, ban, ngành, cơ quan, đơn vị, địa phương chủ động bố trí trong dự toán ngân sách nhà nước đã được UBND tỉnh giao tại Quyết định số 3188/QĐ-UBND ngày 10</w:t>
      </w:r>
      <w:r w:rsidR="006A5E7B" w:rsidRPr="000E1876">
        <w:rPr>
          <w:rFonts w:asciiTheme="majorHAnsi" w:hAnsiTheme="majorHAnsi" w:cstheme="majorHAnsi"/>
          <w:szCs w:val="28"/>
          <w:lang w:val="en-US"/>
        </w:rPr>
        <w:t xml:space="preserve"> tháng </w:t>
      </w:r>
      <w:r w:rsidRPr="000E1876">
        <w:rPr>
          <w:rFonts w:asciiTheme="majorHAnsi" w:hAnsiTheme="majorHAnsi" w:cstheme="majorHAnsi"/>
          <w:szCs w:val="28"/>
        </w:rPr>
        <w:t>12</w:t>
      </w:r>
      <w:r w:rsidR="006A5E7B" w:rsidRPr="000E1876">
        <w:rPr>
          <w:rFonts w:asciiTheme="majorHAnsi" w:hAnsiTheme="majorHAnsi" w:cstheme="majorHAnsi"/>
          <w:szCs w:val="28"/>
          <w:lang w:val="en-US"/>
        </w:rPr>
        <w:t xml:space="preserve"> năm </w:t>
      </w:r>
      <w:r w:rsidRPr="000E1876">
        <w:rPr>
          <w:rFonts w:asciiTheme="majorHAnsi" w:hAnsiTheme="majorHAnsi" w:cstheme="majorHAnsi"/>
          <w:szCs w:val="28"/>
        </w:rPr>
        <w:t xml:space="preserve">2025 để triển khai thực hiện. </w:t>
      </w:r>
    </w:p>
    <w:p w14:paraId="73188632"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b/>
          <w:bCs/>
          <w:szCs w:val="28"/>
        </w:rPr>
        <w:t>IV. TỔ CHỨC THỰC HIỆN</w:t>
      </w:r>
      <w:r w:rsidRPr="000E1876">
        <w:rPr>
          <w:rFonts w:asciiTheme="majorHAnsi" w:hAnsiTheme="majorHAnsi" w:cstheme="majorHAnsi"/>
          <w:szCs w:val="28"/>
        </w:rPr>
        <w:t xml:space="preserve"> </w:t>
      </w:r>
    </w:p>
    <w:p w14:paraId="2D29A0E9"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1. Các cơ quan, đơn vị có liên quan và UBND các xã, phường căn cứ nội dung Kế hoạch này và tình hình thực tiễn tại cơ quan, đơn vị, địa phương mình để chủ động ban hành kế hoạch hoặc lồng ghép vào các kế hoạch khác để triển khai thi hành Luật; tích cực triển khai thực hiện và hoàn thành các nội dung công việc được phân công trong Kế hoạch này theo đúng tiến độ, bảo đảm chất lượng, hiệu quả và tiết kiệm, tránh hình thức, lãng phí. </w:t>
      </w:r>
    </w:p>
    <w:p w14:paraId="228004CF"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2. Đề nghị Tòa án nhân dân tỉnh, Viện kiểm sát nhân dân tỉnh, Thi hành án dân sự tỉnh, Ủy ban Mặt trận Tổ quốc Việt Nam tỉnh căn cứ chức năng, nhiệm vụ chủ động tổ chức triển khai thi hành Luật trong cơ quan, đơn vị mình bảo đảm kịp thời, đồng bộ, thống nhất và hiệu quả. </w:t>
      </w:r>
    </w:p>
    <w:p w14:paraId="2AFF3FF0" w14:textId="77777777" w:rsidR="006A5E7B"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3. Đề nghị các cơ quan, đơn vị gửi báo cáo tình hình, kết quả triển khai thi hành Luật về UBND tỉnh (qua Công an tỉnh) trước ngày 15</w:t>
      </w:r>
      <w:r w:rsidR="006A5E7B" w:rsidRPr="000E1876">
        <w:rPr>
          <w:rFonts w:asciiTheme="majorHAnsi" w:hAnsiTheme="majorHAnsi" w:cstheme="majorHAnsi"/>
          <w:szCs w:val="28"/>
          <w:lang w:val="en-US"/>
        </w:rPr>
        <w:t xml:space="preserve"> tháng </w:t>
      </w:r>
      <w:r w:rsidRPr="000E1876">
        <w:rPr>
          <w:rFonts w:asciiTheme="majorHAnsi" w:hAnsiTheme="majorHAnsi" w:cstheme="majorHAnsi"/>
          <w:szCs w:val="28"/>
        </w:rPr>
        <w:t>9</w:t>
      </w:r>
      <w:r w:rsidR="006A5E7B" w:rsidRPr="000E1876">
        <w:rPr>
          <w:rFonts w:asciiTheme="majorHAnsi" w:hAnsiTheme="majorHAnsi" w:cstheme="majorHAnsi"/>
          <w:szCs w:val="28"/>
          <w:lang w:val="en-US"/>
        </w:rPr>
        <w:t xml:space="preserve"> năm </w:t>
      </w:r>
      <w:r w:rsidRPr="000E1876">
        <w:rPr>
          <w:rFonts w:asciiTheme="majorHAnsi" w:hAnsiTheme="majorHAnsi" w:cstheme="majorHAnsi"/>
          <w:szCs w:val="28"/>
        </w:rPr>
        <w:t xml:space="preserve">2026 để tổng hợp, báo cáo Bộ Công an. </w:t>
      </w:r>
    </w:p>
    <w:p w14:paraId="6812D1CD" w14:textId="77777777" w:rsidR="000844B4"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EB4C1F">
        <w:rPr>
          <w:rFonts w:asciiTheme="majorHAnsi" w:hAnsiTheme="majorHAnsi" w:cstheme="majorHAnsi"/>
          <w:spacing w:val="-4"/>
          <w:szCs w:val="28"/>
        </w:rPr>
        <w:t>4. Giao Công an tỉnh theo dõi, đôn đốc các sở, ban, ngành, UBND các xã, phường</w:t>
      </w:r>
      <w:r w:rsidRPr="000E1876">
        <w:rPr>
          <w:rFonts w:asciiTheme="majorHAnsi" w:hAnsiTheme="majorHAnsi" w:cstheme="majorHAnsi"/>
          <w:szCs w:val="28"/>
        </w:rPr>
        <w:t xml:space="preserve"> và cơ quan, đơn vị có liên quan triển khai thực hiện các nhiệm vụ được nêu trong Kế hoạch này theo đúng tiến độ và báo cáo Bộ Công an kết quả thực hiện theo quy định.</w:t>
      </w:r>
    </w:p>
    <w:p w14:paraId="062E70E6" w14:textId="61104BBF" w:rsidR="000844B4"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Trên đây là Kế hoạch triển khai thi hành Luật </w:t>
      </w:r>
      <w:r w:rsidR="001E52A7">
        <w:rPr>
          <w:rFonts w:asciiTheme="majorHAnsi" w:hAnsiTheme="majorHAnsi" w:cstheme="majorHAnsi"/>
          <w:szCs w:val="28"/>
          <w:lang w:val="en-US"/>
        </w:rPr>
        <w:t>S</w:t>
      </w:r>
      <w:r w:rsidRPr="000E1876">
        <w:rPr>
          <w:rFonts w:asciiTheme="majorHAnsi" w:hAnsiTheme="majorHAnsi" w:cstheme="majorHAnsi"/>
          <w:szCs w:val="28"/>
        </w:rPr>
        <w:t xml:space="preserve">ửa đổi, bổ sung một số điều của Luật Lý lịch tư pháp trên địa bàn tỉnh Sơn La. </w:t>
      </w:r>
    </w:p>
    <w:p w14:paraId="40C7EC1D" w14:textId="316A748B" w:rsidR="00F834D8" w:rsidRPr="000E1876" w:rsidRDefault="00F834D8" w:rsidP="000E1876">
      <w:pPr>
        <w:tabs>
          <w:tab w:val="left" w:pos="3447"/>
        </w:tabs>
        <w:spacing w:before="120" w:after="0" w:line="240" w:lineRule="auto"/>
        <w:ind w:firstLine="720"/>
        <w:rPr>
          <w:rFonts w:asciiTheme="majorHAnsi" w:hAnsiTheme="majorHAnsi" w:cstheme="majorHAnsi"/>
          <w:szCs w:val="28"/>
          <w:lang w:val="en-US"/>
        </w:rPr>
      </w:pPr>
      <w:r w:rsidRPr="000E1876">
        <w:rPr>
          <w:rFonts w:asciiTheme="majorHAnsi" w:hAnsiTheme="majorHAnsi" w:cstheme="majorHAnsi"/>
          <w:szCs w:val="28"/>
        </w:rPr>
        <w:t xml:space="preserve">Trong quá trình thực hiện Kế hoạch, nếu có khó khăn, vướng mắc hoặc có vấn đề mới phát sinh, các cơ quan, đơn vị, địa phương kịp thời phản ánh về UBND tỉnh </w:t>
      </w:r>
      <w:r w:rsidRPr="000E1876">
        <w:rPr>
          <w:rFonts w:asciiTheme="majorHAnsi" w:hAnsiTheme="majorHAnsi" w:cstheme="majorHAnsi"/>
          <w:i/>
          <w:iCs/>
          <w:szCs w:val="28"/>
        </w:rPr>
        <w:t>(qua Phòng Hồ sơ nghiệp vụ, Công an tỉnh, số điện thoại liên hệ 0692.680.685)</w:t>
      </w:r>
      <w:r w:rsidRPr="000E1876">
        <w:rPr>
          <w:rFonts w:asciiTheme="majorHAnsi" w:hAnsiTheme="majorHAnsi" w:cstheme="majorHAnsi"/>
          <w:szCs w:val="28"/>
        </w:rPr>
        <w:t xml:space="preserve"> để được hướng dẫn, giải đáp hoặc tổng hợp, báo cáo cấp có thẩm quyền xem xét, chỉ đạo giải quyết theo</w:t>
      </w:r>
      <w:r w:rsidRPr="000E1876">
        <w:rPr>
          <w:rFonts w:asciiTheme="majorHAnsi" w:hAnsiTheme="majorHAnsi" w:cstheme="majorHAnsi"/>
          <w:szCs w:val="28"/>
          <w:lang w:val="en-US"/>
        </w:rPr>
        <w:t xml:space="preserve"> quy định./.</w:t>
      </w:r>
    </w:p>
    <w:sectPr w:rsidR="00F834D8" w:rsidRPr="000E1876" w:rsidSect="009B3A3E">
      <w:pgSz w:w="11910" w:h="16850"/>
      <w:pgMar w:top="1474" w:right="1134" w:bottom="1134" w:left="1418"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4A2"/>
    <w:rsid w:val="00001EA4"/>
    <w:rsid w:val="000432E3"/>
    <w:rsid w:val="000844B4"/>
    <w:rsid w:val="000D4741"/>
    <w:rsid w:val="000E1876"/>
    <w:rsid w:val="00161E6B"/>
    <w:rsid w:val="001C1792"/>
    <w:rsid w:val="001E3310"/>
    <w:rsid w:val="001E52A7"/>
    <w:rsid w:val="001F7412"/>
    <w:rsid w:val="00290ECF"/>
    <w:rsid w:val="002A2A53"/>
    <w:rsid w:val="002B3FBF"/>
    <w:rsid w:val="00323A2C"/>
    <w:rsid w:val="00356C31"/>
    <w:rsid w:val="003E359D"/>
    <w:rsid w:val="003E7004"/>
    <w:rsid w:val="004308BD"/>
    <w:rsid w:val="004348C1"/>
    <w:rsid w:val="00513137"/>
    <w:rsid w:val="0051338C"/>
    <w:rsid w:val="005F543F"/>
    <w:rsid w:val="006018AB"/>
    <w:rsid w:val="00607A76"/>
    <w:rsid w:val="00650FCF"/>
    <w:rsid w:val="00662694"/>
    <w:rsid w:val="006905F6"/>
    <w:rsid w:val="006A5E7B"/>
    <w:rsid w:val="00715FF5"/>
    <w:rsid w:val="0075617C"/>
    <w:rsid w:val="007942CF"/>
    <w:rsid w:val="007B19AE"/>
    <w:rsid w:val="00821106"/>
    <w:rsid w:val="00882257"/>
    <w:rsid w:val="0099612A"/>
    <w:rsid w:val="009B3A3E"/>
    <w:rsid w:val="00A04FB8"/>
    <w:rsid w:val="00A64120"/>
    <w:rsid w:val="00AD21D6"/>
    <w:rsid w:val="00B5549F"/>
    <w:rsid w:val="00BC34C3"/>
    <w:rsid w:val="00BF37F0"/>
    <w:rsid w:val="00BF5235"/>
    <w:rsid w:val="00C41FB6"/>
    <w:rsid w:val="00C9077D"/>
    <w:rsid w:val="00D021F4"/>
    <w:rsid w:val="00DE34A2"/>
    <w:rsid w:val="00DE73F1"/>
    <w:rsid w:val="00E11A60"/>
    <w:rsid w:val="00E16A2A"/>
    <w:rsid w:val="00E20CC2"/>
    <w:rsid w:val="00E36A0C"/>
    <w:rsid w:val="00EB4C1F"/>
    <w:rsid w:val="00EF470E"/>
    <w:rsid w:val="00F36573"/>
    <w:rsid w:val="00F657BC"/>
    <w:rsid w:val="00F834D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2D21A"/>
  <w15:chartTrackingRefBased/>
  <w15:docId w15:val="{7A329840-B9B6-49BF-93D9-2368A1F1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4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34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34A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DE34A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34A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E34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34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34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34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4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34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34A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DE34A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E34A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E34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34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34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34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3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4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4A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E34A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34A2"/>
    <w:pPr>
      <w:spacing w:before="160"/>
      <w:jc w:val="center"/>
    </w:pPr>
    <w:rPr>
      <w:i/>
      <w:iCs/>
      <w:color w:val="404040" w:themeColor="text1" w:themeTint="BF"/>
    </w:rPr>
  </w:style>
  <w:style w:type="character" w:customStyle="1" w:styleId="QuoteChar">
    <w:name w:val="Quote Char"/>
    <w:basedOn w:val="DefaultParagraphFont"/>
    <w:link w:val="Quote"/>
    <w:uiPriority w:val="29"/>
    <w:rsid w:val="00DE34A2"/>
    <w:rPr>
      <w:i/>
      <w:iCs/>
      <w:color w:val="404040" w:themeColor="text1" w:themeTint="BF"/>
    </w:rPr>
  </w:style>
  <w:style w:type="paragraph" w:styleId="ListParagraph">
    <w:name w:val="List Paragraph"/>
    <w:basedOn w:val="Normal"/>
    <w:uiPriority w:val="34"/>
    <w:qFormat/>
    <w:rsid w:val="00DE34A2"/>
    <w:pPr>
      <w:ind w:left="720"/>
      <w:contextualSpacing/>
    </w:pPr>
  </w:style>
  <w:style w:type="character" w:styleId="IntenseEmphasis">
    <w:name w:val="Intense Emphasis"/>
    <w:basedOn w:val="DefaultParagraphFont"/>
    <w:uiPriority w:val="21"/>
    <w:qFormat/>
    <w:rsid w:val="00DE34A2"/>
    <w:rPr>
      <w:i/>
      <w:iCs/>
      <w:color w:val="2F5496" w:themeColor="accent1" w:themeShade="BF"/>
    </w:rPr>
  </w:style>
  <w:style w:type="paragraph" w:styleId="IntenseQuote">
    <w:name w:val="Intense Quote"/>
    <w:basedOn w:val="Normal"/>
    <w:next w:val="Normal"/>
    <w:link w:val="IntenseQuoteChar"/>
    <w:uiPriority w:val="30"/>
    <w:qFormat/>
    <w:rsid w:val="00DE34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34A2"/>
    <w:rPr>
      <w:i/>
      <w:iCs/>
      <w:color w:val="2F5496" w:themeColor="accent1" w:themeShade="BF"/>
    </w:rPr>
  </w:style>
  <w:style w:type="character" w:styleId="IntenseReference">
    <w:name w:val="Intense Reference"/>
    <w:basedOn w:val="DefaultParagraphFont"/>
    <w:uiPriority w:val="32"/>
    <w:qFormat/>
    <w:rsid w:val="00DE34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955D3-E777-411A-BE40-C6B0FEADE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17</cp:revision>
  <dcterms:created xsi:type="dcterms:W3CDTF">2026-04-24T07:43:00Z</dcterms:created>
  <dcterms:modified xsi:type="dcterms:W3CDTF">2026-04-24T09:49:00Z</dcterms:modified>
</cp:coreProperties>
</file>