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3242"/>
        <w:gridCol w:w="6046"/>
      </w:tblGrid>
      <w:tr w:rsidR="007177FE" w:rsidRPr="007177FE" w:rsidTr="00763651">
        <w:trPr>
          <w:trHeight w:val="887"/>
        </w:trPr>
        <w:tc>
          <w:tcPr>
            <w:tcW w:w="3261" w:type="dxa"/>
          </w:tcPr>
          <w:p w:rsidR="007177FE" w:rsidRPr="007177FE" w:rsidRDefault="007177FE" w:rsidP="007177FE">
            <w:pPr>
              <w:tabs>
                <w:tab w:val="left" w:pos="420"/>
                <w:tab w:val="center" w:pos="1816"/>
              </w:tabs>
              <w:jc w:val="center"/>
              <w:rPr>
                <w:rFonts w:ascii="Times New Roman" w:hAnsi="Times New Roman"/>
                <w:b/>
                <w:sz w:val="26"/>
                <w:szCs w:val="26"/>
              </w:rPr>
            </w:pPr>
            <w:r w:rsidRPr="007177FE">
              <w:rPr>
                <w:rFonts w:ascii="Times New Roman" w:hAnsi="Times New Roman"/>
                <w:b/>
                <w:sz w:val="26"/>
                <w:szCs w:val="26"/>
              </w:rPr>
              <w:t>ỦY BAN NHÂN DÂN</w:t>
            </w:r>
          </w:p>
          <w:p w:rsidR="007177FE" w:rsidRPr="007177FE" w:rsidRDefault="007177FE" w:rsidP="007177FE">
            <w:pPr>
              <w:tabs>
                <w:tab w:val="left" w:pos="420"/>
                <w:tab w:val="center" w:pos="1816"/>
              </w:tabs>
              <w:jc w:val="center"/>
              <w:rPr>
                <w:rFonts w:ascii="Times New Roman" w:hAnsi="Times New Roman"/>
                <w:b/>
                <w:sz w:val="26"/>
                <w:szCs w:val="26"/>
              </w:rPr>
            </w:pPr>
            <w:r w:rsidRPr="007177FE">
              <w:rPr>
                <w:rFonts w:ascii="Times New Roman" w:hAnsi="Times New Roman"/>
                <w:b/>
                <w:sz w:val="26"/>
                <w:szCs w:val="26"/>
              </w:rPr>
              <w:t>TỈNH SƠN LA</w:t>
            </w:r>
          </w:p>
          <w:p w:rsidR="007177FE" w:rsidRPr="007177FE" w:rsidRDefault="007177FE" w:rsidP="007177FE">
            <w:pPr>
              <w:jc w:val="center"/>
              <w:rPr>
                <w:rFonts w:ascii="Times New Roman" w:hAnsi="Times New Roman"/>
                <w:b/>
                <w:szCs w:val="28"/>
              </w:rPr>
            </w:pPr>
            <w:r>
              <w:rPr>
                <w:rFonts w:ascii="Arial" w:eastAsia="Arial" w:hAnsi="Arial"/>
                <w:noProof/>
                <w:sz w:val="22"/>
                <w:szCs w:val="22"/>
                <w:lang w:val="vi-VN" w:eastAsia="vi-VN"/>
              </w:rPr>
              <mc:AlternateContent>
                <mc:Choice Requires="wps">
                  <w:drawing>
                    <wp:anchor distT="4294967294" distB="4294967294" distL="114300" distR="114300" simplePos="0" relativeHeight="251675648" behindDoc="0" locked="0" layoutInCell="1" allowOverlap="1" wp14:anchorId="6D0E4639" wp14:editId="57A8F34A">
                      <wp:simplePos x="0" y="0"/>
                      <wp:positionH relativeFrom="column">
                        <wp:posOffset>714375</wp:posOffset>
                      </wp:positionH>
                      <wp:positionV relativeFrom="paragraph">
                        <wp:posOffset>5714</wp:posOffset>
                      </wp:positionV>
                      <wp:extent cx="341630" cy="0"/>
                      <wp:effectExtent l="0" t="0" r="2032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25pt,.45pt" to="83.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"/>
                  </w:pict>
                </mc:Fallback>
              </mc:AlternateContent>
            </w:r>
          </w:p>
        </w:tc>
        <w:tc>
          <w:tcPr>
            <w:tcW w:w="6095" w:type="dxa"/>
          </w:tcPr>
          <w:p w:rsidR="007177FE" w:rsidRPr="007177FE" w:rsidRDefault="007177FE" w:rsidP="007177FE">
            <w:pPr>
              <w:jc w:val="center"/>
              <w:rPr>
                <w:rFonts w:ascii="Times New Roman" w:hAnsi="Times New Roman"/>
                <w:b/>
                <w:sz w:val="26"/>
              </w:rPr>
            </w:pPr>
            <w:r w:rsidRPr="007177FE">
              <w:rPr>
                <w:rFonts w:ascii="Times New Roman" w:hAnsi="Times New Roman"/>
                <w:b/>
                <w:sz w:val="26"/>
              </w:rPr>
              <w:t>CỘNG HÒA XÃ HỘI CHỦ NGHĨA VIỆT NAM</w:t>
            </w:r>
          </w:p>
          <w:p w:rsidR="007177FE" w:rsidRPr="007177FE" w:rsidRDefault="007177FE" w:rsidP="007177FE">
            <w:pPr>
              <w:jc w:val="center"/>
              <w:rPr>
                <w:rFonts w:ascii="Times New Roman" w:hAnsi="Times New Roman"/>
                <w:b/>
                <w:szCs w:val="28"/>
              </w:rPr>
            </w:pPr>
            <w:r>
              <w:rPr>
                <w:rFonts w:ascii="Arial" w:eastAsia="Arial" w:hAnsi="Arial"/>
                <w:noProof/>
                <w:sz w:val="22"/>
                <w:szCs w:val="22"/>
                <w:lang w:val="vi-VN" w:eastAsia="vi-VN"/>
              </w:rPr>
              <mc:AlternateContent>
                <mc:Choice Requires="wps">
                  <w:drawing>
                    <wp:anchor distT="4294967294" distB="4294967294" distL="114300" distR="114300" simplePos="0" relativeHeight="251676672" behindDoc="0" locked="0" layoutInCell="1" allowOverlap="1" wp14:anchorId="078A3E05" wp14:editId="5D79FB04">
                      <wp:simplePos x="0" y="0"/>
                      <wp:positionH relativeFrom="column">
                        <wp:posOffset>756920</wp:posOffset>
                      </wp:positionH>
                      <wp:positionV relativeFrom="paragraph">
                        <wp:posOffset>224154</wp:posOffset>
                      </wp:positionV>
                      <wp:extent cx="2167890" cy="0"/>
                      <wp:effectExtent l="0" t="0" r="228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6pt,17.65pt" to="230.3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5WU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"/>
                  </w:pict>
                </mc:Fallback>
              </mc:AlternateContent>
            </w:r>
            <w:r w:rsidRPr="007177FE">
              <w:rPr>
                <w:rFonts w:ascii="Times New Roman" w:hAnsi="Times New Roman"/>
                <w:b/>
                <w:szCs w:val="28"/>
              </w:rPr>
              <w:t>Độc lập - Tự do - Hạnh phúc</w:t>
            </w:r>
          </w:p>
        </w:tc>
      </w:tr>
      <w:tr w:rsidR="007177FE" w:rsidRPr="007177FE" w:rsidTr="00763651">
        <w:trPr>
          <w:trHeight w:val="427"/>
        </w:trPr>
        <w:tc>
          <w:tcPr>
            <w:tcW w:w="3261" w:type="dxa"/>
            <w:vAlign w:val="center"/>
          </w:tcPr>
          <w:p w:rsidR="007177FE" w:rsidRPr="007177FE" w:rsidRDefault="007177FE" w:rsidP="007177FE">
            <w:pPr>
              <w:tabs>
                <w:tab w:val="left" w:pos="420"/>
                <w:tab w:val="center" w:pos="1816"/>
              </w:tabs>
              <w:jc w:val="center"/>
              <w:rPr>
                <w:rFonts w:ascii="Times New Roman" w:hAnsi="Times New Roman"/>
                <w:sz w:val="26"/>
                <w:szCs w:val="28"/>
              </w:rPr>
            </w:pPr>
            <w:r w:rsidRPr="007177FE">
              <w:rPr>
                <w:rFonts w:ascii="Times New Roman" w:hAnsi="Times New Roman"/>
                <w:szCs w:val="28"/>
              </w:rPr>
              <w:t>Số: 1047/QĐ-UBND</w:t>
            </w:r>
          </w:p>
        </w:tc>
        <w:tc>
          <w:tcPr>
            <w:tcW w:w="6095" w:type="dxa"/>
          </w:tcPr>
          <w:p w:rsidR="007177FE" w:rsidRPr="007177FE" w:rsidRDefault="007177FE" w:rsidP="007177FE">
            <w:pPr>
              <w:jc w:val="center"/>
              <w:rPr>
                <w:rFonts w:ascii="Times New Roman" w:hAnsi="Times New Roman"/>
                <w:b/>
                <w:szCs w:val="28"/>
                <w:lang w:val="fr-FR"/>
              </w:rPr>
            </w:pPr>
            <w:r w:rsidRPr="007177FE">
              <w:rPr>
                <w:rFonts w:ascii="Times New Roman" w:hAnsi="Times New Roman"/>
                <w:i/>
                <w:szCs w:val="28"/>
                <w:lang w:val="fr-FR"/>
              </w:rPr>
              <w:t>Sơn La, ngày 08</w:t>
            </w:r>
            <w:r w:rsidRPr="007177FE">
              <w:rPr>
                <w:rFonts w:ascii="Times New Roman" w:hAnsi="Times New Roman"/>
                <w:i/>
                <w:szCs w:val="28"/>
                <w:lang w:val="vi-VN"/>
              </w:rPr>
              <w:t xml:space="preserve"> </w:t>
            </w:r>
            <w:r w:rsidRPr="007177FE">
              <w:rPr>
                <w:rFonts w:ascii="Times New Roman" w:hAnsi="Times New Roman"/>
                <w:i/>
                <w:szCs w:val="28"/>
                <w:lang w:val="fr-FR"/>
              </w:rPr>
              <w:t xml:space="preserve">tháng </w:t>
            </w:r>
            <w:r w:rsidRPr="007177FE">
              <w:rPr>
                <w:rFonts w:ascii="Times New Roman" w:hAnsi="Times New Roman"/>
                <w:i/>
                <w:szCs w:val="28"/>
                <w:lang w:val="vi-VN"/>
              </w:rPr>
              <w:t>5</w:t>
            </w:r>
            <w:r w:rsidRPr="007177FE">
              <w:rPr>
                <w:rFonts w:ascii="Times New Roman" w:hAnsi="Times New Roman"/>
                <w:i/>
                <w:szCs w:val="28"/>
                <w:lang w:val="fr-FR"/>
              </w:rPr>
              <w:t xml:space="preserve"> năm 2019</w:t>
            </w:r>
          </w:p>
        </w:tc>
      </w:tr>
    </w:tbl>
    <w:p w:rsidR="007177FE" w:rsidRPr="007177FE" w:rsidRDefault="007177FE" w:rsidP="007177FE">
      <w:pPr>
        <w:jc w:val="center"/>
        <w:rPr>
          <w:rFonts w:ascii="Times New Roman" w:hAnsi="Times New Roman"/>
          <w:b/>
          <w:sz w:val="10"/>
          <w:szCs w:val="28"/>
        </w:rPr>
      </w:pPr>
    </w:p>
    <w:p w:rsidR="007177FE" w:rsidRPr="007177FE" w:rsidRDefault="007177FE" w:rsidP="007177FE">
      <w:pPr>
        <w:jc w:val="center"/>
        <w:rPr>
          <w:rFonts w:ascii="Times New Roman Bold" w:hAnsi="Times New Roman Bold"/>
          <w:b/>
          <w:szCs w:val="28"/>
        </w:rPr>
      </w:pPr>
      <w:r w:rsidRPr="007177FE">
        <w:rPr>
          <w:rFonts w:ascii="Times New Roman Bold" w:hAnsi="Times New Roman Bold"/>
          <w:b/>
          <w:szCs w:val="28"/>
        </w:rPr>
        <w:t>QUYẾT ĐỊNH</w:t>
      </w:r>
    </w:p>
    <w:p w:rsidR="007177FE" w:rsidRPr="007177FE" w:rsidRDefault="007177FE" w:rsidP="007177FE">
      <w:pPr>
        <w:jc w:val="center"/>
        <w:rPr>
          <w:rFonts w:ascii="Times New Roman Bold" w:hAnsi="Times New Roman Bold"/>
          <w:b/>
          <w:szCs w:val="28"/>
        </w:rPr>
      </w:pPr>
      <w:r w:rsidRPr="007177FE">
        <w:rPr>
          <w:rFonts w:ascii="Times New Roman Bold" w:hAnsi="Times New Roman Bold"/>
          <w:b/>
          <w:szCs w:val="28"/>
          <w:lang w:val="fr-FR"/>
        </w:rPr>
        <w:t>Về việc công bố</w:t>
      </w:r>
      <w:r w:rsidRPr="007177FE">
        <w:rPr>
          <w:rFonts w:ascii="Times New Roman Bold" w:hAnsi="Times New Roman Bold"/>
          <w:b/>
          <w:bCs/>
          <w:szCs w:val="28"/>
          <w:lang w:val="fr-FR"/>
        </w:rPr>
        <w:t xml:space="preserve"> định mức công tác v</w:t>
      </w:r>
      <w:r w:rsidR="00FE6817">
        <w:rPr>
          <w:rFonts w:ascii="Times New Roman Bold" w:hAnsi="Times New Roman Bold"/>
          <w:b/>
          <w:bCs/>
          <w:szCs w:val="28"/>
          <w:lang w:val="fr-FR"/>
        </w:rPr>
        <w:t xml:space="preserve"> </w:t>
      </w:r>
      <w:r w:rsidRPr="007177FE">
        <w:rPr>
          <w:rFonts w:ascii="Times New Roman Bold" w:hAnsi="Times New Roman Bold"/>
          <w:b/>
          <w:bCs/>
          <w:szCs w:val="28"/>
          <w:lang w:val="fr-FR"/>
        </w:rPr>
        <w:t xml:space="preserve">ận chuyển vật liệu                                                        và cấu kiện xây dựng </w:t>
      </w:r>
      <w:r w:rsidRPr="007177FE">
        <w:rPr>
          <w:rFonts w:ascii="Times New Roman Bold" w:hAnsi="Times New Roman Bold"/>
          <w:b/>
          <w:szCs w:val="28"/>
          <w:lang w:val="fr-FR"/>
        </w:rPr>
        <w:t xml:space="preserve">bằng ô tô </w:t>
      </w:r>
      <w:r w:rsidRPr="007177FE">
        <w:rPr>
          <w:rFonts w:ascii="Times New Roman Bold" w:hAnsi="Times New Roman Bold"/>
          <w:b/>
          <w:bCs/>
          <w:szCs w:val="28"/>
          <w:lang w:val="fr-FR"/>
        </w:rPr>
        <w:t>trên địa bàn tỉnh Sơn La</w:t>
      </w:r>
    </w:p>
    <w:p w:rsidR="007177FE" w:rsidRPr="007177FE" w:rsidRDefault="007177FE" w:rsidP="007177FE">
      <w:pPr>
        <w:jc w:val="center"/>
        <w:rPr>
          <w:rFonts w:ascii="Times New Roman" w:hAnsi="Times New Roman"/>
          <w:b/>
          <w:szCs w:val="28"/>
        </w:rPr>
      </w:pPr>
      <w:r>
        <w:rPr>
          <w:rFonts w:ascii="Arial" w:eastAsia="Arial" w:hAnsi="Arial"/>
          <w:noProof/>
          <w:sz w:val="22"/>
          <w:szCs w:val="22"/>
          <w:lang w:val="vi-VN" w:eastAsia="vi-VN"/>
        </w:rPr>
        <mc:AlternateContent>
          <mc:Choice Requires="wps">
            <w:drawing>
              <wp:anchor distT="4294967295" distB="4294967295" distL="114300" distR="114300" simplePos="0" relativeHeight="251677696" behindDoc="0" locked="0" layoutInCell="1" allowOverlap="1" wp14:anchorId="2B9FA0F2" wp14:editId="25EE2B3F">
                <wp:simplePos x="0" y="0"/>
                <wp:positionH relativeFrom="column">
                  <wp:posOffset>2197735</wp:posOffset>
                </wp:positionH>
                <wp:positionV relativeFrom="paragraph">
                  <wp:posOffset>17779</wp:posOffset>
                </wp:positionV>
                <wp:extent cx="1508760" cy="0"/>
                <wp:effectExtent l="0" t="0" r="1524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73.05pt;margin-top:1.4pt;width:118.8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"/>
            </w:pict>
          </mc:Fallback>
        </mc:AlternateContent>
      </w:r>
    </w:p>
    <w:p w:rsidR="007177FE" w:rsidRPr="007177FE" w:rsidRDefault="007177FE" w:rsidP="007177FE">
      <w:pPr>
        <w:jc w:val="center"/>
        <w:rPr>
          <w:rFonts w:ascii="Times New Roman" w:hAnsi="Times New Roman"/>
          <w:b/>
          <w:sz w:val="2"/>
          <w:szCs w:val="28"/>
        </w:rPr>
      </w:pPr>
    </w:p>
    <w:p w:rsidR="007177FE" w:rsidRPr="007177FE" w:rsidRDefault="007177FE" w:rsidP="007177FE">
      <w:pPr>
        <w:spacing w:before="120"/>
        <w:jc w:val="center"/>
        <w:rPr>
          <w:rFonts w:ascii="Times New Roman" w:hAnsi="Times New Roman"/>
          <w:b/>
          <w:szCs w:val="28"/>
          <w:lang w:val="en-US"/>
        </w:rPr>
      </w:pPr>
      <w:r w:rsidRPr="007177FE">
        <w:rPr>
          <w:rFonts w:ascii="Times New Roman" w:hAnsi="Times New Roman"/>
          <w:b/>
          <w:szCs w:val="28"/>
        </w:rPr>
        <w:t>ỦY BAN NHÂN DÂN TỈNH</w:t>
      </w:r>
      <w:r w:rsidRPr="007177FE">
        <w:rPr>
          <w:rFonts w:ascii="Times New Roman" w:hAnsi="Times New Roman"/>
          <w:b/>
          <w:szCs w:val="28"/>
          <w:lang w:val="vi-VN"/>
        </w:rPr>
        <w:t xml:space="preserve"> </w:t>
      </w:r>
    </w:p>
    <w:p w:rsidR="007177FE" w:rsidRPr="007177FE" w:rsidRDefault="007177FE" w:rsidP="007177FE">
      <w:pPr>
        <w:shd w:val="clear" w:color="auto" w:fill="FFFFFF"/>
        <w:spacing w:before="60"/>
        <w:jc w:val="both"/>
        <w:rPr>
          <w:rFonts w:ascii="Times New Roman" w:hAnsi="Times New Roman"/>
          <w:iCs/>
          <w:sz w:val="2"/>
          <w:szCs w:val="28"/>
        </w:rPr>
      </w:pPr>
    </w:p>
    <w:p w:rsidR="007177FE" w:rsidRPr="007177FE" w:rsidRDefault="007177FE" w:rsidP="007177FE">
      <w:pPr>
        <w:autoSpaceDE w:val="0"/>
        <w:autoSpaceDN w:val="0"/>
        <w:adjustRightInd w:val="0"/>
        <w:spacing w:before="60"/>
        <w:ind w:firstLine="720"/>
        <w:jc w:val="both"/>
        <w:rPr>
          <w:rFonts w:ascii="Times New Roman" w:hAnsi="Times New Roman"/>
          <w:bCs/>
          <w:szCs w:val="28"/>
        </w:rPr>
      </w:pPr>
      <w:r w:rsidRPr="007177FE">
        <w:rPr>
          <w:rFonts w:ascii="Times New Roman" w:hAnsi="Times New Roman"/>
          <w:bCs/>
          <w:szCs w:val="28"/>
        </w:rPr>
        <w:t xml:space="preserve">Căn cứ Luật </w:t>
      </w:r>
      <w:r w:rsidRPr="007177FE">
        <w:rPr>
          <w:rFonts w:ascii="Times New Roman" w:hAnsi="Times New Roman"/>
          <w:bCs/>
          <w:szCs w:val="28"/>
          <w:lang w:val="vi-VN"/>
        </w:rPr>
        <w:t>T</w:t>
      </w:r>
      <w:r w:rsidRPr="007177FE">
        <w:rPr>
          <w:rFonts w:ascii="Times New Roman" w:hAnsi="Times New Roman"/>
          <w:bCs/>
          <w:szCs w:val="28"/>
        </w:rPr>
        <w:t>ổ chức chính quyền địa phương ngày 19</w:t>
      </w:r>
      <w:r w:rsidRPr="007177FE">
        <w:rPr>
          <w:rFonts w:ascii="Times New Roman" w:hAnsi="Times New Roman"/>
          <w:bCs/>
          <w:szCs w:val="28"/>
          <w:lang w:val="vi-VN"/>
        </w:rPr>
        <w:t xml:space="preserve"> tháng </w:t>
      </w:r>
      <w:r w:rsidRPr="007177FE">
        <w:rPr>
          <w:rFonts w:ascii="Times New Roman" w:hAnsi="Times New Roman"/>
          <w:bCs/>
          <w:szCs w:val="28"/>
        </w:rPr>
        <w:t>6</w:t>
      </w:r>
      <w:r w:rsidRPr="007177FE">
        <w:rPr>
          <w:rFonts w:ascii="Times New Roman" w:hAnsi="Times New Roman"/>
          <w:bCs/>
          <w:szCs w:val="28"/>
          <w:lang w:val="vi-VN"/>
        </w:rPr>
        <w:t xml:space="preserve"> năm </w:t>
      </w:r>
      <w:r w:rsidRPr="007177FE">
        <w:rPr>
          <w:rFonts w:ascii="Times New Roman" w:hAnsi="Times New Roman"/>
          <w:bCs/>
          <w:szCs w:val="28"/>
        </w:rPr>
        <w:t xml:space="preserve">2015; </w:t>
      </w:r>
    </w:p>
    <w:p w:rsidR="007177FE" w:rsidRPr="007177FE" w:rsidRDefault="007177FE" w:rsidP="007177FE">
      <w:pPr>
        <w:autoSpaceDE w:val="0"/>
        <w:autoSpaceDN w:val="0"/>
        <w:adjustRightInd w:val="0"/>
        <w:spacing w:before="60"/>
        <w:ind w:firstLine="720"/>
        <w:jc w:val="both"/>
        <w:rPr>
          <w:rFonts w:ascii="Times New Roman" w:hAnsi="Times New Roman"/>
          <w:iCs/>
          <w:szCs w:val="28"/>
          <w:lang w:val="nl-NL"/>
        </w:rPr>
      </w:pPr>
      <w:r w:rsidRPr="007177FE">
        <w:rPr>
          <w:rFonts w:ascii="Times New Roman" w:hAnsi="Times New Roman"/>
          <w:iCs/>
          <w:szCs w:val="28"/>
          <w:lang w:val="nl-NL"/>
        </w:rPr>
        <w:t xml:space="preserve">Căn cứ Luật Xây dựng ngày 18 tháng 6 năm 2014; </w:t>
      </w:r>
    </w:p>
    <w:p w:rsidR="007177FE" w:rsidRPr="007177FE" w:rsidRDefault="007177FE" w:rsidP="007177FE">
      <w:pPr>
        <w:spacing w:before="60"/>
        <w:ind w:firstLine="720"/>
        <w:jc w:val="both"/>
        <w:rPr>
          <w:rFonts w:ascii="Times New Roman" w:hAnsi="Times New Roman"/>
          <w:bCs/>
          <w:szCs w:val="28"/>
        </w:rPr>
      </w:pPr>
      <w:r w:rsidRPr="007177FE">
        <w:rPr>
          <w:rFonts w:ascii="Times New Roman" w:hAnsi="Times New Roman"/>
          <w:szCs w:val="28"/>
        </w:rPr>
        <w:t>Căn cứ Nghị định số 32/2015/NĐ-CP ngày 25</w:t>
      </w:r>
      <w:r w:rsidRPr="007177FE">
        <w:rPr>
          <w:rFonts w:ascii="Times New Roman" w:hAnsi="Times New Roman"/>
          <w:szCs w:val="28"/>
          <w:lang w:val="vi-VN"/>
        </w:rPr>
        <w:t xml:space="preserve"> tháng </w:t>
      </w:r>
      <w:r w:rsidRPr="007177FE">
        <w:rPr>
          <w:rFonts w:ascii="Times New Roman" w:hAnsi="Times New Roman"/>
          <w:szCs w:val="28"/>
        </w:rPr>
        <w:t>3</w:t>
      </w:r>
      <w:r w:rsidRPr="007177FE">
        <w:rPr>
          <w:rFonts w:ascii="Times New Roman" w:hAnsi="Times New Roman"/>
          <w:szCs w:val="28"/>
          <w:lang w:val="vi-VN"/>
        </w:rPr>
        <w:t xml:space="preserve"> năm </w:t>
      </w:r>
      <w:r w:rsidRPr="007177FE">
        <w:rPr>
          <w:rFonts w:ascii="Times New Roman" w:hAnsi="Times New Roman"/>
          <w:szCs w:val="28"/>
        </w:rPr>
        <w:t>2015 của Chính phủ về quản lý chi phí đầu tư xây dựng;</w:t>
      </w:r>
    </w:p>
    <w:p w:rsidR="007177FE" w:rsidRPr="007177FE" w:rsidRDefault="007177FE" w:rsidP="007177FE">
      <w:pPr>
        <w:spacing w:before="60"/>
        <w:ind w:firstLine="720"/>
        <w:jc w:val="both"/>
        <w:rPr>
          <w:rFonts w:ascii="Times New Roman" w:hAnsi="Times New Roman"/>
          <w:bCs/>
          <w:szCs w:val="28"/>
        </w:rPr>
      </w:pPr>
      <w:r w:rsidRPr="007177FE">
        <w:rPr>
          <w:rFonts w:ascii="Times New Roman" w:hAnsi="Times New Roman"/>
          <w:bCs/>
          <w:szCs w:val="28"/>
        </w:rPr>
        <w:t>Căn cứ</w:t>
      </w:r>
      <w:r w:rsidRPr="007177FE">
        <w:rPr>
          <w:rFonts w:ascii="Times New Roman" w:hAnsi="Times New Roman"/>
          <w:bCs/>
          <w:szCs w:val="28"/>
          <w:lang w:val="vi-VN"/>
        </w:rPr>
        <w:t xml:space="preserve"> Văn bản của Bộ Xây dựng: T</w:t>
      </w:r>
      <w:r w:rsidRPr="007177FE">
        <w:rPr>
          <w:rFonts w:ascii="Times New Roman" w:hAnsi="Times New Roman"/>
          <w:bCs/>
          <w:szCs w:val="28"/>
        </w:rPr>
        <w:t>hông tư số 05/2016/TT-BXD ngày 10</w:t>
      </w:r>
      <w:r w:rsidRPr="007177FE">
        <w:rPr>
          <w:rFonts w:ascii="Times New Roman" w:hAnsi="Times New Roman"/>
          <w:bCs/>
          <w:szCs w:val="28"/>
          <w:lang w:val="vi-VN"/>
        </w:rPr>
        <w:t xml:space="preserve"> tháng </w:t>
      </w:r>
      <w:r w:rsidRPr="007177FE">
        <w:rPr>
          <w:rFonts w:ascii="Times New Roman" w:hAnsi="Times New Roman"/>
          <w:bCs/>
          <w:szCs w:val="28"/>
        </w:rPr>
        <w:t>3</w:t>
      </w:r>
      <w:r w:rsidRPr="007177FE">
        <w:rPr>
          <w:rFonts w:ascii="Times New Roman" w:hAnsi="Times New Roman"/>
          <w:bCs/>
          <w:szCs w:val="28"/>
          <w:lang w:val="vi-VN"/>
        </w:rPr>
        <w:t xml:space="preserve"> năm </w:t>
      </w:r>
      <w:r w:rsidRPr="007177FE">
        <w:rPr>
          <w:rFonts w:ascii="Times New Roman" w:hAnsi="Times New Roman"/>
          <w:bCs/>
          <w:szCs w:val="28"/>
        </w:rPr>
        <w:t>2016 hướng dẫn xác định đơn giá nhân công trong quản lý chi phí đầu tư xây dựng; Thông tư số 06/2016/TT-BXD ngày 10</w:t>
      </w:r>
      <w:r w:rsidRPr="007177FE">
        <w:rPr>
          <w:rFonts w:ascii="Times New Roman" w:hAnsi="Times New Roman"/>
          <w:bCs/>
          <w:szCs w:val="28"/>
          <w:lang w:val="vi-VN"/>
        </w:rPr>
        <w:t xml:space="preserve"> tháng </w:t>
      </w:r>
      <w:r w:rsidRPr="007177FE">
        <w:rPr>
          <w:rFonts w:ascii="Times New Roman" w:hAnsi="Times New Roman"/>
          <w:bCs/>
          <w:szCs w:val="28"/>
        </w:rPr>
        <w:t>3</w:t>
      </w:r>
      <w:r w:rsidRPr="007177FE">
        <w:rPr>
          <w:rFonts w:ascii="Times New Roman" w:hAnsi="Times New Roman"/>
          <w:bCs/>
          <w:szCs w:val="28"/>
          <w:lang w:val="vi-VN"/>
        </w:rPr>
        <w:t xml:space="preserve"> năm </w:t>
      </w:r>
      <w:r w:rsidRPr="007177FE">
        <w:rPr>
          <w:rFonts w:ascii="Times New Roman" w:hAnsi="Times New Roman"/>
          <w:bCs/>
          <w:szCs w:val="28"/>
        </w:rPr>
        <w:t>2016 hướng dẫn lập và quản lý chi phí đầu tư xây dựng công trình;</w:t>
      </w:r>
    </w:p>
    <w:p w:rsidR="007177FE" w:rsidRPr="007177FE" w:rsidRDefault="007177FE" w:rsidP="007177FE">
      <w:pPr>
        <w:spacing w:before="60"/>
        <w:ind w:firstLine="720"/>
        <w:jc w:val="both"/>
        <w:rPr>
          <w:rFonts w:ascii="Times New Roman" w:hAnsi="Times New Roman"/>
          <w:bCs/>
          <w:szCs w:val="28"/>
        </w:rPr>
      </w:pPr>
      <w:r w:rsidRPr="007177FE">
        <w:rPr>
          <w:rFonts w:ascii="Times New Roman" w:hAnsi="Times New Roman"/>
          <w:bCs/>
          <w:szCs w:val="28"/>
        </w:rPr>
        <w:t>Theo đề nghị của Sở Xây dựng tại Tờ trình  số 93/TTr-SXD ngày 02</w:t>
      </w:r>
      <w:r w:rsidRPr="007177FE">
        <w:rPr>
          <w:rFonts w:ascii="Times New Roman" w:hAnsi="Times New Roman"/>
          <w:bCs/>
          <w:szCs w:val="28"/>
          <w:lang w:val="vi-VN"/>
        </w:rPr>
        <w:t xml:space="preserve"> tháng </w:t>
      </w:r>
      <w:r w:rsidRPr="007177FE">
        <w:rPr>
          <w:rFonts w:ascii="Times New Roman" w:hAnsi="Times New Roman"/>
          <w:bCs/>
          <w:szCs w:val="28"/>
        </w:rPr>
        <w:t>5</w:t>
      </w:r>
      <w:r w:rsidRPr="007177FE">
        <w:rPr>
          <w:rFonts w:ascii="Times New Roman" w:hAnsi="Times New Roman"/>
          <w:bCs/>
          <w:szCs w:val="28"/>
          <w:lang w:val="vi-VN"/>
        </w:rPr>
        <w:t xml:space="preserve"> năm </w:t>
      </w:r>
      <w:r w:rsidRPr="007177FE">
        <w:rPr>
          <w:rFonts w:ascii="Times New Roman" w:hAnsi="Times New Roman"/>
          <w:bCs/>
          <w:szCs w:val="28"/>
        </w:rPr>
        <w:t>2019,</w:t>
      </w:r>
    </w:p>
    <w:p w:rsidR="007177FE" w:rsidRPr="007177FE" w:rsidRDefault="007177FE" w:rsidP="007177FE">
      <w:pPr>
        <w:spacing w:after="120"/>
        <w:jc w:val="center"/>
        <w:rPr>
          <w:rFonts w:ascii="Times New Roman" w:hAnsi="Times New Roman"/>
          <w:b/>
          <w:bCs/>
          <w:szCs w:val="28"/>
        </w:rPr>
      </w:pPr>
      <w:r w:rsidRPr="007177FE">
        <w:rPr>
          <w:rFonts w:ascii="Times New Roman" w:hAnsi="Times New Roman"/>
          <w:b/>
          <w:bCs/>
          <w:szCs w:val="28"/>
        </w:rPr>
        <w:t>QUYẾT ĐỊNH:</w:t>
      </w:r>
    </w:p>
    <w:p w:rsidR="007177FE" w:rsidRPr="007177FE" w:rsidRDefault="007177FE" w:rsidP="007177FE">
      <w:pPr>
        <w:spacing w:before="120"/>
        <w:ind w:firstLine="720"/>
        <w:jc w:val="both"/>
        <w:rPr>
          <w:rFonts w:ascii="Times New Roman" w:hAnsi="Times New Roman"/>
          <w:szCs w:val="28"/>
        </w:rPr>
      </w:pPr>
      <w:r w:rsidRPr="007177FE">
        <w:rPr>
          <w:rFonts w:ascii="Times New Roman" w:hAnsi="Times New Roman"/>
          <w:b/>
          <w:bCs/>
          <w:szCs w:val="28"/>
        </w:rPr>
        <w:t>Điều 1.</w:t>
      </w:r>
      <w:r w:rsidRPr="007177FE">
        <w:rPr>
          <w:rFonts w:ascii="Times New Roman" w:hAnsi="Times New Roman"/>
          <w:bCs/>
          <w:szCs w:val="28"/>
        </w:rPr>
        <w:t xml:space="preserve"> </w:t>
      </w:r>
      <w:r w:rsidRPr="007177FE">
        <w:rPr>
          <w:rFonts w:ascii="Times New Roman" w:hAnsi="Times New Roman"/>
          <w:szCs w:val="28"/>
          <w:lang w:val="fr-FR"/>
        </w:rPr>
        <w:t>Công bố</w:t>
      </w:r>
      <w:r w:rsidRPr="007177FE">
        <w:rPr>
          <w:rFonts w:ascii="Times New Roman" w:hAnsi="Times New Roman"/>
          <w:bCs/>
          <w:szCs w:val="28"/>
          <w:lang w:val="fr-FR"/>
        </w:rPr>
        <w:t xml:space="preserve"> định mức công tác vận chuyển vật liệu và cấu kiện xây dựng </w:t>
      </w:r>
      <w:r w:rsidRPr="007177FE">
        <w:rPr>
          <w:rFonts w:ascii="Times New Roman" w:hAnsi="Times New Roman"/>
          <w:szCs w:val="28"/>
          <w:lang w:val="fr-FR"/>
        </w:rPr>
        <w:t xml:space="preserve">bằng ô tô </w:t>
      </w:r>
      <w:r w:rsidRPr="007177FE">
        <w:rPr>
          <w:rFonts w:ascii="Times New Roman" w:hAnsi="Times New Roman"/>
          <w:bCs/>
          <w:szCs w:val="28"/>
          <w:lang w:val="fr-FR"/>
        </w:rPr>
        <w:t>trên địa bàn tỉnh Sơn La</w:t>
      </w:r>
      <w:r w:rsidRPr="007177FE">
        <w:rPr>
          <w:rFonts w:ascii="Times New Roman" w:hAnsi="Times New Roman"/>
          <w:szCs w:val="28"/>
        </w:rPr>
        <w:t xml:space="preserve"> </w:t>
      </w:r>
      <w:r w:rsidRPr="007177FE">
        <w:rPr>
          <w:rFonts w:ascii="Times New Roman" w:hAnsi="Times New Roman"/>
          <w:i/>
          <w:szCs w:val="28"/>
        </w:rPr>
        <w:t>(có Định mức kèm theo).</w:t>
      </w:r>
    </w:p>
    <w:p w:rsidR="007177FE" w:rsidRPr="007177FE" w:rsidRDefault="007177FE" w:rsidP="007177FE">
      <w:pPr>
        <w:spacing w:before="120"/>
        <w:ind w:firstLine="720"/>
        <w:jc w:val="both"/>
        <w:rPr>
          <w:rFonts w:ascii="Times New Roman" w:hAnsi="Times New Roman"/>
          <w:szCs w:val="28"/>
          <w:lang w:val="fr-FR"/>
        </w:rPr>
      </w:pPr>
      <w:r w:rsidRPr="007177FE">
        <w:rPr>
          <w:rFonts w:ascii="Times New Roman" w:hAnsi="Times New Roman"/>
          <w:b/>
          <w:bCs/>
          <w:szCs w:val="28"/>
        </w:rPr>
        <w:t>Điều 2.</w:t>
      </w:r>
      <w:r w:rsidRPr="007177FE">
        <w:rPr>
          <w:rFonts w:ascii="Times New Roman" w:hAnsi="Times New Roman"/>
          <w:bCs/>
          <w:szCs w:val="28"/>
        </w:rPr>
        <w:t xml:space="preserve"> </w:t>
      </w:r>
      <w:r w:rsidRPr="007177FE">
        <w:rPr>
          <w:rFonts w:ascii="Times New Roman" w:hAnsi="Times New Roman"/>
          <w:szCs w:val="28"/>
          <w:lang w:val="fr-FR"/>
        </w:rPr>
        <w:t xml:space="preserve">Định mức vận chuyển vật liệu và cấu kiện xây dựng bằng ô tô trên địa bàn tỉnh </w:t>
      </w:r>
      <w:r w:rsidRPr="007177FE">
        <w:rPr>
          <w:rFonts w:ascii="Times New Roman" w:hAnsi="Times New Roman"/>
          <w:bCs/>
          <w:szCs w:val="28"/>
          <w:lang w:val="fr-FR"/>
        </w:rPr>
        <w:t>Sơn La</w:t>
      </w:r>
      <w:r w:rsidRPr="007177FE">
        <w:rPr>
          <w:rFonts w:ascii="Times New Roman" w:hAnsi="Times New Roman"/>
          <w:szCs w:val="28"/>
        </w:rPr>
        <w:t xml:space="preserve"> </w:t>
      </w:r>
      <w:r w:rsidRPr="007177FE">
        <w:rPr>
          <w:rFonts w:ascii="Times New Roman" w:hAnsi="Times New Roman"/>
          <w:szCs w:val="28"/>
          <w:lang w:val="fr-FR"/>
        </w:rPr>
        <w:t xml:space="preserve">công bố kèm theo Quyết định này là cơ sở để các cơ quan, các tổ chức, cá nhân có liên quan trên địa bàn tỉnh tham khảo, sử dụng vào việc xác định và quản lý chi phí đầu tư xây dựng công trình trên địa bàn tỉnh </w:t>
      </w:r>
      <w:r w:rsidRPr="007177FE">
        <w:rPr>
          <w:rFonts w:ascii="Times New Roman" w:hAnsi="Times New Roman"/>
          <w:bCs/>
          <w:szCs w:val="28"/>
          <w:lang w:val="fr-FR"/>
        </w:rPr>
        <w:t>Sơn La</w:t>
      </w:r>
      <w:r w:rsidRPr="007177FE">
        <w:rPr>
          <w:rFonts w:ascii="Times New Roman" w:hAnsi="Times New Roman"/>
          <w:szCs w:val="28"/>
          <w:lang w:val="fr-FR"/>
        </w:rPr>
        <w:t>;</w:t>
      </w:r>
    </w:p>
    <w:p w:rsidR="007177FE" w:rsidRPr="007177FE" w:rsidRDefault="007177FE" w:rsidP="007177FE">
      <w:pPr>
        <w:spacing w:before="120"/>
        <w:ind w:firstLine="720"/>
        <w:jc w:val="both"/>
        <w:rPr>
          <w:rFonts w:ascii="Times New Roman" w:hAnsi="Times New Roman"/>
          <w:bCs/>
          <w:spacing w:val="4"/>
          <w:szCs w:val="28"/>
          <w:lang w:val="vi-VN"/>
        </w:rPr>
      </w:pPr>
      <w:r w:rsidRPr="007177FE">
        <w:rPr>
          <w:rFonts w:ascii="Times New Roman" w:hAnsi="Times New Roman"/>
          <w:b/>
          <w:bCs/>
          <w:spacing w:val="4"/>
          <w:szCs w:val="28"/>
        </w:rPr>
        <w:t>Điều 3.</w:t>
      </w:r>
      <w:r w:rsidRPr="007177FE">
        <w:rPr>
          <w:rFonts w:ascii="Times New Roman" w:hAnsi="Times New Roman"/>
          <w:bCs/>
          <w:spacing w:val="4"/>
          <w:szCs w:val="28"/>
        </w:rPr>
        <w:t xml:space="preserve"> Chánh Văn phòng UBND tỉnh; Giám đốc các </w:t>
      </w:r>
      <w:r w:rsidRPr="007177FE">
        <w:rPr>
          <w:rFonts w:ascii="Times New Roman" w:hAnsi="Times New Roman"/>
          <w:bCs/>
          <w:spacing w:val="4"/>
          <w:szCs w:val="28"/>
          <w:lang w:val="vi-VN"/>
        </w:rPr>
        <w:t>s</w:t>
      </w:r>
      <w:r w:rsidRPr="007177FE">
        <w:rPr>
          <w:rFonts w:ascii="Times New Roman" w:hAnsi="Times New Roman"/>
          <w:bCs/>
          <w:spacing w:val="4"/>
          <w:szCs w:val="28"/>
        </w:rPr>
        <w:t>ở, ngành; Giám đốc các Ban Quản</w:t>
      </w:r>
      <w:r w:rsidRPr="007177FE">
        <w:rPr>
          <w:rFonts w:ascii="Times New Roman" w:hAnsi="Times New Roman"/>
          <w:bCs/>
          <w:spacing w:val="4"/>
          <w:szCs w:val="28"/>
          <w:lang w:val="vi-VN"/>
        </w:rPr>
        <w:t xml:space="preserve"> lý</w:t>
      </w:r>
      <w:r w:rsidRPr="007177FE">
        <w:rPr>
          <w:rFonts w:ascii="Times New Roman" w:hAnsi="Times New Roman"/>
          <w:bCs/>
          <w:spacing w:val="4"/>
          <w:szCs w:val="28"/>
        </w:rPr>
        <w:t xml:space="preserve"> dự án đầu</w:t>
      </w:r>
      <w:r w:rsidRPr="007177FE">
        <w:rPr>
          <w:rFonts w:ascii="Times New Roman" w:hAnsi="Times New Roman"/>
          <w:bCs/>
          <w:spacing w:val="4"/>
          <w:szCs w:val="28"/>
          <w:lang w:val="vi-VN"/>
        </w:rPr>
        <w:t xml:space="preserve"> tư xây dựng</w:t>
      </w:r>
      <w:r w:rsidRPr="007177FE">
        <w:rPr>
          <w:rFonts w:ascii="Times New Roman" w:hAnsi="Times New Roman"/>
          <w:bCs/>
          <w:spacing w:val="4"/>
          <w:szCs w:val="28"/>
        </w:rPr>
        <w:t xml:space="preserve"> chuyên ngành, Giám đốc Kho bạc Nhà nước tỉnh; Chủ tịch UBND các huyện, thành phố</w:t>
      </w:r>
      <w:r w:rsidRPr="007177FE">
        <w:rPr>
          <w:rFonts w:ascii="Times New Roman" w:hAnsi="Times New Roman"/>
          <w:bCs/>
          <w:spacing w:val="4"/>
          <w:szCs w:val="28"/>
          <w:lang w:val="vi-VN"/>
        </w:rPr>
        <w:t xml:space="preserve"> Sơn La</w:t>
      </w:r>
      <w:r w:rsidRPr="007177FE">
        <w:rPr>
          <w:rFonts w:ascii="Times New Roman" w:hAnsi="Times New Roman"/>
          <w:bCs/>
          <w:spacing w:val="4"/>
          <w:szCs w:val="28"/>
        </w:rPr>
        <w:t>; các Chủ đầu tư; Thủ trưởng các ngành, đơn vị có liên quan chịu trách nhiệm thi hành Quyết định này</w:t>
      </w:r>
      <w:r w:rsidRPr="007177FE">
        <w:rPr>
          <w:rFonts w:ascii="Times New Roman" w:hAnsi="Times New Roman"/>
          <w:bCs/>
          <w:spacing w:val="4"/>
          <w:szCs w:val="28"/>
          <w:lang w:val="vi-VN"/>
        </w:rPr>
        <w:t>.</w:t>
      </w:r>
    </w:p>
    <w:p w:rsidR="007177FE" w:rsidRPr="007177FE" w:rsidRDefault="007177FE" w:rsidP="007177FE">
      <w:pPr>
        <w:spacing w:before="120"/>
        <w:ind w:firstLine="720"/>
        <w:jc w:val="both"/>
        <w:rPr>
          <w:rFonts w:ascii="Times New Roman" w:hAnsi="Times New Roman"/>
          <w:spacing w:val="-2"/>
          <w:szCs w:val="28"/>
          <w:lang w:val="fr-FR"/>
        </w:rPr>
      </w:pPr>
      <w:r w:rsidRPr="007177FE">
        <w:rPr>
          <w:rFonts w:ascii="Times New Roman" w:hAnsi="Times New Roman"/>
          <w:szCs w:val="28"/>
          <w:lang w:val="fr-FR"/>
        </w:rPr>
        <w:t>Quyết định này có hiệu lực kể từ ngày ký ban hành</w:t>
      </w:r>
      <w:r w:rsidRPr="007177FE">
        <w:rPr>
          <w:rFonts w:ascii="Times New Roman" w:hAnsi="Times New Roman"/>
          <w:bCs/>
          <w:szCs w:val="28"/>
        </w:rPr>
        <w:t>./.</w:t>
      </w:r>
    </w:p>
    <w:p w:rsidR="004F676B" w:rsidRPr="00913784" w:rsidRDefault="004F676B" w:rsidP="004F676B">
      <w:pPr>
        <w:shd w:val="clear" w:color="auto" w:fill="FFFFFF"/>
        <w:ind w:firstLine="720"/>
        <w:jc w:val="both"/>
        <w:rPr>
          <w:iCs/>
          <w:sz w:val="14"/>
          <w:szCs w:val="28"/>
        </w:rPr>
      </w:pPr>
    </w:p>
    <w:p w:rsidR="004F676B" w:rsidRPr="00913784" w:rsidRDefault="004F676B" w:rsidP="004F676B">
      <w:pPr>
        <w:shd w:val="clear" w:color="auto" w:fill="FFFFFF"/>
        <w:jc w:val="both"/>
        <w:rPr>
          <w:iCs/>
          <w:spacing w:val="-4"/>
          <w:sz w:val="2"/>
          <w:szCs w:val="8"/>
        </w:rPr>
      </w:pPr>
    </w:p>
    <w:tbl>
      <w:tblPr>
        <w:tblW w:w="9356" w:type="dxa"/>
        <w:tblInd w:w="108" w:type="dxa"/>
        <w:tblLook w:val="04A0" w:firstRow="1" w:lastRow="0" w:firstColumn="1" w:lastColumn="0" w:noHBand="0" w:noVBand="1"/>
      </w:tblPr>
      <w:tblGrid>
        <w:gridCol w:w="3689"/>
        <w:gridCol w:w="5383"/>
        <w:gridCol w:w="284"/>
      </w:tblGrid>
      <w:tr w:rsidR="00CA7397" w:rsidRPr="00913784" w:rsidTr="00FE6817">
        <w:trPr>
          <w:gridAfter w:val="1"/>
          <w:wAfter w:w="284" w:type="dxa"/>
        </w:trPr>
        <w:tc>
          <w:tcPr>
            <w:tcW w:w="3689" w:type="dxa"/>
          </w:tcPr>
          <w:p w:rsidR="004F676B" w:rsidRPr="00E3602B" w:rsidRDefault="004F676B" w:rsidP="00FB6139">
            <w:pPr>
              <w:spacing w:before="120"/>
              <w:jc w:val="both"/>
              <w:rPr>
                <w:rFonts w:ascii="Times New Roman" w:hAnsi="Times New Roman"/>
                <w:sz w:val="24"/>
                <w:szCs w:val="24"/>
              </w:rPr>
            </w:pPr>
            <w:r w:rsidRPr="00E3602B">
              <w:rPr>
                <w:rFonts w:ascii="Times New Roman" w:hAnsi="Times New Roman"/>
                <w:b/>
                <w:bCs/>
                <w:i/>
                <w:iCs/>
                <w:sz w:val="24"/>
                <w:szCs w:val="24"/>
              </w:rPr>
              <w:t>Nơi nhận:</w:t>
            </w:r>
          </w:p>
          <w:p w:rsidR="00063DBA" w:rsidRPr="00E3602B" w:rsidRDefault="004F676B" w:rsidP="00FB6139">
            <w:pPr>
              <w:rPr>
                <w:rFonts w:ascii="Times New Roman" w:hAnsi="Times New Roman"/>
                <w:sz w:val="22"/>
                <w:szCs w:val="22"/>
                <w:lang w:val="vi-VN"/>
              </w:rPr>
            </w:pPr>
            <w:r w:rsidRPr="00E3602B">
              <w:rPr>
                <w:rFonts w:ascii="Times New Roman" w:hAnsi="Times New Roman"/>
                <w:sz w:val="22"/>
                <w:szCs w:val="22"/>
              </w:rPr>
              <w:t xml:space="preserve">- </w:t>
            </w:r>
            <w:r w:rsidR="00063DBA" w:rsidRPr="00E3602B">
              <w:rPr>
                <w:rFonts w:ascii="Times New Roman" w:hAnsi="Times New Roman"/>
                <w:sz w:val="22"/>
                <w:szCs w:val="22"/>
              </w:rPr>
              <w:t>Thường</w:t>
            </w:r>
            <w:r w:rsidR="00063DBA" w:rsidRPr="00E3602B">
              <w:rPr>
                <w:rFonts w:ascii="Times New Roman" w:hAnsi="Times New Roman"/>
                <w:sz w:val="22"/>
                <w:szCs w:val="22"/>
                <w:lang w:val="vi-VN"/>
              </w:rPr>
              <w:t xml:space="preserve"> trực </w:t>
            </w:r>
            <w:r w:rsidR="00E3602B" w:rsidRPr="00E3602B">
              <w:rPr>
                <w:rFonts w:ascii="Times New Roman" w:hAnsi="Times New Roman"/>
                <w:sz w:val="22"/>
                <w:szCs w:val="22"/>
                <w:lang w:val="en-US"/>
              </w:rPr>
              <w:t>T</w:t>
            </w:r>
            <w:r w:rsidR="00063DBA" w:rsidRPr="00E3602B">
              <w:rPr>
                <w:rFonts w:ascii="Times New Roman" w:hAnsi="Times New Roman"/>
                <w:sz w:val="22"/>
                <w:szCs w:val="22"/>
                <w:lang w:val="vi-VN"/>
              </w:rPr>
              <w:t>ỉnh uỷ (b/c);</w:t>
            </w:r>
          </w:p>
          <w:p w:rsidR="004F676B" w:rsidRPr="00E3602B" w:rsidRDefault="00063DBA" w:rsidP="00FB6139">
            <w:pPr>
              <w:rPr>
                <w:rFonts w:ascii="Times New Roman" w:hAnsi="Times New Roman"/>
                <w:sz w:val="22"/>
                <w:szCs w:val="22"/>
              </w:rPr>
            </w:pPr>
            <w:r w:rsidRPr="00E3602B">
              <w:rPr>
                <w:rFonts w:ascii="Times New Roman" w:hAnsi="Times New Roman"/>
                <w:sz w:val="22"/>
                <w:szCs w:val="22"/>
                <w:lang w:val="vi-VN"/>
              </w:rPr>
              <w:t>- Thường trực</w:t>
            </w:r>
            <w:r w:rsidR="004F676B" w:rsidRPr="00E3602B">
              <w:rPr>
                <w:rFonts w:ascii="Times New Roman" w:hAnsi="Times New Roman"/>
                <w:sz w:val="22"/>
                <w:szCs w:val="22"/>
              </w:rPr>
              <w:t xml:space="preserve"> HĐND tỉnh (b/c);</w:t>
            </w:r>
          </w:p>
          <w:p w:rsidR="004F676B" w:rsidRPr="00E3602B" w:rsidRDefault="004F676B" w:rsidP="00FB6139">
            <w:pPr>
              <w:rPr>
                <w:rFonts w:ascii="Times New Roman" w:hAnsi="Times New Roman"/>
                <w:sz w:val="22"/>
                <w:szCs w:val="22"/>
                <w:lang w:val="vi-VN"/>
              </w:rPr>
            </w:pPr>
            <w:r w:rsidRPr="00E3602B">
              <w:rPr>
                <w:rFonts w:ascii="Times New Roman" w:hAnsi="Times New Roman"/>
                <w:sz w:val="22"/>
                <w:szCs w:val="22"/>
              </w:rPr>
              <w:t xml:space="preserve">- </w:t>
            </w:r>
            <w:r w:rsidR="00063DBA" w:rsidRPr="00E3602B">
              <w:rPr>
                <w:rFonts w:ascii="Times New Roman" w:hAnsi="Times New Roman"/>
                <w:sz w:val="22"/>
                <w:szCs w:val="22"/>
              </w:rPr>
              <w:t>Các</w:t>
            </w:r>
            <w:r w:rsidR="00063DBA" w:rsidRPr="00E3602B">
              <w:rPr>
                <w:rFonts w:ascii="Times New Roman" w:hAnsi="Times New Roman"/>
                <w:sz w:val="22"/>
                <w:szCs w:val="22"/>
                <w:lang w:val="vi-VN"/>
              </w:rPr>
              <w:t xml:space="preserve"> đ/c Phó </w:t>
            </w:r>
            <w:r w:rsidRPr="00E3602B">
              <w:rPr>
                <w:rFonts w:ascii="Times New Roman" w:hAnsi="Times New Roman"/>
                <w:sz w:val="22"/>
                <w:szCs w:val="22"/>
              </w:rPr>
              <w:t>Chủ tịch UBND tỉnh</w:t>
            </w:r>
            <w:r w:rsidR="00063DBA" w:rsidRPr="00E3602B">
              <w:rPr>
                <w:rFonts w:ascii="Times New Roman" w:hAnsi="Times New Roman"/>
                <w:sz w:val="22"/>
                <w:szCs w:val="22"/>
                <w:lang w:val="vi-VN"/>
              </w:rPr>
              <w:t>;</w:t>
            </w:r>
          </w:p>
          <w:p w:rsidR="004F676B" w:rsidRPr="00E3602B" w:rsidRDefault="004F676B" w:rsidP="00FB6139">
            <w:pPr>
              <w:rPr>
                <w:rFonts w:ascii="Times New Roman" w:hAnsi="Times New Roman"/>
                <w:sz w:val="22"/>
                <w:szCs w:val="22"/>
              </w:rPr>
            </w:pPr>
            <w:r w:rsidRPr="00E3602B">
              <w:rPr>
                <w:rFonts w:ascii="Times New Roman" w:hAnsi="Times New Roman"/>
                <w:sz w:val="22"/>
                <w:szCs w:val="22"/>
              </w:rPr>
              <w:t>- Như Điều 3;</w:t>
            </w:r>
          </w:p>
          <w:p w:rsidR="004F676B" w:rsidRPr="004F676B" w:rsidRDefault="004F676B" w:rsidP="00FB6139">
            <w:pPr>
              <w:rPr>
                <w:rFonts w:ascii="Times New Roman" w:hAnsi="Times New Roman"/>
                <w:szCs w:val="28"/>
              </w:rPr>
            </w:pPr>
            <w:r w:rsidRPr="00E3602B">
              <w:rPr>
                <w:rFonts w:ascii="Times New Roman" w:hAnsi="Times New Roman"/>
                <w:sz w:val="22"/>
                <w:szCs w:val="22"/>
              </w:rPr>
              <w:t>- Lưu VP, TH, Quý, 01b.</w:t>
            </w:r>
          </w:p>
        </w:tc>
        <w:tc>
          <w:tcPr>
            <w:tcW w:w="5383" w:type="dxa"/>
          </w:tcPr>
          <w:p w:rsidR="00647198" w:rsidRDefault="00647198" w:rsidP="00FB6139">
            <w:pPr>
              <w:jc w:val="center"/>
              <w:rPr>
                <w:rFonts w:ascii="Times New Roman" w:hAnsi="Times New Roman"/>
                <w:b/>
                <w:bCs/>
                <w:sz w:val="26"/>
                <w:szCs w:val="28"/>
                <w:lang w:val="vi-VN"/>
              </w:rPr>
            </w:pPr>
            <w:r>
              <w:rPr>
                <w:rFonts w:ascii="Times New Roman" w:hAnsi="Times New Roman"/>
                <w:b/>
                <w:bCs/>
                <w:sz w:val="26"/>
                <w:szCs w:val="28"/>
              </w:rPr>
              <w:t>TM</w:t>
            </w:r>
            <w:r>
              <w:rPr>
                <w:rFonts w:ascii="Times New Roman" w:hAnsi="Times New Roman"/>
                <w:b/>
                <w:bCs/>
                <w:sz w:val="26"/>
                <w:szCs w:val="28"/>
                <w:lang w:val="vi-VN"/>
              </w:rPr>
              <w:t>. UỶ BAN NHÂN DÂN</w:t>
            </w:r>
          </w:p>
          <w:p w:rsidR="004F676B" w:rsidRDefault="00647198" w:rsidP="00FB6139">
            <w:pPr>
              <w:jc w:val="center"/>
              <w:rPr>
                <w:rFonts w:ascii="Times New Roman" w:hAnsi="Times New Roman"/>
                <w:b/>
                <w:bCs/>
                <w:sz w:val="26"/>
                <w:szCs w:val="28"/>
              </w:rPr>
            </w:pPr>
            <w:r>
              <w:rPr>
                <w:rFonts w:ascii="Times New Roman" w:hAnsi="Times New Roman"/>
                <w:b/>
                <w:bCs/>
                <w:sz w:val="26"/>
                <w:szCs w:val="28"/>
              </w:rPr>
              <w:t>KT</w:t>
            </w:r>
            <w:r>
              <w:rPr>
                <w:rFonts w:ascii="Times New Roman" w:hAnsi="Times New Roman"/>
                <w:b/>
                <w:bCs/>
                <w:sz w:val="26"/>
                <w:szCs w:val="28"/>
                <w:lang w:val="vi-VN"/>
              </w:rPr>
              <w:t xml:space="preserve">. </w:t>
            </w:r>
            <w:r w:rsidR="004F676B" w:rsidRPr="004F676B">
              <w:rPr>
                <w:rFonts w:ascii="Times New Roman" w:hAnsi="Times New Roman"/>
                <w:b/>
                <w:bCs/>
                <w:sz w:val="26"/>
                <w:szCs w:val="28"/>
              </w:rPr>
              <w:t>CHỦ TỊCH</w:t>
            </w:r>
          </w:p>
          <w:p w:rsidR="00654F0D" w:rsidRDefault="00654F0D" w:rsidP="00FB6139">
            <w:pPr>
              <w:jc w:val="center"/>
              <w:rPr>
                <w:rFonts w:ascii="Times New Roman" w:hAnsi="Times New Roman"/>
                <w:b/>
                <w:bCs/>
                <w:sz w:val="26"/>
                <w:szCs w:val="28"/>
                <w:lang w:val="vi-VN"/>
              </w:rPr>
            </w:pPr>
            <w:r>
              <w:rPr>
                <w:rFonts w:ascii="Times New Roman" w:hAnsi="Times New Roman"/>
                <w:b/>
                <w:bCs/>
                <w:sz w:val="26"/>
                <w:szCs w:val="28"/>
                <w:lang w:val="vi-VN"/>
              </w:rPr>
              <w:t>PHÓ CHỦ TỊCH THƯỜNG TRỰC</w:t>
            </w:r>
          </w:p>
          <w:p w:rsidR="00E05CF4" w:rsidRDefault="00E05CF4" w:rsidP="00190659">
            <w:pPr>
              <w:rPr>
                <w:rFonts w:ascii="Times New Roman" w:hAnsi="Times New Roman"/>
                <w:b/>
                <w:bCs/>
                <w:sz w:val="26"/>
                <w:szCs w:val="28"/>
                <w:lang w:val="vi-VN"/>
              </w:rPr>
            </w:pPr>
          </w:p>
          <w:p w:rsidR="006E2698" w:rsidRDefault="006E2698" w:rsidP="00654F0D">
            <w:pPr>
              <w:jc w:val="center"/>
              <w:rPr>
                <w:b/>
                <w:sz w:val="26"/>
                <w:lang w:val="en-US"/>
              </w:rPr>
            </w:pPr>
          </w:p>
          <w:p w:rsidR="007177FE" w:rsidRPr="007177FE" w:rsidRDefault="007177FE" w:rsidP="00654F0D">
            <w:pPr>
              <w:jc w:val="center"/>
              <w:rPr>
                <w:rFonts w:ascii="Times New Roman" w:hAnsi="Times New Roman"/>
                <w:sz w:val="26"/>
                <w:szCs w:val="28"/>
                <w:lang w:val="en-US"/>
              </w:rPr>
            </w:pPr>
            <w:r w:rsidRPr="007177FE">
              <w:rPr>
                <w:rFonts w:ascii="Times New Roman" w:hAnsi="Times New Roman"/>
                <w:sz w:val="26"/>
                <w:szCs w:val="28"/>
                <w:lang w:val="en-US"/>
              </w:rPr>
              <w:t>(Đã ký)</w:t>
            </w:r>
          </w:p>
          <w:p w:rsidR="007177FE" w:rsidRDefault="007177FE" w:rsidP="00654F0D">
            <w:pPr>
              <w:jc w:val="center"/>
              <w:rPr>
                <w:b/>
                <w:sz w:val="26"/>
                <w:lang w:val="en-US"/>
              </w:rPr>
            </w:pPr>
          </w:p>
          <w:p w:rsidR="00FE6817" w:rsidRDefault="00FE6817" w:rsidP="00654F0D">
            <w:pPr>
              <w:jc w:val="center"/>
              <w:rPr>
                <w:b/>
                <w:sz w:val="26"/>
                <w:lang w:val="en-US"/>
              </w:rPr>
            </w:pPr>
          </w:p>
          <w:p w:rsidR="004F676B" w:rsidRPr="004F676B" w:rsidRDefault="00654F0D" w:rsidP="00654F0D">
            <w:pPr>
              <w:jc w:val="center"/>
              <w:rPr>
                <w:rFonts w:ascii="Times New Roman" w:hAnsi="Times New Roman"/>
                <w:szCs w:val="28"/>
              </w:rPr>
            </w:pPr>
            <w:r w:rsidRPr="00AD1497">
              <w:rPr>
                <w:rFonts w:ascii="Times New Roman" w:hAnsi="Times New Roman"/>
                <w:b/>
                <w:bCs/>
                <w:szCs w:val="28"/>
                <w:lang w:val="vi-VN"/>
              </w:rPr>
              <w:lastRenderedPageBreak/>
              <w:t>Tráng Thị Xuân</w:t>
            </w:r>
          </w:p>
        </w:tc>
      </w:tr>
      <w:tr w:rsidR="00FE6817" w:rsidRPr="00FE6817" w:rsidTr="00FE6817">
        <w:tc>
          <w:tcPr>
            <w:tcW w:w="3689" w:type="dxa"/>
          </w:tcPr>
          <w:p w:rsidR="00FE6817" w:rsidRPr="00FE6817" w:rsidRDefault="00FE6817" w:rsidP="00FE6817">
            <w:pPr>
              <w:jc w:val="center"/>
              <w:rPr>
                <w:rFonts w:ascii="Times New Roman" w:hAnsi="Times New Roman"/>
                <w:b/>
                <w:bCs/>
                <w:iCs/>
                <w:sz w:val="26"/>
              </w:rPr>
            </w:pPr>
            <w:r w:rsidRPr="00FE6817">
              <w:rPr>
                <w:rFonts w:ascii="Times New Roman" w:hAnsi="Times New Roman"/>
                <w:sz w:val="16"/>
                <w:szCs w:val="16"/>
              </w:rPr>
              <w:lastRenderedPageBreak/>
              <w:br w:type="page"/>
            </w:r>
            <w:r w:rsidRPr="00FE6817">
              <w:rPr>
                <w:rFonts w:ascii="Times New Roman" w:hAnsi="Times New Roman"/>
                <w:b/>
                <w:bCs/>
                <w:iCs/>
                <w:sz w:val="26"/>
              </w:rPr>
              <w:t>ỦY BAN NHÂN DÂN</w:t>
            </w:r>
          </w:p>
          <w:p w:rsidR="00FE6817" w:rsidRPr="00FE6817" w:rsidRDefault="00FE6817" w:rsidP="00FE6817">
            <w:pPr>
              <w:jc w:val="center"/>
              <w:rPr>
                <w:rFonts w:ascii="Times New Roman" w:hAnsi="Times New Roman"/>
                <w:b/>
                <w:bCs/>
                <w:iCs/>
                <w:sz w:val="26"/>
              </w:rPr>
            </w:pPr>
            <w:r w:rsidRPr="00FE6817">
              <w:rPr>
                <w:rFonts w:ascii="Times New Roman" w:hAnsi="Times New Roman"/>
                <w:b/>
                <w:bCs/>
                <w:iCs/>
                <w:sz w:val="26"/>
              </w:rPr>
              <w:t>TỈNH SƠN LA</w:t>
            </w:r>
          </w:p>
          <w:p w:rsidR="00FE6817" w:rsidRPr="00FE6817" w:rsidRDefault="00FE6817" w:rsidP="00FE6817">
            <w:pPr>
              <w:jc w:val="center"/>
              <w:rPr>
                <w:rFonts w:ascii="Times New Roman" w:hAnsi="Times New Roman"/>
                <w:b/>
                <w:bCs/>
                <w:iCs/>
              </w:rPr>
            </w:pPr>
            <w:r>
              <w:rPr>
                <w:rFonts w:ascii="Arial" w:eastAsia="Arial" w:hAnsi="Arial"/>
                <w:noProof/>
                <w:sz w:val="22"/>
                <w:szCs w:val="22"/>
                <w:lang w:val="vi-VN" w:eastAsia="vi-VN"/>
              </w:rPr>
              <mc:AlternateContent>
                <mc:Choice Requires="wps">
                  <w:drawing>
                    <wp:anchor distT="4294967294" distB="4294967294" distL="114300" distR="114300" simplePos="0" relativeHeight="251679744" behindDoc="0" locked="0" layoutInCell="1" allowOverlap="1" wp14:anchorId="3CFDE6BB" wp14:editId="73895B6A">
                      <wp:simplePos x="0" y="0"/>
                      <wp:positionH relativeFrom="column">
                        <wp:posOffset>902335</wp:posOffset>
                      </wp:positionH>
                      <wp:positionV relativeFrom="paragraph">
                        <wp:posOffset>8254</wp:posOffset>
                      </wp:positionV>
                      <wp:extent cx="375920" cy="0"/>
                      <wp:effectExtent l="0" t="0" r="2413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65pt" to="100.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VyHQ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"/>
                  </w:pict>
                </mc:Fallback>
              </mc:AlternateContent>
            </w:r>
          </w:p>
        </w:tc>
        <w:tc>
          <w:tcPr>
            <w:tcW w:w="5667" w:type="dxa"/>
            <w:gridSpan w:val="2"/>
          </w:tcPr>
          <w:p w:rsidR="00FE6817" w:rsidRPr="00FE6817" w:rsidRDefault="00FE6817" w:rsidP="00FE6817">
            <w:pPr>
              <w:jc w:val="center"/>
              <w:rPr>
                <w:rFonts w:ascii="Times New Roman" w:hAnsi="Times New Roman"/>
                <w:b/>
                <w:bCs/>
                <w:sz w:val="26"/>
                <w:szCs w:val="28"/>
              </w:rPr>
            </w:pPr>
            <w:r w:rsidRPr="00FE6817">
              <w:rPr>
                <w:rFonts w:ascii="Times New Roman" w:hAnsi="Times New Roman"/>
                <w:b/>
                <w:bCs/>
                <w:sz w:val="26"/>
                <w:szCs w:val="28"/>
              </w:rPr>
              <w:t>CỘNG HÒA XÃ HỘI CHỦ NGHĨA VIỆT NAM</w:t>
            </w:r>
          </w:p>
          <w:p w:rsidR="00FE6817" w:rsidRPr="00FE6817" w:rsidRDefault="00FE6817" w:rsidP="00FE6817">
            <w:pPr>
              <w:jc w:val="center"/>
              <w:rPr>
                <w:rFonts w:ascii="Times New Roman" w:hAnsi="Times New Roman"/>
                <w:b/>
                <w:bCs/>
                <w:szCs w:val="28"/>
              </w:rPr>
            </w:pPr>
            <w:r>
              <w:rPr>
                <w:rFonts w:ascii="Arial" w:eastAsia="Arial" w:hAnsi="Arial"/>
                <w:noProof/>
                <w:sz w:val="22"/>
                <w:szCs w:val="22"/>
                <w:lang w:val="vi-VN" w:eastAsia="vi-VN"/>
              </w:rPr>
              <mc:AlternateContent>
                <mc:Choice Requires="wps">
                  <w:drawing>
                    <wp:anchor distT="4294967294" distB="4294967294" distL="114300" distR="114300" simplePos="0" relativeHeight="251680768" behindDoc="0" locked="0" layoutInCell="1" allowOverlap="1" wp14:anchorId="7784D649" wp14:editId="3E1D9433">
                      <wp:simplePos x="0" y="0"/>
                      <wp:positionH relativeFrom="column">
                        <wp:posOffset>668020</wp:posOffset>
                      </wp:positionH>
                      <wp:positionV relativeFrom="paragraph">
                        <wp:posOffset>247014</wp:posOffset>
                      </wp:positionV>
                      <wp:extent cx="2167890" cy="0"/>
                      <wp:effectExtent l="0" t="0" r="2286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7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6pt,19.45pt" to="223.3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uyd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"/>
                  </w:pict>
                </mc:Fallback>
              </mc:AlternateContent>
            </w:r>
            <w:r w:rsidRPr="00FE6817">
              <w:rPr>
                <w:rFonts w:ascii="Times New Roman" w:hAnsi="Times New Roman"/>
                <w:b/>
                <w:bCs/>
                <w:szCs w:val="28"/>
              </w:rPr>
              <w:t>Độc lập - Tự do - Hạnh phúc</w:t>
            </w:r>
          </w:p>
        </w:tc>
      </w:tr>
    </w:tbl>
    <w:p w:rsidR="00FE6817" w:rsidRPr="00FE6817" w:rsidRDefault="00FE6817" w:rsidP="00FE6817">
      <w:pPr>
        <w:spacing w:before="80" w:after="80"/>
        <w:jc w:val="center"/>
        <w:rPr>
          <w:rFonts w:ascii="Times New Roman" w:hAnsi="Times New Roman"/>
          <w:b/>
          <w:sz w:val="2"/>
          <w:szCs w:val="27"/>
        </w:rPr>
      </w:pPr>
    </w:p>
    <w:p w:rsidR="00FE6817" w:rsidRPr="00FE6817" w:rsidRDefault="00FE6817" w:rsidP="00FE6817">
      <w:pPr>
        <w:jc w:val="center"/>
        <w:rPr>
          <w:rFonts w:ascii="Times New Roman" w:hAnsi="Times New Roman"/>
          <w:b/>
          <w:bCs/>
          <w:caps/>
          <w:sz w:val="27"/>
          <w:szCs w:val="27"/>
        </w:rPr>
      </w:pPr>
      <w:r w:rsidRPr="00FE6817">
        <w:rPr>
          <w:rFonts w:ascii="Times New Roman" w:hAnsi="Times New Roman"/>
          <w:b/>
          <w:sz w:val="27"/>
          <w:szCs w:val="27"/>
        </w:rPr>
        <w:t xml:space="preserve">ĐỊNH MỨC DỰ TOÁN </w:t>
      </w:r>
      <w:r w:rsidRPr="00FE6817">
        <w:rPr>
          <w:rFonts w:ascii="Times New Roman" w:hAnsi="Times New Roman"/>
          <w:b/>
          <w:bCs/>
          <w:caps/>
          <w:sz w:val="27"/>
          <w:szCs w:val="27"/>
        </w:rPr>
        <w:t xml:space="preserve">công tác vẬn chuyỂn vẬt liỆu và </w:t>
      </w:r>
    </w:p>
    <w:p w:rsidR="00FE6817" w:rsidRPr="00FE6817" w:rsidRDefault="00FE6817" w:rsidP="00FE6817">
      <w:pPr>
        <w:jc w:val="center"/>
        <w:rPr>
          <w:rFonts w:ascii="Times New Roman" w:hAnsi="Times New Roman"/>
          <w:b/>
          <w:bCs/>
          <w:caps/>
          <w:sz w:val="27"/>
          <w:szCs w:val="27"/>
        </w:rPr>
      </w:pPr>
      <w:r w:rsidRPr="00FE6817">
        <w:rPr>
          <w:rFonts w:ascii="Times New Roman" w:hAnsi="Times New Roman"/>
          <w:b/>
          <w:bCs/>
          <w:caps/>
          <w:sz w:val="27"/>
          <w:szCs w:val="27"/>
        </w:rPr>
        <w:t>cẤu kiỆn xây dỰng BẰNG Ô TÔ trên địa bàn tỉnh Sơn la</w:t>
      </w:r>
    </w:p>
    <w:p w:rsidR="00FE6817" w:rsidRPr="00FE6817" w:rsidRDefault="00FE6817" w:rsidP="00FE6817">
      <w:pPr>
        <w:jc w:val="center"/>
        <w:rPr>
          <w:rFonts w:ascii="Times New Roman" w:hAnsi="Times New Roman"/>
          <w:i/>
          <w:sz w:val="26"/>
          <w:szCs w:val="28"/>
        </w:rPr>
      </w:pPr>
      <w:r w:rsidRPr="00FE6817">
        <w:rPr>
          <w:rFonts w:ascii="Times New Roman" w:hAnsi="Times New Roman"/>
          <w:i/>
          <w:sz w:val="26"/>
          <w:szCs w:val="28"/>
        </w:rPr>
        <w:t>(Kèm theo Quyết định số 1047/QĐ-UBND ngày 08/</w:t>
      </w:r>
      <w:r w:rsidRPr="00FE6817">
        <w:rPr>
          <w:rFonts w:ascii="Times New Roman" w:hAnsi="Times New Roman"/>
          <w:i/>
          <w:sz w:val="26"/>
          <w:szCs w:val="28"/>
          <w:lang w:val="vi-VN"/>
        </w:rPr>
        <w:t>5</w:t>
      </w:r>
      <w:r w:rsidRPr="00FE6817">
        <w:rPr>
          <w:rFonts w:ascii="Times New Roman" w:hAnsi="Times New Roman"/>
          <w:i/>
          <w:sz w:val="26"/>
          <w:szCs w:val="28"/>
          <w:lang w:val="en-US"/>
        </w:rPr>
        <w:t>/</w:t>
      </w:r>
      <w:r w:rsidRPr="00FE6817">
        <w:rPr>
          <w:rFonts w:ascii="Times New Roman" w:hAnsi="Times New Roman"/>
          <w:i/>
          <w:sz w:val="26"/>
          <w:szCs w:val="28"/>
        </w:rPr>
        <w:t>2019 của UBND tỉnh</w:t>
      </w:r>
      <w:r w:rsidRPr="00FE6817">
        <w:rPr>
          <w:rFonts w:ascii="Times New Roman" w:hAnsi="Times New Roman"/>
          <w:i/>
          <w:sz w:val="26"/>
          <w:szCs w:val="28"/>
          <w:lang w:val="vi-VN"/>
        </w:rPr>
        <w:t xml:space="preserve"> Sơn La</w:t>
      </w:r>
      <w:r w:rsidRPr="00FE6817">
        <w:rPr>
          <w:rFonts w:ascii="Times New Roman" w:hAnsi="Times New Roman"/>
          <w:i/>
          <w:sz w:val="26"/>
          <w:szCs w:val="28"/>
        </w:rPr>
        <w:t>)</w:t>
      </w:r>
    </w:p>
    <w:p w:rsidR="00FE6817" w:rsidRPr="00FE6817" w:rsidRDefault="00FE6817" w:rsidP="00FE6817">
      <w:pPr>
        <w:spacing w:line="300" w:lineRule="auto"/>
        <w:jc w:val="center"/>
        <w:rPr>
          <w:rFonts w:ascii="Times New Roman" w:hAnsi="Times New Roman"/>
          <w:sz w:val="16"/>
          <w:szCs w:val="16"/>
        </w:rPr>
      </w:pPr>
      <w:r>
        <w:rPr>
          <w:rFonts w:ascii="Times New Roman" w:hAnsi="Times New Roman"/>
          <w:noProof/>
          <w:sz w:val="16"/>
          <w:szCs w:val="16"/>
          <w:lang w:val="vi-VN" w:eastAsia="vi-VN"/>
        </w:rPr>
        <mc:AlternateContent>
          <mc:Choice Requires="wps">
            <w:drawing>
              <wp:anchor distT="0" distB="0" distL="114300" distR="114300" simplePos="0" relativeHeight="251681792" behindDoc="0" locked="0" layoutInCell="1" allowOverlap="1" wp14:anchorId="0FCB2EBD" wp14:editId="00CCC3B5">
                <wp:simplePos x="0" y="0"/>
                <wp:positionH relativeFrom="column">
                  <wp:posOffset>1957070</wp:posOffset>
                </wp:positionH>
                <wp:positionV relativeFrom="paragraph">
                  <wp:posOffset>49530</wp:posOffset>
                </wp:positionV>
                <wp:extent cx="2095500" cy="0"/>
                <wp:effectExtent l="9525" t="7620" r="9525" b="114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54.1pt;margin-top:3.9pt;width:16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b8JQIAAEw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"/>
            </w:pict>
          </mc:Fallback>
        </mc:AlternateContent>
      </w:r>
    </w:p>
    <w:p w:rsidR="00FE6817" w:rsidRPr="00FE6817" w:rsidRDefault="00FE6817" w:rsidP="00FE6817">
      <w:pPr>
        <w:spacing w:before="120" w:after="120" w:line="300" w:lineRule="auto"/>
        <w:ind w:firstLine="720"/>
        <w:rPr>
          <w:rFonts w:ascii="Times New Roman" w:hAnsi="Times New Roman"/>
          <w:b/>
          <w:sz w:val="20"/>
          <w:szCs w:val="28"/>
          <w:lang w:val="en-US"/>
        </w:rPr>
      </w:pPr>
      <w:r w:rsidRPr="00FE6817">
        <w:rPr>
          <w:rFonts w:ascii="Times New Roman" w:hAnsi="Times New Roman"/>
          <w:b/>
          <w:sz w:val="20"/>
          <w:szCs w:val="28"/>
          <w:lang w:val="en-US"/>
        </w:rPr>
        <w:t xml:space="preserve">   </w:t>
      </w:r>
    </w:p>
    <w:p w:rsidR="00FE6817" w:rsidRPr="00FE6817" w:rsidRDefault="00FE6817" w:rsidP="00FE6817">
      <w:pPr>
        <w:spacing w:before="120"/>
        <w:ind w:firstLine="720"/>
        <w:rPr>
          <w:rFonts w:ascii="Times New Roman" w:hAnsi="Times New Roman"/>
          <w:b/>
          <w:szCs w:val="28"/>
          <w:lang w:val="en-US"/>
        </w:rPr>
      </w:pPr>
      <w:r w:rsidRPr="00FE6817">
        <w:rPr>
          <w:rFonts w:ascii="Times New Roman" w:hAnsi="Times New Roman"/>
          <w:b/>
          <w:szCs w:val="28"/>
          <w:lang w:val="en-US"/>
        </w:rPr>
        <w:t>I. CĂN CỨ LẬP ĐỊNH MỨC</w:t>
      </w:r>
    </w:p>
    <w:p w:rsidR="00FE6817" w:rsidRPr="00FE6817" w:rsidRDefault="00FE6817" w:rsidP="00FE6817">
      <w:pPr>
        <w:spacing w:before="120"/>
        <w:ind w:firstLine="720"/>
        <w:jc w:val="both"/>
        <w:rPr>
          <w:rFonts w:ascii="Times New Roman" w:hAnsi="Times New Roman"/>
          <w:color w:val="0D0D0D"/>
          <w:szCs w:val="28"/>
        </w:rPr>
      </w:pPr>
      <w:r w:rsidRPr="00FE6817">
        <w:rPr>
          <w:rFonts w:ascii="Times New Roman" w:hAnsi="Times New Roman"/>
          <w:color w:val="0D0D0D"/>
          <w:szCs w:val="28"/>
        </w:rPr>
        <w:t>- Luật Xây dựng ngày 18</w:t>
      </w:r>
      <w:r w:rsidRPr="00FE6817">
        <w:rPr>
          <w:rFonts w:ascii="Times New Roman" w:hAnsi="Times New Roman"/>
          <w:color w:val="0D0D0D"/>
          <w:szCs w:val="28"/>
          <w:lang w:val="vi-VN"/>
        </w:rPr>
        <w:t xml:space="preserve"> tháng </w:t>
      </w:r>
      <w:r w:rsidRPr="00FE6817">
        <w:rPr>
          <w:rFonts w:ascii="Times New Roman" w:hAnsi="Times New Roman"/>
          <w:color w:val="0D0D0D"/>
          <w:szCs w:val="28"/>
        </w:rPr>
        <w:t>06</w:t>
      </w:r>
      <w:r w:rsidRPr="00FE6817">
        <w:rPr>
          <w:rFonts w:ascii="Times New Roman" w:hAnsi="Times New Roman"/>
          <w:color w:val="0D0D0D"/>
          <w:szCs w:val="28"/>
          <w:lang w:val="vi-VN"/>
        </w:rPr>
        <w:t xml:space="preserve"> năm </w:t>
      </w:r>
      <w:r w:rsidRPr="00FE6817">
        <w:rPr>
          <w:rFonts w:ascii="Times New Roman" w:hAnsi="Times New Roman"/>
          <w:color w:val="0D0D0D"/>
          <w:szCs w:val="28"/>
        </w:rPr>
        <w:t>2014;</w:t>
      </w:r>
    </w:p>
    <w:p w:rsidR="00FE6817" w:rsidRPr="00FE6817" w:rsidRDefault="00FE6817" w:rsidP="00FE6817">
      <w:pPr>
        <w:spacing w:before="120"/>
        <w:ind w:firstLine="720"/>
        <w:jc w:val="both"/>
        <w:rPr>
          <w:rFonts w:ascii="Times New Roman" w:hAnsi="Times New Roman"/>
          <w:color w:val="0D0D0D"/>
          <w:szCs w:val="28"/>
        </w:rPr>
      </w:pPr>
      <w:r w:rsidRPr="00FE6817">
        <w:rPr>
          <w:rFonts w:ascii="Times New Roman" w:hAnsi="Times New Roman"/>
          <w:color w:val="0D0D0D"/>
          <w:szCs w:val="28"/>
        </w:rPr>
        <w:t>- Nghị định số 32/2015/NĐ-CP ngày 25</w:t>
      </w:r>
      <w:r w:rsidRPr="00FE6817">
        <w:rPr>
          <w:rFonts w:ascii="Times New Roman" w:hAnsi="Times New Roman"/>
          <w:color w:val="0D0D0D"/>
          <w:szCs w:val="28"/>
          <w:lang w:val="vi-VN"/>
        </w:rPr>
        <w:t xml:space="preserve"> tháng </w:t>
      </w:r>
      <w:r w:rsidRPr="00FE6817">
        <w:rPr>
          <w:rFonts w:ascii="Times New Roman" w:hAnsi="Times New Roman"/>
          <w:color w:val="0D0D0D"/>
          <w:szCs w:val="28"/>
        </w:rPr>
        <w:t>03</w:t>
      </w:r>
      <w:r w:rsidRPr="00FE6817">
        <w:rPr>
          <w:rFonts w:ascii="Times New Roman" w:hAnsi="Times New Roman"/>
          <w:color w:val="0D0D0D"/>
          <w:szCs w:val="28"/>
          <w:lang w:val="vi-VN"/>
        </w:rPr>
        <w:t xml:space="preserve"> năm </w:t>
      </w:r>
      <w:r w:rsidRPr="00FE6817">
        <w:rPr>
          <w:rFonts w:ascii="Times New Roman" w:hAnsi="Times New Roman"/>
          <w:color w:val="0D0D0D"/>
          <w:szCs w:val="28"/>
        </w:rPr>
        <w:t>2015 của Chính phủ về quản lý chi phí đầu tư xây dựng;</w:t>
      </w:r>
    </w:p>
    <w:p w:rsidR="00FE6817" w:rsidRPr="00FE6817" w:rsidRDefault="00FE6817" w:rsidP="00FE6817">
      <w:pPr>
        <w:spacing w:before="120"/>
        <w:ind w:firstLine="720"/>
        <w:jc w:val="both"/>
        <w:rPr>
          <w:rFonts w:ascii="Times New Roman" w:hAnsi="Times New Roman"/>
          <w:color w:val="0D0D0D"/>
          <w:szCs w:val="28"/>
        </w:rPr>
      </w:pPr>
      <w:r w:rsidRPr="00FE6817">
        <w:rPr>
          <w:rFonts w:ascii="Times New Roman" w:hAnsi="Times New Roman"/>
          <w:color w:val="0D0D0D"/>
          <w:szCs w:val="28"/>
        </w:rPr>
        <w:t>- Thông tư số 06/2016/TT-BXD ngày 10</w:t>
      </w:r>
      <w:r w:rsidRPr="00FE6817">
        <w:rPr>
          <w:rFonts w:ascii="Times New Roman" w:hAnsi="Times New Roman"/>
          <w:color w:val="0D0D0D"/>
          <w:szCs w:val="28"/>
          <w:lang w:val="vi-VN"/>
        </w:rPr>
        <w:t xml:space="preserve"> tháng </w:t>
      </w:r>
      <w:r w:rsidRPr="00FE6817">
        <w:rPr>
          <w:rFonts w:ascii="Times New Roman" w:hAnsi="Times New Roman"/>
          <w:color w:val="0D0D0D"/>
          <w:szCs w:val="28"/>
        </w:rPr>
        <w:t>3</w:t>
      </w:r>
      <w:r w:rsidRPr="00FE6817">
        <w:rPr>
          <w:rFonts w:ascii="Times New Roman" w:hAnsi="Times New Roman"/>
          <w:color w:val="0D0D0D"/>
          <w:szCs w:val="28"/>
          <w:lang w:val="vi-VN"/>
        </w:rPr>
        <w:t xml:space="preserve"> năm </w:t>
      </w:r>
      <w:r w:rsidRPr="00FE6817">
        <w:rPr>
          <w:rFonts w:ascii="Times New Roman" w:hAnsi="Times New Roman"/>
          <w:color w:val="0D0D0D"/>
          <w:szCs w:val="28"/>
        </w:rPr>
        <w:t>2016 của Bộ Xây dựng hướng dẫn xác định và quản lý chi phí đầu tư xây dựng;</w:t>
      </w:r>
    </w:p>
    <w:p w:rsidR="00FE6817" w:rsidRPr="00FE6817" w:rsidRDefault="00FE6817" w:rsidP="00FE6817">
      <w:pPr>
        <w:spacing w:before="120"/>
        <w:ind w:firstLine="720"/>
        <w:jc w:val="both"/>
        <w:rPr>
          <w:rFonts w:ascii="Times New Roman" w:hAnsi="Times New Roman"/>
          <w:color w:val="0D0D0D"/>
          <w:szCs w:val="28"/>
        </w:rPr>
      </w:pPr>
      <w:r w:rsidRPr="00FE6817">
        <w:rPr>
          <w:rFonts w:ascii="Times New Roman" w:hAnsi="Times New Roman"/>
          <w:color w:val="0D0D0D"/>
          <w:szCs w:val="28"/>
        </w:rPr>
        <w:t>- Quyết định số 32/2005/QĐ-BGTVT ngày 17</w:t>
      </w:r>
      <w:r w:rsidRPr="00FE6817">
        <w:rPr>
          <w:rFonts w:ascii="Times New Roman" w:hAnsi="Times New Roman"/>
          <w:color w:val="0D0D0D"/>
          <w:szCs w:val="28"/>
          <w:lang w:val="vi-VN"/>
        </w:rPr>
        <w:t xml:space="preserve"> tháng </w:t>
      </w:r>
      <w:r w:rsidRPr="00FE6817">
        <w:rPr>
          <w:rFonts w:ascii="Times New Roman" w:hAnsi="Times New Roman"/>
          <w:color w:val="0D0D0D"/>
          <w:szCs w:val="28"/>
        </w:rPr>
        <w:t>6</w:t>
      </w:r>
      <w:r w:rsidRPr="00FE6817">
        <w:rPr>
          <w:rFonts w:ascii="Times New Roman" w:hAnsi="Times New Roman"/>
          <w:color w:val="0D0D0D"/>
          <w:szCs w:val="28"/>
          <w:lang w:val="vi-VN"/>
        </w:rPr>
        <w:t xml:space="preserve"> năm </w:t>
      </w:r>
      <w:r w:rsidRPr="00FE6817">
        <w:rPr>
          <w:rFonts w:ascii="Times New Roman" w:hAnsi="Times New Roman"/>
          <w:color w:val="0D0D0D"/>
          <w:szCs w:val="28"/>
        </w:rPr>
        <w:t>2005 của Bộ trưởng Bộ Giao thông vận tải ban hành quy định về xếp loại đường để xác định cước vận tải đường bộ;</w:t>
      </w:r>
    </w:p>
    <w:p w:rsidR="00FE6817" w:rsidRPr="00FE6817" w:rsidRDefault="00FE6817" w:rsidP="00FE6817">
      <w:pPr>
        <w:spacing w:before="120"/>
        <w:ind w:firstLine="720"/>
        <w:jc w:val="both"/>
        <w:rPr>
          <w:rFonts w:ascii="Times New Roman" w:hAnsi="Times New Roman"/>
          <w:color w:val="0D0D0D"/>
          <w:szCs w:val="28"/>
        </w:rPr>
      </w:pPr>
      <w:r w:rsidRPr="00FE6817">
        <w:rPr>
          <w:rFonts w:ascii="Times New Roman" w:hAnsi="Times New Roman"/>
          <w:color w:val="0D0D0D"/>
          <w:szCs w:val="28"/>
        </w:rPr>
        <w:t>- Quyết định số 424/QĐ-UBND ngày 26</w:t>
      </w:r>
      <w:r w:rsidRPr="00FE6817">
        <w:rPr>
          <w:rFonts w:ascii="Times New Roman" w:hAnsi="Times New Roman"/>
          <w:color w:val="0D0D0D"/>
          <w:szCs w:val="28"/>
          <w:lang w:val="vi-VN"/>
        </w:rPr>
        <w:t xml:space="preserve"> tháng </w:t>
      </w:r>
      <w:r w:rsidRPr="00FE6817">
        <w:rPr>
          <w:rFonts w:ascii="Times New Roman" w:hAnsi="Times New Roman"/>
          <w:color w:val="0D0D0D"/>
          <w:szCs w:val="28"/>
        </w:rPr>
        <w:t>02</w:t>
      </w:r>
      <w:r w:rsidRPr="00FE6817">
        <w:rPr>
          <w:rFonts w:ascii="Times New Roman" w:hAnsi="Times New Roman"/>
          <w:color w:val="0D0D0D"/>
          <w:szCs w:val="28"/>
          <w:lang w:val="vi-VN"/>
        </w:rPr>
        <w:t xml:space="preserve"> năm </w:t>
      </w:r>
      <w:r w:rsidRPr="00FE6817">
        <w:rPr>
          <w:rFonts w:ascii="Times New Roman" w:hAnsi="Times New Roman"/>
          <w:color w:val="0D0D0D"/>
          <w:szCs w:val="28"/>
        </w:rPr>
        <w:t>2007 của UBND  tỉnh Sơn La Về việc xếp loại đường tỉnh lộ để xác định tính cước vận tải đường bộ năm 2007;</w:t>
      </w:r>
    </w:p>
    <w:p w:rsidR="00FE6817" w:rsidRPr="00FE6817" w:rsidRDefault="00FE6817" w:rsidP="00FE6817">
      <w:pPr>
        <w:spacing w:before="120"/>
        <w:ind w:firstLine="720"/>
        <w:jc w:val="both"/>
        <w:rPr>
          <w:rFonts w:ascii="Times New Roman" w:hAnsi="Times New Roman"/>
          <w:szCs w:val="28"/>
          <w:lang w:val="vi-VN"/>
        </w:rPr>
      </w:pPr>
      <w:r w:rsidRPr="00FE6817">
        <w:rPr>
          <w:rFonts w:ascii="Times New Roman" w:hAnsi="Times New Roman"/>
          <w:szCs w:val="28"/>
          <w:lang w:val="vi-VN"/>
        </w:rPr>
        <w:t>- Một số văn bản pháp quy và tài liệu có liên quan khác.</w:t>
      </w:r>
    </w:p>
    <w:p w:rsidR="00FE6817" w:rsidRPr="00FE6817" w:rsidRDefault="00FE6817" w:rsidP="00FE6817">
      <w:pPr>
        <w:spacing w:before="120"/>
        <w:ind w:firstLine="720"/>
        <w:rPr>
          <w:rFonts w:ascii="Arial" w:hAnsi="Arial" w:cs="Arial"/>
          <w:b/>
          <w:szCs w:val="28"/>
          <w:lang w:val="vi-VN"/>
        </w:rPr>
      </w:pPr>
      <w:r w:rsidRPr="00FE6817">
        <w:rPr>
          <w:rFonts w:ascii="Times New Roman" w:hAnsi="Times New Roman"/>
          <w:b/>
          <w:szCs w:val="28"/>
          <w:lang w:val="it-IT"/>
        </w:rPr>
        <w:t>II. THUYẾT MINH VÀ HƯỚNG DẪN ÁP</w:t>
      </w:r>
      <w:r w:rsidRPr="00FE6817">
        <w:rPr>
          <w:rFonts w:ascii="Times New Roman" w:hAnsi="Times New Roman"/>
          <w:b/>
          <w:szCs w:val="28"/>
          <w:lang w:val="vi-VN"/>
        </w:rPr>
        <w:t xml:space="preserve"> DỤNG</w:t>
      </w:r>
    </w:p>
    <w:p w:rsidR="00FE6817" w:rsidRPr="00FE6817" w:rsidRDefault="00FE6817" w:rsidP="00FE6817">
      <w:pPr>
        <w:spacing w:before="120"/>
        <w:ind w:firstLine="720"/>
        <w:jc w:val="both"/>
        <w:rPr>
          <w:rFonts w:ascii="Times New Roman" w:hAnsi="Times New Roman"/>
          <w:szCs w:val="28"/>
          <w:lang w:val="pt-BR"/>
        </w:rPr>
      </w:pPr>
      <w:r w:rsidRPr="00FE6817">
        <w:rPr>
          <w:rFonts w:ascii="Times New Roman" w:hAnsi="Times New Roman"/>
          <w:szCs w:val="28"/>
          <w:lang w:val="it-IT"/>
        </w:rPr>
        <w:t xml:space="preserve">1. Định mức dự toán vận chuyển các loại vật liệu và cấu kiện xây dựng </w:t>
      </w:r>
      <w:r w:rsidRPr="00FE6817">
        <w:rPr>
          <w:rFonts w:ascii="Times New Roman" w:hAnsi="Times New Roman"/>
          <w:szCs w:val="28"/>
          <w:lang w:val="pt-BR"/>
        </w:rPr>
        <w:t xml:space="preserve">là cơ sở để các cơ quan, tổ chức, cá nhân có liên quan tham khảo, sử dụng vào việc xác định chi phí vận chuyển đối với các loại vật liệu và cấu kiện </w:t>
      </w:r>
      <w:r w:rsidRPr="00FE6817">
        <w:rPr>
          <w:rFonts w:ascii="Times New Roman" w:hAnsi="Times New Roman"/>
          <w:szCs w:val="28"/>
          <w:lang w:val="it-IT"/>
        </w:rPr>
        <w:t>xây dựng</w:t>
      </w:r>
      <w:r w:rsidRPr="00FE6817">
        <w:rPr>
          <w:rFonts w:ascii="Times New Roman" w:hAnsi="Times New Roman"/>
          <w:szCs w:val="28"/>
          <w:lang w:val="pt-BR"/>
        </w:rPr>
        <w:t xml:space="preserve"> đến hiện trường công trình trong lập và quản lý chi phí đầu tư xây dựng công trình.</w:t>
      </w:r>
    </w:p>
    <w:p w:rsidR="00FE6817" w:rsidRPr="00FE6817" w:rsidRDefault="00FE6817" w:rsidP="00FE6817">
      <w:pPr>
        <w:spacing w:before="120"/>
        <w:ind w:firstLine="720"/>
        <w:jc w:val="both"/>
        <w:rPr>
          <w:rFonts w:ascii="Times New Roman" w:hAnsi="Times New Roman"/>
          <w:szCs w:val="28"/>
          <w:lang w:val="pt-BR"/>
        </w:rPr>
      </w:pPr>
      <w:r w:rsidRPr="00FE6817">
        <w:rPr>
          <w:rFonts w:ascii="Times New Roman" w:hAnsi="Times New Roman"/>
          <w:szCs w:val="28"/>
          <w:lang w:val="pt-BR"/>
        </w:rPr>
        <w:t>2. Đối với công trình đặc thù có yêu cầu tổ chức cung cấp và dự trữ vật liệu phục vụ xây dựng công trình thì phải lập phương án vận chuyển cụ thể.</w:t>
      </w:r>
    </w:p>
    <w:p w:rsidR="00FE6817" w:rsidRPr="00FE6817" w:rsidRDefault="00FE6817" w:rsidP="00FE6817">
      <w:pPr>
        <w:spacing w:before="120"/>
        <w:ind w:firstLine="720"/>
        <w:jc w:val="both"/>
        <w:rPr>
          <w:rFonts w:ascii="Times New Roman" w:hAnsi="Times New Roman"/>
          <w:szCs w:val="28"/>
          <w:lang w:val="pt-BR"/>
        </w:rPr>
      </w:pPr>
      <w:r w:rsidRPr="00FE6817">
        <w:rPr>
          <w:rFonts w:ascii="Times New Roman" w:hAnsi="Times New Roman"/>
          <w:szCs w:val="28"/>
          <w:lang w:val="it-IT"/>
        </w:rPr>
        <w:t xml:space="preserve">3. Định mức dự toán vận chuyển các loại vật liệu và cấu kiện xây dựng   </w:t>
      </w:r>
      <w:r w:rsidRPr="00FE6817">
        <w:rPr>
          <w:rFonts w:ascii="Times New Roman" w:hAnsi="Times New Roman"/>
          <w:szCs w:val="28"/>
          <w:lang w:val="pt-BR"/>
        </w:rPr>
        <w:t>bằng ô tô tự đổ, ô tô vận tải thùng được xác định phù hợp với tính chất và đặc điểm của nhóm, loại vật liệu và cấu kiện xây dựng, cự ly, tải trọng phương tiện vận chuyển và không bao gồm các hao phí phục vụ bốc, xếp lên và xuống phương tiện vận chuyển.</w:t>
      </w:r>
    </w:p>
    <w:p w:rsidR="00FE6817" w:rsidRPr="00FE6817" w:rsidRDefault="00FE6817" w:rsidP="00FE6817">
      <w:pPr>
        <w:spacing w:before="120"/>
        <w:ind w:firstLine="720"/>
        <w:jc w:val="both"/>
        <w:rPr>
          <w:rFonts w:ascii="Times New Roman" w:hAnsi="Times New Roman"/>
          <w:spacing w:val="4"/>
          <w:szCs w:val="28"/>
          <w:lang w:val="it-IT"/>
        </w:rPr>
      </w:pPr>
      <w:r w:rsidRPr="00FE6817">
        <w:rPr>
          <w:rFonts w:ascii="Times New Roman" w:hAnsi="Times New Roman"/>
          <w:spacing w:val="4"/>
          <w:szCs w:val="28"/>
          <w:lang w:val="it-IT"/>
        </w:rPr>
        <w:t xml:space="preserve"> 4. Định mức dự toán vận chuyển được quy định cho các cự ly của đường loại 3. Trường hợp vận chuyển trên các loại đường khác được điều chỉnh bằng hệ số như sau:</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351"/>
        <w:gridCol w:w="1295"/>
        <w:gridCol w:w="1261"/>
        <w:gridCol w:w="1284"/>
        <w:gridCol w:w="1228"/>
      </w:tblGrid>
      <w:tr w:rsidR="00FE6817" w:rsidRPr="00FE6817" w:rsidTr="00763651">
        <w:trPr>
          <w:trHeight w:val="715"/>
          <w:jc w:val="center"/>
        </w:trPr>
        <w:tc>
          <w:tcPr>
            <w:tcW w:w="1555"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Loại đường</w:t>
            </w:r>
          </w:p>
        </w:tc>
        <w:tc>
          <w:tcPr>
            <w:tcW w:w="1417"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L1</w:t>
            </w:r>
          </w:p>
        </w:tc>
        <w:tc>
          <w:tcPr>
            <w:tcW w:w="1351"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L2</w:t>
            </w:r>
          </w:p>
        </w:tc>
        <w:tc>
          <w:tcPr>
            <w:tcW w:w="1295"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L3</w:t>
            </w:r>
          </w:p>
        </w:tc>
        <w:tc>
          <w:tcPr>
            <w:tcW w:w="1261"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L4</w:t>
            </w:r>
          </w:p>
        </w:tc>
        <w:tc>
          <w:tcPr>
            <w:tcW w:w="1284"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L5</w:t>
            </w:r>
          </w:p>
        </w:tc>
        <w:tc>
          <w:tcPr>
            <w:tcW w:w="1228" w:type="dxa"/>
            <w:vAlign w:val="center"/>
          </w:tcPr>
          <w:p w:rsidR="00FE6817" w:rsidRPr="00FE6817" w:rsidRDefault="00FE6817" w:rsidP="00FE6817">
            <w:pPr>
              <w:spacing w:before="60" w:after="60" w:line="276" w:lineRule="auto"/>
              <w:jc w:val="center"/>
              <w:rPr>
                <w:rFonts w:ascii="Times New Roman" w:hAnsi="Times New Roman"/>
                <w:szCs w:val="28"/>
                <w:lang w:val="it-IT"/>
              </w:rPr>
            </w:pPr>
            <w:r w:rsidRPr="00FE6817">
              <w:rPr>
                <w:rFonts w:ascii="Times New Roman" w:hAnsi="Times New Roman"/>
                <w:szCs w:val="28"/>
                <w:lang w:val="it-IT"/>
              </w:rPr>
              <w:t>L6</w:t>
            </w:r>
          </w:p>
        </w:tc>
      </w:tr>
      <w:tr w:rsidR="00FE6817" w:rsidRPr="00FE6817" w:rsidTr="00763651">
        <w:trPr>
          <w:trHeight w:val="994"/>
          <w:jc w:val="center"/>
        </w:trPr>
        <w:tc>
          <w:tcPr>
            <w:tcW w:w="1555" w:type="dxa"/>
            <w:vAlign w:val="center"/>
          </w:tcPr>
          <w:p w:rsidR="00FE6817" w:rsidRPr="00FE6817" w:rsidRDefault="00FE6817" w:rsidP="00FE6817">
            <w:pPr>
              <w:spacing w:before="60" w:after="60" w:line="276" w:lineRule="auto"/>
              <w:rPr>
                <w:rFonts w:ascii="Times New Roman" w:hAnsi="Times New Roman"/>
                <w:szCs w:val="28"/>
                <w:lang w:val="it-IT"/>
              </w:rPr>
            </w:pPr>
            <w:r w:rsidRPr="00FE6817">
              <w:rPr>
                <w:rFonts w:ascii="Times New Roman" w:hAnsi="Times New Roman"/>
                <w:szCs w:val="28"/>
                <w:lang w:val="it-IT"/>
              </w:rPr>
              <w:lastRenderedPageBreak/>
              <w:t>Hệ số điều chỉnh (ki)</w:t>
            </w:r>
          </w:p>
        </w:tc>
        <w:tc>
          <w:tcPr>
            <w:tcW w:w="1417"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k1 = 0,57</w:t>
            </w:r>
          </w:p>
        </w:tc>
        <w:tc>
          <w:tcPr>
            <w:tcW w:w="1351"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k2 = 0,68</w:t>
            </w:r>
          </w:p>
        </w:tc>
        <w:tc>
          <w:tcPr>
            <w:tcW w:w="1295"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k3 =1,00</w:t>
            </w:r>
          </w:p>
        </w:tc>
        <w:tc>
          <w:tcPr>
            <w:tcW w:w="1261"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k4 =1,35</w:t>
            </w:r>
          </w:p>
        </w:tc>
        <w:tc>
          <w:tcPr>
            <w:tcW w:w="1284"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k5 =1,50</w:t>
            </w:r>
          </w:p>
        </w:tc>
        <w:tc>
          <w:tcPr>
            <w:tcW w:w="1228" w:type="dxa"/>
            <w:vAlign w:val="center"/>
          </w:tcPr>
          <w:p w:rsidR="00FE6817" w:rsidRPr="00FE6817" w:rsidRDefault="00FE6817" w:rsidP="00FE6817">
            <w:pPr>
              <w:spacing w:before="60" w:after="60" w:line="276" w:lineRule="auto"/>
              <w:jc w:val="center"/>
              <w:rPr>
                <w:rFonts w:ascii="Times New Roman" w:hAnsi="Times New Roman"/>
                <w:sz w:val="26"/>
                <w:szCs w:val="28"/>
                <w:lang w:val="it-IT"/>
              </w:rPr>
            </w:pPr>
            <w:r w:rsidRPr="00FE6817">
              <w:rPr>
                <w:rFonts w:ascii="Times New Roman" w:hAnsi="Times New Roman"/>
                <w:sz w:val="26"/>
                <w:szCs w:val="28"/>
                <w:lang w:val="it-IT"/>
              </w:rPr>
              <w:t>K6 =2,00</w:t>
            </w:r>
          </w:p>
        </w:tc>
      </w:tr>
    </w:tbl>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Bảng phân loại đường theo quy định hiện hành</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5. Định mức công tác vận chuyển vật liệu và cấu kiện xây dựng bằng ô tô cho các phạm vi vận chuyển (L) ≤ 1km; ≤ 5km; ≤ 10km; ≤ 15km; ≤ 20km và 1km tiếp theo phạm vi &gt; 20km, được xác định như sau:</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Vận chuyển phạm vi: L ≤ 1km = Đm1 x ki</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Vận chuyển phạm vi: L ≤ 5km  = Đm2 x</w:t>
      </w:r>
      <w:r w:rsidRPr="00FE6817">
        <w:rPr>
          <w:rFonts w:ascii="Times New Roman" w:hAnsi="Times New Roman"/>
          <w:noProof/>
          <w:position w:val="-30"/>
          <w:szCs w:val="28"/>
          <w:lang w:val="it-IT"/>
        </w:rPr>
        <w:object w:dxaOrig="108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6.75pt">
            <v:imagedata r:id="rId9" o:title=""/>
          </v:shape>
        </w:objec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Vận chuyển phạm vi: L ≤ 10km  = Đm3 x</w:t>
      </w:r>
      <w:r w:rsidRPr="00FE6817">
        <w:rPr>
          <w:rFonts w:ascii="Times New Roman" w:hAnsi="Times New Roman"/>
          <w:noProof/>
          <w:position w:val="-30"/>
          <w:szCs w:val="28"/>
          <w:lang w:val="it-IT"/>
        </w:rPr>
        <w:object w:dxaOrig="1080" w:dyaOrig="740">
          <v:shape id="_x0000_i1026" type="#_x0000_t75" style="width:54pt;height:36.75pt">
            <v:imagedata r:id="rId9" o:title=""/>
          </v:shape>
        </w:objec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Vận chuyển phạm vi: L ≤ 15km  = Đm4 x</w:t>
      </w:r>
      <w:r w:rsidRPr="00FE6817">
        <w:rPr>
          <w:rFonts w:ascii="Times New Roman" w:hAnsi="Times New Roman"/>
          <w:noProof/>
          <w:position w:val="-30"/>
          <w:szCs w:val="28"/>
          <w:lang w:val="it-IT"/>
        </w:rPr>
        <w:object w:dxaOrig="1080" w:dyaOrig="740">
          <v:shape id="_x0000_i1027" type="#_x0000_t75" style="width:54pt;height:36.75pt">
            <v:imagedata r:id="rId9" o:title=""/>
          </v:shape>
        </w:objec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Vận chuyển phạm vi: L ≤ 20km  = Đm5 x</w:t>
      </w:r>
      <w:r w:rsidRPr="00FE6817">
        <w:rPr>
          <w:rFonts w:ascii="Times New Roman" w:hAnsi="Times New Roman"/>
          <w:noProof/>
          <w:position w:val="-30"/>
          <w:szCs w:val="28"/>
          <w:lang w:val="it-IT"/>
        </w:rPr>
        <w:object w:dxaOrig="1080" w:dyaOrig="740">
          <v:shape id="_x0000_i1028" type="#_x0000_t75" style="width:54pt;height:36.75pt">
            <v:imagedata r:id="rId9" o:title=""/>
          </v:shape>
        </w:object>
      </w:r>
    </w:p>
    <w:p w:rsidR="00FE6817" w:rsidRPr="00FE6817" w:rsidRDefault="00FE6817" w:rsidP="00FE6817">
      <w:pPr>
        <w:spacing w:before="120"/>
        <w:ind w:firstLine="720"/>
        <w:jc w:val="both"/>
        <w:rPr>
          <w:rFonts w:ascii="Times New Roman" w:hAnsi="Times New Roman"/>
          <w:position w:val="-30"/>
          <w:szCs w:val="28"/>
          <w:lang w:val="it-IT"/>
        </w:rPr>
      </w:pPr>
      <w:r w:rsidRPr="00FE6817">
        <w:rPr>
          <w:rFonts w:ascii="Times New Roman" w:hAnsi="Times New Roman"/>
          <w:szCs w:val="28"/>
          <w:lang w:val="it-IT"/>
        </w:rPr>
        <w:t xml:space="preserve">- Vận chuyển tiếp theo phạm vi: L &gt; 20km  = Đm6 x </w:t>
      </w:r>
      <w:r w:rsidRPr="00FE6817">
        <w:rPr>
          <w:noProof/>
          <w:position w:val="-30"/>
          <w:szCs w:val="28"/>
          <w:lang w:val="it-IT"/>
        </w:rPr>
        <w:object w:dxaOrig="1100" w:dyaOrig="740">
          <v:shape id="_x0000_i1029" type="#_x0000_t75" style="width:54.75pt;height:36.75pt">
            <v:imagedata r:id="rId10" o:title=""/>
          </v:shape>
        </w:objec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Trong đó:</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Đm1: Định mức vận chuyển trong phạm vi ≤  1 km.</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Đm2: Định mức vận chuyển 1 km trong phạm vi ≤  5 km.</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Đm3: Định mức vận chuyển 1 km trong phạm vi ≤  10 km.</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Đm4: Định mức vận chuyển 1 km trong phạm vi ≤  15 km.</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it-IT"/>
        </w:rPr>
        <w:t>Đm5: Định mức vận chuyển 1 km trong phạm vi ≤  20 km.</w:t>
      </w:r>
    </w:p>
    <w:p w:rsidR="00FE6817" w:rsidRPr="00FE6817" w:rsidRDefault="00FE6817" w:rsidP="00FE6817">
      <w:pPr>
        <w:spacing w:before="120"/>
        <w:ind w:firstLine="720"/>
        <w:rPr>
          <w:rFonts w:ascii="Times New Roman" w:hAnsi="Times New Roman"/>
          <w:szCs w:val="28"/>
          <w:lang w:val="it-IT"/>
        </w:rPr>
      </w:pPr>
      <w:r w:rsidRPr="00FE6817">
        <w:rPr>
          <w:rFonts w:ascii="Times New Roman" w:hAnsi="Times New Roman"/>
          <w:szCs w:val="28"/>
          <w:lang w:val="vi-VN"/>
        </w:rPr>
        <w:t>Đ</w:t>
      </w:r>
      <w:r w:rsidRPr="00FE6817">
        <w:rPr>
          <w:rFonts w:ascii="Times New Roman" w:hAnsi="Times New Roman"/>
          <w:szCs w:val="28"/>
          <w:lang w:val="it-IT"/>
        </w:rPr>
        <w:t>m6: Định mức vận chuyển 1 km tiếp theo phạm vi &gt;  20 km.</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 xml:space="preserve">Ki: Hệ số điều chỉnh loại đường i (i  =  1 </w:t>
      </w:r>
      <w:r>
        <w:rPr>
          <w:rFonts w:ascii="Times New Roman" w:hAnsi="Times New Roman"/>
          <w:noProof/>
          <w:position w:val="-4"/>
          <w:szCs w:val="28"/>
          <w:lang w:val="vi-VN" w:eastAsia="vi-VN"/>
        </w:rPr>
        <w:drawing>
          <wp:inline distT="0" distB="0" distL="0" distR="0" wp14:anchorId="4A7CAF53" wp14:editId="2C5EE250">
            <wp:extent cx="142875" cy="142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FE6817">
        <w:rPr>
          <w:rFonts w:ascii="Times New Roman" w:hAnsi="Times New Roman"/>
          <w:noProof/>
          <w:position w:val="-4"/>
          <w:szCs w:val="28"/>
          <w:lang w:val="en-US" w:eastAsia="vi-VN"/>
        </w:rPr>
        <w:t xml:space="preserve"> </w:t>
      </w:r>
      <w:r w:rsidRPr="00FE6817">
        <w:rPr>
          <w:rFonts w:ascii="Times New Roman" w:hAnsi="Times New Roman"/>
          <w:szCs w:val="28"/>
          <w:lang w:val="it-IT"/>
        </w:rPr>
        <w:t xml:space="preserve">6). </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Li: Cự ly vận chuyển tương ứng với loại đường i.</w:t>
      </w:r>
    </w:p>
    <w:p w:rsidR="00FE6817" w:rsidRPr="00FE6817" w:rsidRDefault="00FE6817" w:rsidP="00FE6817">
      <w:pPr>
        <w:spacing w:before="120"/>
        <w:ind w:firstLine="720"/>
        <w:jc w:val="both"/>
        <w:rPr>
          <w:rFonts w:ascii="Times New Roman" w:hAnsi="Times New Roman"/>
          <w:szCs w:val="28"/>
          <w:lang w:val="it-IT"/>
        </w:rPr>
      </w:pPr>
      <w:r w:rsidRPr="00FE6817">
        <w:rPr>
          <w:rFonts w:ascii="Times New Roman" w:hAnsi="Times New Roman"/>
          <w:szCs w:val="28"/>
          <w:lang w:val="it-IT"/>
        </w:rPr>
        <w:t>L</w:t>
      </w:r>
      <w:r w:rsidRPr="00FE6817">
        <w:rPr>
          <w:rFonts w:ascii="Times New Roman" w:hAnsi="Times New Roman"/>
          <w:szCs w:val="28"/>
          <w:vertAlign w:val="superscript"/>
          <w:lang w:val="it-IT"/>
        </w:rPr>
        <w:t>’</w:t>
      </w:r>
      <w:r w:rsidRPr="00FE6817">
        <w:rPr>
          <w:rFonts w:ascii="Times New Roman" w:hAnsi="Times New Roman"/>
          <w:szCs w:val="28"/>
          <w:vertAlign w:val="subscript"/>
          <w:lang w:val="it-IT"/>
        </w:rPr>
        <w:t>i</w:t>
      </w:r>
      <w:r w:rsidRPr="00FE6817">
        <w:rPr>
          <w:rFonts w:ascii="Times New Roman" w:hAnsi="Times New Roman"/>
          <w:szCs w:val="28"/>
          <w:lang w:val="it-IT"/>
        </w:rPr>
        <w:t>: Cự ly vận chuyển &gt; 20 km tương ứng với loại đường i.</w:t>
      </w:r>
    </w:p>
    <w:p w:rsidR="00FE6817" w:rsidRPr="00FE6817" w:rsidRDefault="00FE6817" w:rsidP="00FE6817">
      <w:pPr>
        <w:tabs>
          <w:tab w:val="left" w:pos="3810"/>
        </w:tabs>
        <w:spacing w:before="120"/>
        <w:ind w:firstLine="720"/>
        <w:rPr>
          <w:rFonts w:ascii="Times New Roman" w:hAnsi="Times New Roman"/>
          <w:b/>
          <w:szCs w:val="28"/>
        </w:rPr>
      </w:pPr>
      <w:r w:rsidRPr="00FE6817">
        <w:rPr>
          <w:rFonts w:ascii="Times New Roman" w:hAnsi="Times New Roman"/>
          <w:b/>
          <w:szCs w:val="28"/>
        </w:rPr>
        <w:t xml:space="preserve">III. ĐỊNH MỨC </w:t>
      </w:r>
    </w:p>
    <w:p w:rsidR="00FE6817" w:rsidRPr="00FE6817" w:rsidRDefault="00FE6817" w:rsidP="00FE6817">
      <w:pPr>
        <w:tabs>
          <w:tab w:val="left" w:pos="3810"/>
        </w:tabs>
        <w:spacing w:before="120"/>
        <w:ind w:firstLine="720"/>
        <w:jc w:val="both"/>
        <w:rPr>
          <w:rFonts w:ascii="Times New Roman" w:hAnsi="Times New Roman"/>
          <w:b/>
          <w:szCs w:val="28"/>
        </w:rPr>
      </w:pPr>
      <w:r w:rsidRPr="00FE6817">
        <w:rPr>
          <w:rFonts w:ascii="Times New Roman" w:hAnsi="Times New Roman"/>
          <w:b/>
          <w:szCs w:val="28"/>
        </w:rPr>
        <w:t xml:space="preserve">AM.22000  VẬN CHUYỂN VẬT LIỆU BẰNG Ô TÔ TỰ ĐỔ </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Vận chuyển vật liệu đến địa điểm tập kết.</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lastRenderedPageBreak/>
        <w:t xml:space="preserve">- Đổ vật liệu đúng nơi quy định. </w:t>
      </w:r>
    </w:p>
    <w:p w:rsidR="00FE6817" w:rsidRPr="00FE6817" w:rsidRDefault="00FE6817" w:rsidP="00FE6817">
      <w:pPr>
        <w:tabs>
          <w:tab w:val="left" w:pos="3810"/>
        </w:tabs>
        <w:spacing w:before="120" w:line="360" w:lineRule="auto"/>
        <w:ind w:firstLine="709"/>
        <w:jc w:val="right"/>
        <w:rPr>
          <w:rFonts w:ascii="Times New Roman" w:hAnsi="Times New Roman"/>
          <w:szCs w:val="28"/>
        </w:rPr>
      </w:pPr>
      <w:r w:rsidRPr="00FE6817">
        <w:rPr>
          <w:rFonts w:ascii="Times New Roman" w:hAnsi="Times New Roman"/>
          <w:szCs w:val="28"/>
        </w:rPr>
        <w:t xml:space="preserve">                                                                                 Đơn vị tính: 10</w:t>
      </w:r>
      <w:r w:rsidRPr="00FE6817">
        <w:rPr>
          <w:rFonts w:ascii="Times New Roman" w:hAnsi="Times New Roman"/>
          <w:szCs w:val="28"/>
          <w:lang w:val="it-IT"/>
        </w:rPr>
        <w:t>m</w:t>
      </w:r>
      <w:r w:rsidRPr="00FE6817">
        <w:rPr>
          <w:rFonts w:ascii="Times New Roman" w:hAnsi="Times New Roman"/>
          <w:szCs w:val="28"/>
          <w:vertAlign w:val="superscript"/>
          <w:lang w:val="it-IT"/>
        </w:rPr>
        <w:t>3</w:t>
      </w:r>
      <w:r w:rsidRPr="00FE6817">
        <w:rPr>
          <w:rFonts w:ascii="Times New Roman" w:hAnsi="Times New Roman"/>
          <w:szCs w:val="28"/>
        </w:rPr>
        <w:t>/1Km</w:t>
      </w:r>
    </w:p>
    <w:tbl>
      <w:tblPr>
        <w:tblW w:w="9370" w:type="dxa"/>
        <w:tblInd w:w="94" w:type="dxa"/>
        <w:tblLook w:val="0000" w:firstRow="0" w:lastRow="0" w:firstColumn="0" w:lastColumn="0" w:noHBand="0" w:noVBand="0"/>
      </w:tblPr>
      <w:tblGrid>
        <w:gridCol w:w="1574"/>
        <w:gridCol w:w="2155"/>
        <w:gridCol w:w="2268"/>
        <w:gridCol w:w="1098"/>
        <w:gridCol w:w="36"/>
        <w:gridCol w:w="2239"/>
      </w:tblGrid>
      <w:tr w:rsidR="00FE6817" w:rsidRPr="00FE6817" w:rsidTr="00763651">
        <w:trPr>
          <w:trHeight w:val="662"/>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Mã hiệu</w:t>
            </w:r>
          </w:p>
        </w:tc>
        <w:tc>
          <w:tcPr>
            <w:tcW w:w="2155"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Công tác                 vận chuyển</w:t>
            </w:r>
          </w:p>
        </w:tc>
        <w:tc>
          <w:tcPr>
            <w:tcW w:w="226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Thành phần             hao phí</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Đơn vị</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Cự ly tiếp theo phạm vi &gt;20km</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AM.2211   </w:t>
            </w:r>
          </w:p>
        </w:tc>
        <w:tc>
          <w:tcPr>
            <w:tcW w:w="215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rPr>
            </w:pPr>
            <w:r w:rsidRPr="00FE6817">
              <w:rPr>
                <w:rFonts w:ascii="Times New Roman" w:hAnsi="Times New Roman"/>
                <w:szCs w:val="28"/>
              </w:rPr>
              <w:t>Vận chuyển cát  xây dựng</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5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0,017</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AM.2212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7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0,014</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AM.2213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10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0,012</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AM.2214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12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0,011</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AM.2215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22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0,005</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AM.2216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27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0,004</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AM.2221    </w:t>
            </w:r>
          </w:p>
        </w:tc>
        <w:tc>
          <w:tcPr>
            <w:tcW w:w="215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both"/>
              <w:rPr>
                <w:rFonts w:ascii="Times New Roman" w:hAnsi="Times New Roman"/>
                <w:szCs w:val="28"/>
              </w:rPr>
            </w:pPr>
            <w:r w:rsidRPr="00FE6817">
              <w:rPr>
                <w:rFonts w:ascii="Times New Roman" w:hAnsi="Times New Roman"/>
                <w:szCs w:val="28"/>
              </w:rPr>
              <w:t xml:space="preserve">Vận chuyển đá dăm các loại </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5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0,018</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AM.2222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rPr>
                <w:rFonts w:ascii="Times New Roman" w:hAnsi="Times New Roman"/>
                <w:szCs w:val="28"/>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7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0,016</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AM.2223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10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0,013</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AM.2224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12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0,012</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AM.2225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rPr>
                <w:rFonts w:ascii="Times New Roman" w:hAnsi="Times New Roman"/>
                <w:szCs w:val="28"/>
                <w:lang w:val="it-IT"/>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22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0,006</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 xml:space="preserve">AM.2226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rPr>
                <w:rFonts w:ascii="Times New Roman" w:hAnsi="Times New Roman"/>
                <w:szCs w:val="28"/>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Ô tô 27 tấn</w:t>
            </w:r>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20" w:after="22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0,005</w:t>
            </w:r>
          </w:p>
        </w:tc>
      </w:tr>
      <w:tr w:rsidR="00FE6817" w:rsidRPr="00FE6817" w:rsidTr="00763651">
        <w:trPr>
          <w:trHeight w:val="567"/>
        </w:trPr>
        <w:tc>
          <w:tcPr>
            <w:tcW w:w="7095" w:type="dxa"/>
            <w:gridSpan w:val="4"/>
            <w:tcBorders>
              <w:top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p>
        </w:tc>
        <w:tc>
          <w:tcPr>
            <w:tcW w:w="2275" w:type="dxa"/>
            <w:gridSpan w:val="2"/>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20" w:after="220"/>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tabs>
          <w:tab w:val="left" w:pos="3810"/>
        </w:tabs>
        <w:spacing w:before="120" w:line="276" w:lineRule="auto"/>
        <w:ind w:firstLine="709"/>
        <w:jc w:val="both"/>
        <w:rPr>
          <w:rFonts w:ascii="Times New Roman Bold" w:hAnsi="Times New Roman Bold"/>
          <w:b/>
          <w:spacing w:val="-4"/>
          <w:szCs w:val="28"/>
        </w:rPr>
      </w:pPr>
      <w:r w:rsidRPr="00FE6817">
        <w:rPr>
          <w:rFonts w:ascii="Times New Roman Bold" w:hAnsi="Times New Roman Bold"/>
          <w:b/>
          <w:spacing w:val="-4"/>
          <w:szCs w:val="28"/>
        </w:rPr>
        <w:t>AM.23000  VẬN CHUYỂN VẬT LIỆU BẰNG Ô TÔ VẬN TẢI THÙNG</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Vận chuyển vật liệu đến địa điểm tập kết.</w:t>
      </w:r>
    </w:p>
    <w:p w:rsidR="00FE6817" w:rsidRPr="00FE6817" w:rsidRDefault="00FE6817" w:rsidP="00FE6817">
      <w:pPr>
        <w:tabs>
          <w:tab w:val="left" w:pos="3810"/>
        </w:tabs>
        <w:spacing w:before="120" w:line="360" w:lineRule="auto"/>
        <w:ind w:firstLine="567"/>
        <w:jc w:val="right"/>
        <w:rPr>
          <w:rFonts w:ascii="Times New Roman" w:hAnsi="Times New Roman"/>
          <w:szCs w:val="28"/>
        </w:rPr>
      </w:pPr>
      <w:r w:rsidRPr="00FE6817">
        <w:rPr>
          <w:rFonts w:ascii="Times New Roman" w:hAnsi="Times New Roman"/>
          <w:szCs w:val="28"/>
        </w:rPr>
        <w:lastRenderedPageBreak/>
        <w:t xml:space="preserve">                                                                                   Đơn vị tính: 10 tấn/1Km</w:t>
      </w:r>
    </w:p>
    <w:tbl>
      <w:tblPr>
        <w:tblW w:w="9370" w:type="dxa"/>
        <w:tblInd w:w="94" w:type="dxa"/>
        <w:tblLook w:val="0000" w:firstRow="0" w:lastRow="0" w:firstColumn="0" w:lastColumn="0" w:noHBand="0" w:noVBand="0"/>
      </w:tblPr>
      <w:tblGrid>
        <w:gridCol w:w="1574"/>
        <w:gridCol w:w="2155"/>
        <w:gridCol w:w="2126"/>
        <w:gridCol w:w="1134"/>
        <w:gridCol w:w="2381"/>
      </w:tblGrid>
      <w:tr w:rsidR="00FE6817" w:rsidRPr="00FE6817" w:rsidTr="00763651">
        <w:trPr>
          <w:trHeight w:val="619"/>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Mã hiệu</w:t>
            </w:r>
          </w:p>
        </w:tc>
        <w:tc>
          <w:tcPr>
            <w:tcW w:w="2155"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Công tác                 vận chuyển</w:t>
            </w:r>
          </w:p>
        </w:tc>
        <w:tc>
          <w:tcPr>
            <w:tcW w:w="2126"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Thành phần             hao phí</w:t>
            </w:r>
          </w:p>
        </w:tc>
        <w:tc>
          <w:tcPr>
            <w:tcW w:w="113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Đơn vị</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Cự ly tiếp theo phạm vi &gt;20km</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AM.2311   </w:t>
            </w:r>
          </w:p>
        </w:tc>
        <w:tc>
          <w:tcPr>
            <w:tcW w:w="215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jc w:val="both"/>
              <w:rPr>
                <w:rFonts w:ascii="Times New Roman" w:hAnsi="Times New Roman"/>
                <w:szCs w:val="28"/>
              </w:rPr>
            </w:pPr>
            <w:r w:rsidRPr="00FE6817">
              <w:rPr>
                <w:rFonts w:ascii="Times New Roman" w:hAnsi="Times New Roman"/>
                <w:szCs w:val="28"/>
              </w:rPr>
              <w:t>Vận chuyển xi măng bao</w:t>
            </w: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0,013</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AM.2312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7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0,010</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AM.2313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0,008</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AM.2314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12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0,007</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AM.2315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0,006</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AM.2316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20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0,005</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AM.2321    </w:t>
            </w:r>
          </w:p>
        </w:tc>
        <w:tc>
          <w:tcPr>
            <w:tcW w:w="215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jc w:val="both"/>
              <w:rPr>
                <w:rFonts w:ascii="Times New Roman" w:hAnsi="Times New Roman"/>
                <w:szCs w:val="28"/>
              </w:rPr>
            </w:pPr>
            <w:r w:rsidRPr="00FE6817">
              <w:rPr>
                <w:rFonts w:ascii="Times New Roman" w:hAnsi="Times New Roman"/>
                <w:szCs w:val="28"/>
              </w:rPr>
              <w:t>Vận chuyển sắt, thép các loại</w:t>
            </w: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0,011</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AM.2322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7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0,009</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AM.2323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0,007</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AM.2324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12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0,006</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AM.2325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lang w:val="it-IT"/>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15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0,005</w:t>
            </w:r>
          </w:p>
        </w:tc>
      </w:tr>
      <w:tr w:rsidR="00FE6817" w:rsidRPr="00FE6817" w:rsidTr="00763651">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 xml:space="preserve">AM.2326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rPr>
                <w:rFonts w:ascii="Times New Roman" w:hAnsi="Times New Roman"/>
                <w:szCs w:val="28"/>
              </w:rPr>
            </w:pPr>
          </w:p>
        </w:tc>
        <w:tc>
          <w:tcPr>
            <w:tcW w:w="2126"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Ô tô 20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140" w:after="140"/>
              <w:jc w:val="center"/>
              <w:rPr>
                <w:rFonts w:ascii="Arial" w:eastAsia="Arial" w:hAnsi="Arial"/>
                <w:sz w:val="22"/>
                <w:szCs w:val="22"/>
                <w:lang w:val="vi-VN"/>
              </w:rPr>
            </w:pPr>
            <w:r w:rsidRPr="00FE6817">
              <w:rPr>
                <w:rFonts w:ascii="Times New Roman" w:hAnsi="Times New Roman"/>
                <w:szCs w:val="28"/>
              </w:rPr>
              <w:t>Ca</w:t>
            </w: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0,004</w:t>
            </w:r>
          </w:p>
        </w:tc>
      </w:tr>
      <w:tr w:rsidR="00FE6817" w:rsidRPr="00FE6817" w:rsidTr="00763651">
        <w:trPr>
          <w:trHeight w:val="567"/>
        </w:trPr>
        <w:tc>
          <w:tcPr>
            <w:tcW w:w="6989" w:type="dxa"/>
            <w:gridSpan w:val="4"/>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p>
        </w:tc>
        <w:tc>
          <w:tcPr>
            <w:tcW w:w="238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140" w:after="140" w:line="360" w:lineRule="auto"/>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tabs>
          <w:tab w:val="left" w:pos="3810"/>
        </w:tabs>
        <w:spacing w:before="120" w:line="276" w:lineRule="auto"/>
        <w:ind w:firstLine="709"/>
        <w:jc w:val="both"/>
        <w:rPr>
          <w:rFonts w:ascii="Times New Roman" w:hAnsi="Times New Roman"/>
          <w:szCs w:val="28"/>
        </w:rPr>
      </w:pPr>
      <w:r w:rsidRPr="00FE6817">
        <w:rPr>
          <w:rFonts w:ascii="Times New Roman" w:hAnsi="Times New Roman"/>
          <w:b/>
          <w:szCs w:val="28"/>
          <w:lang w:val="es-ES"/>
        </w:rPr>
        <w:t>AM.31000   VẬN CHUYỂN CẤU KIỆN BÊ TÔNG, TRỌNG LƯỢNG P ≤ 200K</w:t>
      </w:r>
      <w:r w:rsidRPr="00FE6817">
        <w:rPr>
          <w:rFonts w:ascii="Times New Roman" w:hAnsi="Times New Roman"/>
          <w:b/>
          <w:szCs w:val="28"/>
          <w:lang w:val="vi-VN"/>
        </w:rPr>
        <w:t>g</w:t>
      </w:r>
      <w:r w:rsidRPr="00FE6817">
        <w:rPr>
          <w:rFonts w:ascii="Times New Roman" w:hAnsi="Times New Roman"/>
          <w:b/>
          <w:szCs w:val="28"/>
        </w:rPr>
        <w:t xml:space="preserve"> BẰNG Ô TÔ VẬN TẢI THÙNG </w:t>
      </w:r>
    </w:p>
    <w:p w:rsidR="00FE6817" w:rsidRPr="00FE6817" w:rsidRDefault="00FE6817" w:rsidP="00FE6817">
      <w:pPr>
        <w:spacing w:before="120" w:line="276" w:lineRule="auto"/>
        <w:ind w:firstLine="709"/>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line="276" w:lineRule="auto"/>
        <w:ind w:right="-57" w:firstLine="709"/>
        <w:jc w:val="both"/>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line="276" w:lineRule="auto"/>
        <w:ind w:right="-57" w:firstLine="709"/>
        <w:jc w:val="both"/>
        <w:rPr>
          <w:rFonts w:ascii="Times New Roman" w:hAnsi="Times New Roman"/>
          <w:szCs w:val="28"/>
        </w:rPr>
      </w:pPr>
      <w:r w:rsidRPr="00FE6817">
        <w:rPr>
          <w:rFonts w:ascii="Times New Roman" w:hAnsi="Times New Roman"/>
          <w:szCs w:val="28"/>
        </w:rPr>
        <w:t>- Vận chuyển cấu kiện xây dựng đến địa điểm tập kết.</w:t>
      </w:r>
    </w:p>
    <w:p w:rsidR="00FE6817" w:rsidRPr="00FE6817" w:rsidRDefault="00FE6817" w:rsidP="00FE6817">
      <w:pPr>
        <w:tabs>
          <w:tab w:val="left" w:pos="3810"/>
        </w:tabs>
        <w:spacing w:before="120" w:line="360" w:lineRule="auto"/>
        <w:ind w:firstLine="567"/>
        <w:jc w:val="right"/>
        <w:rPr>
          <w:rFonts w:ascii="Times New Roman" w:hAnsi="Times New Roman"/>
          <w:szCs w:val="28"/>
        </w:rPr>
      </w:pPr>
      <w:r w:rsidRPr="00FE6817">
        <w:rPr>
          <w:rFonts w:ascii="Times New Roman" w:hAnsi="Times New Roman"/>
          <w:szCs w:val="28"/>
        </w:rPr>
        <w:lastRenderedPageBreak/>
        <w:t>Đơn vị tính: 10 tấn/1Km</w:t>
      </w:r>
    </w:p>
    <w:tbl>
      <w:tblPr>
        <w:tblW w:w="9057" w:type="dxa"/>
        <w:tblInd w:w="94" w:type="dxa"/>
        <w:tblLook w:val="0000" w:firstRow="0" w:lastRow="0" w:firstColumn="0" w:lastColumn="0" w:noHBand="0" w:noVBand="0"/>
      </w:tblPr>
      <w:tblGrid>
        <w:gridCol w:w="1432"/>
        <w:gridCol w:w="2409"/>
        <w:gridCol w:w="1843"/>
        <w:gridCol w:w="1134"/>
        <w:gridCol w:w="2239"/>
      </w:tblGrid>
      <w:tr w:rsidR="00FE6817" w:rsidRPr="00FE6817" w:rsidTr="00FE6817">
        <w:trPr>
          <w:trHeight w:val="894"/>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Mã hiệu</w:t>
            </w:r>
          </w:p>
        </w:tc>
        <w:tc>
          <w:tcPr>
            <w:tcW w:w="2409"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Công tác                  vận chuyển</w:t>
            </w:r>
          </w:p>
        </w:tc>
        <w:tc>
          <w:tcPr>
            <w:tcW w:w="1843"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Thành phần             hao phí</w:t>
            </w:r>
          </w:p>
        </w:tc>
        <w:tc>
          <w:tcPr>
            <w:tcW w:w="113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Đơn vị</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Cự ly tiếp theo phạm vi &gt;20km</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AM.3101   </w:t>
            </w:r>
          </w:p>
        </w:tc>
        <w:tc>
          <w:tcPr>
            <w:tcW w:w="2409"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both"/>
              <w:rPr>
                <w:rFonts w:ascii="Times New Roman" w:hAnsi="Times New Roman"/>
                <w:szCs w:val="28"/>
              </w:rPr>
            </w:pPr>
            <w:r w:rsidRPr="00FE6817">
              <w:rPr>
                <w:rFonts w:ascii="Times New Roman" w:hAnsi="Times New Roman"/>
                <w:szCs w:val="28"/>
              </w:rPr>
              <w:t xml:space="preserve">Vận chuyển cấu kiện bê tông, trọng lượng P </w:t>
            </w:r>
            <w:r w:rsidRPr="00FE6817">
              <w:rPr>
                <w:rFonts w:ascii="Arial" w:hAnsi="Arial" w:cs="Arial"/>
                <w:szCs w:val="28"/>
              </w:rPr>
              <w:t xml:space="preserve">≤ </w:t>
            </w:r>
            <w:r w:rsidRPr="00FE6817">
              <w:rPr>
                <w:rFonts w:ascii="Times New Roman" w:hAnsi="Times New Roman"/>
                <w:szCs w:val="28"/>
              </w:rPr>
              <w:t>200kg</w:t>
            </w: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0,011</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AM.3102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7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0,009</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AM.3103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0,007</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AM.3104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12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0,006</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AM.3105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15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0,005</w:t>
            </w:r>
          </w:p>
        </w:tc>
      </w:tr>
      <w:tr w:rsidR="00FE6817" w:rsidRPr="00FE6817" w:rsidTr="00FE6817">
        <w:trPr>
          <w:trHeight w:val="567"/>
        </w:trPr>
        <w:tc>
          <w:tcPr>
            <w:tcW w:w="143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AM.3106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20 tấn</w:t>
            </w:r>
          </w:p>
        </w:tc>
        <w:tc>
          <w:tcPr>
            <w:tcW w:w="1134"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0,004</w:t>
            </w:r>
          </w:p>
        </w:tc>
      </w:tr>
      <w:tr w:rsidR="00FE6817" w:rsidRPr="00FE6817" w:rsidTr="00FE6817">
        <w:trPr>
          <w:trHeight w:val="567"/>
        </w:trPr>
        <w:tc>
          <w:tcPr>
            <w:tcW w:w="6818" w:type="dxa"/>
            <w:gridSpan w:val="4"/>
            <w:tcBorders>
              <w:top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tabs>
          <w:tab w:val="left" w:pos="3810"/>
        </w:tabs>
        <w:spacing w:before="120"/>
        <w:ind w:firstLine="720"/>
        <w:rPr>
          <w:rFonts w:ascii="Times New Roman" w:hAnsi="Times New Roman"/>
          <w:b/>
          <w:sz w:val="10"/>
          <w:szCs w:val="28"/>
          <w:lang w:val="es-ES"/>
        </w:rPr>
      </w:pPr>
    </w:p>
    <w:p w:rsidR="00FE6817" w:rsidRPr="00FE6817" w:rsidRDefault="00FE6817" w:rsidP="00FE6817">
      <w:pPr>
        <w:tabs>
          <w:tab w:val="left" w:pos="3810"/>
        </w:tabs>
        <w:spacing w:before="120"/>
        <w:ind w:firstLine="720"/>
        <w:rPr>
          <w:rFonts w:ascii="Times New Roman" w:hAnsi="Times New Roman"/>
          <w:szCs w:val="28"/>
        </w:rPr>
      </w:pPr>
      <w:r w:rsidRPr="00FE6817">
        <w:rPr>
          <w:rFonts w:ascii="Times New Roman" w:hAnsi="Times New Roman"/>
          <w:b/>
          <w:szCs w:val="28"/>
          <w:lang w:val="es-ES"/>
        </w:rPr>
        <w:t xml:space="preserve">AM.32000   VẬN CHUYỂN ỐNG CỐNG BÊ TÔNG </w:t>
      </w:r>
      <w:r w:rsidRPr="00FE6817">
        <w:rPr>
          <w:rFonts w:ascii="Times New Roman" w:hAnsi="Times New Roman"/>
          <w:b/>
          <w:szCs w:val="28"/>
        </w:rPr>
        <w:t xml:space="preserve">BẰNG Ô TÔ VẬN TẢI THÙNG </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 Vận chuyển cấu kiện xây dựng đến địa điểm tập kết.</w:t>
      </w:r>
    </w:p>
    <w:p w:rsidR="00FE6817" w:rsidRPr="00FE6817" w:rsidRDefault="00FE6817" w:rsidP="00FE6817">
      <w:pPr>
        <w:tabs>
          <w:tab w:val="left" w:pos="3810"/>
        </w:tabs>
        <w:spacing w:before="120" w:line="360" w:lineRule="auto"/>
        <w:ind w:firstLine="567"/>
        <w:jc w:val="right"/>
        <w:rPr>
          <w:rFonts w:ascii="Times New Roman" w:hAnsi="Times New Roman"/>
          <w:szCs w:val="28"/>
        </w:rPr>
      </w:pPr>
      <w:r w:rsidRPr="00FE6817">
        <w:rPr>
          <w:rFonts w:ascii="Times New Roman" w:hAnsi="Times New Roman"/>
          <w:szCs w:val="28"/>
        </w:rPr>
        <w:t xml:space="preserve">                                                                                Đơn vị tính: 10 tấn/1Km</w:t>
      </w:r>
    </w:p>
    <w:tbl>
      <w:tblPr>
        <w:tblW w:w="9057" w:type="dxa"/>
        <w:tblInd w:w="94" w:type="dxa"/>
        <w:tblLook w:val="0000" w:firstRow="0" w:lastRow="0" w:firstColumn="0" w:lastColumn="0" w:noHBand="0" w:noVBand="0"/>
      </w:tblPr>
      <w:tblGrid>
        <w:gridCol w:w="1574"/>
        <w:gridCol w:w="2409"/>
        <w:gridCol w:w="1843"/>
        <w:gridCol w:w="992"/>
        <w:gridCol w:w="2239"/>
      </w:tblGrid>
      <w:tr w:rsidR="00FE6817" w:rsidRPr="00FE6817" w:rsidTr="00FE6817">
        <w:trPr>
          <w:trHeight w:val="590"/>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Mã hiệu</w:t>
            </w:r>
          </w:p>
        </w:tc>
        <w:tc>
          <w:tcPr>
            <w:tcW w:w="2409"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Công tác                  vận chuyển</w:t>
            </w:r>
          </w:p>
        </w:tc>
        <w:tc>
          <w:tcPr>
            <w:tcW w:w="1843"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Thành phần             hao phí</w:t>
            </w:r>
          </w:p>
        </w:tc>
        <w:tc>
          <w:tcPr>
            <w:tcW w:w="992"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Đơn vị</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Cự ly tiếp theo phạm vi &gt;20km</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 xml:space="preserve">AM.3201   </w:t>
            </w:r>
          </w:p>
        </w:tc>
        <w:tc>
          <w:tcPr>
            <w:tcW w:w="2409"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both"/>
              <w:rPr>
                <w:rFonts w:ascii="Times New Roman" w:hAnsi="Times New Roman"/>
                <w:szCs w:val="28"/>
              </w:rPr>
            </w:pPr>
            <w:r w:rsidRPr="00FE6817">
              <w:rPr>
                <w:rFonts w:ascii="Times New Roman" w:hAnsi="Times New Roman"/>
                <w:szCs w:val="28"/>
              </w:rPr>
              <w:t>Vận chuyển ống cống bê tông</w:t>
            </w: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Ô tô 7 tấn</w:t>
            </w:r>
          </w:p>
        </w:tc>
        <w:tc>
          <w:tcPr>
            <w:tcW w:w="992"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00" w:after="20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0,011</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 xml:space="preserve">AM.3202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rPr>
                <w:rFonts w:ascii="Times New Roman" w:hAnsi="Times New Roman"/>
                <w:szCs w:val="28"/>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Ô tô 10 tấn</w:t>
            </w:r>
          </w:p>
        </w:tc>
        <w:tc>
          <w:tcPr>
            <w:tcW w:w="992"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00" w:after="20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0,009</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 xml:space="preserve">AM.3203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Ô tô 12 tấn</w:t>
            </w:r>
          </w:p>
        </w:tc>
        <w:tc>
          <w:tcPr>
            <w:tcW w:w="992"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00" w:after="20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0,008</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 xml:space="preserve">AM.3204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Ô tô 15 tấn</w:t>
            </w:r>
          </w:p>
        </w:tc>
        <w:tc>
          <w:tcPr>
            <w:tcW w:w="992"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00" w:after="20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0,007</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lastRenderedPageBreak/>
              <w:t xml:space="preserve">AM.3205    </w:t>
            </w:r>
          </w:p>
        </w:tc>
        <w:tc>
          <w:tcPr>
            <w:tcW w:w="2409"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rPr>
                <w:rFonts w:ascii="Times New Roman" w:hAnsi="Times New Roman"/>
                <w:szCs w:val="28"/>
                <w:lang w:val="it-IT"/>
              </w:rPr>
            </w:pPr>
          </w:p>
        </w:tc>
        <w:tc>
          <w:tcPr>
            <w:tcW w:w="1843"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Ô tô 20 tấn</w:t>
            </w:r>
          </w:p>
        </w:tc>
        <w:tc>
          <w:tcPr>
            <w:tcW w:w="992"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00" w:after="200"/>
              <w:jc w:val="center"/>
              <w:rPr>
                <w:rFonts w:ascii="Arial" w:eastAsia="Arial" w:hAnsi="Arial"/>
                <w:sz w:val="22"/>
                <w:szCs w:val="22"/>
                <w:lang w:val="vi-VN"/>
              </w:rPr>
            </w:pPr>
            <w:r w:rsidRPr="00FE6817">
              <w:rPr>
                <w:rFonts w:ascii="Times New Roman" w:hAnsi="Times New Roman"/>
                <w:szCs w:val="28"/>
              </w:rPr>
              <w:t>Ca</w:t>
            </w: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0,006</w:t>
            </w:r>
          </w:p>
        </w:tc>
      </w:tr>
      <w:tr w:rsidR="00FE6817" w:rsidRPr="00FE6817" w:rsidTr="00FE6817">
        <w:trPr>
          <w:trHeight w:val="567"/>
        </w:trPr>
        <w:tc>
          <w:tcPr>
            <w:tcW w:w="6818" w:type="dxa"/>
            <w:gridSpan w:val="4"/>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p>
        </w:tc>
        <w:tc>
          <w:tcPr>
            <w:tcW w:w="223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00" w:after="200"/>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tabs>
          <w:tab w:val="left" w:pos="3810"/>
        </w:tabs>
        <w:ind w:firstLine="720"/>
        <w:jc w:val="both"/>
        <w:rPr>
          <w:rFonts w:ascii="Times New Roman" w:hAnsi="Times New Roman"/>
          <w:szCs w:val="28"/>
        </w:rPr>
      </w:pPr>
      <w:r w:rsidRPr="00FE6817">
        <w:rPr>
          <w:rFonts w:ascii="Times New Roman" w:hAnsi="Times New Roman"/>
          <w:b/>
          <w:szCs w:val="28"/>
          <w:lang w:val="es-ES"/>
        </w:rPr>
        <w:t xml:space="preserve">AM.33000   VẬN CHUYỂN CỌC, CỘT BÊ TÔNG </w:t>
      </w:r>
      <w:r w:rsidRPr="00FE6817">
        <w:rPr>
          <w:rFonts w:ascii="Times New Roman" w:hAnsi="Times New Roman"/>
          <w:b/>
          <w:szCs w:val="28"/>
        </w:rPr>
        <w:t xml:space="preserve">BẰNG Ô TÔ VẬN TẢI THÙNG </w:t>
      </w:r>
    </w:p>
    <w:p w:rsidR="00FE6817" w:rsidRPr="00FE6817" w:rsidRDefault="00FE6817" w:rsidP="00FE6817">
      <w:pPr>
        <w:spacing w:before="120"/>
        <w:ind w:firstLine="720"/>
        <w:jc w:val="both"/>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ind w:firstLine="720"/>
        <w:jc w:val="both"/>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ind w:firstLine="720"/>
        <w:jc w:val="both"/>
        <w:rPr>
          <w:rFonts w:ascii="Times New Roman" w:hAnsi="Times New Roman"/>
          <w:szCs w:val="28"/>
        </w:rPr>
      </w:pPr>
      <w:r w:rsidRPr="00FE6817">
        <w:rPr>
          <w:rFonts w:ascii="Times New Roman" w:hAnsi="Times New Roman"/>
          <w:szCs w:val="28"/>
        </w:rPr>
        <w:t>- Vận chuyển cấu kiện xây dựng đến địa điểm tập kết.</w:t>
      </w:r>
    </w:p>
    <w:p w:rsidR="00FE6817" w:rsidRPr="00FE6817" w:rsidRDefault="00FE6817" w:rsidP="00FE6817">
      <w:pPr>
        <w:tabs>
          <w:tab w:val="left" w:pos="3810"/>
        </w:tabs>
        <w:spacing w:before="120" w:line="360" w:lineRule="auto"/>
        <w:ind w:firstLine="567"/>
        <w:jc w:val="right"/>
        <w:rPr>
          <w:rFonts w:ascii="Times New Roman" w:hAnsi="Times New Roman"/>
          <w:szCs w:val="28"/>
        </w:rPr>
      </w:pPr>
      <w:r w:rsidRPr="00FE6817">
        <w:rPr>
          <w:rFonts w:ascii="Times New Roman" w:hAnsi="Times New Roman"/>
          <w:szCs w:val="28"/>
        </w:rPr>
        <w:t xml:space="preserve">                                                                      Đơn vị tính: 10 tấn/1Km</w:t>
      </w:r>
    </w:p>
    <w:tbl>
      <w:tblPr>
        <w:tblW w:w="9086" w:type="dxa"/>
        <w:tblInd w:w="94" w:type="dxa"/>
        <w:tblLook w:val="0000" w:firstRow="0" w:lastRow="0" w:firstColumn="0" w:lastColumn="0" w:noHBand="0" w:noVBand="0"/>
      </w:tblPr>
      <w:tblGrid>
        <w:gridCol w:w="1574"/>
        <w:gridCol w:w="2155"/>
        <w:gridCol w:w="1955"/>
        <w:gridCol w:w="1134"/>
        <w:gridCol w:w="2268"/>
      </w:tblGrid>
      <w:tr w:rsidR="00FE6817" w:rsidRPr="00FE6817" w:rsidTr="00FE6817">
        <w:trPr>
          <w:trHeight w:val="690"/>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Mã hiệu</w:t>
            </w:r>
          </w:p>
        </w:tc>
        <w:tc>
          <w:tcPr>
            <w:tcW w:w="2155"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Công tác                  vận chuyển</w:t>
            </w:r>
          </w:p>
        </w:tc>
        <w:tc>
          <w:tcPr>
            <w:tcW w:w="1955"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Thành phần             hao phí</w:t>
            </w:r>
          </w:p>
        </w:tc>
        <w:tc>
          <w:tcPr>
            <w:tcW w:w="113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Đơn vị</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jc w:val="center"/>
              <w:rPr>
                <w:rFonts w:ascii="Times New Roman" w:hAnsi="Times New Roman"/>
                <w:b/>
                <w:szCs w:val="28"/>
              </w:rPr>
            </w:pPr>
            <w:r w:rsidRPr="00FE6817">
              <w:rPr>
                <w:rFonts w:ascii="Times New Roman" w:hAnsi="Times New Roman"/>
                <w:b/>
                <w:szCs w:val="28"/>
              </w:rPr>
              <w:t>Cự ly tiếp theo phạm vi &gt;20km</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AM.3301   </w:t>
            </w:r>
          </w:p>
        </w:tc>
        <w:tc>
          <w:tcPr>
            <w:tcW w:w="215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r w:rsidRPr="00FE6817">
              <w:rPr>
                <w:rFonts w:ascii="Times New Roman" w:hAnsi="Times New Roman"/>
                <w:szCs w:val="28"/>
              </w:rPr>
              <w:t>Vận chuyển cọc, cột bê tông</w:t>
            </w:r>
          </w:p>
        </w:tc>
        <w:tc>
          <w:tcPr>
            <w:tcW w:w="1955"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7 tấn</w:t>
            </w:r>
          </w:p>
        </w:tc>
        <w:tc>
          <w:tcPr>
            <w:tcW w:w="1134"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0,010</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AM.3302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p>
        </w:tc>
        <w:tc>
          <w:tcPr>
            <w:tcW w:w="1955"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10 tấn</w:t>
            </w:r>
          </w:p>
        </w:tc>
        <w:tc>
          <w:tcPr>
            <w:tcW w:w="1134"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0,008</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AM.3303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955"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12 tấn</w:t>
            </w:r>
          </w:p>
        </w:tc>
        <w:tc>
          <w:tcPr>
            <w:tcW w:w="1134"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0,007</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AM.3304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955"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15 tấn</w:t>
            </w:r>
          </w:p>
        </w:tc>
        <w:tc>
          <w:tcPr>
            <w:tcW w:w="1134"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0,006</w:t>
            </w:r>
          </w:p>
        </w:tc>
      </w:tr>
      <w:tr w:rsidR="00FE6817" w:rsidRPr="00FE6817" w:rsidTr="00FE6817">
        <w:trPr>
          <w:trHeight w:val="567"/>
        </w:trPr>
        <w:tc>
          <w:tcPr>
            <w:tcW w:w="1574"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AM.3305    </w:t>
            </w:r>
          </w:p>
        </w:tc>
        <w:tc>
          <w:tcPr>
            <w:tcW w:w="215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955"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20 tấn</w:t>
            </w:r>
          </w:p>
        </w:tc>
        <w:tc>
          <w:tcPr>
            <w:tcW w:w="1134" w:type="dxa"/>
            <w:tcBorders>
              <w:top w:val="single" w:sz="4" w:space="0" w:color="auto"/>
              <w:left w:val="single" w:sz="4" w:space="0" w:color="auto"/>
              <w:bottom w:val="single" w:sz="4" w:space="0" w:color="auto"/>
              <w:right w:val="single" w:sz="4" w:space="0" w:color="auto"/>
            </w:tcBorders>
            <w:noWrap/>
          </w:tcPr>
          <w:p w:rsidR="00FE6817" w:rsidRPr="00FE6817" w:rsidRDefault="00FE6817" w:rsidP="00FE6817">
            <w:pPr>
              <w:spacing w:before="240" w:after="240"/>
              <w:jc w:val="center"/>
              <w:rPr>
                <w:rFonts w:ascii="Arial" w:eastAsia="Arial" w:hAnsi="Arial"/>
                <w:sz w:val="22"/>
                <w:szCs w:val="22"/>
                <w:lang w:val="vi-VN"/>
              </w:rPr>
            </w:pPr>
            <w:r w:rsidRPr="00FE6817">
              <w:rPr>
                <w:rFonts w:ascii="Times New Roman" w:hAnsi="Times New Roman"/>
                <w:szCs w:val="28"/>
              </w:rPr>
              <w:t>Ca</w:t>
            </w: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0,005</w:t>
            </w:r>
          </w:p>
        </w:tc>
      </w:tr>
      <w:tr w:rsidR="00FE6817" w:rsidRPr="00FE6817" w:rsidTr="00FE6817">
        <w:trPr>
          <w:trHeight w:val="567"/>
        </w:trPr>
        <w:tc>
          <w:tcPr>
            <w:tcW w:w="6818" w:type="dxa"/>
            <w:gridSpan w:val="4"/>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p>
        </w:tc>
        <w:tc>
          <w:tcPr>
            <w:tcW w:w="2268"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tabs>
          <w:tab w:val="left" w:pos="3810"/>
        </w:tabs>
        <w:spacing w:before="120" w:line="276" w:lineRule="auto"/>
        <w:ind w:firstLine="709"/>
        <w:jc w:val="both"/>
        <w:rPr>
          <w:rFonts w:ascii="Times New Roman" w:hAnsi="Times New Roman"/>
          <w:szCs w:val="28"/>
        </w:rPr>
      </w:pPr>
      <w:r w:rsidRPr="00FE6817">
        <w:rPr>
          <w:rFonts w:ascii="Times New Roman" w:hAnsi="Times New Roman"/>
          <w:b/>
          <w:szCs w:val="28"/>
          <w:lang w:val="es-ES"/>
        </w:rPr>
        <w:t>AM.34000  VẬN CHUYỂN GẠCH,  NGÓI LỢP</w:t>
      </w:r>
      <w:r w:rsidRPr="00FE6817">
        <w:rPr>
          <w:rFonts w:ascii="Times New Roman" w:hAnsi="Times New Roman"/>
          <w:b/>
          <w:szCs w:val="28"/>
        </w:rPr>
        <w:t xml:space="preserve"> BẰNG Ô TÔ VẬN TẢI THÙNG </w:t>
      </w:r>
    </w:p>
    <w:p w:rsidR="00FE6817" w:rsidRPr="00FE6817" w:rsidRDefault="00FE6817" w:rsidP="00FE6817">
      <w:pPr>
        <w:spacing w:before="120"/>
        <w:ind w:firstLine="720"/>
        <w:rPr>
          <w:rFonts w:ascii="Times New Roman" w:hAnsi="Times New Roman"/>
          <w:szCs w:val="28"/>
        </w:rPr>
      </w:pPr>
      <w:r w:rsidRPr="00FE6817">
        <w:rPr>
          <w:rFonts w:ascii="Times New Roman" w:hAnsi="Times New Roman"/>
          <w:szCs w:val="28"/>
        </w:rPr>
        <w:t>Thành phần công việc:</w:t>
      </w:r>
    </w:p>
    <w:p w:rsidR="00FE6817" w:rsidRPr="00FE6817" w:rsidRDefault="00FE6817" w:rsidP="00FE6817">
      <w:pPr>
        <w:spacing w:before="120"/>
        <w:ind w:right="-57" w:firstLine="720"/>
        <w:rPr>
          <w:rFonts w:ascii="Times New Roman" w:hAnsi="Times New Roman"/>
          <w:szCs w:val="28"/>
        </w:rPr>
      </w:pPr>
      <w:r w:rsidRPr="00FE6817">
        <w:rPr>
          <w:rFonts w:ascii="Times New Roman" w:hAnsi="Times New Roman"/>
          <w:szCs w:val="28"/>
        </w:rPr>
        <w:t>- Chuẩn bị, che đậy đảm bảo an toàn, vệ sinh môi trường trong quá trình vận chuyển.</w:t>
      </w:r>
    </w:p>
    <w:p w:rsidR="00FE6817" w:rsidRPr="00FE6817" w:rsidRDefault="00FE6817" w:rsidP="00FE6817">
      <w:pPr>
        <w:spacing w:before="120"/>
        <w:ind w:right="-57" w:firstLine="720"/>
        <w:rPr>
          <w:rFonts w:ascii="Times New Roman" w:hAnsi="Times New Roman"/>
          <w:szCs w:val="28"/>
        </w:rPr>
      </w:pPr>
      <w:r w:rsidRPr="00FE6817">
        <w:rPr>
          <w:rFonts w:ascii="Times New Roman" w:hAnsi="Times New Roman"/>
          <w:szCs w:val="28"/>
        </w:rPr>
        <w:t>- Vận chuyển gạch, ngói lợp đến địa điểm tập kết.</w:t>
      </w:r>
    </w:p>
    <w:p w:rsidR="00FE6817" w:rsidRPr="00FE6817" w:rsidRDefault="00FE6817" w:rsidP="00FE6817">
      <w:pPr>
        <w:tabs>
          <w:tab w:val="left" w:pos="3810"/>
        </w:tabs>
        <w:spacing w:before="120" w:line="360" w:lineRule="auto"/>
        <w:ind w:firstLine="567"/>
        <w:jc w:val="right"/>
        <w:rPr>
          <w:rFonts w:ascii="Times New Roman" w:hAnsi="Times New Roman"/>
          <w:szCs w:val="28"/>
        </w:rPr>
      </w:pPr>
      <w:r w:rsidRPr="00FE6817">
        <w:rPr>
          <w:rFonts w:ascii="Times New Roman" w:hAnsi="Times New Roman"/>
          <w:szCs w:val="28"/>
        </w:rPr>
        <w:t xml:space="preserve">                                                                                     Đơn vị tính: 10 tấn/1Km</w:t>
      </w:r>
    </w:p>
    <w:tbl>
      <w:tblPr>
        <w:tblW w:w="9370" w:type="dxa"/>
        <w:tblInd w:w="94" w:type="dxa"/>
        <w:tblLook w:val="0000" w:firstRow="0" w:lastRow="0" w:firstColumn="0" w:lastColumn="0" w:noHBand="0" w:noVBand="0"/>
      </w:tblPr>
      <w:tblGrid>
        <w:gridCol w:w="1298"/>
        <w:gridCol w:w="1443"/>
        <w:gridCol w:w="1407"/>
        <w:gridCol w:w="709"/>
        <w:gridCol w:w="1423"/>
        <w:gridCol w:w="1531"/>
        <w:gridCol w:w="1559"/>
      </w:tblGrid>
      <w:tr w:rsidR="00FE6817" w:rsidRPr="00FE6817" w:rsidTr="00763651">
        <w:trPr>
          <w:trHeight w:val="894"/>
          <w:tblHeader/>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jc w:val="center"/>
              <w:rPr>
                <w:rFonts w:ascii="Times New Roman" w:hAnsi="Times New Roman"/>
                <w:b/>
                <w:sz w:val="26"/>
                <w:szCs w:val="28"/>
              </w:rPr>
            </w:pPr>
            <w:r w:rsidRPr="00FE6817">
              <w:rPr>
                <w:rFonts w:ascii="Times New Roman" w:hAnsi="Times New Roman"/>
                <w:b/>
                <w:sz w:val="26"/>
                <w:szCs w:val="28"/>
              </w:rPr>
              <w:t>Mã hiệu</w:t>
            </w:r>
          </w:p>
        </w:tc>
        <w:tc>
          <w:tcPr>
            <w:tcW w:w="1443"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Công tác           vận chuyển</w:t>
            </w:r>
          </w:p>
        </w:tc>
        <w:tc>
          <w:tcPr>
            <w:tcW w:w="1407"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Thành phần          hao phí</w:t>
            </w:r>
          </w:p>
        </w:tc>
        <w:tc>
          <w:tcPr>
            <w:tcW w:w="709"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Đơn vị</w:t>
            </w:r>
          </w:p>
        </w:tc>
        <w:tc>
          <w:tcPr>
            <w:tcW w:w="1423" w:type="dxa"/>
            <w:tcBorders>
              <w:top w:val="single" w:sz="4" w:space="0" w:color="auto"/>
              <w:left w:val="nil"/>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Trong phạm vi  ≤ 1km</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Trong phạm vi ≤ 5km</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ind w:left="-116" w:right="-75"/>
              <w:jc w:val="center"/>
              <w:rPr>
                <w:rFonts w:ascii="Times New Roman" w:hAnsi="Times New Roman"/>
                <w:b/>
                <w:sz w:val="26"/>
                <w:szCs w:val="28"/>
              </w:rPr>
            </w:pPr>
            <w:r w:rsidRPr="00FE6817">
              <w:rPr>
                <w:rFonts w:ascii="Times New Roman" w:hAnsi="Times New Roman"/>
                <w:b/>
                <w:sz w:val="26"/>
                <w:szCs w:val="28"/>
              </w:rPr>
              <w:t>Trong phạm                vi ≤ 10km</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lastRenderedPageBreak/>
              <w:t xml:space="preserve">AM.3401   </w:t>
            </w:r>
          </w:p>
        </w:tc>
        <w:tc>
          <w:tcPr>
            <w:tcW w:w="1443"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both"/>
              <w:rPr>
                <w:rFonts w:ascii="Times New Roman" w:hAnsi="Times New Roman"/>
                <w:sz w:val="26"/>
                <w:szCs w:val="28"/>
              </w:rPr>
            </w:pPr>
            <w:r w:rsidRPr="00FE6817">
              <w:rPr>
                <w:rFonts w:ascii="Times New Roman" w:hAnsi="Times New Roman"/>
                <w:spacing w:val="-4"/>
                <w:sz w:val="26"/>
                <w:szCs w:val="28"/>
              </w:rPr>
              <w:t>Vận chuyển</w:t>
            </w:r>
            <w:r w:rsidRPr="00FE6817">
              <w:rPr>
                <w:rFonts w:ascii="Times New Roman" w:hAnsi="Times New Roman"/>
                <w:sz w:val="26"/>
                <w:szCs w:val="28"/>
              </w:rPr>
              <w:t xml:space="preserve"> gạch, ngói lợp</w:t>
            </w: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Ô tô 5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0,072</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0,033</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0,027</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 xml:space="preserve">AM.3402    </w:t>
            </w:r>
          </w:p>
        </w:tc>
        <w:tc>
          <w:tcPr>
            <w:tcW w:w="1443"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rPr>
                <w:rFonts w:ascii="Times New Roman" w:hAnsi="Times New Roman"/>
                <w:sz w:val="26"/>
                <w:szCs w:val="28"/>
              </w:rPr>
            </w:pP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Ô tô 7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0,059</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0,027</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0,022</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 xml:space="preserve">AM.3403    </w:t>
            </w:r>
          </w:p>
        </w:tc>
        <w:tc>
          <w:tcPr>
            <w:tcW w:w="1443"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rPr>
                <w:rFonts w:ascii="Times New Roman" w:hAnsi="Times New Roman"/>
                <w:sz w:val="26"/>
                <w:szCs w:val="28"/>
                <w:lang w:val="it-IT"/>
              </w:rPr>
            </w:pP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Ô tô 10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0,045</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0,021</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0,017</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 xml:space="preserve">AM.3404    </w:t>
            </w:r>
          </w:p>
        </w:tc>
        <w:tc>
          <w:tcPr>
            <w:tcW w:w="1443"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rPr>
                <w:rFonts w:ascii="Times New Roman" w:hAnsi="Times New Roman"/>
                <w:sz w:val="26"/>
                <w:szCs w:val="28"/>
                <w:lang w:val="it-IT"/>
              </w:rPr>
            </w:pP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Ô tô 12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0,036</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0,017</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ind w:left="-116" w:right="-79"/>
              <w:jc w:val="center"/>
              <w:rPr>
                <w:rFonts w:ascii="Times New Roman" w:hAnsi="Times New Roman"/>
                <w:sz w:val="26"/>
                <w:szCs w:val="28"/>
              </w:rPr>
            </w:pPr>
            <w:r w:rsidRPr="00FE6817">
              <w:rPr>
                <w:rFonts w:ascii="Times New Roman" w:hAnsi="Times New Roman"/>
                <w:sz w:val="26"/>
                <w:szCs w:val="28"/>
              </w:rPr>
              <w:t>0,014</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 xml:space="preserve">AM.3405    </w:t>
            </w:r>
          </w:p>
        </w:tc>
        <w:tc>
          <w:tcPr>
            <w:tcW w:w="1443"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 w:val="26"/>
                <w:szCs w:val="28"/>
                <w:lang w:val="it-IT"/>
              </w:rPr>
            </w:pP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Ô tô 15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0,032</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0,014</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0,012</w:t>
            </w:r>
          </w:p>
        </w:tc>
      </w:tr>
      <w:tr w:rsidR="00FE6817" w:rsidRPr="00FE6817" w:rsidTr="00763651">
        <w:trPr>
          <w:trHeight w:val="567"/>
        </w:trPr>
        <w:tc>
          <w:tcPr>
            <w:tcW w:w="1298"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 xml:space="preserve">AM.3406    </w:t>
            </w:r>
          </w:p>
        </w:tc>
        <w:tc>
          <w:tcPr>
            <w:tcW w:w="1443"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 w:val="26"/>
                <w:szCs w:val="28"/>
              </w:rPr>
            </w:pPr>
          </w:p>
        </w:tc>
        <w:tc>
          <w:tcPr>
            <w:tcW w:w="1407"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Ô tô 20 tấn</w:t>
            </w:r>
          </w:p>
        </w:tc>
        <w:tc>
          <w:tcPr>
            <w:tcW w:w="709"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ca</w:t>
            </w: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0,027</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0,012</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0,010</w:t>
            </w:r>
          </w:p>
        </w:tc>
      </w:tr>
      <w:tr w:rsidR="00FE6817" w:rsidRPr="00FE6817" w:rsidTr="00763651">
        <w:trPr>
          <w:trHeight w:val="567"/>
        </w:trPr>
        <w:tc>
          <w:tcPr>
            <w:tcW w:w="4857" w:type="dxa"/>
            <w:gridSpan w:val="4"/>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p>
        </w:tc>
        <w:tc>
          <w:tcPr>
            <w:tcW w:w="1423"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1</w:t>
            </w:r>
          </w:p>
        </w:tc>
        <w:tc>
          <w:tcPr>
            <w:tcW w:w="153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2</w:t>
            </w:r>
          </w:p>
        </w:tc>
        <w:tc>
          <w:tcPr>
            <w:tcW w:w="1559"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 w:val="26"/>
                <w:szCs w:val="28"/>
              </w:rPr>
            </w:pPr>
            <w:r w:rsidRPr="00FE6817">
              <w:rPr>
                <w:rFonts w:ascii="Times New Roman" w:hAnsi="Times New Roman"/>
                <w:sz w:val="26"/>
                <w:szCs w:val="28"/>
              </w:rPr>
              <w:t>3</w:t>
            </w:r>
          </w:p>
        </w:tc>
      </w:tr>
    </w:tbl>
    <w:p w:rsidR="00FE6817" w:rsidRPr="00FE6817" w:rsidRDefault="00FE6817" w:rsidP="00FE6817">
      <w:pPr>
        <w:tabs>
          <w:tab w:val="left" w:pos="3810"/>
        </w:tabs>
        <w:spacing w:before="120" w:line="360" w:lineRule="auto"/>
        <w:jc w:val="right"/>
        <w:rPr>
          <w:rFonts w:ascii="Times New Roman" w:hAnsi="Times New Roman"/>
          <w:szCs w:val="28"/>
        </w:rPr>
      </w:pPr>
      <w:r w:rsidRPr="00FE6817">
        <w:rPr>
          <w:rFonts w:ascii="Times New Roman" w:hAnsi="Times New Roman"/>
          <w:szCs w:val="28"/>
        </w:rPr>
        <w:t>Đơn vị tính: 10 tấn/1Km</w:t>
      </w:r>
    </w:p>
    <w:tbl>
      <w:tblPr>
        <w:tblW w:w="9370" w:type="dxa"/>
        <w:tblInd w:w="94" w:type="dxa"/>
        <w:tblLook w:val="0000" w:firstRow="0" w:lastRow="0" w:firstColumn="0" w:lastColumn="0" w:noHBand="0" w:noVBand="0"/>
      </w:tblPr>
      <w:tblGrid>
        <w:gridCol w:w="1331"/>
        <w:gridCol w:w="1425"/>
        <w:gridCol w:w="1511"/>
        <w:gridCol w:w="606"/>
        <w:gridCol w:w="1265"/>
        <w:gridCol w:w="1418"/>
        <w:gridCol w:w="1814"/>
      </w:tblGrid>
      <w:tr w:rsidR="00FE6817" w:rsidRPr="00FE6817" w:rsidTr="00763651">
        <w:trPr>
          <w:trHeight w:val="408"/>
          <w:tblHeader/>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Mã hiệu</w:t>
            </w:r>
          </w:p>
        </w:tc>
        <w:tc>
          <w:tcPr>
            <w:tcW w:w="1425"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Công tác           vận chuyển</w:t>
            </w:r>
          </w:p>
        </w:tc>
        <w:tc>
          <w:tcPr>
            <w:tcW w:w="151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Thành phần          hao phí</w:t>
            </w:r>
          </w:p>
        </w:tc>
        <w:tc>
          <w:tcPr>
            <w:tcW w:w="606"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Đơn vị</w:t>
            </w:r>
          </w:p>
        </w:tc>
        <w:tc>
          <w:tcPr>
            <w:tcW w:w="1265" w:type="dxa"/>
            <w:tcBorders>
              <w:top w:val="single" w:sz="4" w:space="0" w:color="auto"/>
              <w:left w:val="nil"/>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Trong phạm vi            ≤ 15 km</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Trong phạm vi               ≤ 20 km</w:t>
            </w:r>
          </w:p>
        </w:tc>
        <w:tc>
          <w:tcPr>
            <w:tcW w:w="1814" w:type="dxa"/>
            <w:tcBorders>
              <w:top w:val="single" w:sz="4" w:space="0" w:color="auto"/>
              <w:bottom w:val="single" w:sz="4" w:space="0" w:color="auto"/>
              <w:right w:val="single" w:sz="4" w:space="0" w:color="auto"/>
            </w:tcBorders>
          </w:tcPr>
          <w:p w:rsidR="00FE6817" w:rsidRPr="00FE6817" w:rsidRDefault="00FE6817" w:rsidP="00FE6817">
            <w:pPr>
              <w:ind w:left="-96" w:right="-68"/>
              <w:jc w:val="center"/>
              <w:rPr>
                <w:rFonts w:ascii="Times New Roman" w:hAnsi="Times New Roman"/>
                <w:b/>
                <w:sz w:val="26"/>
                <w:szCs w:val="28"/>
              </w:rPr>
            </w:pPr>
            <w:r w:rsidRPr="00FE6817">
              <w:rPr>
                <w:rFonts w:ascii="Times New Roman" w:hAnsi="Times New Roman"/>
                <w:b/>
                <w:sz w:val="26"/>
                <w:szCs w:val="28"/>
              </w:rPr>
              <w:t>Cự ly tiếp              theo phạm vi     &gt; 20 km</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AM.3401   </w:t>
            </w:r>
          </w:p>
        </w:tc>
        <w:tc>
          <w:tcPr>
            <w:tcW w:w="1425" w:type="dxa"/>
            <w:vMerge w:val="restart"/>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pacing w:val="-4"/>
                <w:szCs w:val="28"/>
              </w:rPr>
            </w:pPr>
            <w:r w:rsidRPr="00FE6817">
              <w:rPr>
                <w:rFonts w:ascii="Times New Roman" w:hAnsi="Times New Roman"/>
                <w:spacing w:val="-4"/>
                <w:sz w:val="26"/>
                <w:szCs w:val="28"/>
              </w:rPr>
              <w:t>Vận</w:t>
            </w:r>
            <w:bookmarkStart w:id="0" w:name="_GoBack"/>
            <w:bookmarkEnd w:id="0"/>
            <w:r w:rsidRPr="00FE6817">
              <w:rPr>
                <w:rFonts w:ascii="Times New Roman" w:hAnsi="Times New Roman"/>
                <w:spacing w:val="-4"/>
                <w:sz w:val="26"/>
                <w:szCs w:val="28"/>
              </w:rPr>
              <w:t xml:space="preserve"> chuyển gạch, ngói lợp</w:t>
            </w: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5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0,023</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0,022</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0,016</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AM.3402    </w:t>
            </w:r>
          </w:p>
        </w:tc>
        <w:tc>
          <w:tcPr>
            <w:tcW w:w="142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7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0,019</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0,018</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0,013</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AM.3403    </w:t>
            </w:r>
          </w:p>
        </w:tc>
        <w:tc>
          <w:tcPr>
            <w:tcW w:w="142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10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0,015</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0,014</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0,010</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AM.3404    </w:t>
            </w:r>
          </w:p>
        </w:tc>
        <w:tc>
          <w:tcPr>
            <w:tcW w:w="142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12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0,012</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0,011</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0,008</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AM.3405    </w:t>
            </w:r>
          </w:p>
        </w:tc>
        <w:tc>
          <w:tcPr>
            <w:tcW w:w="142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lang w:val="it-IT"/>
              </w:rPr>
            </w:pP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15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0,010</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0,009</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0,007</w:t>
            </w:r>
          </w:p>
        </w:tc>
      </w:tr>
      <w:tr w:rsidR="00FE6817" w:rsidRPr="00FE6817" w:rsidTr="00763651">
        <w:trPr>
          <w:trHeight w:val="567"/>
        </w:trPr>
        <w:tc>
          <w:tcPr>
            <w:tcW w:w="1331" w:type="dxa"/>
            <w:tcBorders>
              <w:top w:val="single" w:sz="4" w:space="0" w:color="auto"/>
              <w:left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 xml:space="preserve">AM.3406    </w:t>
            </w:r>
          </w:p>
        </w:tc>
        <w:tc>
          <w:tcPr>
            <w:tcW w:w="1425" w:type="dxa"/>
            <w:vMerge/>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rPr>
                <w:rFonts w:ascii="Times New Roman" w:hAnsi="Times New Roman"/>
                <w:szCs w:val="28"/>
              </w:rPr>
            </w:pPr>
          </w:p>
        </w:tc>
        <w:tc>
          <w:tcPr>
            <w:tcW w:w="1511" w:type="dxa"/>
            <w:tcBorders>
              <w:top w:val="single" w:sz="4" w:space="0" w:color="auto"/>
              <w:left w:val="nil"/>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Ô tô 20 tấn</w:t>
            </w:r>
          </w:p>
        </w:tc>
        <w:tc>
          <w:tcPr>
            <w:tcW w:w="606" w:type="dxa"/>
            <w:tcBorders>
              <w:top w:val="single" w:sz="4" w:space="0" w:color="auto"/>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ca</w:t>
            </w:r>
          </w:p>
        </w:tc>
        <w:tc>
          <w:tcPr>
            <w:tcW w:w="1265" w:type="dxa"/>
            <w:tcBorders>
              <w:top w:val="single" w:sz="4" w:space="0" w:color="auto"/>
              <w:left w:val="nil"/>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0,009</w:t>
            </w:r>
          </w:p>
        </w:tc>
        <w:tc>
          <w:tcPr>
            <w:tcW w:w="1418"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0,008</w:t>
            </w:r>
          </w:p>
        </w:tc>
        <w:tc>
          <w:tcPr>
            <w:tcW w:w="1814" w:type="dxa"/>
            <w:tcBorders>
              <w:top w:val="single" w:sz="4" w:space="0" w:color="auto"/>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0,006</w:t>
            </w:r>
          </w:p>
        </w:tc>
      </w:tr>
      <w:tr w:rsidR="00FE6817" w:rsidRPr="00FE6817" w:rsidTr="00763651">
        <w:trPr>
          <w:gridBefore w:val="4"/>
          <w:wBefore w:w="4873" w:type="dxa"/>
          <w:trHeight w:val="567"/>
        </w:trPr>
        <w:tc>
          <w:tcPr>
            <w:tcW w:w="1265" w:type="dxa"/>
            <w:tcBorders>
              <w:top w:val="nil"/>
              <w:left w:val="single" w:sz="4" w:space="0" w:color="auto"/>
              <w:bottom w:val="single" w:sz="4" w:space="0" w:color="auto"/>
              <w:right w:val="single" w:sz="4" w:space="0" w:color="auto"/>
            </w:tcBorders>
            <w:noWrap/>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4</w:t>
            </w:r>
          </w:p>
        </w:tc>
        <w:tc>
          <w:tcPr>
            <w:tcW w:w="1418" w:type="dxa"/>
            <w:tcBorders>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5</w:t>
            </w:r>
          </w:p>
        </w:tc>
        <w:tc>
          <w:tcPr>
            <w:tcW w:w="1814" w:type="dxa"/>
            <w:tcBorders>
              <w:bottom w:val="single" w:sz="4" w:space="0" w:color="auto"/>
              <w:right w:val="single" w:sz="4" w:space="0" w:color="auto"/>
            </w:tcBorders>
            <w:vAlign w:val="center"/>
          </w:tcPr>
          <w:p w:rsidR="00FE6817" w:rsidRPr="00FE6817" w:rsidRDefault="00FE6817" w:rsidP="00FE6817">
            <w:pPr>
              <w:spacing w:before="240" w:after="240"/>
              <w:jc w:val="center"/>
              <w:rPr>
                <w:rFonts w:ascii="Times New Roman" w:hAnsi="Times New Roman"/>
                <w:szCs w:val="28"/>
              </w:rPr>
            </w:pPr>
            <w:r w:rsidRPr="00FE6817">
              <w:rPr>
                <w:rFonts w:ascii="Times New Roman" w:hAnsi="Times New Roman"/>
                <w:szCs w:val="28"/>
              </w:rPr>
              <w:t>6</w:t>
            </w:r>
          </w:p>
        </w:tc>
      </w:tr>
    </w:tbl>
    <w:p w:rsidR="00FE6817" w:rsidRPr="00FE6817" w:rsidRDefault="00FE6817" w:rsidP="00FE6817">
      <w:pPr>
        <w:spacing w:before="120" w:line="276" w:lineRule="auto"/>
        <w:ind w:right="-57"/>
        <w:rPr>
          <w:rFonts w:ascii="Times New Roman" w:hAnsi="Times New Roman"/>
          <w:szCs w:val="28"/>
        </w:rPr>
      </w:pPr>
    </w:p>
    <w:sectPr w:rsidR="00FE6817" w:rsidRPr="00FE6817" w:rsidSect="00FE6817">
      <w:footerReference w:type="even" r:id="rId12"/>
      <w:footerReference w:type="first" r:id="rId13"/>
      <w:pgSz w:w="11907" w:h="16840" w:code="9"/>
      <w:pgMar w:top="1134" w:right="1134" w:bottom="1134" w:left="1701" w:header="720"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EA1" w:rsidRDefault="00B62EA1">
      <w:r>
        <w:separator/>
      </w:r>
    </w:p>
  </w:endnote>
  <w:endnote w:type="continuationSeparator" w:id="0">
    <w:p w:rsidR="00B62EA1" w:rsidRDefault="00B6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D6" w:rsidRDefault="005F3FD6" w:rsidP="00E05CF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F3FD6" w:rsidRDefault="005F3FD6" w:rsidP="00E05C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FD6" w:rsidRDefault="005F3FD6">
    <w:pPr>
      <w:pStyle w:val="Footer"/>
      <w:jc w:val="center"/>
    </w:pPr>
  </w:p>
  <w:p w:rsidR="005F3FD6" w:rsidRDefault="005F3F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EA1" w:rsidRDefault="00B62EA1">
      <w:r>
        <w:separator/>
      </w:r>
    </w:p>
  </w:footnote>
  <w:footnote w:type="continuationSeparator" w:id="0">
    <w:p w:rsidR="00B62EA1" w:rsidRDefault="00B62E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C67F0"/>
    <w:multiLevelType w:val="multilevel"/>
    <w:tmpl w:val="04989E28"/>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173F7356"/>
    <w:multiLevelType w:val="hybridMultilevel"/>
    <w:tmpl w:val="E842D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7C133D"/>
    <w:multiLevelType w:val="hybridMultilevel"/>
    <w:tmpl w:val="BE0AF71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5D57B49"/>
    <w:multiLevelType w:val="hybridMultilevel"/>
    <w:tmpl w:val="FF16A2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B97B86"/>
    <w:multiLevelType w:val="hybridMultilevel"/>
    <w:tmpl w:val="C39828AA"/>
    <w:lvl w:ilvl="0" w:tplc="7B7849E8">
      <w:start w:val="1"/>
      <w:numFmt w:val="decimal"/>
      <w:lvlText w:val="%1."/>
      <w:lvlJc w:val="left"/>
      <w:pPr>
        <w:tabs>
          <w:tab w:val="num" w:pos="1696"/>
        </w:tabs>
        <w:ind w:left="1696" w:hanging="990"/>
      </w:pPr>
      <w:rPr>
        <w:rFonts w:hint="default"/>
      </w:rPr>
    </w:lvl>
    <w:lvl w:ilvl="1" w:tplc="04090019" w:tentative="1">
      <w:start w:val="1"/>
      <w:numFmt w:val="lowerLetter"/>
      <w:lvlText w:val="%2."/>
      <w:lvlJc w:val="left"/>
      <w:pPr>
        <w:tabs>
          <w:tab w:val="num" w:pos="1786"/>
        </w:tabs>
        <w:ind w:left="1786" w:hanging="360"/>
      </w:pPr>
    </w:lvl>
    <w:lvl w:ilvl="2" w:tplc="0409001B" w:tentative="1">
      <w:start w:val="1"/>
      <w:numFmt w:val="lowerRoman"/>
      <w:lvlText w:val="%3."/>
      <w:lvlJc w:val="right"/>
      <w:pPr>
        <w:tabs>
          <w:tab w:val="num" w:pos="2506"/>
        </w:tabs>
        <w:ind w:left="2506" w:hanging="180"/>
      </w:pPr>
    </w:lvl>
    <w:lvl w:ilvl="3" w:tplc="0409000F" w:tentative="1">
      <w:start w:val="1"/>
      <w:numFmt w:val="decimal"/>
      <w:lvlText w:val="%4."/>
      <w:lvlJc w:val="left"/>
      <w:pPr>
        <w:tabs>
          <w:tab w:val="num" w:pos="3226"/>
        </w:tabs>
        <w:ind w:left="3226" w:hanging="360"/>
      </w:pPr>
    </w:lvl>
    <w:lvl w:ilvl="4" w:tplc="04090019" w:tentative="1">
      <w:start w:val="1"/>
      <w:numFmt w:val="lowerLetter"/>
      <w:lvlText w:val="%5."/>
      <w:lvlJc w:val="left"/>
      <w:pPr>
        <w:tabs>
          <w:tab w:val="num" w:pos="3946"/>
        </w:tabs>
        <w:ind w:left="3946" w:hanging="360"/>
      </w:pPr>
    </w:lvl>
    <w:lvl w:ilvl="5" w:tplc="0409001B" w:tentative="1">
      <w:start w:val="1"/>
      <w:numFmt w:val="lowerRoman"/>
      <w:lvlText w:val="%6."/>
      <w:lvlJc w:val="right"/>
      <w:pPr>
        <w:tabs>
          <w:tab w:val="num" w:pos="4666"/>
        </w:tabs>
        <w:ind w:left="4666" w:hanging="180"/>
      </w:pPr>
    </w:lvl>
    <w:lvl w:ilvl="6" w:tplc="0409000F" w:tentative="1">
      <w:start w:val="1"/>
      <w:numFmt w:val="decimal"/>
      <w:lvlText w:val="%7."/>
      <w:lvlJc w:val="left"/>
      <w:pPr>
        <w:tabs>
          <w:tab w:val="num" w:pos="5386"/>
        </w:tabs>
        <w:ind w:left="5386" w:hanging="360"/>
      </w:pPr>
    </w:lvl>
    <w:lvl w:ilvl="7" w:tplc="04090019" w:tentative="1">
      <w:start w:val="1"/>
      <w:numFmt w:val="lowerLetter"/>
      <w:lvlText w:val="%8."/>
      <w:lvlJc w:val="left"/>
      <w:pPr>
        <w:tabs>
          <w:tab w:val="num" w:pos="6106"/>
        </w:tabs>
        <w:ind w:left="6106" w:hanging="360"/>
      </w:pPr>
    </w:lvl>
    <w:lvl w:ilvl="8" w:tplc="0409001B" w:tentative="1">
      <w:start w:val="1"/>
      <w:numFmt w:val="lowerRoman"/>
      <w:lvlText w:val="%9."/>
      <w:lvlJc w:val="right"/>
      <w:pPr>
        <w:tabs>
          <w:tab w:val="num" w:pos="6826"/>
        </w:tabs>
        <w:ind w:left="6826" w:hanging="180"/>
      </w:pPr>
    </w:lvl>
  </w:abstractNum>
  <w:abstractNum w:abstractNumId="6">
    <w:nsid w:val="6BAA2DBD"/>
    <w:multiLevelType w:val="multilevel"/>
    <w:tmpl w:val="EA88F07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6D825DD9"/>
    <w:multiLevelType w:val="multilevel"/>
    <w:tmpl w:val="41165BE8"/>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7F937049"/>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7"/>
  </w:num>
  <w:num w:numId="5">
    <w:abstractNumId w:val="5"/>
  </w:num>
  <w:num w:numId="6">
    <w:abstractNumId w:val="4"/>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C4C"/>
    <w:rsid w:val="00001242"/>
    <w:rsid w:val="00003BE7"/>
    <w:rsid w:val="00004A6D"/>
    <w:rsid w:val="000077C2"/>
    <w:rsid w:val="00012D11"/>
    <w:rsid w:val="00012E22"/>
    <w:rsid w:val="000145E2"/>
    <w:rsid w:val="000162E3"/>
    <w:rsid w:val="00020C4C"/>
    <w:rsid w:val="00021BA2"/>
    <w:rsid w:val="00023823"/>
    <w:rsid w:val="00026EF8"/>
    <w:rsid w:val="00027933"/>
    <w:rsid w:val="00030D4B"/>
    <w:rsid w:val="0003269F"/>
    <w:rsid w:val="00033B73"/>
    <w:rsid w:val="00034AD2"/>
    <w:rsid w:val="00034EFE"/>
    <w:rsid w:val="00036C9B"/>
    <w:rsid w:val="0004538A"/>
    <w:rsid w:val="00047163"/>
    <w:rsid w:val="00050B73"/>
    <w:rsid w:val="000510E0"/>
    <w:rsid w:val="0005142C"/>
    <w:rsid w:val="00053AC5"/>
    <w:rsid w:val="000554D5"/>
    <w:rsid w:val="00062776"/>
    <w:rsid w:val="00063A6E"/>
    <w:rsid w:val="00063DBA"/>
    <w:rsid w:val="00065591"/>
    <w:rsid w:val="00084962"/>
    <w:rsid w:val="00086783"/>
    <w:rsid w:val="00087597"/>
    <w:rsid w:val="00087EF9"/>
    <w:rsid w:val="000948F7"/>
    <w:rsid w:val="000A13CC"/>
    <w:rsid w:val="000A3E07"/>
    <w:rsid w:val="000B19F6"/>
    <w:rsid w:val="000B48FA"/>
    <w:rsid w:val="000C6EEE"/>
    <w:rsid w:val="000C6F35"/>
    <w:rsid w:val="000E01FB"/>
    <w:rsid w:val="000E1646"/>
    <w:rsid w:val="000E7EF3"/>
    <w:rsid w:val="000E7FC2"/>
    <w:rsid w:val="000F0959"/>
    <w:rsid w:val="000F288E"/>
    <w:rsid w:val="00102B54"/>
    <w:rsid w:val="00112ECA"/>
    <w:rsid w:val="00117C59"/>
    <w:rsid w:val="001223C0"/>
    <w:rsid w:val="001439F9"/>
    <w:rsid w:val="00146134"/>
    <w:rsid w:val="00147CC5"/>
    <w:rsid w:val="00152784"/>
    <w:rsid w:val="00155537"/>
    <w:rsid w:val="00157607"/>
    <w:rsid w:val="00157D77"/>
    <w:rsid w:val="0016570D"/>
    <w:rsid w:val="00166EA0"/>
    <w:rsid w:val="00167ADF"/>
    <w:rsid w:val="0018037C"/>
    <w:rsid w:val="001846DF"/>
    <w:rsid w:val="00190659"/>
    <w:rsid w:val="00191D7E"/>
    <w:rsid w:val="00192DAE"/>
    <w:rsid w:val="0019655F"/>
    <w:rsid w:val="001A4E05"/>
    <w:rsid w:val="001A710C"/>
    <w:rsid w:val="001B0FEE"/>
    <w:rsid w:val="001B2938"/>
    <w:rsid w:val="001B30CA"/>
    <w:rsid w:val="001B3AC1"/>
    <w:rsid w:val="001B7DE9"/>
    <w:rsid w:val="001C3629"/>
    <w:rsid w:val="001C71E2"/>
    <w:rsid w:val="001C759F"/>
    <w:rsid w:val="001D0BBD"/>
    <w:rsid w:val="001D0F88"/>
    <w:rsid w:val="001D1296"/>
    <w:rsid w:val="001D1E8B"/>
    <w:rsid w:val="001D2B2F"/>
    <w:rsid w:val="001D371A"/>
    <w:rsid w:val="001D4D1E"/>
    <w:rsid w:val="001D4E21"/>
    <w:rsid w:val="001D72E1"/>
    <w:rsid w:val="001E4F79"/>
    <w:rsid w:val="001E7CAC"/>
    <w:rsid w:val="001F06B6"/>
    <w:rsid w:val="001F2063"/>
    <w:rsid w:val="001F222D"/>
    <w:rsid w:val="00203450"/>
    <w:rsid w:val="002061A4"/>
    <w:rsid w:val="00206A18"/>
    <w:rsid w:val="0020709A"/>
    <w:rsid w:val="0021317C"/>
    <w:rsid w:val="00213846"/>
    <w:rsid w:val="00215EB7"/>
    <w:rsid w:val="00224A3E"/>
    <w:rsid w:val="00224AE7"/>
    <w:rsid w:val="00225848"/>
    <w:rsid w:val="00226B0B"/>
    <w:rsid w:val="00227416"/>
    <w:rsid w:val="00230EBE"/>
    <w:rsid w:val="0023750C"/>
    <w:rsid w:val="00245B08"/>
    <w:rsid w:val="00247DDD"/>
    <w:rsid w:val="00251461"/>
    <w:rsid w:val="00252A68"/>
    <w:rsid w:val="002530BB"/>
    <w:rsid w:val="00254B8A"/>
    <w:rsid w:val="002574ED"/>
    <w:rsid w:val="00260351"/>
    <w:rsid w:val="00260479"/>
    <w:rsid w:val="0026521F"/>
    <w:rsid w:val="002849FA"/>
    <w:rsid w:val="002925E0"/>
    <w:rsid w:val="00292D6A"/>
    <w:rsid w:val="00297CE5"/>
    <w:rsid w:val="002A01D0"/>
    <w:rsid w:val="002A6D62"/>
    <w:rsid w:val="002B166B"/>
    <w:rsid w:val="002C06EE"/>
    <w:rsid w:val="002D1A77"/>
    <w:rsid w:val="002D4937"/>
    <w:rsid w:val="002D5EA6"/>
    <w:rsid w:val="002E0787"/>
    <w:rsid w:val="002E1934"/>
    <w:rsid w:val="002E641F"/>
    <w:rsid w:val="002F1BD9"/>
    <w:rsid w:val="002F3DFF"/>
    <w:rsid w:val="002F763A"/>
    <w:rsid w:val="00302D4F"/>
    <w:rsid w:val="00305F4E"/>
    <w:rsid w:val="00310132"/>
    <w:rsid w:val="003153E9"/>
    <w:rsid w:val="00317057"/>
    <w:rsid w:val="00317894"/>
    <w:rsid w:val="0032072E"/>
    <w:rsid w:val="003207D5"/>
    <w:rsid w:val="00321D29"/>
    <w:rsid w:val="00337BEB"/>
    <w:rsid w:val="00342D45"/>
    <w:rsid w:val="0034406F"/>
    <w:rsid w:val="003454C4"/>
    <w:rsid w:val="00346841"/>
    <w:rsid w:val="003473CF"/>
    <w:rsid w:val="00352116"/>
    <w:rsid w:val="00360F39"/>
    <w:rsid w:val="00361831"/>
    <w:rsid w:val="003659C1"/>
    <w:rsid w:val="00365DAE"/>
    <w:rsid w:val="00371558"/>
    <w:rsid w:val="0038542F"/>
    <w:rsid w:val="00393FCD"/>
    <w:rsid w:val="00394B7C"/>
    <w:rsid w:val="003A28DD"/>
    <w:rsid w:val="003A3A9C"/>
    <w:rsid w:val="003A5A42"/>
    <w:rsid w:val="003B5DAD"/>
    <w:rsid w:val="003B74CF"/>
    <w:rsid w:val="003C1C64"/>
    <w:rsid w:val="003C5FDD"/>
    <w:rsid w:val="003E0362"/>
    <w:rsid w:val="003E2D07"/>
    <w:rsid w:val="003E672B"/>
    <w:rsid w:val="003E71A9"/>
    <w:rsid w:val="003F425A"/>
    <w:rsid w:val="003F4972"/>
    <w:rsid w:val="00400FF2"/>
    <w:rsid w:val="00401239"/>
    <w:rsid w:val="00403ADD"/>
    <w:rsid w:val="00404E37"/>
    <w:rsid w:val="00405870"/>
    <w:rsid w:val="00406871"/>
    <w:rsid w:val="00410950"/>
    <w:rsid w:val="00412FAE"/>
    <w:rsid w:val="00416602"/>
    <w:rsid w:val="00416E96"/>
    <w:rsid w:val="00424588"/>
    <w:rsid w:val="00433557"/>
    <w:rsid w:val="00435717"/>
    <w:rsid w:val="004471F6"/>
    <w:rsid w:val="0044734A"/>
    <w:rsid w:val="004506FC"/>
    <w:rsid w:val="0045085C"/>
    <w:rsid w:val="00455C2D"/>
    <w:rsid w:val="00461784"/>
    <w:rsid w:val="0046695C"/>
    <w:rsid w:val="0046715B"/>
    <w:rsid w:val="00467816"/>
    <w:rsid w:val="004727BD"/>
    <w:rsid w:val="00477083"/>
    <w:rsid w:val="00480F3D"/>
    <w:rsid w:val="004837D8"/>
    <w:rsid w:val="00485FD1"/>
    <w:rsid w:val="004862EF"/>
    <w:rsid w:val="00487AF1"/>
    <w:rsid w:val="004902D8"/>
    <w:rsid w:val="004903D3"/>
    <w:rsid w:val="004A3422"/>
    <w:rsid w:val="004A6D6F"/>
    <w:rsid w:val="004B045C"/>
    <w:rsid w:val="004D3092"/>
    <w:rsid w:val="004D61B3"/>
    <w:rsid w:val="004D6E7C"/>
    <w:rsid w:val="004E32A6"/>
    <w:rsid w:val="004E5E25"/>
    <w:rsid w:val="004F140A"/>
    <w:rsid w:val="004F676B"/>
    <w:rsid w:val="00502D8C"/>
    <w:rsid w:val="00503936"/>
    <w:rsid w:val="00507D75"/>
    <w:rsid w:val="005105AD"/>
    <w:rsid w:val="005140F4"/>
    <w:rsid w:val="00514807"/>
    <w:rsid w:val="00516B8E"/>
    <w:rsid w:val="005309F7"/>
    <w:rsid w:val="00530C99"/>
    <w:rsid w:val="00531294"/>
    <w:rsid w:val="005437B0"/>
    <w:rsid w:val="0054464E"/>
    <w:rsid w:val="00547CE4"/>
    <w:rsid w:val="00554877"/>
    <w:rsid w:val="00554C32"/>
    <w:rsid w:val="0056284D"/>
    <w:rsid w:val="00563473"/>
    <w:rsid w:val="005634E0"/>
    <w:rsid w:val="00565C10"/>
    <w:rsid w:val="00571E54"/>
    <w:rsid w:val="00575F42"/>
    <w:rsid w:val="00575F5C"/>
    <w:rsid w:val="005801D5"/>
    <w:rsid w:val="00581244"/>
    <w:rsid w:val="005820BC"/>
    <w:rsid w:val="00582E06"/>
    <w:rsid w:val="00592432"/>
    <w:rsid w:val="0059455B"/>
    <w:rsid w:val="005A40CD"/>
    <w:rsid w:val="005A524B"/>
    <w:rsid w:val="005A608B"/>
    <w:rsid w:val="005A6892"/>
    <w:rsid w:val="005A772F"/>
    <w:rsid w:val="005B2145"/>
    <w:rsid w:val="005B3076"/>
    <w:rsid w:val="005B3A41"/>
    <w:rsid w:val="005B5FE1"/>
    <w:rsid w:val="005B75AF"/>
    <w:rsid w:val="005C61D2"/>
    <w:rsid w:val="005D20EB"/>
    <w:rsid w:val="005D7469"/>
    <w:rsid w:val="005E23BA"/>
    <w:rsid w:val="005E69D3"/>
    <w:rsid w:val="005F1B02"/>
    <w:rsid w:val="005F3FD6"/>
    <w:rsid w:val="005F5DD0"/>
    <w:rsid w:val="005F683D"/>
    <w:rsid w:val="005F7CF9"/>
    <w:rsid w:val="00605438"/>
    <w:rsid w:val="006102DF"/>
    <w:rsid w:val="0062418C"/>
    <w:rsid w:val="006248C9"/>
    <w:rsid w:val="00624AEB"/>
    <w:rsid w:val="00626505"/>
    <w:rsid w:val="006325C5"/>
    <w:rsid w:val="006332C5"/>
    <w:rsid w:val="00635E6D"/>
    <w:rsid w:val="006364F2"/>
    <w:rsid w:val="00647198"/>
    <w:rsid w:val="00647850"/>
    <w:rsid w:val="00651E21"/>
    <w:rsid w:val="0065247E"/>
    <w:rsid w:val="00654F0D"/>
    <w:rsid w:val="00662AC4"/>
    <w:rsid w:val="00666902"/>
    <w:rsid w:val="006675C2"/>
    <w:rsid w:val="00673168"/>
    <w:rsid w:val="006806F8"/>
    <w:rsid w:val="0068325B"/>
    <w:rsid w:val="0068349E"/>
    <w:rsid w:val="00683700"/>
    <w:rsid w:val="006854D4"/>
    <w:rsid w:val="0069184F"/>
    <w:rsid w:val="00694F42"/>
    <w:rsid w:val="00697231"/>
    <w:rsid w:val="006A1494"/>
    <w:rsid w:val="006A4F1E"/>
    <w:rsid w:val="006B18BF"/>
    <w:rsid w:val="006C2A52"/>
    <w:rsid w:val="006C7D3B"/>
    <w:rsid w:val="006D59E2"/>
    <w:rsid w:val="006D6F86"/>
    <w:rsid w:val="006E0F02"/>
    <w:rsid w:val="006E1878"/>
    <w:rsid w:val="006E2698"/>
    <w:rsid w:val="006E5753"/>
    <w:rsid w:val="006E6A97"/>
    <w:rsid w:val="006F4EB1"/>
    <w:rsid w:val="006F53C9"/>
    <w:rsid w:val="006F58ED"/>
    <w:rsid w:val="006F6DDA"/>
    <w:rsid w:val="007027FF"/>
    <w:rsid w:val="00706E00"/>
    <w:rsid w:val="00711EBD"/>
    <w:rsid w:val="00713154"/>
    <w:rsid w:val="00713889"/>
    <w:rsid w:val="00713E2A"/>
    <w:rsid w:val="007177FE"/>
    <w:rsid w:val="00720163"/>
    <w:rsid w:val="007215C1"/>
    <w:rsid w:val="00732E1A"/>
    <w:rsid w:val="00736FB2"/>
    <w:rsid w:val="007403E5"/>
    <w:rsid w:val="00741D2D"/>
    <w:rsid w:val="00745399"/>
    <w:rsid w:val="00751BD6"/>
    <w:rsid w:val="00755805"/>
    <w:rsid w:val="007630FC"/>
    <w:rsid w:val="00771A25"/>
    <w:rsid w:val="00772D70"/>
    <w:rsid w:val="00774055"/>
    <w:rsid w:val="007742A1"/>
    <w:rsid w:val="00777C3C"/>
    <w:rsid w:val="007913AE"/>
    <w:rsid w:val="007932FE"/>
    <w:rsid w:val="00797D92"/>
    <w:rsid w:val="007A6268"/>
    <w:rsid w:val="007B00E5"/>
    <w:rsid w:val="007B2E8E"/>
    <w:rsid w:val="007B2F70"/>
    <w:rsid w:val="007B423E"/>
    <w:rsid w:val="007B4243"/>
    <w:rsid w:val="007B4DBE"/>
    <w:rsid w:val="007C0BFE"/>
    <w:rsid w:val="007C29A6"/>
    <w:rsid w:val="007C31D2"/>
    <w:rsid w:val="007D535D"/>
    <w:rsid w:val="007D5D9D"/>
    <w:rsid w:val="007E16F3"/>
    <w:rsid w:val="007E1A37"/>
    <w:rsid w:val="007E3377"/>
    <w:rsid w:val="007E5DA3"/>
    <w:rsid w:val="007E6775"/>
    <w:rsid w:val="007F1935"/>
    <w:rsid w:val="007F1BF8"/>
    <w:rsid w:val="007F3031"/>
    <w:rsid w:val="007F5E2B"/>
    <w:rsid w:val="007F6F34"/>
    <w:rsid w:val="00801A16"/>
    <w:rsid w:val="008101F0"/>
    <w:rsid w:val="008103F2"/>
    <w:rsid w:val="008212C3"/>
    <w:rsid w:val="00851890"/>
    <w:rsid w:val="0085516D"/>
    <w:rsid w:val="0085663C"/>
    <w:rsid w:val="00856738"/>
    <w:rsid w:val="00860139"/>
    <w:rsid w:val="00861421"/>
    <w:rsid w:val="0086263B"/>
    <w:rsid w:val="00863080"/>
    <w:rsid w:val="0086586F"/>
    <w:rsid w:val="00874038"/>
    <w:rsid w:val="00874B53"/>
    <w:rsid w:val="00874F20"/>
    <w:rsid w:val="008810C6"/>
    <w:rsid w:val="00881E99"/>
    <w:rsid w:val="00885CD0"/>
    <w:rsid w:val="0089249D"/>
    <w:rsid w:val="008973DF"/>
    <w:rsid w:val="008A064D"/>
    <w:rsid w:val="008A1027"/>
    <w:rsid w:val="008A56A0"/>
    <w:rsid w:val="008A5B9D"/>
    <w:rsid w:val="008A5BAF"/>
    <w:rsid w:val="008B0B22"/>
    <w:rsid w:val="008C1422"/>
    <w:rsid w:val="008D0089"/>
    <w:rsid w:val="008D2847"/>
    <w:rsid w:val="008D694B"/>
    <w:rsid w:val="008D7F35"/>
    <w:rsid w:val="008E32E9"/>
    <w:rsid w:val="008E78AC"/>
    <w:rsid w:val="008F0513"/>
    <w:rsid w:val="008F1F9D"/>
    <w:rsid w:val="00900F61"/>
    <w:rsid w:val="0090229E"/>
    <w:rsid w:val="009058BF"/>
    <w:rsid w:val="009078D3"/>
    <w:rsid w:val="0091185F"/>
    <w:rsid w:val="0091221D"/>
    <w:rsid w:val="009147E7"/>
    <w:rsid w:val="00916D5A"/>
    <w:rsid w:val="0092518E"/>
    <w:rsid w:val="00927636"/>
    <w:rsid w:val="009303AE"/>
    <w:rsid w:val="00930A8D"/>
    <w:rsid w:val="009314B0"/>
    <w:rsid w:val="009328E1"/>
    <w:rsid w:val="0093330A"/>
    <w:rsid w:val="00935E43"/>
    <w:rsid w:val="00937F06"/>
    <w:rsid w:val="009424E2"/>
    <w:rsid w:val="009469C8"/>
    <w:rsid w:val="00961CD1"/>
    <w:rsid w:val="009633AD"/>
    <w:rsid w:val="009647BC"/>
    <w:rsid w:val="00964DA5"/>
    <w:rsid w:val="009837D4"/>
    <w:rsid w:val="00987AB0"/>
    <w:rsid w:val="00991770"/>
    <w:rsid w:val="00992CBA"/>
    <w:rsid w:val="0099449A"/>
    <w:rsid w:val="00997B78"/>
    <w:rsid w:val="009A38ED"/>
    <w:rsid w:val="009A485A"/>
    <w:rsid w:val="009A61A7"/>
    <w:rsid w:val="009C4AE0"/>
    <w:rsid w:val="009D2ED6"/>
    <w:rsid w:val="009D2FD2"/>
    <w:rsid w:val="009D3B8A"/>
    <w:rsid w:val="009D5FE1"/>
    <w:rsid w:val="009E096C"/>
    <w:rsid w:val="009F0899"/>
    <w:rsid w:val="009F273D"/>
    <w:rsid w:val="009F64D7"/>
    <w:rsid w:val="00A063E6"/>
    <w:rsid w:val="00A11F66"/>
    <w:rsid w:val="00A1288F"/>
    <w:rsid w:val="00A1647A"/>
    <w:rsid w:val="00A21A4C"/>
    <w:rsid w:val="00A411D5"/>
    <w:rsid w:val="00A5762E"/>
    <w:rsid w:val="00A5765A"/>
    <w:rsid w:val="00A57672"/>
    <w:rsid w:val="00A625B3"/>
    <w:rsid w:val="00A6308A"/>
    <w:rsid w:val="00A67BCE"/>
    <w:rsid w:val="00A7064F"/>
    <w:rsid w:val="00A7365E"/>
    <w:rsid w:val="00A74C89"/>
    <w:rsid w:val="00A77AEC"/>
    <w:rsid w:val="00A77E37"/>
    <w:rsid w:val="00A84449"/>
    <w:rsid w:val="00A9049B"/>
    <w:rsid w:val="00A91C07"/>
    <w:rsid w:val="00A933E0"/>
    <w:rsid w:val="00A94198"/>
    <w:rsid w:val="00A95565"/>
    <w:rsid w:val="00AB20C4"/>
    <w:rsid w:val="00AB344C"/>
    <w:rsid w:val="00AC26E3"/>
    <w:rsid w:val="00AC4740"/>
    <w:rsid w:val="00AC7B84"/>
    <w:rsid w:val="00AD0E94"/>
    <w:rsid w:val="00AD1497"/>
    <w:rsid w:val="00AD3F3C"/>
    <w:rsid w:val="00AE0BC0"/>
    <w:rsid w:val="00AE1D24"/>
    <w:rsid w:val="00AE2B65"/>
    <w:rsid w:val="00AE483E"/>
    <w:rsid w:val="00AF23A6"/>
    <w:rsid w:val="00AF2D8B"/>
    <w:rsid w:val="00AF72F7"/>
    <w:rsid w:val="00B02F2C"/>
    <w:rsid w:val="00B04EF2"/>
    <w:rsid w:val="00B07204"/>
    <w:rsid w:val="00B10221"/>
    <w:rsid w:val="00B12301"/>
    <w:rsid w:val="00B12501"/>
    <w:rsid w:val="00B134CD"/>
    <w:rsid w:val="00B13E25"/>
    <w:rsid w:val="00B147B9"/>
    <w:rsid w:val="00B1677F"/>
    <w:rsid w:val="00B20846"/>
    <w:rsid w:val="00B24222"/>
    <w:rsid w:val="00B24287"/>
    <w:rsid w:val="00B262FA"/>
    <w:rsid w:val="00B267D3"/>
    <w:rsid w:val="00B31D60"/>
    <w:rsid w:val="00B404B0"/>
    <w:rsid w:val="00B47F86"/>
    <w:rsid w:val="00B566D9"/>
    <w:rsid w:val="00B573DD"/>
    <w:rsid w:val="00B62BBE"/>
    <w:rsid w:val="00B62EA1"/>
    <w:rsid w:val="00B66A01"/>
    <w:rsid w:val="00B67836"/>
    <w:rsid w:val="00B67FDD"/>
    <w:rsid w:val="00B70CD3"/>
    <w:rsid w:val="00B7153E"/>
    <w:rsid w:val="00B727FA"/>
    <w:rsid w:val="00B742D8"/>
    <w:rsid w:val="00B86FFF"/>
    <w:rsid w:val="00B93057"/>
    <w:rsid w:val="00B97F54"/>
    <w:rsid w:val="00BA11ED"/>
    <w:rsid w:val="00BA251D"/>
    <w:rsid w:val="00BA2A1A"/>
    <w:rsid w:val="00BB03F1"/>
    <w:rsid w:val="00BC7881"/>
    <w:rsid w:val="00BD6E9C"/>
    <w:rsid w:val="00BD7E2A"/>
    <w:rsid w:val="00BE24E7"/>
    <w:rsid w:val="00BE2D3B"/>
    <w:rsid w:val="00BF3D8F"/>
    <w:rsid w:val="00BF682D"/>
    <w:rsid w:val="00BF70FB"/>
    <w:rsid w:val="00C002E4"/>
    <w:rsid w:val="00C0275F"/>
    <w:rsid w:val="00C11B9F"/>
    <w:rsid w:val="00C16E3A"/>
    <w:rsid w:val="00C22145"/>
    <w:rsid w:val="00C25D4D"/>
    <w:rsid w:val="00C269C0"/>
    <w:rsid w:val="00C31CFE"/>
    <w:rsid w:val="00C32E02"/>
    <w:rsid w:val="00C34BA9"/>
    <w:rsid w:val="00C36391"/>
    <w:rsid w:val="00C41E1D"/>
    <w:rsid w:val="00C53F09"/>
    <w:rsid w:val="00C54BDC"/>
    <w:rsid w:val="00C55AFF"/>
    <w:rsid w:val="00C5614C"/>
    <w:rsid w:val="00C5691F"/>
    <w:rsid w:val="00C571B0"/>
    <w:rsid w:val="00C60165"/>
    <w:rsid w:val="00C60C71"/>
    <w:rsid w:val="00C619AF"/>
    <w:rsid w:val="00C61C86"/>
    <w:rsid w:val="00C623A3"/>
    <w:rsid w:val="00C66C82"/>
    <w:rsid w:val="00C73BC0"/>
    <w:rsid w:val="00C75A9F"/>
    <w:rsid w:val="00C852D7"/>
    <w:rsid w:val="00C87916"/>
    <w:rsid w:val="00C87D7D"/>
    <w:rsid w:val="00C9006C"/>
    <w:rsid w:val="00C9154A"/>
    <w:rsid w:val="00C971EC"/>
    <w:rsid w:val="00CA4CAB"/>
    <w:rsid w:val="00CA641B"/>
    <w:rsid w:val="00CA7397"/>
    <w:rsid w:val="00CB0F51"/>
    <w:rsid w:val="00CB1A3F"/>
    <w:rsid w:val="00CB1F2F"/>
    <w:rsid w:val="00CB347A"/>
    <w:rsid w:val="00CB40D4"/>
    <w:rsid w:val="00CC6926"/>
    <w:rsid w:val="00CC6BCF"/>
    <w:rsid w:val="00CC7ABA"/>
    <w:rsid w:val="00CD3650"/>
    <w:rsid w:val="00CD3FD1"/>
    <w:rsid w:val="00CE43E0"/>
    <w:rsid w:val="00CF0C50"/>
    <w:rsid w:val="00CF0D44"/>
    <w:rsid w:val="00CF45A8"/>
    <w:rsid w:val="00D02005"/>
    <w:rsid w:val="00D15919"/>
    <w:rsid w:val="00D15A51"/>
    <w:rsid w:val="00D21F7F"/>
    <w:rsid w:val="00D24AC4"/>
    <w:rsid w:val="00D32B5B"/>
    <w:rsid w:val="00D33B5B"/>
    <w:rsid w:val="00D34191"/>
    <w:rsid w:val="00D36B7C"/>
    <w:rsid w:val="00D4156E"/>
    <w:rsid w:val="00D41D85"/>
    <w:rsid w:val="00D61A88"/>
    <w:rsid w:val="00D64641"/>
    <w:rsid w:val="00D74024"/>
    <w:rsid w:val="00D7557D"/>
    <w:rsid w:val="00D838EA"/>
    <w:rsid w:val="00D86094"/>
    <w:rsid w:val="00D92493"/>
    <w:rsid w:val="00DC1450"/>
    <w:rsid w:val="00DC2EBD"/>
    <w:rsid w:val="00DC5395"/>
    <w:rsid w:val="00DD5ED6"/>
    <w:rsid w:val="00DE043D"/>
    <w:rsid w:val="00DE20DB"/>
    <w:rsid w:val="00DE41E9"/>
    <w:rsid w:val="00DE6DFF"/>
    <w:rsid w:val="00DF0D49"/>
    <w:rsid w:val="00DF1538"/>
    <w:rsid w:val="00DF52F4"/>
    <w:rsid w:val="00DF5887"/>
    <w:rsid w:val="00DF60B5"/>
    <w:rsid w:val="00DF7421"/>
    <w:rsid w:val="00DF74E1"/>
    <w:rsid w:val="00DF7D13"/>
    <w:rsid w:val="00E04EEE"/>
    <w:rsid w:val="00E05CF4"/>
    <w:rsid w:val="00E068B9"/>
    <w:rsid w:val="00E10D15"/>
    <w:rsid w:val="00E20C1A"/>
    <w:rsid w:val="00E21511"/>
    <w:rsid w:val="00E231F9"/>
    <w:rsid w:val="00E31884"/>
    <w:rsid w:val="00E3602B"/>
    <w:rsid w:val="00E3667E"/>
    <w:rsid w:val="00E5318C"/>
    <w:rsid w:val="00E60EB9"/>
    <w:rsid w:val="00E669D2"/>
    <w:rsid w:val="00E7256C"/>
    <w:rsid w:val="00E72843"/>
    <w:rsid w:val="00E763F2"/>
    <w:rsid w:val="00E80EF5"/>
    <w:rsid w:val="00E81A31"/>
    <w:rsid w:val="00E81D77"/>
    <w:rsid w:val="00E907F0"/>
    <w:rsid w:val="00E92518"/>
    <w:rsid w:val="00E92875"/>
    <w:rsid w:val="00E92EB6"/>
    <w:rsid w:val="00E93CC3"/>
    <w:rsid w:val="00E941CF"/>
    <w:rsid w:val="00E96FDE"/>
    <w:rsid w:val="00E972E4"/>
    <w:rsid w:val="00EA0EAF"/>
    <w:rsid w:val="00EA4318"/>
    <w:rsid w:val="00EA6816"/>
    <w:rsid w:val="00EB7482"/>
    <w:rsid w:val="00EC0337"/>
    <w:rsid w:val="00EC23A9"/>
    <w:rsid w:val="00EC6D24"/>
    <w:rsid w:val="00ED54FA"/>
    <w:rsid w:val="00ED70F6"/>
    <w:rsid w:val="00ED7481"/>
    <w:rsid w:val="00EE0C4C"/>
    <w:rsid w:val="00EF26A5"/>
    <w:rsid w:val="00F0173A"/>
    <w:rsid w:val="00F049A1"/>
    <w:rsid w:val="00F12C1E"/>
    <w:rsid w:val="00F1391A"/>
    <w:rsid w:val="00F13966"/>
    <w:rsid w:val="00F159FE"/>
    <w:rsid w:val="00F15F60"/>
    <w:rsid w:val="00F16946"/>
    <w:rsid w:val="00F233BD"/>
    <w:rsid w:val="00F23870"/>
    <w:rsid w:val="00F23B5A"/>
    <w:rsid w:val="00F24BF1"/>
    <w:rsid w:val="00F33D04"/>
    <w:rsid w:val="00F3527B"/>
    <w:rsid w:val="00F36BF0"/>
    <w:rsid w:val="00F3792C"/>
    <w:rsid w:val="00F42AB1"/>
    <w:rsid w:val="00F53543"/>
    <w:rsid w:val="00F54FD9"/>
    <w:rsid w:val="00F55177"/>
    <w:rsid w:val="00F63AC7"/>
    <w:rsid w:val="00F701C5"/>
    <w:rsid w:val="00F723D5"/>
    <w:rsid w:val="00F7402F"/>
    <w:rsid w:val="00F749BF"/>
    <w:rsid w:val="00F77324"/>
    <w:rsid w:val="00F82FF3"/>
    <w:rsid w:val="00F94802"/>
    <w:rsid w:val="00F96DCE"/>
    <w:rsid w:val="00FA04EC"/>
    <w:rsid w:val="00FA6B12"/>
    <w:rsid w:val="00FA7960"/>
    <w:rsid w:val="00FB5A12"/>
    <w:rsid w:val="00FB6139"/>
    <w:rsid w:val="00FC7C37"/>
    <w:rsid w:val="00FD39C8"/>
    <w:rsid w:val="00FE6231"/>
    <w:rsid w:val="00FE6817"/>
    <w:rsid w:val="00FF10AE"/>
    <w:rsid w:val="00FF1552"/>
    <w:rsid w:val="00FF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C4C"/>
    <w:rPr>
      <w:rFonts w:ascii=".VnTime" w:hAnsi=".VnTime"/>
      <w:sz w:val="28"/>
      <w:lang w:val="en-GB"/>
    </w:rPr>
  </w:style>
  <w:style w:type="paragraph" w:styleId="Heading1">
    <w:name w:val="heading 1"/>
    <w:basedOn w:val="Normal"/>
    <w:next w:val="Normal"/>
    <w:qFormat/>
    <w:rsid w:val="00B62BBE"/>
    <w:pPr>
      <w:keepNext/>
      <w:spacing w:before="240" w:after="60"/>
      <w:outlineLvl w:val="0"/>
    </w:pPr>
    <w:rPr>
      <w:rFonts w:ascii="Arial" w:hAnsi="Arial" w:cs="Arial"/>
      <w:b/>
      <w:bCs/>
      <w:kern w:val="32"/>
      <w:sz w:val="32"/>
      <w:szCs w:val="32"/>
      <w:lang w:val="en-US"/>
    </w:rPr>
  </w:style>
  <w:style w:type="paragraph" w:styleId="Heading3">
    <w:name w:val="heading 3"/>
    <w:basedOn w:val="Normal"/>
    <w:next w:val="Normal"/>
    <w:link w:val="Heading3Char"/>
    <w:qFormat/>
    <w:rsid w:val="00B62BBE"/>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dung">
    <w:name w:val="nodung"/>
    <w:basedOn w:val="Normal"/>
    <w:rsid w:val="00020C4C"/>
    <w:pPr>
      <w:spacing w:before="60" w:after="60" w:line="264" w:lineRule="auto"/>
      <w:ind w:firstLine="567"/>
      <w:jc w:val="both"/>
    </w:pPr>
    <w:rPr>
      <w:sz w:val="24"/>
    </w:rPr>
  </w:style>
  <w:style w:type="paragraph" w:styleId="BodyTextIndent">
    <w:name w:val="Body Text Indent"/>
    <w:basedOn w:val="Normal"/>
    <w:link w:val="BodyTextIndentChar"/>
    <w:rsid w:val="00020C4C"/>
    <w:pPr>
      <w:spacing w:line="264" w:lineRule="auto"/>
      <w:ind w:firstLine="454"/>
      <w:jc w:val="both"/>
    </w:pPr>
    <w:rPr>
      <w:bCs/>
      <w:spacing w:val="-4"/>
      <w:sz w:val="25"/>
      <w:szCs w:val="28"/>
      <w:lang w:val="en-US"/>
    </w:rPr>
  </w:style>
  <w:style w:type="paragraph" w:customStyle="1" w:styleId="CharCharCharChar">
    <w:name w:val="Char Char Char Char"/>
    <w:basedOn w:val="Normal"/>
    <w:rsid w:val="00020C4C"/>
    <w:pPr>
      <w:pageBreakBefore/>
      <w:spacing w:before="100" w:beforeAutospacing="1" w:after="100" w:afterAutospacing="1"/>
      <w:jc w:val="both"/>
    </w:pPr>
    <w:rPr>
      <w:rFonts w:ascii="Tahoma" w:hAnsi="Tahoma"/>
      <w:sz w:val="20"/>
      <w:lang w:val="en-US"/>
    </w:rPr>
  </w:style>
  <w:style w:type="paragraph" w:styleId="BalloonText">
    <w:name w:val="Balloon Text"/>
    <w:basedOn w:val="Normal"/>
    <w:semiHidden/>
    <w:rsid w:val="002F763A"/>
    <w:rPr>
      <w:rFonts w:ascii="Tahoma" w:hAnsi="Tahoma" w:cs="Tahoma"/>
      <w:sz w:val="16"/>
      <w:szCs w:val="16"/>
    </w:rPr>
  </w:style>
  <w:style w:type="paragraph" w:customStyle="1" w:styleId="Char">
    <w:name w:val="Char"/>
    <w:basedOn w:val="Normal"/>
    <w:rsid w:val="00673168"/>
    <w:pPr>
      <w:widowControl w:val="0"/>
      <w:jc w:val="both"/>
    </w:pPr>
    <w:rPr>
      <w:rFonts w:ascii="Times New Roman" w:eastAsia="SimSun" w:hAnsi="Times New Roman"/>
      <w:kern w:val="2"/>
      <w:sz w:val="24"/>
      <w:szCs w:val="24"/>
      <w:lang w:val="en-US" w:eastAsia="zh-CN"/>
    </w:rPr>
  </w:style>
  <w:style w:type="paragraph" w:styleId="Footer">
    <w:name w:val="footer"/>
    <w:basedOn w:val="Normal"/>
    <w:link w:val="FooterChar"/>
    <w:uiPriority w:val="99"/>
    <w:rsid w:val="00B10221"/>
    <w:pPr>
      <w:tabs>
        <w:tab w:val="center" w:pos="4320"/>
        <w:tab w:val="right" w:pos="8640"/>
      </w:tabs>
    </w:pPr>
  </w:style>
  <w:style w:type="character" w:styleId="PageNumber">
    <w:name w:val="page number"/>
    <w:basedOn w:val="DefaultParagraphFont"/>
    <w:rsid w:val="00B10221"/>
  </w:style>
  <w:style w:type="paragraph" w:styleId="BodyText2">
    <w:name w:val="Body Text 2"/>
    <w:basedOn w:val="Normal"/>
    <w:link w:val="BodyText2Char"/>
    <w:rsid w:val="00B62BBE"/>
    <w:pPr>
      <w:spacing w:after="120" w:line="480" w:lineRule="auto"/>
    </w:pPr>
  </w:style>
  <w:style w:type="paragraph" w:customStyle="1" w:styleId="CharCharCharChar0">
    <w:name w:val="Char Char Char Char"/>
    <w:autoRedefine/>
    <w:rsid w:val="00B62BBE"/>
    <w:pPr>
      <w:tabs>
        <w:tab w:val="left" w:pos="1152"/>
      </w:tabs>
      <w:spacing w:before="120" w:after="120" w:line="312" w:lineRule="auto"/>
    </w:pPr>
    <w:rPr>
      <w:rFonts w:ascii=".VnArial" w:hAnsi=".VnArial" w:cs=".VnArial"/>
      <w:sz w:val="26"/>
      <w:szCs w:val="26"/>
    </w:rPr>
  </w:style>
  <w:style w:type="paragraph" w:styleId="BodyText">
    <w:name w:val="Body Text"/>
    <w:basedOn w:val="Normal"/>
    <w:rsid w:val="00E72843"/>
    <w:pPr>
      <w:spacing w:after="120"/>
    </w:pPr>
  </w:style>
  <w:style w:type="table" w:styleId="TableGrid">
    <w:name w:val="Table Grid"/>
    <w:basedOn w:val="TableNormal"/>
    <w:rsid w:val="00E72843"/>
    <w:pPr>
      <w:spacing w:after="200" w:line="276" w:lineRule="auto"/>
    </w:pPr>
    <w:rPr>
      <w:rFonts w:ascii=".VnTime" w:hAnsi=".VnTime" w:cs=".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locked/>
    <w:rsid w:val="002B166B"/>
    <w:rPr>
      <w:rFonts w:ascii="Arial" w:hAnsi="Arial" w:cs="Arial"/>
      <w:b/>
      <w:bCs/>
      <w:sz w:val="26"/>
      <w:szCs w:val="26"/>
    </w:rPr>
  </w:style>
  <w:style w:type="character" w:customStyle="1" w:styleId="BodyTextIndentChar">
    <w:name w:val="Body Text Indent Char"/>
    <w:link w:val="BodyTextIndent"/>
    <w:locked/>
    <w:rsid w:val="002B166B"/>
    <w:rPr>
      <w:rFonts w:ascii=".VnTime" w:hAnsi=".VnTime"/>
      <w:bCs/>
      <w:spacing w:val="-4"/>
      <w:sz w:val="25"/>
      <w:szCs w:val="28"/>
    </w:rPr>
  </w:style>
  <w:style w:type="character" w:customStyle="1" w:styleId="FooterChar">
    <w:name w:val="Footer Char"/>
    <w:link w:val="Footer"/>
    <w:uiPriority w:val="99"/>
    <w:locked/>
    <w:rsid w:val="002B166B"/>
    <w:rPr>
      <w:rFonts w:ascii=".VnTime" w:hAnsi=".VnTime"/>
      <w:sz w:val="28"/>
      <w:lang w:val="en-GB"/>
    </w:rPr>
  </w:style>
  <w:style w:type="character" w:customStyle="1" w:styleId="BodyText2Char">
    <w:name w:val="Body Text 2 Char"/>
    <w:link w:val="BodyText2"/>
    <w:locked/>
    <w:rsid w:val="002B166B"/>
    <w:rPr>
      <w:rFonts w:ascii=".VnTime" w:hAnsi=".VnTime"/>
      <w:sz w:val="28"/>
      <w:lang w:val="en-GB"/>
    </w:rPr>
  </w:style>
  <w:style w:type="character" w:styleId="Strong">
    <w:name w:val="Strong"/>
    <w:qFormat/>
    <w:rsid w:val="004F676B"/>
    <w:rPr>
      <w:b/>
      <w:bCs/>
    </w:rPr>
  </w:style>
  <w:style w:type="paragraph" w:styleId="ListParagraph">
    <w:name w:val="List Paragraph"/>
    <w:basedOn w:val="Normal"/>
    <w:uiPriority w:val="34"/>
    <w:qFormat/>
    <w:rsid w:val="002530BB"/>
    <w:pPr>
      <w:ind w:left="720"/>
      <w:contextualSpacing/>
    </w:pPr>
  </w:style>
  <w:style w:type="paragraph" w:styleId="Header">
    <w:name w:val="header"/>
    <w:basedOn w:val="Normal"/>
    <w:link w:val="HeaderChar"/>
    <w:rsid w:val="00502D8C"/>
    <w:pPr>
      <w:tabs>
        <w:tab w:val="center" w:pos="4680"/>
        <w:tab w:val="right" w:pos="9360"/>
      </w:tabs>
    </w:pPr>
  </w:style>
  <w:style w:type="character" w:customStyle="1" w:styleId="HeaderChar">
    <w:name w:val="Header Char"/>
    <w:basedOn w:val="DefaultParagraphFont"/>
    <w:link w:val="Header"/>
    <w:rsid w:val="00502D8C"/>
    <w:rPr>
      <w:rFonts w:ascii=".VnTime" w:hAnsi=".VnTime"/>
      <w:sz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C4C"/>
    <w:rPr>
      <w:rFonts w:ascii=".VnTime" w:hAnsi=".VnTime"/>
      <w:sz w:val="28"/>
      <w:lang w:val="en-GB"/>
    </w:rPr>
  </w:style>
  <w:style w:type="paragraph" w:styleId="Heading1">
    <w:name w:val="heading 1"/>
    <w:basedOn w:val="Normal"/>
    <w:next w:val="Normal"/>
    <w:qFormat/>
    <w:rsid w:val="00B62BBE"/>
    <w:pPr>
      <w:keepNext/>
      <w:spacing w:before="240" w:after="60"/>
      <w:outlineLvl w:val="0"/>
    </w:pPr>
    <w:rPr>
      <w:rFonts w:ascii="Arial" w:hAnsi="Arial" w:cs="Arial"/>
      <w:b/>
      <w:bCs/>
      <w:kern w:val="32"/>
      <w:sz w:val="32"/>
      <w:szCs w:val="32"/>
      <w:lang w:val="en-US"/>
    </w:rPr>
  </w:style>
  <w:style w:type="paragraph" w:styleId="Heading3">
    <w:name w:val="heading 3"/>
    <w:basedOn w:val="Normal"/>
    <w:next w:val="Normal"/>
    <w:link w:val="Heading3Char"/>
    <w:qFormat/>
    <w:rsid w:val="00B62BBE"/>
    <w:pPr>
      <w:keepNext/>
      <w:spacing w:before="240" w:after="60"/>
      <w:outlineLvl w:val="2"/>
    </w:pPr>
    <w:rPr>
      <w:rFonts w:ascii="Arial"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dung">
    <w:name w:val="nodung"/>
    <w:basedOn w:val="Normal"/>
    <w:rsid w:val="00020C4C"/>
    <w:pPr>
      <w:spacing w:before="60" w:after="60" w:line="264" w:lineRule="auto"/>
      <w:ind w:firstLine="567"/>
      <w:jc w:val="both"/>
    </w:pPr>
    <w:rPr>
      <w:sz w:val="24"/>
    </w:rPr>
  </w:style>
  <w:style w:type="paragraph" w:styleId="BodyTextIndent">
    <w:name w:val="Body Text Indent"/>
    <w:basedOn w:val="Normal"/>
    <w:link w:val="BodyTextIndentChar"/>
    <w:rsid w:val="00020C4C"/>
    <w:pPr>
      <w:spacing w:line="264" w:lineRule="auto"/>
      <w:ind w:firstLine="454"/>
      <w:jc w:val="both"/>
    </w:pPr>
    <w:rPr>
      <w:bCs/>
      <w:spacing w:val="-4"/>
      <w:sz w:val="25"/>
      <w:szCs w:val="28"/>
      <w:lang w:val="en-US"/>
    </w:rPr>
  </w:style>
  <w:style w:type="paragraph" w:customStyle="1" w:styleId="CharCharCharChar">
    <w:name w:val="Char Char Char Char"/>
    <w:basedOn w:val="Normal"/>
    <w:rsid w:val="00020C4C"/>
    <w:pPr>
      <w:pageBreakBefore/>
      <w:spacing w:before="100" w:beforeAutospacing="1" w:after="100" w:afterAutospacing="1"/>
      <w:jc w:val="both"/>
    </w:pPr>
    <w:rPr>
      <w:rFonts w:ascii="Tahoma" w:hAnsi="Tahoma"/>
      <w:sz w:val="20"/>
      <w:lang w:val="en-US"/>
    </w:rPr>
  </w:style>
  <w:style w:type="paragraph" w:styleId="BalloonText">
    <w:name w:val="Balloon Text"/>
    <w:basedOn w:val="Normal"/>
    <w:semiHidden/>
    <w:rsid w:val="002F763A"/>
    <w:rPr>
      <w:rFonts w:ascii="Tahoma" w:hAnsi="Tahoma" w:cs="Tahoma"/>
      <w:sz w:val="16"/>
      <w:szCs w:val="16"/>
    </w:rPr>
  </w:style>
  <w:style w:type="paragraph" w:customStyle="1" w:styleId="Char">
    <w:name w:val="Char"/>
    <w:basedOn w:val="Normal"/>
    <w:rsid w:val="00673168"/>
    <w:pPr>
      <w:widowControl w:val="0"/>
      <w:jc w:val="both"/>
    </w:pPr>
    <w:rPr>
      <w:rFonts w:ascii="Times New Roman" w:eastAsia="SimSun" w:hAnsi="Times New Roman"/>
      <w:kern w:val="2"/>
      <w:sz w:val="24"/>
      <w:szCs w:val="24"/>
      <w:lang w:val="en-US" w:eastAsia="zh-CN"/>
    </w:rPr>
  </w:style>
  <w:style w:type="paragraph" w:styleId="Footer">
    <w:name w:val="footer"/>
    <w:basedOn w:val="Normal"/>
    <w:link w:val="FooterChar"/>
    <w:uiPriority w:val="99"/>
    <w:rsid w:val="00B10221"/>
    <w:pPr>
      <w:tabs>
        <w:tab w:val="center" w:pos="4320"/>
        <w:tab w:val="right" w:pos="8640"/>
      </w:tabs>
    </w:pPr>
  </w:style>
  <w:style w:type="character" w:styleId="PageNumber">
    <w:name w:val="page number"/>
    <w:basedOn w:val="DefaultParagraphFont"/>
    <w:rsid w:val="00B10221"/>
  </w:style>
  <w:style w:type="paragraph" w:styleId="BodyText2">
    <w:name w:val="Body Text 2"/>
    <w:basedOn w:val="Normal"/>
    <w:link w:val="BodyText2Char"/>
    <w:rsid w:val="00B62BBE"/>
    <w:pPr>
      <w:spacing w:after="120" w:line="480" w:lineRule="auto"/>
    </w:pPr>
  </w:style>
  <w:style w:type="paragraph" w:customStyle="1" w:styleId="CharCharCharChar0">
    <w:name w:val="Char Char Char Char"/>
    <w:autoRedefine/>
    <w:rsid w:val="00B62BBE"/>
    <w:pPr>
      <w:tabs>
        <w:tab w:val="left" w:pos="1152"/>
      </w:tabs>
      <w:spacing w:before="120" w:after="120" w:line="312" w:lineRule="auto"/>
    </w:pPr>
    <w:rPr>
      <w:rFonts w:ascii=".VnArial" w:hAnsi=".VnArial" w:cs=".VnArial"/>
      <w:sz w:val="26"/>
      <w:szCs w:val="26"/>
    </w:rPr>
  </w:style>
  <w:style w:type="paragraph" w:styleId="BodyText">
    <w:name w:val="Body Text"/>
    <w:basedOn w:val="Normal"/>
    <w:rsid w:val="00E72843"/>
    <w:pPr>
      <w:spacing w:after="120"/>
    </w:pPr>
  </w:style>
  <w:style w:type="table" w:styleId="TableGrid">
    <w:name w:val="Table Grid"/>
    <w:basedOn w:val="TableNormal"/>
    <w:rsid w:val="00E72843"/>
    <w:pPr>
      <w:spacing w:after="200" w:line="276" w:lineRule="auto"/>
    </w:pPr>
    <w:rPr>
      <w:rFonts w:ascii=".VnTime" w:hAnsi=".VnTime" w:cs=".VnTim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locked/>
    <w:rsid w:val="002B166B"/>
    <w:rPr>
      <w:rFonts w:ascii="Arial" w:hAnsi="Arial" w:cs="Arial"/>
      <w:b/>
      <w:bCs/>
      <w:sz w:val="26"/>
      <w:szCs w:val="26"/>
    </w:rPr>
  </w:style>
  <w:style w:type="character" w:customStyle="1" w:styleId="BodyTextIndentChar">
    <w:name w:val="Body Text Indent Char"/>
    <w:link w:val="BodyTextIndent"/>
    <w:locked/>
    <w:rsid w:val="002B166B"/>
    <w:rPr>
      <w:rFonts w:ascii=".VnTime" w:hAnsi=".VnTime"/>
      <w:bCs/>
      <w:spacing w:val="-4"/>
      <w:sz w:val="25"/>
      <w:szCs w:val="28"/>
    </w:rPr>
  </w:style>
  <w:style w:type="character" w:customStyle="1" w:styleId="FooterChar">
    <w:name w:val="Footer Char"/>
    <w:link w:val="Footer"/>
    <w:uiPriority w:val="99"/>
    <w:locked/>
    <w:rsid w:val="002B166B"/>
    <w:rPr>
      <w:rFonts w:ascii=".VnTime" w:hAnsi=".VnTime"/>
      <w:sz w:val="28"/>
      <w:lang w:val="en-GB"/>
    </w:rPr>
  </w:style>
  <w:style w:type="character" w:customStyle="1" w:styleId="BodyText2Char">
    <w:name w:val="Body Text 2 Char"/>
    <w:link w:val="BodyText2"/>
    <w:locked/>
    <w:rsid w:val="002B166B"/>
    <w:rPr>
      <w:rFonts w:ascii=".VnTime" w:hAnsi=".VnTime"/>
      <w:sz w:val="28"/>
      <w:lang w:val="en-GB"/>
    </w:rPr>
  </w:style>
  <w:style w:type="character" w:styleId="Strong">
    <w:name w:val="Strong"/>
    <w:qFormat/>
    <w:rsid w:val="004F676B"/>
    <w:rPr>
      <w:b/>
      <w:bCs/>
    </w:rPr>
  </w:style>
  <w:style w:type="paragraph" w:styleId="ListParagraph">
    <w:name w:val="List Paragraph"/>
    <w:basedOn w:val="Normal"/>
    <w:uiPriority w:val="34"/>
    <w:qFormat/>
    <w:rsid w:val="002530BB"/>
    <w:pPr>
      <w:ind w:left="720"/>
      <w:contextualSpacing/>
    </w:pPr>
  </w:style>
  <w:style w:type="paragraph" w:styleId="Header">
    <w:name w:val="header"/>
    <w:basedOn w:val="Normal"/>
    <w:link w:val="HeaderChar"/>
    <w:rsid w:val="00502D8C"/>
    <w:pPr>
      <w:tabs>
        <w:tab w:val="center" w:pos="4680"/>
        <w:tab w:val="right" w:pos="9360"/>
      </w:tabs>
    </w:pPr>
  </w:style>
  <w:style w:type="character" w:customStyle="1" w:styleId="HeaderChar">
    <w:name w:val="Header Char"/>
    <w:basedOn w:val="DefaultParagraphFont"/>
    <w:link w:val="Header"/>
    <w:rsid w:val="00502D8C"/>
    <w:rPr>
      <w:rFonts w:ascii=".VnTime" w:hAnsi=".VnTime"/>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2457">
      <w:bodyDiv w:val="1"/>
      <w:marLeft w:val="0"/>
      <w:marRight w:val="0"/>
      <w:marTop w:val="0"/>
      <w:marBottom w:val="0"/>
      <w:divBdr>
        <w:top w:val="none" w:sz="0" w:space="0" w:color="auto"/>
        <w:left w:val="none" w:sz="0" w:space="0" w:color="auto"/>
        <w:bottom w:val="none" w:sz="0" w:space="0" w:color="auto"/>
        <w:right w:val="none" w:sz="0" w:space="0" w:color="auto"/>
      </w:divBdr>
    </w:div>
    <w:div w:id="294336500">
      <w:bodyDiv w:val="1"/>
      <w:marLeft w:val="0"/>
      <w:marRight w:val="0"/>
      <w:marTop w:val="0"/>
      <w:marBottom w:val="0"/>
      <w:divBdr>
        <w:top w:val="none" w:sz="0" w:space="0" w:color="auto"/>
        <w:left w:val="none" w:sz="0" w:space="0" w:color="auto"/>
        <w:bottom w:val="none" w:sz="0" w:space="0" w:color="auto"/>
        <w:right w:val="none" w:sz="0" w:space="0" w:color="auto"/>
      </w:divBdr>
    </w:div>
    <w:div w:id="341057902">
      <w:bodyDiv w:val="1"/>
      <w:marLeft w:val="0"/>
      <w:marRight w:val="0"/>
      <w:marTop w:val="0"/>
      <w:marBottom w:val="0"/>
      <w:divBdr>
        <w:top w:val="none" w:sz="0" w:space="0" w:color="auto"/>
        <w:left w:val="none" w:sz="0" w:space="0" w:color="auto"/>
        <w:bottom w:val="none" w:sz="0" w:space="0" w:color="auto"/>
        <w:right w:val="none" w:sz="0" w:space="0" w:color="auto"/>
      </w:divBdr>
    </w:div>
    <w:div w:id="44480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B189C-276B-49BE-9EB5-292AAD8B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Phô lôc</vt:lpstr>
    </vt:vector>
  </TitlesOfParts>
  <Company>HOME</Company>
  <LinksUpToDate>false</LinksUpToDate>
  <CharactersWithSpaces>10180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Phô lôc</dc:title>
  <dc:creator>User</dc:creator>
  <cp:lastModifiedBy>QPC</cp:lastModifiedBy>
  <cp:revision>65</cp:revision>
  <cp:lastPrinted>2019-05-06T00:19:00Z</cp:lastPrinted>
  <dcterms:created xsi:type="dcterms:W3CDTF">2019-05-03T08:15:00Z</dcterms:created>
  <dcterms:modified xsi:type="dcterms:W3CDTF">2019-05-29T06:43:00Z</dcterms:modified>
</cp:coreProperties>
</file>