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Ind w:w="108" w:type="dxa"/>
        <w:tblLook w:val="04A0" w:firstRow="1" w:lastRow="0" w:firstColumn="1" w:lastColumn="0" w:noHBand="0" w:noVBand="1"/>
      </w:tblPr>
      <w:tblGrid>
        <w:gridCol w:w="3006"/>
        <w:gridCol w:w="6066"/>
      </w:tblGrid>
      <w:tr w:rsidR="00203C2E" w:rsidRPr="00203C2E" w14:paraId="500AEE46" w14:textId="77777777" w:rsidTr="00986A70">
        <w:tc>
          <w:tcPr>
            <w:tcW w:w="3006" w:type="dxa"/>
            <w:shd w:val="clear" w:color="auto" w:fill="auto"/>
          </w:tcPr>
          <w:p w14:paraId="261F2D92" w14:textId="77777777" w:rsidR="00203C2E" w:rsidRPr="00203C2E" w:rsidRDefault="00203C2E" w:rsidP="00203C2E">
            <w:pPr>
              <w:shd w:val="clear" w:color="auto" w:fill="FFFFFF"/>
              <w:jc w:val="center"/>
              <w:rPr>
                <w:rFonts w:ascii="Times New Roman" w:eastAsia="Times New Roman" w:hAnsi="Times New Roman" w:cs="Times New Roman"/>
                <w:color w:val="auto"/>
                <w:sz w:val="26"/>
                <w:szCs w:val="26"/>
                <w:lang w:val="en-US" w:eastAsia="en-US" w:bidi="ar-SA"/>
              </w:rPr>
            </w:pPr>
            <w:r w:rsidRPr="00203C2E">
              <w:rPr>
                <w:rFonts w:ascii="Times New Roman" w:eastAsia="Times New Roman" w:hAnsi="Times New Roman" w:cs="Times New Roman"/>
                <w:color w:val="auto"/>
                <w:sz w:val="26"/>
                <w:szCs w:val="26"/>
                <w:lang w:val="en-US" w:eastAsia="en-US" w:bidi="ar-SA"/>
              </w:rPr>
              <w:t>ỦY BAN NHÂN DÂN</w:t>
            </w:r>
          </w:p>
          <w:p w14:paraId="152410A9" w14:textId="77777777" w:rsidR="00203C2E" w:rsidRPr="00203C2E" w:rsidRDefault="00203C2E" w:rsidP="00203C2E">
            <w:pPr>
              <w:shd w:val="clear" w:color="auto" w:fill="FFFFFF"/>
              <w:jc w:val="center"/>
              <w:rPr>
                <w:rFonts w:ascii="Times New Roman" w:eastAsia="Times New Roman" w:hAnsi="Times New Roman" w:cs="Times New Roman"/>
                <w:b w:val="0"/>
                <w:bCs w:val="0"/>
                <w:color w:val="auto"/>
                <w:lang w:val="en-US" w:eastAsia="en-US" w:bidi="ar-SA"/>
              </w:rPr>
            </w:pPr>
            <w:r w:rsidRPr="00203C2E">
              <w:rPr>
                <w:rFonts w:ascii="Times New Roman" w:eastAsia="Times New Roman" w:hAnsi="Times New Roman" w:cs="Times New Roman"/>
                <w:color w:val="auto"/>
                <w:sz w:val="26"/>
                <w:szCs w:val="26"/>
                <w:lang w:val="en-US" w:eastAsia="en-US" w:bidi="ar-SA"/>
              </w:rPr>
              <w:t>TỈNH SƠN LA</w:t>
            </w:r>
            <w:r w:rsidRPr="00203C2E">
              <w:rPr>
                <w:rFonts w:ascii="Times New Roman" w:eastAsia="Times New Roman" w:hAnsi="Times New Roman" w:cs="Times New Roman"/>
                <w:b w:val="0"/>
                <w:bCs w:val="0"/>
                <w:color w:val="auto"/>
                <w:lang w:val="en-US" w:eastAsia="en-US" w:bidi="ar-SA"/>
              </w:rPr>
              <w:t xml:space="preserve"> </w:t>
            </w:r>
          </w:p>
        </w:tc>
        <w:tc>
          <w:tcPr>
            <w:tcW w:w="6066" w:type="dxa"/>
            <w:shd w:val="clear" w:color="auto" w:fill="auto"/>
          </w:tcPr>
          <w:p w14:paraId="239FD5F9" w14:textId="77777777" w:rsidR="00203C2E" w:rsidRPr="00203C2E" w:rsidRDefault="00203C2E" w:rsidP="00203C2E">
            <w:pPr>
              <w:shd w:val="clear" w:color="auto" w:fill="FFFFFF"/>
              <w:tabs>
                <w:tab w:val="left" w:pos="3094"/>
              </w:tabs>
              <w:jc w:val="center"/>
              <w:rPr>
                <w:rFonts w:ascii="Times New Roman" w:eastAsia="Times New Roman" w:hAnsi="Times New Roman" w:cs="Times New Roman"/>
                <w:color w:val="auto"/>
                <w:sz w:val="26"/>
                <w:szCs w:val="26"/>
                <w:lang w:val="en-US" w:eastAsia="en-US" w:bidi="ar-SA"/>
              </w:rPr>
            </w:pPr>
            <w:r w:rsidRPr="00203C2E">
              <w:rPr>
                <w:rFonts w:ascii="Times New Roman" w:eastAsia="Times New Roman" w:hAnsi="Times New Roman" w:cs="Times New Roman"/>
                <w:color w:val="auto"/>
                <w:sz w:val="26"/>
                <w:szCs w:val="26"/>
                <w:lang w:val="en-US" w:eastAsia="en-US" w:bidi="ar-SA"/>
              </w:rPr>
              <w:t>CỘNG HOÀ XÃ HỘI CHỦ NGHĨA VIỆT NAM</w:t>
            </w:r>
          </w:p>
          <w:p w14:paraId="45E07C3C" w14:textId="77777777" w:rsidR="00203C2E" w:rsidRPr="00203C2E" w:rsidRDefault="00203C2E" w:rsidP="00203C2E">
            <w:pPr>
              <w:shd w:val="clear" w:color="auto" w:fill="FFFFFF"/>
              <w:tabs>
                <w:tab w:val="left" w:pos="4054"/>
              </w:tabs>
              <w:jc w:val="center"/>
              <w:rPr>
                <w:rFonts w:ascii="Times New Roman" w:eastAsia="Times New Roman" w:hAnsi="Times New Roman" w:cs="Times New Roman"/>
                <w:color w:val="auto"/>
                <w:sz w:val="28"/>
                <w:szCs w:val="28"/>
                <w:lang w:val="en-US" w:eastAsia="en-US" w:bidi="ar-SA"/>
              </w:rPr>
            </w:pPr>
            <w:r w:rsidRPr="00203C2E">
              <w:rPr>
                <w:rFonts w:ascii="Times New Roman" w:eastAsia="Times New Roman" w:hAnsi="Times New Roman" w:cs="Times New Roman"/>
                <w:color w:val="auto"/>
                <w:sz w:val="28"/>
                <w:szCs w:val="28"/>
                <w:lang w:val="en-US" w:eastAsia="en-US" w:bidi="ar-SA"/>
              </w:rPr>
              <w:t>Độc lập - Tự do - Hạnh phúc</w:t>
            </w:r>
          </w:p>
        </w:tc>
      </w:tr>
      <w:tr w:rsidR="00203C2E" w:rsidRPr="00203C2E" w14:paraId="7FE88293" w14:textId="77777777" w:rsidTr="00986A70">
        <w:tc>
          <w:tcPr>
            <w:tcW w:w="3006" w:type="dxa"/>
            <w:shd w:val="clear" w:color="auto" w:fill="auto"/>
          </w:tcPr>
          <w:p w14:paraId="4E63E386" w14:textId="67CF7BDD" w:rsidR="00203C2E" w:rsidRPr="009A552B" w:rsidRDefault="00203C2E" w:rsidP="00203C2E">
            <w:pPr>
              <w:shd w:val="clear" w:color="auto" w:fill="FFFFFF"/>
              <w:spacing w:before="240"/>
              <w:jc w:val="center"/>
              <w:rPr>
                <w:rFonts w:ascii="Times New Roman" w:eastAsia="Times New Roman" w:hAnsi="Times New Roman" w:cs="Times New Roman"/>
                <w:b w:val="0"/>
                <w:bCs w:val="0"/>
                <w:color w:val="auto"/>
                <w:sz w:val="28"/>
                <w:szCs w:val="28"/>
                <w:lang w:val="en-US" w:eastAsia="en-US" w:bidi="ar-SA"/>
              </w:rPr>
            </w:pPr>
            <w:r w:rsidRPr="009A552B">
              <w:rPr>
                <w:rFonts w:ascii="Times New Roman" w:eastAsia="Times New Roman" w:hAnsi="Times New Roman" w:cs="Times New Roman"/>
                <w:b w:val="0"/>
                <w:bCs w:val="0"/>
                <w:noProof/>
                <w:color w:val="auto"/>
                <w:sz w:val="28"/>
                <w:szCs w:val="28"/>
                <w:lang w:val="en-US" w:eastAsia="en-US" w:bidi="ar-SA"/>
              </w:rPr>
              <mc:AlternateContent>
                <mc:Choice Requires="wps">
                  <w:drawing>
                    <wp:anchor distT="4294967295" distB="4294967295" distL="114300" distR="114300" simplePos="0" relativeHeight="251665408" behindDoc="0" locked="0" layoutInCell="1" allowOverlap="1" wp14:anchorId="1F695838" wp14:editId="276A30F1">
                      <wp:simplePos x="0" y="0"/>
                      <wp:positionH relativeFrom="column">
                        <wp:posOffset>629285</wp:posOffset>
                      </wp:positionH>
                      <wp:positionV relativeFrom="paragraph">
                        <wp:posOffset>5079</wp:posOffset>
                      </wp:positionV>
                      <wp:extent cx="467995" cy="0"/>
                      <wp:effectExtent l="0" t="0" r="27305" b="19050"/>
                      <wp:wrapNone/>
                      <wp:docPr id="503224005" name="Straight Connector 5032240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6799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CEE7E7B" id="Straight Connector 503224005" o:spid="_x0000_s1026" style="position:absolute;flip:y;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9.55pt,.4pt" to="86.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" strokecolor="windowText" strokeweight=".5pt">
                      <v:stroke joinstyle="miter"/>
                      <o:lock v:ext="edit" shapetype="f"/>
                    </v:line>
                  </w:pict>
                </mc:Fallback>
              </mc:AlternateContent>
            </w:r>
            <w:r w:rsidRPr="009A552B">
              <w:rPr>
                <w:rFonts w:ascii="Times New Roman" w:eastAsia="Times New Roman" w:hAnsi="Times New Roman" w:cs="Times New Roman"/>
                <w:b w:val="0"/>
                <w:bCs w:val="0"/>
                <w:color w:val="auto"/>
                <w:sz w:val="28"/>
                <w:szCs w:val="28"/>
                <w:lang w:val="en-US" w:eastAsia="en-US" w:bidi="ar-SA"/>
              </w:rPr>
              <w:t xml:space="preserve">Số: </w:t>
            </w:r>
            <w:r w:rsidR="009A552B" w:rsidRPr="009A552B">
              <w:rPr>
                <w:rFonts w:ascii="Times New Roman" w:eastAsia="Times New Roman" w:hAnsi="Times New Roman" w:cs="Times New Roman"/>
                <w:b w:val="0"/>
                <w:bCs w:val="0"/>
                <w:color w:val="auto"/>
                <w:sz w:val="28"/>
                <w:szCs w:val="28"/>
                <w:lang w:val="en-US" w:eastAsia="en-US" w:bidi="ar-SA"/>
              </w:rPr>
              <w:t>1153</w:t>
            </w:r>
            <w:r w:rsidRPr="009A552B">
              <w:rPr>
                <w:rFonts w:ascii="Times New Roman" w:eastAsia="Times New Roman" w:hAnsi="Times New Roman" w:cs="Times New Roman"/>
                <w:b w:val="0"/>
                <w:bCs w:val="0"/>
                <w:color w:val="auto"/>
                <w:sz w:val="28"/>
                <w:szCs w:val="28"/>
                <w:lang w:val="en-US" w:eastAsia="en-US" w:bidi="ar-SA"/>
              </w:rPr>
              <w:t>/QĐ-UBND</w:t>
            </w:r>
          </w:p>
        </w:tc>
        <w:tc>
          <w:tcPr>
            <w:tcW w:w="6066" w:type="dxa"/>
            <w:shd w:val="clear" w:color="auto" w:fill="auto"/>
          </w:tcPr>
          <w:p w14:paraId="691C5B54" w14:textId="2EE952C0" w:rsidR="00203C2E" w:rsidRPr="009A552B" w:rsidRDefault="00203C2E" w:rsidP="00203C2E">
            <w:pPr>
              <w:shd w:val="clear" w:color="auto" w:fill="FFFFFF"/>
              <w:tabs>
                <w:tab w:val="left" w:pos="3094"/>
              </w:tabs>
              <w:spacing w:before="240"/>
              <w:jc w:val="center"/>
              <w:rPr>
                <w:rFonts w:ascii="Times New Roman" w:eastAsia="Times New Roman" w:hAnsi="Times New Roman" w:cs="Times New Roman"/>
                <w:color w:val="auto"/>
                <w:sz w:val="28"/>
                <w:szCs w:val="28"/>
                <w:lang w:val="en-US" w:eastAsia="en-US" w:bidi="ar-SA"/>
              </w:rPr>
            </w:pPr>
            <w:r w:rsidRPr="009A552B">
              <w:rPr>
                <w:rFonts w:ascii="Times New Roman" w:eastAsia="Times New Roman" w:hAnsi="Times New Roman" w:cs="Times New Roman"/>
                <w:b w:val="0"/>
                <w:bCs w:val="0"/>
                <w:noProof/>
                <w:color w:val="auto"/>
                <w:sz w:val="28"/>
                <w:szCs w:val="28"/>
                <w:lang w:val="en-US" w:eastAsia="en-US" w:bidi="ar-SA"/>
              </w:rPr>
              <mc:AlternateContent>
                <mc:Choice Requires="wps">
                  <w:drawing>
                    <wp:anchor distT="4294967295" distB="4294967295" distL="114300" distR="114300" simplePos="0" relativeHeight="251664384" behindDoc="0" locked="0" layoutInCell="1" allowOverlap="1" wp14:anchorId="2FE443CD" wp14:editId="6309D66E">
                      <wp:simplePos x="0" y="0"/>
                      <wp:positionH relativeFrom="column">
                        <wp:posOffset>819150</wp:posOffset>
                      </wp:positionH>
                      <wp:positionV relativeFrom="paragraph">
                        <wp:posOffset>15874</wp:posOffset>
                      </wp:positionV>
                      <wp:extent cx="2066925" cy="0"/>
                      <wp:effectExtent l="0" t="0" r="28575" b="19050"/>
                      <wp:wrapNone/>
                      <wp:docPr id="1040794267" name="Straight Connector 10407942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669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A4FC49C" id="Straight Connector 1040794267" o:spid="_x0000_s1026" style="position:absolute;flip:y;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4.5pt,1.25pt" to="227.2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" strokecolor="windowText" strokeweight=".5pt">
                      <v:stroke joinstyle="miter"/>
                      <o:lock v:ext="edit" shapetype="f"/>
                    </v:line>
                  </w:pict>
                </mc:Fallback>
              </mc:AlternateContent>
            </w:r>
            <w:r w:rsidRPr="009A552B">
              <w:rPr>
                <w:rFonts w:ascii="Times New Roman" w:eastAsia="Times New Roman" w:hAnsi="Times New Roman" w:cs="Times New Roman"/>
                <w:b w:val="0"/>
                <w:bCs w:val="0"/>
                <w:i/>
                <w:iCs/>
                <w:color w:val="auto"/>
                <w:sz w:val="28"/>
                <w:szCs w:val="28"/>
                <w:lang w:val="en-US" w:eastAsia="en-US" w:bidi="ar-SA"/>
              </w:rPr>
              <w:t xml:space="preserve">Sơn La, ngày </w:t>
            </w:r>
            <w:r w:rsidR="009A552B" w:rsidRPr="009A552B">
              <w:rPr>
                <w:rFonts w:ascii="Times New Roman" w:eastAsia="Times New Roman" w:hAnsi="Times New Roman" w:cs="Times New Roman"/>
                <w:b w:val="0"/>
                <w:bCs w:val="0"/>
                <w:i/>
                <w:iCs/>
                <w:color w:val="auto"/>
                <w:sz w:val="28"/>
                <w:szCs w:val="28"/>
                <w:lang w:val="en-US" w:eastAsia="en-US" w:bidi="ar-SA"/>
              </w:rPr>
              <w:t>19</w:t>
            </w:r>
            <w:r w:rsidRPr="009A552B">
              <w:rPr>
                <w:rFonts w:ascii="Times New Roman" w:eastAsia="Times New Roman" w:hAnsi="Times New Roman" w:cs="Times New Roman"/>
                <w:b w:val="0"/>
                <w:bCs w:val="0"/>
                <w:i/>
                <w:iCs/>
                <w:color w:val="auto"/>
                <w:sz w:val="28"/>
                <w:szCs w:val="28"/>
                <w:lang w:val="en-US" w:eastAsia="en-US" w:bidi="ar-SA"/>
              </w:rPr>
              <w:t xml:space="preserve"> tháng </w:t>
            </w:r>
            <w:r w:rsidR="009A552B" w:rsidRPr="009A552B">
              <w:rPr>
                <w:rFonts w:ascii="Times New Roman" w:eastAsia="Times New Roman" w:hAnsi="Times New Roman" w:cs="Times New Roman"/>
                <w:b w:val="0"/>
                <w:bCs w:val="0"/>
                <w:i/>
                <w:iCs/>
                <w:color w:val="auto"/>
                <w:sz w:val="28"/>
                <w:szCs w:val="28"/>
                <w:lang w:val="en-US" w:eastAsia="en-US" w:bidi="ar-SA"/>
              </w:rPr>
              <w:t>5</w:t>
            </w:r>
            <w:r w:rsidRPr="009A552B">
              <w:rPr>
                <w:rFonts w:ascii="Times New Roman" w:eastAsia="Times New Roman" w:hAnsi="Times New Roman" w:cs="Times New Roman"/>
                <w:b w:val="0"/>
                <w:bCs w:val="0"/>
                <w:i/>
                <w:iCs/>
                <w:color w:val="auto"/>
                <w:sz w:val="28"/>
                <w:szCs w:val="28"/>
                <w:lang w:val="en-US" w:eastAsia="en-US" w:bidi="ar-SA"/>
              </w:rPr>
              <w:t xml:space="preserve"> năm 2025</w:t>
            </w:r>
          </w:p>
        </w:tc>
      </w:tr>
    </w:tbl>
    <w:p w14:paraId="15E6322C" w14:textId="77777777" w:rsidR="000E7463" w:rsidRPr="002339B8" w:rsidRDefault="000E7463" w:rsidP="00203C2E">
      <w:pPr>
        <w:pStyle w:val="Vnbnnidung0"/>
        <w:spacing w:before="120" w:after="0"/>
        <w:ind w:firstLine="0"/>
        <w:rPr>
          <w:spacing w:val="0"/>
          <w:w w:val="100"/>
          <w:lang w:val="en-US"/>
        </w:rPr>
      </w:pPr>
    </w:p>
    <w:p w14:paraId="3B1F83B2" w14:textId="77777777" w:rsidR="00A54475" w:rsidRPr="00D529CC" w:rsidRDefault="00A54475" w:rsidP="009A552B">
      <w:pPr>
        <w:pStyle w:val="Vnbnnidung0"/>
        <w:spacing w:before="40" w:after="0"/>
        <w:ind w:firstLine="0"/>
        <w:jc w:val="center"/>
        <w:rPr>
          <w:b/>
        </w:rPr>
      </w:pPr>
      <w:r w:rsidRPr="00D529CC">
        <w:rPr>
          <w:b/>
          <w:spacing w:val="0"/>
          <w:w w:val="100"/>
        </w:rPr>
        <w:t>QUYẾT ĐỊNH</w:t>
      </w:r>
    </w:p>
    <w:p w14:paraId="4E469B14" w14:textId="72C7AF97" w:rsidR="009A552B" w:rsidRDefault="00D73390" w:rsidP="009A552B">
      <w:pPr>
        <w:pStyle w:val="Vnbnnidung0"/>
        <w:spacing w:before="40" w:after="0"/>
        <w:ind w:firstLine="0"/>
        <w:jc w:val="center"/>
        <w:rPr>
          <w:b/>
          <w:spacing w:val="0"/>
          <w:w w:val="100"/>
        </w:rPr>
      </w:pPr>
      <w:r>
        <w:rPr>
          <w:b/>
          <w:spacing w:val="0"/>
          <w:w w:val="100"/>
          <w:lang w:val="en-US"/>
        </w:rPr>
        <w:t>Về việc q</w:t>
      </w:r>
      <w:r w:rsidR="00A54475" w:rsidRPr="00D529CC">
        <w:rPr>
          <w:b/>
          <w:spacing w:val="0"/>
          <w:w w:val="100"/>
        </w:rPr>
        <w:t xml:space="preserve">uy định chức năng, nhiệm </w:t>
      </w:r>
      <w:r w:rsidR="0005174D" w:rsidRPr="00D529CC">
        <w:rPr>
          <w:b/>
          <w:spacing w:val="0"/>
          <w:w w:val="100"/>
        </w:rPr>
        <w:t>vụ, quyền hạn và cơ cấu tổ chức</w:t>
      </w:r>
      <w:r w:rsidR="0005174D" w:rsidRPr="00377F8B">
        <w:rPr>
          <w:b/>
          <w:spacing w:val="0"/>
          <w:w w:val="100"/>
        </w:rPr>
        <w:t xml:space="preserve"> </w:t>
      </w:r>
    </w:p>
    <w:p w14:paraId="430C28F8" w14:textId="18A69EC9" w:rsidR="0005174D" w:rsidRPr="00D529CC" w:rsidRDefault="009A552B" w:rsidP="009A552B">
      <w:pPr>
        <w:pStyle w:val="Vnbnnidung0"/>
        <w:spacing w:before="40" w:after="0"/>
        <w:ind w:firstLine="0"/>
        <w:jc w:val="center"/>
        <w:rPr>
          <w:b/>
          <w:spacing w:val="0"/>
          <w:w w:val="100"/>
        </w:rPr>
      </w:pPr>
      <w:r>
        <w:rPr>
          <w:b/>
          <w:noProof/>
          <w:spacing w:val="0"/>
          <w:lang w:val="en-US"/>
        </w:rPr>
        <mc:AlternateContent>
          <mc:Choice Requires="wps">
            <w:drawing>
              <wp:anchor distT="0" distB="0" distL="114300" distR="114300" simplePos="0" relativeHeight="251662336" behindDoc="0" locked="0" layoutInCell="1" allowOverlap="1" wp14:anchorId="0B741454" wp14:editId="0A3AD0E3">
                <wp:simplePos x="0" y="0"/>
                <wp:positionH relativeFrom="page">
                  <wp:align>center</wp:align>
                </wp:positionH>
                <wp:positionV relativeFrom="paragraph">
                  <wp:posOffset>294640</wp:posOffset>
                </wp:positionV>
                <wp:extent cx="1550670" cy="0"/>
                <wp:effectExtent l="0" t="0" r="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06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CFC031" id="_x0000_t32" coordsize="21600,21600" o:spt="32" o:oned="t" path="m,l21600,21600e" filled="f">
                <v:path arrowok="t" fillok="f" o:connecttype="none"/>
                <o:lock v:ext="edit" shapetype="t"/>
              </v:shapetype>
              <v:shape id="AutoShape 4" o:spid="_x0000_s1026" type="#_x0000_t32" style="position:absolute;margin-left:0;margin-top:23.2pt;width:122.1pt;height:0;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">
                <w10:wrap anchorx="page"/>
              </v:shape>
            </w:pict>
          </mc:Fallback>
        </mc:AlternateContent>
      </w:r>
      <w:r w:rsidR="0005174D" w:rsidRPr="00D529CC">
        <w:rPr>
          <w:b/>
          <w:spacing w:val="0"/>
          <w:w w:val="100"/>
        </w:rPr>
        <w:t xml:space="preserve">của </w:t>
      </w:r>
      <w:r w:rsidR="00A54475" w:rsidRPr="00D529CC">
        <w:rPr>
          <w:b/>
          <w:spacing w:val="0"/>
          <w:w w:val="100"/>
        </w:rPr>
        <w:t>Trung tâm Xúc tiến Đầu tư, Thương mại và Du lịch tỉnh Sơn La</w:t>
      </w:r>
    </w:p>
    <w:p w14:paraId="17C061D4" w14:textId="77777777" w:rsidR="006C10FB" w:rsidRDefault="006C10FB" w:rsidP="006C10FB">
      <w:pPr>
        <w:pStyle w:val="Tiu10"/>
        <w:keepNext/>
        <w:keepLines/>
        <w:spacing w:before="120"/>
        <w:ind w:firstLine="0"/>
        <w:jc w:val="center"/>
        <w:rPr>
          <w:spacing w:val="0"/>
          <w:w w:val="100"/>
        </w:rPr>
      </w:pPr>
      <w:bookmarkStart w:id="0" w:name="bookmark0"/>
      <w:bookmarkStart w:id="1" w:name="bookmark1"/>
      <w:bookmarkStart w:id="2" w:name="bookmark2"/>
    </w:p>
    <w:p w14:paraId="448C7BC0" w14:textId="05A4A0FB" w:rsidR="00A54475" w:rsidRPr="002339B8" w:rsidRDefault="00A54475" w:rsidP="006C10FB">
      <w:pPr>
        <w:pStyle w:val="Tiu10"/>
        <w:keepNext/>
        <w:keepLines/>
        <w:spacing w:before="120"/>
        <w:ind w:firstLine="0"/>
        <w:jc w:val="center"/>
        <w:rPr>
          <w:b w:val="0"/>
        </w:rPr>
      </w:pPr>
      <w:r w:rsidRPr="002339B8">
        <w:rPr>
          <w:spacing w:val="0"/>
          <w:w w:val="100"/>
        </w:rPr>
        <w:t>ỦY BAN NHÂN DÂN TỈNH SƠN LA</w:t>
      </w:r>
      <w:bookmarkEnd w:id="0"/>
      <w:bookmarkEnd w:id="1"/>
      <w:bookmarkEnd w:id="2"/>
    </w:p>
    <w:p w14:paraId="5C743D6E" w14:textId="46D5C55C" w:rsidR="00A54475" w:rsidRPr="00231ED0" w:rsidRDefault="00A54475" w:rsidP="00231ED0">
      <w:pPr>
        <w:pStyle w:val="Vnbnnidung0"/>
        <w:spacing w:before="120" w:after="0"/>
        <w:ind w:firstLine="720"/>
        <w:jc w:val="both"/>
        <w:rPr>
          <w:rFonts w:asciiTheme="majorHAnsi" w:hAnsiTheme="majorHAnsi" w:cstheme="majorHAnsi"/>
          <w:b/>
          <w:spacing w:val="-4"/>
        </w:rPr>
      </w:pPr>
      <w:r w:rsidRPr="00231ED0">
        <w:rPr>
          <w:rFonts w:asciiTheme="majorHAnsi" w:hAnsiTheme="majorHAnsi" w:cstheme="majorHAnsi"/>
          <w:i/>
          <w:iCs/>
          <w:spacing w:val="-4"/>
          <w:w w:val="100"/>
        </w:rPr>
        <w:t xml:space="preserve">Căn cứ Luật Tổ chức </w:t>
      </w:r>
      <w:r w:rsidR="007070B0">
        <w:rPr>
          <w:rFonts w:asciiTheme="majorHAnsi" w:hAnsiTheme="majorHAnsi" w:cstheme="majorHAnsi"/>
          <w:i/>
          <w:iCs/>
          <w:spacing w:val="-4"/>
          <w:w w:val="100"/>
          <w:lang w:val="en-US"/>
        </w:rPr>
        <w:t>C</w:t>
      </w:r>
      <w:r w:rsidRPr="00231ED0">
        <w:rPr>
          <w:rFonts w:asciiTheme="majorHAnsi" w:hAnsiTheme="majorHAnsi" w:cstheme="majorHAnsi"/>
          <w:i/>
          <w:iCs/>
          <w:spacing w:val="-4"/>
          <w:w w:val="100"/>
        </w:rPr>
        <w:t xml:space="preserve">hính quyền địa phương ngày </w:t>
      </w:r>
      <w:r w:rsidR="003062B2" w:rsidRPr="00231ED0">
        <w:rPr>
          <w:rFonts w:asciiTheme="majorHAnsi" w:hAnsiTheme="majorHAnsi" w:cstheme="majorHAnsi"/>
          <w:i/>
          <w:iCs/>
          <w:spacing w:val="-4"/>
          <w:w w:val="100"/>
          <w:lang w:val="en-US"/>
        </w:rPr>
        <w:t>19</w:t>
      </w:r>
      <w:r w:rsidRPr="00231ED0">
        <w:rPr>
          <w:rFonts w:asciiTheme="majorHAnsi" w:hAnsiTheme="majorHAnsi" w:cstheme="majorHAnsi"/>
          <w:i/>
          <w:iCs/>
          <w:spacing w:val="-4"/>
          <w:w w:val="100"/>
        </w:rPr>
        <w:t xml:space="preserve"> tháng </w:t>
      </w:r>
      <w:r w:rsidR="003062B2" w:rsidRPr="00231ED0">
        <w:rPr>
          <w:rFonts w:asciiTheme="majorHAnsi" w:hAnsiTheme="majorHAnsi" w:cstheme="majorHAnsi"/>
          <w:i/>
          <w:iCs/>
          <w:spacing w:val="-4"/>
          <w:w w:val="100"/>
          <w:lang w:val="en-US"/>
        </w:rPr>
        <w:t>02</w:t>
      </w:r>
      <w:r w:rsidRPr="00231ED0">
        <w:rPr>
          <w:rFonts w:asciiTheme="majorHAnsi" w:hAnsiTheme="majorHAnsi" w:cstheme="majorHAnsi"/>
          <w:i/>
          <w:iCs/>
          <w:spacing w:val="-4"/>
          <w:w w:val="100"/>
        </w:rPr>
        <w:t xml:space="preserve"> năm 20</w:t>
      </w:r>
      <w:r w:rsidR="003062B2" w:rsidRPr="00231ED0">
        <w:rPr>
          <w:rFonts w:asciiTheme="majorHAnsi" w:hAnsiTheme="majorHAnsi" w:cstheme="majorHAnsi"/>
          <w:i/>
          <w:iCs/>
          <w:spacing w:val="-4"/>
          <w:w w:val="100"/>
          <w:lang w:val="en-US"/>
        </w:rPr>
        <w:t>25</w:t>
      </w:r>
      <w:r w:rsidRPr="00231ED0">
        <w:rPr>
          <w:rFonts w:asciiTheme="majorHAnsi" w:hAnsiTheme="majorHAnsi" w:cstheme="majorHAnsi"/>
          <w:i/>
          <w:iCs/>
          <w:spacing w:val="-4"/>
          <w:w w:val="100"/>
        </w:rPr>
        <w:t>;</w:t>
      </w:r>
    </w:p>
    <w:p w14:paraId="72658624" w14:textId="77777777" w:rsidR="00A54475" w:rsidRPr="00231ED0" w:rsidRDefault="00A54475" w:rsidP="00231ED0">
      <w:pPr>
        <w:pStyle w:val="Vnbnnidung0"/>
        <w:spacing w:before="120" w:after="0"/>
        <w:ind w:firstLine="720"/>
        <w:jc w:val="both"/>
        <w:rPr>
          <w:rFonts w:asciiTheme="majorHAnsi" w:hAnsiTheme="majorHAnsi" w:cstheme="majorHAnsi"/>
          <w:b/>
        </w:rPr>
      </w:pPr>
      <w:r w:rsidRPr="00231ED0">
        <w:rPr>
          <w:rFonts w:asciiTheme="majorHAnsi" w:hAnsiTheme="majorHAnsi" w:cstheme="majorHAnsi"/>
          <w:i/>
          <w:iCs/>
          <w:spacing w:val="0"/>
          <w:w w:val="100"/>
        </w:rPr>
        <w:t>Căn cứ Luật Đầu tư ngày 17 tháng 6 năm 2020;</w:t>
      </w:r>
    </w:p>
    <w:p w14:paraId="3BD80379" w14:textId="77777777" w:rsidR="00A54475" w:rsidRPr="00231ED0" w:rsidRDefault="00A54475" w:rsidP="00231ED0">
      <w:pPr>
        <w:pStyle w:val="Vnbnnidung0"/>
        <w:spacing w:before="120" w:after="0"/>
        <w:ind w:firstLine="720"/>
        <w:jc w:val="both"/>
        <w:rPr>
          <w:rFonts w:asciiTheme="majorHAnsi" w:hAnsiTheme="majorHAnsi" w:cstheme="majorHAnsi"/>
          <w:b/>
        </w:rPr>
      </w:pPr>
      <w:r w:rsidRPr="00231ED0">
        <w:rPr>
          <w:rFonts w:asciiTheme="majorHAnsi" w:hAnsiTheme="majorHAnsi" w:cstheme="majorHAnsi"/>
          <w:i/>
          <w:iCs/>
          <w:spacing w:val="0"/>
          <w:w w:val="100"/>
        </w:rPr>
        <w:t>Căn Luật Thương mại ngày 14 tháng 6 năm 2005;</w:t>
      </w:r>
    </w:p>
    <w:p w14:paraId="6909FE1D" w14:textId="77777777" w:rsidR="00A54475" w:rsidRPr="00231ED0" w:rsidRDefault="00A54475" w:rsidP="00231ED0">
      <w:pPr>
        <w:pStyle w:val="Vnbnnidung0"/>
        <w:spacing w:before="120" w:after="0"/>
        <w:ind w:firstLine="720"/>
        <w:jc w:val="both"/>
        <w:rPr>
          <w:rFonts w:asciiTheme="majorHAnsi" w:hAnsiTheme="majorHAnsi" w:cstheme="majorHAnsi"/>
          <w:b/>
        </w:rPr>
      </w:pPr>
      <w:r w:rsidRPr="00231ED0">
        <w:rPr>
          <w:rFonts w:asciiTheme="majorHAnsi" w:hAnsiTheme="majorHAnsi" w:cstheme="majorHAnsi"/>
          <w:i/>
          <w:iCs/>
          <w:spacing w:val="0"/>
          <w:w w:val="100"/>
        </w:rPr>
        <w:t>Căn cứ Luật Du lịch ngày 19 tháng 6 năm 2017;</w:t>
      </w:r>
    </w:p>
    <w:p w14:paraId="3F66917A" w14:textId="77777777" w:rsidR="00A54475" w:rsidRPr="00231ED0" w:rsidRDefault="004A0D81" w:rsidP="00231ED0">
      <w:pPr>
        <w:pStyle w:val="Vnbnnidung0"/>
        <w:spacing w:before="120" w:after="0"/>
        <w:ind w:firstLine="720"/>
        <w:jc w:val="both"/>
        <w:rPr>
          <w:rFonts w:asciiTheme="majorHAnsi" w:hAnsiTheme="majorHAnsi" w:cstheme="majorHAnsi"/>
          <w:b/>
        </w:rPr>
      </w:pPr>
      <w:r w:rsidRPr="00231ED0">
        <w:rPr>
          <w:rFonts w:asciiTheme="majorHAnsi" w:hAnsiTheme="majorHAnsi" w:cstheme="majorHAnsi"/>
          <w:i/>
          <w:iCs/>
          <w:spacing w:val="0"/>
          <w:w w:val="100"/>
        </w:rPr>
        <w:t>Căn cứ Luật Hỗ</w:t>
      </w:r>
      <w:r w:rsidR="00A54475" w:rsidRPr="00231ED0">
        <w:rPr>
          <w:rFonts w:asciiTheme="majorHAnsi" w:hAnsiTheme="majorHAnsi" w:cstheme="majorHAnsi"/>
          <w:i/>
          <w:iCs/>
          <w:spacing w:val="0"/>
          <w:w w:val="100"/>
        </w:rPr>
        <w:t xml:space="preserve"> trợ doanh nghiệp nhỏ và vừa ngày 12 tháng 6 năm 2017;</w:t>
      </w:r>
    </w:p>
    <w:p w14:paraId="5CE7C139" w14:textId="77777777" w:rsidR="00A54475" w:rsidRPr="00231ED0" w:rsidRDefault="00A54475" w:rsidP="00231ED0">
      <w:pPr>
        <w:pStyle w:val="Vnbnnidung0"/>
        <w:spacing w:before="120" w:after="0"/>
        <w:ind w:firstLine="720"/>
        <w:jc w:val="both"/>
        <w:rPr>
          <w:rFonts w:asciiTheme="majorHAnsi" w:hAnsiTheme="majorHAnsi" w:cstheme="majorHAnsi"/>
          <w:b/>
          <w:i/>
          <w:iCs/>
          <w:spacing w:val="0"/>
          <w:w w:val="100"/>
        </w:rPr>
      </w:pPr>
      <w:r w:rsidRPr="00231ED0">
        <w:rPr>
          <w:rFonts w:asciiTheme="majorHAnsi" w:hAnsiTheme="majorHAnsi" w:cstheme="majorHAnsi"/>
          <w:i/>
          <w:iCs/>
          <w:spacing w:val="0"/>
          <w:w w:val="100"/>
        </w:rPr>
        <w:t>Căn cứ Nghị định số 120/2020/NĐ-CP ngày 07 tháng 10 năm 2020 của Chính phủ quy định về thành lập, tổ chức lại, giải thể đơn vị sự nghiệp công lập;</w:t>
      </w:r>
    </w:p>
    <w:p w14:paraId="41EC819F" w14:textId="77777777" w:rsidR="00047D3C" w:rsidRPr="00231ED0" w:rsidRDefault="00047D3C" w:rsidP="00231ED0">
      <w:pPr>
        <w:pStyle w:val="Vnbnnidung0"/>
        <w:spacing w:before="120" w:after="0"/>
        <w:ind w:firstLine="720"/>
        <w:jc w:val="both"/>
        <w:rPr>
          <w:rFonts w:asciiTheme="majorHAnsi" w:hAnsiTheme="majorHAnsi" w:cstheme="majorHAnsi"/>
          <w:b/>
          <w:i/>
          <w:iCs/>
          <w:spacing w:val="0"/>
          <w:w w:val="100"/>
        </w:rPr>
      </w:pPr>
      <w:r w:rsidRPr="00231ED0">
        <w:rPr>
          <w:rFonts w:asciiTheme="majorHAnsi" w:hAnsiTheme="majorHAnsi" w:cstheme="majorHAnsi"/>
          <w:i/>
          <w:iCs/>
          <w:spacing w:val="0"/>
          <w:w w:val="100"/>
        </w:rPr>
        <w:t xml:space="preserve">Căn cứ Nghị định số 30/2022/NĐ-CP ngày 19 tháng 5 năm 2022 của Chính phủ </w:t>
      </w:r>
      <w:bookmarkStart w:id="3" w:name="loai_1_name"/>
      <w:r w:rsidRPr="00231ED0">
        <w:rPr>
          <w:rFonts w:asciiTheme="majorHAnsi" w:hAnsiTheme="majorHAnsi" w:cstheme="majorHAnsi"/>
          <w:i/>
          <w:iCs/>
          <w:spacing w:val="0"/>
          <w:w w:val="100"/>
        </w:rPr>
        <w:t>quy định mô hình quản lý khu du lịch quốc gi</w:t>
      </w:r>
      <w:bookmarkEnd w:id="3"/>
      <w:r w:rsidRPr="00231ED0">
        <w:rPr>
          <w:rFonts w:asciiTheme="majorHAnsi" w:hAnsiTheme="majorHAnsi" w:cstheme="majorHAnsi"/>
          <w:i/>
          <w:iCs/>
          <w:spacing w:val="0"/>
          <w:w w:val="100"/>
        </w:rPr>
        <w:t>a;</w:t>
      </w:r>
    </w:p>
    <w:p w14:paraId="29358967" w14:textId="2D26E4DC" w:rsidR="004A0D81" w:rsidRPr="00231ED0" w:rsidRDefault="00A54475" w:rsidP="00231ED0">
      <w:pPr>
        <w:pStyle w:val="Vnbnnidung0"/>
        <w:spacing w:before="120" w:after="0"/>
        <w:ind w:firstLine="720"/>
        <w:jc w:val="both"/>
        <w:rPr>
          <w:rFonts w:asciiTheme="majorHAnsi" w:hAnsiTheme="majorHAnsi" w:cstheme="majorHAnsi"/>
          <w:i/>
          <w:iCs/>
          <w:spacing w:val="0"/>
          <w:w w:val="100"/>
        </w:rPr>
      </w:pPr>
      <w:r w:rsidRPr="00231ED0">
        <w:rPr>
          <w:rFonts w:asciiTheme="majorHAnsi" w:hAnsiTheme="majorHAnsi" w:cstheme="majorHAnsi"/>
          <w:i/>
          <w:iCs/>
          <w:spacing w:val="0"/>
          <w:w w:val="100"/>
        </w:rPr>
        <w:t xml:space="preserve">Căn cứ Quyết định số 1239/QĐ-TTg ngày 24 tháng 10 năm 2023 của Thủ tướng Chính phủ về thành lập Trung tâm Xúc tiến Đầu tư, Thương mại và Du lịch trực thuộc </w:t>
      </w:r>
      <w:r w:rsidR="00696D2D">
        <w:rPr>
          <w:rFonts w:asciiTheme="majorHAnsi" w:hAnsiTheme="majorHAnsi" w:cstheme="majorHAnsi"/>
          <w:i/>
          <w:iCs/>
          <w:spacing w:val="0"/>
          <w:w w:val="100"/>
          <w:lang w:val="en-US"/>
        </w:rPr>
        <w:t>UBND</w:t>
      </w:r>
      <w:r w:rsidRPr="00231ED0">
        <w:rPr>
          <w:rFonts w:asciiTheme="majorHAnsi" w:hAnsiTheme="majorHAnsi" w:cstheme="majorHAnsi"/>
          <w:i/>
          <w:iCs/>
          <w:spacing w:val="0"/>
          <w:w w:val="100"/>
        </w:rPr>
        <w:t xml:space="preserve"> tỉnh Sơn La;</w:t>
      </w:r>
    </w:p>
    <w:p w14:paraId="05E509B1" w14:textId="77777777" w:rsidR="004A0D81" w:rsidRPr="00231ED0" w:rsidRDefault="004A0D81" w:rsidP="00231ED0">
      <w:pPr>
        <w:pStyle w:val="Vnbnnidung0"/>
        <w:spacing w:before="120" w:after="0"/>
        <w:ind w:firstLine="720"/>
        <w:jc w:val="both"/>
        <w:rPr>
          <w:rFonts w:asciiTheme="majorHAnsi" w:hAnsiTheme="majorHAnsi" w:cstheme="majorHAnsi"/>
          <w:i/>
          <w:iCs/>
          <w:spacing w:val="0"/>
          <w:w w:val="100"/>
        </w:rPr>
      </w:pPr>
      <w:r w:rsidRPr="00231ED0">
        <w:rPr>
          <w:rFonts w:asciiTheme="majorHAnsi" w:hAnsiTheme="majorHAnsi" w:cstheme="majorHAnsi"/>
          <w:i/>
          <w:iCs/>
          <w:spacing w:val="0"/>
          <w:w w:val="100"/>
        </w:rPr>
        <w:t>Căn cứ Quyết định số 1077/QĐ-BVHTTDL ngày 22 tháng 4 năm 2024 của Bộ trưởng Bộ Văn hoá, Thể thao và Du lịch về việc công nhận Khu du lịch quốc gia Mộc Châu, tỉnh Sơn La</w:t>
      </w:r>
      <w:r w:rsidR="00377F8B" w:rsidRPr="00231ED0">
        <w:rPr>
          <w:rFonts w:asciiTheme="majorHAnsi" w:hAnsiTheme="majorHAnsi" w:cstheme="majorHAnsi"/>
          <w:i/>
          <w:iCs/>
          <w:spacing w:val="0"/>
          <w:w w:val="100"/>
        </w:rPr>
        <w:t>;</w:t>
      </w:r>
    </w:p>
    <w:p w14:paraId="3EB1738A" w14:textId="4F137F79" w:rsidR="00A54475" w:rsidRPr="00231ED0" w:rsidRDefault="00A54475" w:rsidP="00231ED0">
      <w:pPr>
        <w:pStyle w:val="Vnbnnidung0"/>
        <w:spacing w:before="120" w:after="0"/>
        <w:ind w:firstLine="720"/>
        <w:jc w:val="both"/>
        <w:rPr>
          <w:rFonts w:asciiTheme="majorHAnsi" w:hAnsiTheme="majorHAnsi" w:cstheme="majorHAnsi"/>
          <w:i/>
          <w:iCs/>
          <w:spacing w:val="0"/>
          <w:w w:val="100"/>
        </w:rPr>
      </w:pPr>
      <w:r w:rsidRPr="00231ED0">
        <w:rPr>
          <w:rFonts w:asciiTheme="majorHAnsi" w:hAnsiTheme="majorHAnsi" w:cstheme="majorHAnsi"/>
          <w:i/>
          <w:iCs/>
          <w:spacing w:val="0"/>
          <w:w w:val="100"/>
        </w:rPr>
        <w:t xml:space="preserve">Căn cứ Quyết </w:t>
      </w:r>
      <w:r w:rsidR="004A0D81" w:rsidRPr="00231ED0">
        <w:rPr>
          <w:rFonts w:asciiTheme="majorHAnsi" w:hAnsiTheme="majorHAnsi" w:cstheme="majorHAnsi"/>
          <w:i/>
          <w:iCs/>
          <w:spacing w:val="0"/>
          <w:w w:val="100"/>
        </w:rPr>
        <w:t xml:space="preserve">định số 08/2021/QĐ-UBND ngày 26 tháng 5 năm </w:t>
      </w:r>
      <w:r w:rsidRPr="00231ED0">
        <w:rPr>
          <w:rFonts w:asciiTheme="majorHAnsi" w:hAnsiTheme="majorHAnsi" w:cstheme="majorHAnsi"/>
          <w:i/>
          <w:iCs/>
          <w:spacing w:val="0"/>
          <w:w w:val="100"/>
        </w:rPr>
        <w:t xml:space="preserve">2021 của </w:t>
      </w:r>
      <w:r w:rsidR="00354086">
        <w:rPr>
          <w:rFonts w:asciiTheme="majorHAnsi" w:hAnsiTheme="majorHAnsi" w:cstheme="majorHAnsi"/>
          <w:i/>
          <w:iCs/>
          <w:spacing w:val="0"/>
          <w:w w:val="100"/>
          <w:lang w:val="en-US"/>
        </w:rPr>
        <w:t>UBND</w:t>
      </w:r>
      <w:r w:rsidRPr="00231ED0">
        <w:rPr>
          <w:rFonts w:asciiTheme="majorHAnsi" w:hAnsiTheme="majorHAnsi" w:cstheme="majorHAnsi"/>
          <w:i/>
          <w:iCs/>
          <w:spacing w:val="0"/>
          <w:w w:val="100"/>
        </w:rPr>
        <w:t xml:space="preserve"> tỉnh ban hành quy định về phân cấp quản lý tổ chức bộ máy các cơ quan, tổ chức hành chính, đơn vị sự nghiệp công lập trên địa bàn tỉnh Sơn La;</w:t>
      </w:r>
    </w:p>
    <w:p w14:paraId="38AA3D5D" w14:textId="77777777" w:rsidR="00A54475" w:rsidRPr="00231ED0" w:rsidRDefault="00A54475" w:rsidP="00231ED0">
      <w:pPr>
        <w:pStyle w:val="Vnbnnidung0"/>
        <w:spacing w:before="120" w:after="0"/>
        <w:ind w:firstLine="720"/>
        <w:jc w:val="both"/>
        <w:rPr>
          <w:rFonts w:asciiTheme="majorHAnsi" w:hAnsiTheme="majorHAnsi" w:cstheme="majorHAnsi"/>
          <w:b/>
        </w:rPr>
      </w:pPr>
      <w:r w:rsidRPr="00231ED0">
        <w:rPr>
          <w:rFonts w:asciiTheme="majorHAnsi" w:hAnsiTheme="majorHAnsi" w:cstheme="majorHAnsi"/>
          <w:i/>
          <w:iCs/>
          <w:spacing w:val="0"/>
          <w:w w:val="100"/>
        </w:rPr>
        <w:t xml:space="preserve">Theo đề nghị của Giám đốc Sở Nội vụ tại Tờ trình số </w:t>
      </w:r>
      <w:r w:rsidR="00203C2E" w:rsidRPr="00231ED0">
        <w:rPr>
          <w:rFonts w:asciiTheme="majorHAnsi" w:hAnsiTheme="majorHAnsi" w:cstheme="majorHAnsi"/>
          <w:i/>
          <w:iCs/>
          <w:spacing w:val="0"/>
          <w:w w:val="100"/>
          <w:lang w:val="en-US"/>
        </w:rPr>
        <w:t>219</w:t>
      </w:r>
      <w:r w:rsidRPr="00231ED0">
        <w:rPr>
          <w:rFonts w:asciiTheme="majorHAnsi" w:hAnsiTheme="majorHAnsi" w:cstheme="majorHAnsi"/>
          <w:i/>
          <w:iCs/>
          <w:spacing w:val="0"/>
          <w:w w:val="100"/>
        </w:rPr>
        <w:t xml:space="preserve">/TTr-SNV ngày </w:t>
      </w:r>
      <w:r w:rsidR="00203C2E" w:rsidRPr="00231ED0">
        <w:rPr>
          <w:rFonts w:asciiTheme="majorHAnsi" w:hAnsiTheme="majorHAnsi" w:cstheme="majorHAnsi"/>
          <w:i/>
          <w:iCs/>
          <w:spacing w:val="0"/>
          <w:w w:val="100"/>
          <w:lang w:val="en-US"/>
        </w:rPr>
        <w:t>09</w:t>
      </w:r>
      <w:r w:rsidR="001800B1" w:rsidRPr="00231ED0">
        <w:rPr>
          <w:rFonts w:asciiTheme="majorHAnsi" w:hAnsiTheme="majorHAnsi" w:cstheme="majorHAnsi"/>
          <w:i/>
          <w:iCs/>
          <w:spacing w:val="0"/>
          <w:w w:val="100"/>
        </w:rPr>
        <w:t xml:space="preserve"> </w:t>
      </w:r>
      <w:r w:rsidRPr="00231ED0">
        <w:rPr>
          <w:rFonts w:asciiTheme="majorHAnsi" w:hAnsiTheme="majorHAnsi" w:cstheme="majorHAnsi"/>
          <w:i/>
          <w:iCs/>
          <w:spacing w:val="0"/>
          <w:w w:val="100"/>
        </w:rPr>
        <w:t xml:space="preserve">tháng </w:t>
      </w:r>
      <w:r w:rsidR="00203C2E" w:rsidRPr="00231ED0">
        <w:rPr>
          <w:rFonts w:asciiTheme="majorHAnsi" w:hAnsiTheme="majorHAnsi" w:cstheme="majorHAnsi"/>
          <w:i/>
          <w:iCs/>
          <w:spacing w:val="0"/>
          <w:w w:val="100"/>
          <w:lang w:val="en-US"/>
        </w:rPr>
        <w:t>5</w:t>
      </w:r>
      <w:r w:rsidR="001800B1" w:rsidRPr="00231ED0">
        <w:rPr>
          <w:rFonts w:asciiTheme="majorHAnsi" w:hAnsiTheme="majorHAnsi" w:cstheme="majorHAnsi"/>
          <w:i/>
          <w:iCs/>
          <w:spacing w:val="0"/>
          <w:w w:val="100"/>
        </w:rPr>
        <w:t xml:space="preserve"> năm 2025</w:t>
      </w:r>
      <w:r w:rsidRPr="00231ED0">
        <w:rPr>
          <w:rFonts w:asciiTheme="majorHAnsi" w:hAnsiTheme="majorHAnsi" w:cstheme="majorHAnsi"/>
          <w:i/>
          <w:iCs/>
          <w:spacing w:val="0"/>
          <w:w w:val="100"/>
        </w:rPr>
        <w:t>.</w:t>
      </w:r>
    </w:p>
    <w:p w14:paraId="7600F684" w14:textId="77777777" w:rsidR="00A54475" w:rsidRPr="000E7463" w:rsidRDefault="00A54475" w:rsidP="00694D0B">
      <w:pPr>
        <w:pStyle w:val="Tiu10"/>
        <w:keepNext/>
        <w:keepLines/>
        <w:spacing w:before="120"/>
        <w:ind w:firstLine="0"/>
        <w:jc w:val="center"/>
        <w:rPr>
          <w:b w:val="0"/>
        </w:rPr>
      </w:pPr>
      <w:bookmarkStart w:id="4" w:name="bookmark3"/>
      <w:bookmarkStart w:id="5" w:name="bookmark4"/>
      <w:bookmarkStart w:id="6" w:name="bookmark5"/>
      <w:r w:rsidRPr="000E7463">
        <w:rPr>
          <w:spacing w:val="0"/>
          <w:w w:val="100"/>
        </w:rPr>
        <w:t>QUYẾT ĐỊNH:</w:t>
      </w:r>
      <w:bookmarkEnd w:id="4"/>
      <w:bookmarkEnd w:id="5"/>
      <w:bookmarkEnd w:id="6"/>
    </w:p>
    <w:p w14:paraId="189AF95F" w14:textId="77777777" w:rsidR="00702D50" w:rsidRDefault="00A54475" w:rsidP="00702D50">
      <w:pPr>
        <w:pStyle w:val="Vnbnnidung0"/>
        <w:spacing w:before="120" w:after="0"/>
        <w:ind w:firstLine="720"/>
        <w:jc w:val="both"/>
        <w:rPr>
          <w:rFonts w:asciiTheme="majorHAnsi" w:hAnsiTheme="majorHAnsi" w:cstheme="majorHAnsi"/>
          <w:spacing w:val="0"/>
          <w:w w:val="100"/>
          <w:lang w:val="en-US"/>
        </w:rPr>
      </w:pPr>
      <w:r w:rsidRPr="00E968D1">
        <w:rPr>
          <w:rFonts w:asciiTheme="majorHAnsi" w:hAnsiTheme="majorHAnsi" w:cstheme="majorHAnsi"/>
          <w:b/>
          <w:spacing w:val="0"/>
          <w:w w:val="100"/>
        </w:rPr>
        <w:t>Điều 1.</w:t>
      </w:r>
      <w:r w:rsidRPr="00E968D1">
        <w:rPr>
          <w:rFonts w:asciiTheme="majorHAnsi" w:hAnsiTheme="majorHAnsi" w:cstheme="majorHAnsi"/>
          <w:spacing w:val="0"/>
          <w:w w:val="100"/>
        </w:rPr>
        <w:t xml:space="preserve"> </w:t>
      </w:r>
      <w:r w:rsidR="004A0D81" w:rsidRPr="00E968D1">
        <w:rPr>
          <w:rFonts w:asciiTheme="majorHAnsi" w:hAnsiTheme="majorHAnsi" w:cstheme="majorHAnsi"/>
          <w:spacing w:val="0"/>
          <w:w w:val="100"/>
        </w:rPr>
        <w:t>Quy định v</w:t>
      </w:r>
      <w:r w:rsidRPr="00E968D1">
        <w:rPr>
          <w:rFonts w:asciiTheme="majorHAnsi" w:hAnsiTheme="majorHAnsi" w:cstheme="majorHAnsi"/>
          <w:spacing w:val="0"/>
          <w:w w:val="100"/>
        </w:rPr>
        <w:t>ị trí, chức năng, nhiệm vụ, quyền hạn và cơ cấu tổ chức Trung tâm Xúc tiến Đầu tư, Thương mại và Du lịch tỉnh Sơn La</w:t>
      </w:r>
      <w:r w:rsidR="00377F8B" w:rsidRPr="00E968D1">
        <w:rPr>
          <w:rFonts w:asciiTheme="majorHAnsi" w:hAnsiTheme="majorHAnsi" w:cstheme="majorHAnsi"/>
          <w:spacing w:val="0"/>
          <w:w w:val="100"/>
        </w:rPr>
        <w:t>.</w:t>
      </w:r>
      <w:r w:rsidR="00702D50">
        <w:rPr>
          <w:rFonts w:asciiTheme="majorHAnsi" w:hAnsiTheme="majorHAnsi" w:cstheme="majorHAnsi"/>
          <w:spacing w:val="0"/>
          <w:w w:val="100"/>
          <w:lang w:val="en-US"/>
        </w:rPr>
        <w:t xml:space="preserve"> </w:t>
      </w:r>
      <w:bookmarkStart w:id="7" w:name="bookmark8"/>
      <w:bookmarkStart w:id="8" w:name="bookmark6"/>
      <w:bookmarkStart w:id="9" w:name="bookmark7"/>
      <w:bookmarkStart w:id="10" w:name="bookmark9"/>
      <w:bookmarkEnd w:id="7"/>
    </w:p>
    <w:p w14:paraId="1D7C8015" w14:textId="77777777" w:rsidR="00F17C9A" w:rsidRDefault="00702D50" w:rsidP="00F17C9A">
      <w:pPr>
        <w:pStyle w:val="Vnbnnidung0"/>
        <w:spacing w:before="120" w:after="0"/>
        <w:ind w:firstLine="720"/>
        <w:jc w:val="both"/>
        <w:rPr>
          <w:rFonts w:asciiTheme="majorHAnsi" w:hAnsiTheme="majorHAnsi" w:cstheme="majorHAnsi"/>
          <w:spacing w:val="0"/>
          <w:w w:val="100"/>
          <w:lang w:val="en-US"/>
        </w:rPr>
      </w:pPr>
      <w:r>
        <w:rPr>
          <w:rFonts w:asciiTheme="majorHAnsi" w:hAnsiTheme="majorHAnsi" w:cstheme="majorHAnsi"/>
          <w:spacing w:val="0"/>
          <w:w w:val="100"/>
          <w:lang w:val="en-US"/>
        </w:rPr>
        <w:t xml:space="preserve">1. </w:t>
      </w:r>
      <w:r w:rsidR="00A54475" w:rsidRPr="00702D50">
        <w:rPr>
          <w:rFonts w:asciiTheme="majorHAnsi" w:hAnsiTheme="majorHAnsi" w:cstheme="majorHAnsi"/>
          <w:spacing w:val="0"/>
          <w:w w:val="100"/>
        </w:rPr>
        <w:t>Vị trí và chức năng</w:t>
      </w:r>
      <w:bookmarkStart w:id="11" w:name="bookmark10"/>
      <w:bookmarkEnd w:id="8"/>
      <w:bookmarkEnd w:id="9"/>
      <w:bookmarkEnd w:id="10"/>
      <w:bookmarkEnd w:id="11"/>
      <w:r w:rsidR="00F17C9A">
        <w:rPr>
          <w:rFonts w:asciiTheme="majorHAnsi" w:hAnsiTheme="majorHAnsi" w:cstheme="majorHAnsi"/>
          <w:spacing w:val="0"/>
          <w:w w:val="100"/>
          <w:lang w:val="en-US"/>
        </w:rPr>
        <w:t xml:space="preserve"> </w:t>
      </w:r>
    </w:p>
    <w:p w14:paraId="5763343B" w14:textId="77777777" w:rsidR="009630EF" w:rsidRDefault="00F17C9A" w:rsidP="009630EF">
      <w:pPr>
        <w:pStyle w:val="Vnbnnidung0"/>
        <w:spacing w:before="120" w:after="0"/>
        <w:ind w:firstLine="720"/>
        <w:jc w:val="both"/>
        <w:rPr>
          <w:rFonts w:asciiTheme="majorHAnsi" w:hAnsiTheme="majorHAnsi" w:cstheme="majorHAnsi"/>
          <w:spacing w:val="0"/>
          <w:w w:val="100"/>
          <w:lang w:val="en-US"/>
        </w:rPr>
      </w:pPr>
      <w:r>
        <w:rPr>
          <w:rFonts w:asciiTheme="majorHAnsi" w:hAnsiTheme="majorHAnsi" w:cstheme="majorHAnsi"/>
          <w:spacing w:val="0"/>
          <w:w w:val="100"/>
          <w:lang w:val="en-US"/>
        </w:rPr>
        <w:t xml:space="preserve">a) </w:t>
      </w:r>
      <w:r w:rsidR="00A54475" w:rsidRPr="00E968D1">
        <w:rPr>
          <w:rFonts w:asciiTheme="majorHAnsi" w:hAnsiTheme="majorHAnsi" w:cstheme="majorHAnsi"/>
          <w:spacing w:val="0"/>
          <w:w w:val="100"/>
        </w:rPr>
        <w:t xml:space="preserve">Trung tâm Xúc tiến Đầu tư, Thương mại và Du lịch tỉnh Sơn La là đơn vị sự nghiệp công lập trực thuộc UBND tỉnh Sơn La, chịu sự chỉ đạo, quản lý của </w:t>
      </w:r>
      <w:r w:rsidR="00203C2E" w:rsidRPr="00E968D1">
        <w:rPr>
          <w:rFonts w:asciiTheme="majorHAnsi" w:hAnsiTheme="majorHAnsi" w:cstheme="majorHAnsi"/>
          <w:spacing w:val="0"/>
          <w:w w:val="100"/>
          <w:lang w:val="en-US"/>
        </w:rPr>
        <w:lastRenderedPageBreak/>
        <w:t>UBND</w:t>
      </w:r>
      <w:r w:rsidR="00A54475" w:rsidRPr="00E968D1">
        <w:rPr>
          <w:rFonts w:asciiTheme="majorHAnsi" w:hAnsiTheme="majorHAnsi" w:cstheme="majorHAnsi"/>
          <w:spacing w:val="0"/>
          <w:w w:val="100"/>
        </w:rPr>
        <w:t xml:space="preserve"> tỉnh về bộ máy, biên chế, tổ chức hoạt động xúc tiến đầu tư, thương mại, du lịch, đồng thời chịu sự hướng dẫn kiểm tra về chuyên môn, nghiệp vụ của Bộ </w:t>
      </w:r>
      <w:r w:rsidR="00355F72" w:rsidRPr="00E968D1">
        <w:rPr>
          <w:rFonts w:asciiTheme="majorHAnsi" w:hAnsiTheme="majorHAnsi" w:cstheme="majorHAnsi"/>
          <w:spacing w:val="0"/>
          <w:w w:val="100"/>
        </w:rPr>
        <w:t>Tài chính</w:t>
      </w:r>
      <w:r w:rsidR="00A54475" w:rsidRPr="00E968D1">
        <w:rPr>
          <w:rFonts w:asciiTheme="majorHAnsi" w:hAnsiTheme="majorHAnsi" w:cstheme="majorHAnsi"/>
          <w:spacing w:val="0"/>
          <w:w w:val="100"/>
        </w:rPr>
        <w:t>, Bộ Công Thư</w:t>
      </w:r>
      <w:r w:rsidR="001F45B8" w:rsidRPr="00E968D1">
        <w:rPr>
          <w:rFonts w:asciiTheme="majorHAnsi" w:hAnsiTheme="majorHAnsi" w:cstheme="majorHAnsi"/>
          <w:spacing w:val="0"/>
          <w:w w:val="100"/>
        </w:rPr>
        <w:t>ơng và Bộ Văn hóa, Thể thao và D</w:t>
      </w:r>
      <w:r w:rsidR="00A54475" w:rsidRPr="00E968D1">
        <w:rPr>
          <w:rFonts w:asciiTheme="majorHAnsi" w:hAnsiTheme="majorHAnsi" w:cstheme="majorHAnsi"/>
          <w:spacing w:val="0"/>
          <w:w w:val="100"/>
        </w:rPr>
        <w:t>u lịch; có tư cách pháp nhân, có con dấu và tài khoản riêng theo quy định của pháp luật.</w:t>
      </w:r>
      <w:bookmarkStart w:id="12" w:name="bookmark11"/>
      <w:bookmarkEnd w:id="12"/>
      <w:r w:rsidR="009630EF">
        <w:rPr>
          <w:rFonts w:asciiTheme="majorHAnsi" w:hAnsiTheme="majorHAnsi" w:cstheme="majorHAnsi"/>
          <w:spacing w:val="0"/>
          <w:w w:val="100"/>
          <w:lang w:val="en-US"/>
        </w:rPr>
        <w:t xml:space="preserve"> </w:t>
      </w:r>
    </w:p>
    <w:p w14:paraId="1C546FA0" w14:textId="77777777" w:rsidR="00D33CF2" w:rsidRDefault="009630EF" w:rsidP="00D33CF2">
      <w:pPr>
        <w:pStyle w:val="Vnbnnidung0"/>
        <w:spacing w:before="120" w:after="0"/>
        <w:ind w:firstLine="720"/>
        <w:jc w:val="both"/>
        <w:rPr>
          <w:rFonts w:asciiTheme="majorHAnsi" w:hAnsiTheme="majorHAnsi" w:cstheme="majorHAnsi"/>
          <w:spacing w:val="0"/>
          <w:w w:val="100"/>
          <w:lang w:val="en-US"/>
        </w:rPr>
      </w:pPr>
      <w:r>
        <w:rPr>
          <w:rFonts w:asciiTheme="majorHAnsi" w:hAnsiTheme="majorHAnsi" w:cstheme="majorHAnsi"/>
          <w:spacing w:val="0"/>
          <w:w w:val="100"/>
          <w:lang w:val="en-US"/>
        </w:rPr>
        <w:t xml:space="preserve">b) </w:t>
      </w:r>
      <w:r w:rsidR="00A54475" w:rsidRPr="00E968D1">
        <w:rPr>
          <w:rFonts w:asciiTheme="majorHAnsi" w:hAnsiTheme="majorHAnsi" w:cstheme="majorHAnsi"/>
          <w:spacing w:val="0"/>
          <w:w w:val="100"/>
        </w:rPr>
        <w:t>Trung tâm thực hiện chức năng xúc tiến đầu tư,</w:t>
      </w:r>
      <w:r w:rsidR="001D272F" w:rsidRPr="00E968D1">
        <w:rPr>
          <w:rFonts w:asciiTheme="majorHAnsi" w:hAnsiTheme="majorHAnsi" w:cstheme="majorHAnsi"/>
          <w:spacing w:val="0"/>
          <w:w w:val="100"/>
        </w:rPr>
        <w:t xml:space="preserve"> thương mại và du lịch; tư vấn, hỗ trợ doanh nghiệp; </w:t>
      </w:r>
      <w:r w:rsidR="00A54475" w:rsidRPr="00E968D1">
        <w:rPr>
          <w:rFonts w:asciiTheme="majorHAnsi" w:hAnsiTheme="majorHAnsi" w:cstheme="majorHAnsi"/>
          <w:spacing w:val="0"/>
          <w:w w:val="100"/>
        </w:rPr>
        <w:t>khuyến công</w:t>
      </w:r>
      <w:r w:rsidR="001D272F" w:rsidRPr="00E968D1">
        <w:rPr>
          <w:rFonts w:asciiTheme="majorHAnsi" w:hAnsiTheme="majorHAnsi" w:cstheme="majorHAnsi"/>
          <w:spacing w:val="0"/>
          <w:w w:val="100"/>
        </w:rPr>
        <w:t xml:space="preserve"> và phát triển công nghiệp trên địa bàn tỉnh Sơn La</w:t>
      </w:r>
      <w:r w:rsidR="004A0D81" w:rsidRPr="00E968D1">
        <w:rPr>
          <w:rFonts w:asciiTheme="majorHAnsi" w:hAnsiTheme="majorHAnsi" w:cstheme="majorHAnsi"/>
          <w:spacing w:val="0"/>
          <w:w w:val="100"/>
        </w:rPr>
        <w:t xml:space="preserve">; </w:t>
      </w:r>
      <w:r w:rsidR="001D272F" w:rsidRPr="00E968D1">
        <w:rPr>
          <w:rFonts w:asciiTheme="majorHAnsi" w:hAnsiTheme="majorHAnsi" w:cstheme="majorHAnsi"/>
          <w:spacing w:val="0"/>
          <w:w w:val="100"/>
        </w:rPr>
        <w:t>quản lý k</w:t>
      </w:r>
      <w:r w:rsidR="004A0D81" w:rsidRPr="00E968D1">
        <w:rPr>
          <w:rFonts w:asciiTheme="majorHAnsi" w:hAnsiTheme="majorHAnsi" w:cstheme="majorHAnsi"/>
          <w:spacing w:val="0"/>
          <w:w w:val="100"/>
        </w:rPr>
        <w:t>hu du lịch quốc gia Mộc Châu và</w:t>
      </w:r>
      <w:r w:rsidR="001D272F" w:rsidRPr="00E968D1">
        <w:rPr>
          <w:rFonts w:asciiTheme="majorHAnsi" w:hAnsiTheme="majorHAnsi" w:cstheme="majorHAnsi"/>
          <w:spacing w:val="0"/>
          <w:w w:val="100"/>
        </w:rPr>
        <w:t xml:space="preserve"> thực hiện chức năng, nhiệm vụ theo quy định của pháp luật có liên quan.</w:t>
      </w:r>
      <w:r w:rsidR="00D33CF2">
        <w:rPr>
          <w:rFonts w:asciiTheme="majorHAnsi" w:hAnsiTheme="majorHAnsi" w:cstheme="majorHAnsi"/>
          <w:spacing w:val="0"/>
          <w:w w:val="100"/>
          <w:lang w:val="en-US"/>
        </w:rPr>
        <w:t xml:space="preserve"> </w:t>
      </w:r>
    </w:p>
    <w:p w14:paraId="12884AAC" w14:textId="6A5D6765" w:rsidR="00A54475" w:rsidRPr="00E968D1" w:rsidRDefault="00D33CF2" w:rsidP="00D33CF2">
      <w:pPr>
        <w:pStyle w:val="Vnbnnidung0"/>
        <w:spacing w:before="120" w:after="0"/>
        <w:ind w:firstLine="720"/>
        <w:jc w:val="both"/>
        <w:rPr>
          <w:rFonts w:asciiTheme="majorHAnsi" w:hAnsiTheme="majorHAnsi" w:cstheme="majorHAnsi"/>
          <w:spacing w:val="0"/>
        </w:rPr>
      </w:pPr>
      <w:r>
        <w:rPr>
          <w:rFonts w:asciiTheme="majorHAnsi" w:hAnsiTheme="majorHAnsi" w:cstheme="majorHAnsi"/>
          <w:spacing w:val="0"/>
          <w:w w:val="100"/>
          <w:lang w:val="en-US"/>
        </w:rPr>
        <w:t>2.</w:t>
      </w:r>
      <w:bookmarkStart w:id="13" w:name="bookmark14"/>
      <w:bookmarkStart w:id="14" w:name="bookmark12"/>
      <w:bookmarkStart w:id="15" w:name="bookmark13"/>
      <w:bookmarkStart w:id="16" w:name="bookmark15"/>
      <w:bookmarkEnd w:id="13"/>
      <w:r>
        <w:rPr>
          <w:rFonts w:asciiTheme="majorHAnsi" w:hAnsiTheme="majorHAnsi" w:cstheme="majorHAnsi"/>
          <w:spacing w:val="0"/>
          <w:w w:val="100"/>
          <w:lang w:val="en-US"/>
        </w:rPr>
        <w:t xml:space="preserve"> </w:t>
      </w:r>
      <w:r w:rsidR="00A54475" w:rsidRPr="00E968D1">
        <w:rPr>
          <w:rFonts w:asciiTheme="majorHAnsi" w:hAnsiTheme="majorHAnsi" w:cstheme="majorHAnsi"/>
          <w:spacing w:val="0"/>
          <w:w w:val="100"/>
        </w:rPr>
        <w:t>Nhiệm vụ, quyền hạn</w:t>
      </w:r>
      <w:bookmarkEnd w:id="14"/>
      <w:bookmarkEnd w:id="15"/>
      <w:bookmarkEnd w:id="16"/>
    </w:p>
    <w:p w14:paraId="67955E69" w14:textId="77777777" w:rsidR="00D84D48" w:rsidRDefault="00A54475" w:rsidP="00D84D48">
      <w:pPr>
        <w:pStyle w:val="Vnbnnidung0"/>
        <w:spacing w:before="120" w:after="0"/>
        <w:ind w:firstLine="720"/>
        <w:jc w:val="both"/>
        <w:rPr>
          <w:rFonts w:asciiTheme="majorHAnsi" w:hAnsiTheme="majorHAnsi" w:cstheme="majorHAnsi"/>
          <w:spacing w:val="0"/>
          <w:w w:val="100"/>
          <w:lang w:val="en-US"/>
        </w:rPr>
      </w:pPr>
      <w:r w:rsidRPr="00E968D1">
        <w:rPr>
          <w:rFonts w:asciiTheme="majorHAnsi" w:hAnsiTheme="majorHAnsi" w:cstheme="majorHAnsi"/>
          <w:spacing w:val="0"/>
          <w:w w:val="100"/>
        </w:rPr>
        <w:t>2.1. Nhiệm vụ</w:t>
      </w:r>
      <w:bookmarkStart w:id="17" w:name="bookmark16"/>
      <w:bookmarkEnd w:id="17"/>
      <w:r w:rsidR="00D84D48">
        <w:rPr>
          <w:rFonts w:asciiTheme="majorHAnsi" w:hAnsiTheme="majorHAnsi" w:cstheme="majorHAnsi"/>
          <w:spacing w:val="0"/>
          <w:w w:val="100"/>
          <w:lang w:val="en-US"/>
        </w:rPr>
        <w:t xml:space="preserve"> </w:t>
      </w:r>
    </w:p>
    <w:p w14:paraId="00CA5C20" w14:textId="77777777" w:rsidR="004427B4" w:rsidRDefault="00D84D48" w:rsidP="004427B4">
      <w:pPr>
        <w:pStyle w:val="Vnbnnidung0"/>
        <w:spacing w:before="120" w:after="0"/>
        <w:ind w:firstLine="720"/>
        <w:jc w:val="both"/>
        <w:rPr>
          <w:rFonts w:asciiTheme="majorHAnsi" w:hAnsiTheme="majorHAnsi" w:cstheme="majorHAnsi"/>
          <w:spacing w:val="0"/>
          <w:w w:val="100"/>
          <w:lang w:val="en-US"/>
        </w:rPr>
      </w:pPr>
      <w:r>
        <w:rPr>
          <w:rFonts w:asciiTheme="majorHAnsi" w:hAnsiTheme="majorHAnsi" w:cstheme="majorHAnsi"/>
          <w:spacing w:val="0"/>
          <w:w w:val="100"/>
          <w:lang w:val="en-US"/>
        </w:rPr>
        <w:t xml:space="preserve">a) </w:t>
      </w:r>
      <w:r w:rsidR="00A54475" w:rsidRPr="00E968D1">
        <w:rPr>
          <w:rFonts w:asciiTheme="majorHAnsi" w:hAnsiTheme="majorHAnsi" w:cstheme="majorHAnsi"/>
          <w:spacing w:val="0"/>
          <w:w w:val="100"/>
        </w:rPr>
        <w:t>Thực hiện hướng dẫn, hỗ trợ về hồ sơ, thủ tục đầu tư</w:t>
      </w:r>
      <w:bookmarkStart w:id="18" w:name="bookmark17"/>
      <w:bookmarkEnd w:id="18"/>
      <w:r w:rsidR="004427B4">
        <w:rPr>
          <w:rFonts w:asciiTheme="majorHAnsi" w:hAnsiTheme="majorHAnsi" w:cstheme="majorHAnsi"/>
          <w:spacing w:val="0"/>
          <w:w w:val="100"/>
          <w:lang w:val="en-US"/>
        </w:rPr>
        <w:t xml:space="preserve"> </w:t>
      </w:r>
    </w:p>
    <w:p w14:paraId="725E421A" w14:textId="77777777" w:rsidR="006251BF" w:rsidRDefault="004427B4" w:rsidP="006251BF">
      <w:pPr>
        <w:pStyle w:val="Vnbnnidung0"/>
        <w:spacing w:before="120" w:after="0"/>
        <w:ind w:firstLine="720"/>
        <w:jc w:val="both"/>
        <w:rPr>
          <w:rFonts w:asciiTheme="majorHAnsi" w:hAnsiTheme="majorHAnsi" w:cstheme="majorHAnsi"/>
          <w:spacing w:val="0"/>
          <w:w w:val="100"/>
          <w:lang w:val="en-US"/>
        </w:rPr>
      </w:pPr>
      <w:r>
        <w:rPr>
          <w:rFonts w:asciiTheme="majorHAnsi" w:hAnsiTheme="majorHAnsi" w:cstheme="majorHAnsi"/>
          <w:spacing w:val="0"/>
          <w:w w:val="100"/>
          <w:lang w:val="en-US"/>
        </w:rPr>
        <w:t xml:space="preserve">- </w:t>
      </w:r>
      <w:r w:rsidR="00A54475" w:rsidRPr="00E968D1">
        <w:rPr>
          <w:rFonts w:asciiTheme="majorHAnsi" w:hAnsiTheme="majorHAnsi" w:cstheme="majorHAnsi"/>
          <w:spacing w:val="0"/>
          <w:w w:val="100"/>
        </w:rPr>
        <w:t>Khâu nối, phối hợp các sở, ngành có liên quan và hỗ trợ các tổ chức, doanh nghiệp, nhà đầu tư trong việc tìm hiểu về pháp luật, cơ chế chính sách, thủ tục đầu tư; tiềm năng thị trường, đối tác và cơ hội đầu tư, giới thiệu các hình thức đầu tư, địa điểm đầu tư và hỗ trợ các nhà đầu tư từ khi nghiên cứu lập dự án đầu tư đến khi dự án được cấp có thẩm quyền xem xét chấp thuận đầu tư, đi vào hoạt động đảm bảo đúng phân cấp và quy định của pháp luật hiện hành.</w:t>
      </w:r>
      <w:bookmarkStart w:id="19" w:name="bookmark18"/>
      <w:bookmarkEnd w:id="19"/>
      <w:r w:rsidR="006251BF">
        <w:rPr>
          <w:rFonts w:asciiTheme="majorHAnsi" w:hAnsiTheme="majorHAnsi" w:cstheme="majorHAnsi"/>
          <w:spacing w:val="0"/>
          <w:w w:val="100"/>
          <w:lang w:val="en-US"/>
        </w:rPr>
        <w:t xml:space="preserve"> </w:t>
      </w:r>
    </w:p>
    <w:p w14:paraId="26008FE1" w14:textId="77777777" w:rsidR="006251BF" w:rsidRDefault="006251BF" w:rsidP="006251BF">
      <w:pPr>
        <w:pStyle w:val="Vnbnnidung0"/>
        <w:spacing w:before="120" w:after="0"/>
        <w:ind w:firstLine="720"/>
        <w:jc w:val="both"/>
        <w:rPr>
          <w:rFonts w:asciiTheme="majorHAnsi" w:hAnsiTheme="majorHAnsi" w:cstheme="majorHAnsi"/>
          <w:spacing w:val="0"/>
          <w:w w:val="100"/>
          <w:lang w:val="en-US"/>
        </w:rPr>
      </w:pPr>
      <w:r>
        <w:rPr>
          <w:rFonts w:asciiTheme="majorHAnsi" w:hAnsiTheme="majorHAnsi" w:cstheme="majorHAnsi"/>
          <w:spacing w:val="0"/>
          <w:w w:val="100"/>
          <w:lang w:val="en-US"/>
        </w:rPr>
        <w:t xml:space="preserve">- </w:t>
      </w:r>
      <w:r w:rsidR="00A54475" w:rsidRPr="00E968D1">
        <w:rPr>
          <w:rFonts w:asciiTheme="majorHAnsi" w:hAnsiTheme="majorHAnsi" w:cstheme="majorHAnsi"/>
          <w:spacing w:val="0"/>
          <w:w w:val="100"/>
        </w:rPr>
        <w:t xml:space="preserve">Thực hiện các hoạt động dịch vụ hỗ trợ, hướng dẫn, tư vấn cho các chủ đầu tư, nhà đầu tư, doanh nghiệp khi có yêu cầu về: Lập hồ sơ đề xuất chủ trương đầu tư; lập đồ án quy hoạch; lập dự án đầu tư xây dựng; thủ tục đất đai, môi trường, khảo sát, thiết kế xây dựng; thẩm định các dự án đầu tư theo hình thức đối tác công tư (PPP), các dự án có sử dụng đất; thẩm tra, lập hồ sơ mời thầu và đánh giá hồ sơ dự thầu; giám sát thi công thực hiện dự án; cung cấp dịch vụ tư vấn lập doanh nghiệp theo quy định hiện hành của pháp luật... </w:t>
      </w:r>
      <w:r w:rsidR="00A54475" w:rsidRPr="00E968D1">
        <w:rPr>
          <w:rFonts w:asciiTheme="majorHAnsi" w:hAnsiTheme="majorHAnsi" w:cstheme="majorHAnsi"/>
          <w:i/>
          <w:iCs/>
          <w:spacing w:val="0"/>
          <w:w w:val="100"/>
        </w:rPr>
        <w:t>(trừ các dự án trong khu kinh tế, khu công nghiệp)</w:t>
      </w:r>
      <w:r w:rsidR="00A54475" w:rsidRPr="00E968D1">
        <w:rPr>
          <w:rFonts w:asciiTheme="majorHAnsi" w:hAnsiTheme="majorHAnsi" w:cstheme="majorHAnsi"/>
          <w:spacing w:val="0"/>
          <w:w w:val="100"/>
        </w:rPr>
        <w:t xml:space="preserve"> nhằm đảm bảo các trình tự, thủ tục đầu tư theo quy định của pháp luật hiện hành trước khi chuyển hồ sơ đến Trung tâm phục vụ hành chính công của tỉnh theo cơ chế một cửa liên thông. Chủ động phối hợp với các sở, ngành, địa phương hướng dẫn, kịp thời giải quyết thủ tục cho nhà đầu tư.</w:t>
      </w:r>
      <w:bookmarkStart w:id="20" w:name="bookmark19"/>
      <w:bookmarkEnd w:id="20"/>
      <w:r>
        <w:rPr>
          <w:rFonts w:asciiTheme="majorHAnsi" w:hAnsiTheme="majorHAnsi" w:cstheme="majorHAnsi"/>
          <w:spacing w:val="0"/>
          <w:w w:val="100"/>
          <w:lang w:val="en-US"/>
        </w:rPr>
        <w:t xml:space="preserve"> </w:t>
      </w:r>
    </w:p>
    <w:p w14:paraId="50F225AE" w14:textId="77777777" w:rsidR="006251BF" w:rsidRDefault="006251BF" w:rsidP="006251BF">
      <w:pPr>
        <w:pStyle w:val="Vnbnnidung0"/>
        <w:spacing w:before="120" w:after="0"/>
        <w:ind w:firstLine="720"/>
        <w:jc w:val="both"/>
        <w:rPr>
          <w:rFonts w:asciiTheme="majorHAnsi" w:hAnsiTheme="majorHAnsi" w:cstheme="majorHAnsi"/>
          <w:spacing w:val="0"/>
          <w:w w:val="100"/>
          <w:lang w:val="en-US"/>
        </w:rPr>
      </w:pPr>
      <w:r>
        <w:rPr>
          <w:rFonts w:asciiTheme="majorHAnsi" w:hAnsiTheme="majorHAnsi" w:cstheme="majorHAnsi"/>
          <w:spacing w:val="0"/>
          <w:w w:val="100"/>
          <w:lang w:val="en-US"/>
        </w:rPr>
        <w:t xml:space="preserve">- </w:t>
      </w:r>
      <w:r w:rsidR="00A54475" w:rsidRPr="00E968D1">
        <w:rPr>
          <w:rFonts w:asciiTheme="majorHAnsi" w:hAnsiTheme="majorHAnsi" w:cstheme="majorHAnsi"/>
          <w:spacing w:val="0"/>
          <w:w w:val="100"/>
        </w:rPr>
        <w:t>Phối hợp với các ngành, đơn vị liên quan hướng dẫn và hỗ trợ các tổ chức, doanh nghiệp, nhà đầu tư triển khai thực hiện dự án khi được cấp Quyết định chủ trương đầu tư, Giấy chứng nhận đăng ký đầu tư, Đăng ký doanh nghiệp; Cập nhập thông tin về tiến độ, công tác thực hiện các dự án để báo cáo UBND tỉnh về các vướng mắc mà nhà đầu tư gặp phải để tháo gỡ khó khăn cho nhà đầu tư.</w:t>
      </w:r>
      <w:r>
        <w:rPr>
          <w:rFonts w:asciiTheme="majorHAnsi" w:hAnsiTheme="majorHAnsi" w:cstheme="majorHAnsi"/>
          <w:spacing w:val="0"/>
          <w:w w:val="100"/>
          <w:lang w:val="en-US"/>
        </w:rPr>
        <w:t xml:space="preserve"> </w:t>
      </w:r>
    </w:p>
    <w:p w14:paraId="5F96E1D5" w14:textId="77777777" w:rsidR="006251BF" w:rsidRDefault="006251BF" w:rsidP="006251BF">
      <w:pPr>
        <w:pStyle w:val="Vnbnnidung0"/>
        <w:spacing w:before="120" w:after="0"/>
        <w:ind w:firstLine="720"/>
        <w:jc w:val="both"/>
        <w:rPr>
          <w:rFonts w:asciiTheme="majorHAnsi" w:hAnsiTheme="majorHAnsi" w:cstheme="majorHAnsi"/>
          <w:spacing w:val="0"/>
          <w:w w:val="100"/>
          <w:lang w:val="en-US"/>
        </w:rPr>
      </w:pPr>
      <w:r>
        <w:rPr>
          <w:rFonts w:asciiTheme="majorHAnsi" w:hAnsiTheme="majorHAnsi" w:cstheme="majorHAnsi"/>
          <w:spacing w:val="0"/>
          <w:w w:val="100"/>
          <w:lang w:val="en-US"/>
        </w:rPr>
        <w:t>-</w:t>
      </w:r>
      <w:bookmarkStart w:id="21" w:name="bookmark20"/>
      <w:bookmarkEnd w:id="21"/>
      <w:r>
        <w:rPr>
          <w:rFonts w:asciiTheme="majorHAnsi" w:hAnsiTheme="majorHAnsi" w:cstheme="majorHAnsi"/>
          <w:spacing w:val="0"/>
          <w:w w:val="100"/>
          <w:lang w:val="en-US"/>
        </w:rPr>
        <w:t xml:space="preserve"> </w:t>
      </w:r>
      <w:r w:rsidR="00A54475" w:rsidRPr="00E968D1">
        <w:rPr>
          <w:rFonts w:asciiTheme="majorHAnsi" w:hAnsiTheme="majorHAnsi" w:cstheme="majorHAnsi"/>
          <w:spacing w:val="0"/>
          <w:w w:val="100"/>
        </w:rPr>
        <w:t>Tiếp nhận phản ánh, kiến nghị của doanh nghiệp, báo cáo UBND tỉnh chỉ đạo tổ chức đối thoại giữa chính quyền các cấp với các doanh nghiệp, nhà đầu tư; tổ chức hội nghị để lãnh đạo tỉnh và các cơ quan chức năng cùng doanh nghiệp giải quyết các khó khăn, vướng mắc của doanh nghiệp, nhà đầu tư.</w:t>
      </w:r>
      <w:r>
        <w:rPr>
          <w:rFonts w:asciiTheme="majorHAnsi" w:hAnsiTheme="majorHAnsi" w:cstheme="majorHAnsi"/>
          <w:spacing w:val="0"/>
          <w:w w:val="100"/>
          <w:lang w:val="en-US"/>
        </w:rPr>
        <w:t xml:space="preserve"> </w:t>
      </w:r>
    </w:p>
    <w:p w14:paraId="6ED62106" w14:textId="77777777" w:rsidR="00C24503" w:rsidRDefault="006251BF" w:rsidP="00254365">
      <w:pPr>
        <w:pStyle w:val="Vnbnnidung0"/>
        <w:spacing w:before="100" w:after="0"/>
        <w:ind w:firstLine="720"/>
        <w:jc w:val="both"/>
        <w:rPr>
          <w:rFonts w:asciiTheme="majorHAnsi" w:hAnsiTheme="majorHAnsi" w:cstheme="majorHAnsi"/>
          <w:spacing w:val="0"/>
          <w:w w:val="100"/>
          <w:lang w:val="en-US"/>
        </w:rPr>
      </w:pPr>
      <w:r>
        <w:rPr>
          <w:rFonts w:asciiTheme="majorHAnsi" w:hAnsiTheme="majorHAnsi" w:cstheme="majorHAnsi"/>
          <w:spacing w:val="0"/>
          <w:w w:val="100"/>
          <w:lang w:val="en-US"/>
        </w:rPr>
        <w:t xml:space="preserve">- </w:t>
      </w:r>
      <w:bookmarkStart w:id="22" w:name="bookmark21"/>
      <w:bookmarkEnd w:id="22"/>
      <w:r w:rsidR="00A54475" w:rsidRPr="00E968D1">
        <w:rPr>
          <w:rFonts w:asciiTheme="majorHAnsi" w:hAnsiTheme="majorHAnsi" w:cstheme="majorHAnsi"/>
          <w:spacing w:val="0"/>
          <w:w w:val="100"/>
        </w:rPr>
        <w:t xml:space="preserve">Tổ chức hoặc phối hợp với các cơ quan liên quan tổ chức: Hội nghị, hội thảo phổ biến các cơ chế chính sách, pháp luật liên quan đến hoạt động đầu tư; bồi dưỡng </w:t>
      </w:r>
      <w:r w:rsidR="00A54475" w:rsidRPr="00E968D1">
        <w:rPr>
          <w:rFonts w:asciiTheme="majorHAnsi" w:hAnsiTheme="majorHAnsi" w:cstheme="majorHAnsi"/>
          <w:spacing w:val="0"/>
          <w:w w:val="100"/>
        </w:rPr>
        <w:lastRenderedPageBreak/>
        <w:t>tập huấn nâng cao năng lực và các kỹ năng cho doanh nghiệp có hoạt động đầu tư kinh doanh trên địa bàn tỉnh theo quy định của pháp luật</w:t>
      </w:r>
      <w:r w:rsidR="008B2447" w:rsidRPr="00E968D1">
        <w:rPr>
          <w:rFonts w:asciiTheme="majorHAnsi" w:hAnsiTheme="majorHAnsi" w:cstheme="majorHAnsi"/>
          <w:spacing w:val="0"/>
          <w:w w:val="100"/>
        </w:rPr>
        <w:t>.</w:t>
      </w:r>
      <w:bookmarkStart w:id="23" w:name="bookmark22"/>
      <w:bookmarkEnd w:id="23"/>
      <w:r w:rsidR="00C24503">
        <w:rPr>
          <w:rFonts w:asciiTheme="majorHAnsi" w:hAnsiTheme="majorHAnsi" w:cstheme="majorHAnsi"/>
          <w:spacing w:val="0"/>
          <w:w w:val="100"/>
          <w:lang w:val="en-US"/>
        </w:rPr>
        <w:t xml:space="preserve"> </w:t>
      </w:r>
    </w:p>
    <w:p w14:paraId="623654DD" w14:textId="77777777" w:rsidR="00C24503" w:rsidRDefault="00C24503" w:rsidP="00254365">
      <w:pPr>
        <w:pStyle w:val="Vnbnnidung0"/>
        <w:spacing w:before="100" w:after="0"/>
        <w:ind w:firstLine="720"/>
        <w:jc w:val="both"/>
        <w:rPr>
          <w:rFonts w:asciiTheme="majorHAnsi" w:hAnsiTheme="majorHAnsi" w:cstheme="majorHAnsi"/>
          <w:spacing w:val="0"/>
          <w:w w:val="100"/>
          <w:lang w:val="en-US"/>
        </w:rPr>
      </w:pPr>
      <w:r w:rsidRPr="00696D2D">
        <w:rPr>
          <w:rFonts w:asciiTheme="majorHAnsi" w:hAnsiTheme="majorHAnsi" w:cstheme="majorHAnsi"/>
          <w:spacing w:val="0"/>
          <w:w w:val="100"/>
          <w:lang w:val="en-US"/>
        </w:rPr>
        <w:t xml:space="preserve">b) </w:t>
      </w:r>
      <w:r w:rsidR="00A54475" w:rsidRPr="00696D2D">
        <w:rPr>
          <w:rFonts w:asciiTheme="majorHAnsi" w:hAnsiTheme="majorHAnsi" w:cstheme="majorHAnsi"/>
          <w:spacing w:val="0"/>
          <w:w w:val="100"/>
        </w:rPr>
        <w:t>Thực hiện hoạt động xúc tiến đầu tư, thương mại và du lịch</w:t>
      </w:r>
      <w:r>
        <w:rPr>
          <w:rFonts w:asciiTheme="majorHAnsi" w:hAnsiTheme="majorHAnsi" w:cstheme="majorHAnsi"/>
          <w:spacing w:val="0"/>
          <w:w w:val="100"/>
          <w:lang w:val="en-US"/>
        </w:rPr>
        <w:t xml:space="preserve"> </w:t>
      </w:r>
    </w:p>
    <w:p w14:paraId="5580BF01" w14:textId="315342CC" w:rsidR="00A54475" w:rsidRPr="00E968D1" w:rsidRDefault="00C24503" w:rsidP="00254365">
      <w:pPr>
        <w:pStyle w:val="Vnbnnidung0"/>
        <w:spacing w:before="100" w:after="0"/>
        <w:ind w:firstLine="720"/>
        <w:jc w:val="both"/>
        <w:rPr>
          <w:rFonts w:asciiTheme="majorHAnsi" w:hAnsiTheme="majorHAnsi" w:cstheme="majorHAnsi"/>
          <w:b/>
          <w:spacing w:val="0"/>
        </w:rPr>
      </w:pPr>
      <w:r>
        <w:rPr>
          <w:rFonts w:asciiTheme="majorHAnsi" w:hAnsiTheme="majorHAnsi" w:cstheme="majorHAnsi"/>
          <w:spacing w:val="0"/>
          <w:w w:val="100"/>
          <w:lang w:val="en-US"/>
        </w:rPr>
        <w:t>-</w:t>
      </w:r>
      <w:bookmarkStart w:id="24" w:name="bookmark23"/>
      <w:bookmarkEnd w:id="24"/>
      <w:r>
        <w:rPr>
          <w:rFonts w:asciiTheme="majorHAnsi" w:hAnsiTheme="majorHAnsi" w:cstheme="majorHAnsi"/>
          <w:spacing w:val="0"/>
          <w:w w:val="100"/>
          <w:lang w:val="en-US"/>
        </w:rPr>
        <w:t xml:space="preserve"> </w:t>
      </w:r>
      <w:r w:rsidR="00A54475" w:rsidRPr="00E968D1">
        <w:rPr>
          <w:rFonts w:asciiTheme="majorHAnsi" w:hAnsiTheme="majorHAnsi" w:cstheme="majorHAnsi"/>
          <w:spacing w:val="0"/>
          <w:w w:val="100"/>
        </w:rPr>
        <w:t>Xúc tiến đầu tư</w:t>
      </w:r>
    </w:p>
    <w:p w14:paraId="472C7A6E" w14:textId="77777777" w:rsidR="00A54475" w:rsidRPr="00E968D1" w:rsidRDefault="00A54475" w:rsidP="00254365">
      <w:pPr>
        <w:pStyle w:val="Vnbnnidung0"/>
        <w:spacing w:before="100" w:after="0"/>
        <w:ind w:firstLine="720"/>
        <w:jc w:val="both"/>
        <w:rPr>
          <w:rFonts w:asciiTheme="majorHAnsi" w:hAnsiTheme="majorHAnsi" w:cstheme="majorHAnsi"/>
          <w:b/>
          <w:spacing w:val="0"/>
        </w:rPr>
      </w:pPr>
      <w:r w:rsidRPr="00E968D1">
        <w:rPr>
          <w:rFonts w:asciiTheme="majorHAnsi" w:hAnsiTheme="majorHAnsi" w:cstheme="majorHAnsi"/>
          <w:spacing w:val="0"/>
          <w:w w:val="100"/>
        </w:rPr>
        <w:t>+ Xây dựng các chương trình, kế hoạch xúc tiến đầu tư, xây dựng chương trình, kế hoạch phối hợp với Trung tâm Xúc tiến Đầu tư phía Bắc, các tổ chức trong và ngoài tỉnh để tổ chức các hoạt động xúc tiến, kêu gọi đầu tư vào địa bàn tỉnh đảm bảo phù hợp với quy hoạch các ngành, lĩnh vực, kế hoạch phát triển kinh tế - xã hội của tỉnh trình UBND tỉnh phê duyệt và tổ chức thực hiện.</w:t>
      </w:r>
    </w:p>
    <w:p w14:paraId="1061AB7A" w14:textId="77777777" w:rsidR="00A54475" w:rsidRPr="00E968D1" w:rsidRDefault="00A54475" w:rsidP="00254365">
      <w:pPr>
        <w:pStyle w:val="Vnbnnidung0"/>
        <w:spacing w:before="100" w:after="0"/>
        <w:ind w:firstLine="720"/>
        <w:jc w:val="both"/>
        <w:rPr>
          <w:rFonts w:asciiTheme="majorHAnsi" w:hAnsiTheme="majorHAnsi" w:cstheme="majorHAnsi"/>
          <w:b/>
          <w:spacing w:val="0"/>
        </w:rPr>
      </w:pPr>
      <w:r w:rsidRPr="00E968D1">
        <w:rPr>
          <w:rFonts w:asciiTheme="majorHAnsi" w:hAnsiTheme="majorHAnsi" w:cstheme="majorHAnsi"/>
          <w:spacing w:val="0"/>
          <w:w w:val="100"/>
        </w:rPr>
        <w:t>+ Thực hiện các hoạt động xúc tiến mời gọi đầu tư như: Nghiên cứu, đánh giá tiềm năng, thị trường, xu hướng và đối tác đầu tư; Xây dựng cơ sở dữ liệu phục vụ hoạt động xúc tiến đầu tư, xây dựng danh mục dự án mời gọi đầu tư, tổ chức hoạc phối hợp thực hiện các hoạt động tuyên truyền quảng bá, giới thiệu về môi trường đầu tư, chính sách, tiềm năng, cơ hội và kết nối đầu tư.</w:t>
      </w:r>
    </w:p>
    <w:p w14:paraId="0DFC0ED0" w14:textId="77777777" w:rsidR="00A54475" w:rsidRPr="00E968D1" w:rsidRDefault="00A54475" w:rsidP="00254365">
      <w:pPr>
        <w:pStyle w:val="Vnbnnidung0"/>
        <w:spacing w:before="100" w:after="0"/>
        <w:ind w:firstLine="720"/>
        <w:jc w:val="both"/>
        <w:rPr>
          <w:rFonts w:asciiTheme="majorHAnsi" w:hAnsiTheme="majorHAnsi" w:cstheme="majorHAnsi"/>
          <w:b/>
          <w:spacing w:val="0"/>
        </w:rPr>
      </w:pPr>
      <w:r w:rsidRPr="00E968D1">
        <w:rPr>
          <w:rFonts w:asciiTheme="majorHAnsi" w:hAnsiTheme="majorHAnsi" w:cstheme="majorHAnsi"/>
          <w:spacing w:val="0"/>
          <w:w w:val="100"/>
        </w:rPr>
        <w:t>+ Tổ chức tuyên truyền quảng bá đầu tư và cung cấp các dịch vụ, thông tin đầu tư cho các tổ chức, cá nhân trong hoạt động đầu tư.</w:t>
      </w:r>
    </w:p>
    <w:p w14:paraId="19D0EA7A" w14:textId="77777777" w:rsidR="00A54475" w:rsidRPr="00E968D1" w:rsidRDefault="00A54475" w:rsidP="00254365">
      <w:pPr>
        <w:pStyle w:val="Vnbnnidung0"/>
        <w:spacing w:before="100" w:after="0"/>
        <w:ind w:firstLine="720"/>
        <w:jc w:val="both"/>
        <w:rPr>
          <w:rFonts w:asciiTheme="majorHAnsi" w:hAnsiTheme="majorHAnsi" w:cstheme="majorHAnsi"/>
          <w:b/>
          <w:spacing w:val="0"/>
        </w:rPr>
      </w:pPr>
      <w:r w:rsidRPr="00E968D1">
        <w:rPr>
          <w:rFonts w:asciiTheme="majorHAnsi" w:hAnsiTheme="majorHAnsi" w:cstheme="majorHAnsi"/>
          <w:spacing w:val="0"/>
          <w:w w:val="100"/>
        </w:rPr>
        <w:t>+ Tham mưu cho UBND tỉnh tổ chức Hội thảo, chương trình cà phê doanh nhân, đối thoại giữa các nhà đầu tư với cơ quan quản lý nhà nước để tiếp xúc đầu tư, tháo gỡ khó khăn cho nhà đầu tư trong quá trình đầu tư.</w:t>
      </w:r>
    </w:p>
    <w:p w14:paraId="7EC00489" w14:textId="77777777" w:rsidR="00A54475" w:rsidRPr="00E968D1" w:rsidRDefault="00A54475" w:rsidP="00254365">
      <w:pPr>
        <w:pStyle w:val="Vnbnnidung0"/>
        <w:spacing w:before="100" w:after="0"/>
        <w:ind w:firstLine="720"/>
        <w:jc w:val="both"/>
        <w:rPr>
          <w:rFonts w:asciiTheme="majorHAnsi" w:hAnsiTheme="majorHAnsi" w:cstheme="majorHAnsi"/>
          <w:b/>
          <w:spacing w:val="0"/>
        </w:rPr>
      </w:pPr>
      <w:r w:rsidRPr="00E968D1">
        <w:rPr>
          <w:rFonts w:asciiTheme="majorHAnsi" w:hAnsiTheme="majorHAnsi" w:cstheme="majorHAnsi"/>
          <w:spacing w:val="0"/>
          <w:w w:val="100"/>
        </w:rPr>
        <w:t>+ Chủ trì tổ chức đào tạo khởi sự doanh nghiệp, quản trị doanh nghiệp cho các doanh nghiệp nhỏ và vừa trên địa bàn tỉnh. Liên kết đào tạo, bồi dưỡng ngắn hạn trong lĩnh vực kế hoạch, đầu tư, đấu thầu.</w:t>
      </w:r>
    </w:p>
    <w:p w14:paraId="277B0125" w14:textId="77777777" w:rsidR="00A54475" w:rsidRPr="00E968D1" w:rsidRDefault="00A54475" w:rsidP="00254365">
      <w:pPr>
        <w:pStyle w:val="Vnbnnidung0"/>
        <w:spacing w:before="100" w:after="0"/>
        <w:ind w:firstLine="720"/>
        <w:jc w:val="both"/>
        <w:rPr>
          <w:rFonts w:asciiTheme="majorHAnsi" w:hAnsiTheme="majorHAnsi" w:cstheme="majorHAnsi"/>
          <w:b/>
          <w:spacing w:val="0"/>
        </w:rPr>
      </w:pPr>
      <w:r w:rsidRPr="00E968D1">
        <w:rPr>
          <w:rFonts w:asciiTheme="majorHAnsi" w:hAnsiTheme="majorHAnsi" w:cstheme="majorHAnsi"/>
          <w:spacing w:val="0"/>
          <w:w w:val="100"/>
        </w:rPr>
        <w:t>+ Nghiên cứu, đề xuất với UBND tỉnh ban hành, chỉ đạo tổ chức thực hiện chương trình, kế hoạch dài hạn, trung hạn và hằng năm về lĩnh vực xúc tiến đầu tư, thương mại và du lịch. Xây dựng danh mục dự án, sản phẩm thu hút, kêu gọi đầu tư trên địa bàn tỉnh; xây dựng, phát triển thương hiệu du lịch địa phương; xây dựng, quảng bá sản phẩm du lịch địa phương; xây dựng định hướng phát triển thị trường du lịch của địa phương.</w:t>
      </w:r>
    </w:p>
    <w:p w14:paraId="34E7A835" w14:textId="77777777" w:rsidR="00A54475" w:rsidRPr="00E968D1" w:rsidRDefault="00A54475" w:rsidP="00254365">
      <w:pPr>
        <w:pStyle w:val="Vnbnnidung0"/>
        <w:spacing w:before="100" w:after="0"/>
        <w:ind w:firstLine="720"/>
        <w:jc w:val="both"/>
        <w:rPr>
          <w:rFonts w:asciiTheme="majorHAnsi" w:hAnsiTheme="majorHAnsi" w:cstheme="majorHAnsi"/>
          <w:b/>
          <w:spacing w:val="0"/>
        </w:rPr>
      </w:pPr>
      <w:r w:rsidRPr="00E968D1">
        <w:rPr>
          <w:rFonts w:asciiTheme="majorHAnsi" w:hAnsiTheme="majorHAnsi" w:cstheme="majorHAnsi"/>
          <w:spacing w:val="0"/>
          <w:w w:val="100"/>
        </w:rPr>
        <w:t>- Xúc tiến thương mại</w:t>
      </w:r>
    </w:p>
    <w:p w14:paraId="362CC2D6" w14:textId="77777777" w:rsidR="00A54475" w:rsidRPr="00E968D1" w:rsidRDefault="00A54475" w:rsidP="00254365">
      <w:pPr>
        <w:pStyle w:val="Vnbnnidung0"/>
        <w:spacing w:before="100" w:after="0"/>
        <w:ind w:firstLine="720"/>
        <w:jc w:val="both"/>
        <w:rPr>
          <w:rFonts w:asciiTheme="majorHAnsi" w:hAnsiTheme="majorHAnsi" w:cstheme="majorHAnsi"/>
          <w:b/>
          <w:spacing w:val="0"/>
        </w:rPr>
      </w:pPr>
      <w:r w:rsidRPr="00E968D1">
        <w:rPr>
          <w:rFonts w:asciiTheme="majorHAnsi" w:hAnsiTheme="majorHAnsi" w:cstheme="majorHAnsi"/>
          <w:spacing w:val="0"/>
          <w:w w:val="100"/>
        </w:rPr>
        <w:t>+ Phối hợp với Sở Công Thương, các sở ngành liên quan và các địa phương đề xuất các chủ trương, chính sách về xúc tiến thương mại của tỉnh phù hợp với quy định của pháp luật và chiến lược, quy hoạch, kế hoạch 5 năm, hàng năm về phát triển ngành công thương ở địa phương để trình cấp có thẩm quyền phê duyệt.</w:t>
      </w:r>
    </w:p>
    <w:p w14:paraId="6E3B4D74" w14:textId="6C0A7938" w:rsidR="00A54475" w:rsidRPr="00E968D1" w:rsidRDefault="00A54475" w:rsidP="00254365">
      <w:pPr>
        <w:pStyle w:val="Vnbnnidung0"/>
        <w:spacing w:before="100" w:after="0"/>
        <w:ind w:firstLine="720"/>
        <w:jc w:val="both"/>
        <w:rPr>
          <w:rFonts w:asciiTheme="majorHAnsi" w:hAnsiTheme="majorHAnsi" w:cstheme="majorHAnsi"/>
          <w:b/>
          <w:spacing w:val="0"/>
        </w:rPr>
      </w:pPr>
      <w:r w:rsidRPr="00E968D1">
        <w:rPr>
          <w:rFonts w:asciiTheme="majorHAnsi" w:hAnsiTheme="majorHAnsi" w:cstheme="majorHAnsi"/>
          <w:spacing w:val="0"/>
          <w:w w:val="100"/>
        </w:rPr>
        <w:t xml:space="preserve">+ Tổ chức hoặc phối hợp tổ chức triển khai thực hiện các nhiệm vụ, hoạt động xúc tiến thương mại theo chương trình, kế hoạch được </w:t>
      </w:r>
      <w:r w:rsidR="00600A7A">
        <w:rPr>
          <w:rFonts w:asciiTheme="majorHAnsi" w:hAnsiTheme="majorHAnsi" w:cstheme="majorHAnsi"/>
          <w:spacing w:val="0"/>
          <w:w w:val="100"/>
          <w:lang w:val="en-US"/>
        </w:rPr>
        <w:t>UBND</w:t>
      </w:r>
      <w:r w:rsidRPr="00E968D1">
        <w:rPr>
          <w:rFonts w:asciiTheme="majorHAnsi" w:hAnsiTheme="majorHAnsi" w:cstheme="majorHAnsi"/>
          <w:spacing w:val="0"/>
          <w:w w:val="100"/>
        </w:rPr>
        <w:t xml:space="preserve"> tỉnh và Bộ Công thương phê duyệt.</w:t>
      </w:r>
    </w:p>
    <w:p w14:paraId="74174071" w14:textId="77777777" w:rsidR="00A54475" w:rsidRPr="00E968D1" w:rsidRDefault="00A54475" w:rsidP="00DA0ED1">
      <w:pPr>
        <w:pStyle w:val="Vnbnnidung0"/>
        <w:spacing w:before="120" w:after="0"/>
        <w:ind w:firstLine="720"/>
        <w:jc w:val="both"/>
        <w:rPr>
          <w:rFonts w:asciiTheme="majorHAnsi" w:hAnsiTheme="majorHAnsi" w:cstheme="majorHAnsi"/>
          <w:b/>
          <w:spacing w:val="0"/>
        </w:rPr>
      </w:pPr>
      <w:r w:rsidRPr="00E968D1">
        <w:rPr>
          <w:rFonts w:asciiTheme="majorHAnsi" w:hAnsiTheme="majorHAnsi" w:cstheme="majorHAnsi"/>
          <w:spacing w:val="0"/>
          <w:w w:val="100"/>
        </w:rPr>
        <w:t xml:space="preserve">+ Thực hiện và cung ứng các dịch vụ xúc tiến thương mại như hội chợ, triển lãm, quảng bá thương hiệu, giới thiệu sản phẩm; tổ chức cho các doanh nghiệp tham gia hội chợ trong tỉnh, trong nước và quốc tế theo chương trình xúc tiến thương mại </w:t>
      </w:r>
      <w:r w:rsidRPr="00E968D1">
        <w:rPr>
          <w:rFonts w:asciiTheme="majorHAnsi" w:hAnsiTheme="majorHAnsi" w:cstheme="majorHAnsi"/>
          <w:spacing w:val="0"/>
          <w:w w:val="100"/>
        </w:rPr>
        <w:lastRenderedPageBreak/>
        <w:t xml:space="preserve">được duyệt hàng năm của tỉnh và Bộ Công thương; Phối hợp thực </w:t>
      </w:r>
      <w:r w:rsidRPr="00E968D1">
        <w:rPr>
          <w:rFonts w:asciiTheme="majorHAnsi" w:hAnsiTheme="majorHAnsi" w:cstheme="majorHAnsi"/>
          <w:spacing w:val="-8"/>
          <w:w w:val="100"/>
        </w:rPr>
        <w:t>hiện các chương trình khuyến khích người Việt dùng hàng Việt Nam trên địa bàn tỉnh.</w:t>
      </w:r>
    </w:p>
    <w:p w14:paraId="3B101F12" w14:textId="77777777" w:rsidR="00A54475" w:rsidRPr="00E968D1" w:rsidRDefault="00A54475" w:rsidP="00DA0ED1">
      <w:pPr>
        <w:pStyle w:val="Vnbnnidung0"/>
        <w:spacing w:before="120" w:after="0"/>
        <w:ind w:firstLine="720"/>
        <w:jc w:val="both"/>
        <w:rPr>
          <w:rFonts w:asciiTheme="majorHAnsi" w:hAnsiTheme="majorHAnsi" w:cstheme="majorHAnsi"/>
          <w:b/>
          <w:spacing w:val="0"/>
        </w:rPr>
      </w:pPr>
      <w:r w:rsidRPr="00E968D1">
        <w:rPr>
          <w:rFonts w:asciiTheme="majorHAnsi" w:hAnsiTheme="majorHAnsi" w:cstheme="majorHAnsi"/>
          <w:spacing w:val="0"/>
          <w:w w:val="100"/>
        </w:rPr>
        <w:t xml:space="preserve">+ Tổ chức hoặc phối hợp tổ chức các hoạt động </w:t>
      </w:r>
      <w:r w:rsidRPr="00492FBC">
        <w:rPr>
          <w:rFonts w:asciiTheme="majorHAnsi" w:hAnsiTheme="majorHAnsi" w:cstheme="majorHAnsi"/>
          <w:i/>
          <w:iCs/>
          <w:spacing w:val="0"/>
          <w:w w:val="100"/>
        </w:rPr>
        <w:t>(hội nghị, hội thảo, tọa đàm, tập huấn)</w:t>
      </w:r>
      <w:r w:rsidRPr="00E968D1">
        <w:rPr>
          <w:rFonts w:asciiTheme="majorHAnsi" w:hAnsiTheme="majorHAnsi" w:cstheme="majorHAnsi"/>
          <w:spacing w:val="0"/>
          <w:w w:val="100"/>
        </w:rPr>
        <w:t xml:space="preserve"> hỗ trợ doanh nghiệp, cơ sở sản xuất kinh doanh nâng cao kiến thức, kỹ năng xây dựng thương hiệu, quảng bá và phát triển thương hiệu, mở rộng thị trường, nâng cao kiến thức, kỹ năng về thương mại điện tử. Trực tiếp quản lý vận hành sàn thương mại điện tử của tỉnh (nếu có) để hỗ trợ cho các doanh nghiệp, Hợp tác xã quảng bá, giới thiệu và kết nối mở rộng thị trường tiêu thụ sản phẩm.</w:t>
      </w:r>
    </w:p>
    <w:p w14:paraId="7000BCA8" w14:textId="77777777" w:rsidR="00C24503" w:rsidRDefault="00A54475" w:rsidP="00DA0ED1">
      <w:pPr>
        <w:pStyle w:val="Vnbnnidung0"/>
        <w:spacing w:before="120" w:after="0"/>
        <w:ind w:firstLine="720"/>
        <w:jc w:val="both"/>
        <w:rPr>
          <w:rFonts w:asciiTheme="majorHAnsi" w:hAnsiTheme="majorHAnsi" w:cstheme="majorHAnsi"/>
          <w:spacing w:val="0"/>
          <w:w w:val="100"/>
          <w:lang w:val="en-US"/>
        </w:rPr>
      </w:pPr>
      <w:r w:rsidRPr="00E968D1">
        <w:rPr>
          <w:rFonts w:asciiTheme="majorHAnsi" w:hAnsiTheme="majorHAnsi" w:cstheme="majorHAnsi"/>
          <w:spacing w:val="0"/>
          <w:w w:val="100"/>
        </w:rPr>
        <w:t>+ Phối hợp tổ chức hoặc tổ chức đào tạo, bồi dưỡng nhân lực về xúc tiến thương mại, marketting cho các doanh nghiệp, hỗ trợ thực hiện hệ thống quản lý chất lượng trong lĩnh vực xúc tiến thương mại, nâng cao năng lực tổ chức hoạt động xúc tiến thương mại của các doanh nghiệp.</w:t>
      </w:r>
      <w:bookmarkStart w:id="25" w:name="bookmark24"/>
      <w:bookmarkEnd w:id="25"/>
      <w:r w:rsidR="00C24503">
        <w:rPr>
          <w:rFonts w:asciiTheme="majorHAnsi" w:hAnsiTheme="majorHAnsi" w:cstheme="majorHAnsi"/>
          <w:spacing w:val="0"/>
          <w:w w:val="100"/>
          <w:lang w:val="en-US"/>
        </w:rPr>
        <w:t xml:space="preserve"> </w:t>
      </w:r>
    </w:p>
    <w:p w14:paraId="23852B66" w14:textId="4BC56D59" w:rsidR="00A54475" w:rsidRPr="00E968D1" w:rsidRDefault="00C24503" w:rsidP="00DA0ED1">
      <w:pPr>
        <w:pStyle w:val="Vnbnnidung0"/>
        <w:spacing w:before="120" w:after="0"/>
        <w:ind w:firstLine="720"/>
        <w:jc w:val="both"/>
        <w:rPr>
          <w:rFonts w:asciiTheme="majorHAnsi" w:hAnsiTheme="majorHAnsi" w:cstheme="majorHAnsi"/>
          <w:b/>
          <w:spacing w:val="0"/>
        </w:rPr>
      </w:pPr>
      <w:r>
        <w:rPr>
          <w:rFonts w:asciiTheme="majorHAnsi" w:hAnsiTheme="majorHAnsi" w:cstheme="majorHAnsi"/>
          <w:spacing w:val="0"/>
          <w:w w:val="100"/>
          <w:lang w:val="en-US"/>
        </w:rPr>
        <w:t xml:space="preserve">- </w:t>
      </w:r>
      <w:r w:rsidR="00A54475" w:rsidRPr="00E968D1">
        <w:rPr>
          <w:rFonts w:asciiTheme="majorHAnsi" w:hAnsiTheme="majorHAnsi" w:cstheme="majorHAnsi"/>
          <w:spacing w:val="0"/>
          <w:w w:val="100"/>
        </w:rPr>
        <w:t>Thông tin, xúc tiến du lịch</w:t>
      </w:r>
    </w:p>
    <w:p w14:paraId="46DEAE1D" w14:textId="77777777" w:rsidR="00A54475" w:rsidRPr="00E968D1" w:rsidRDefault="00A54475" w:rsidP="00DA0ED1">
      <w:pPr>
        <w:pStyle w:val="Vnbnnidung0"/>
        <w:spacing w:before="120" w:after="0"/>
        <w:ind w:firstLine="720"/>
        <w:jc w:val="both"/>
        <w:rPr>
          <w:rFonts w:asciiTheme="majorHAnsi" w:hAnsiTheme="majorHAnsi" w:cstheme="majorHAnsi"/>
          <w:b/>
          <w:spacing w:val="0"/>
        </w:rPr>
      </w:pPr>
      <w:r w:rsidRPr="00E968D1">
        <w:rPr>
          <w:rFonts w:asciiTheme="majorHAnsi" w:hAnsiTheme="majorHAnsi" w:cstheme="majorHAnsi"/>
          <w:spacing w:val="0"/>
          <w:w w:val="100"/>
        </w:rPr>
        <w:t>+ Xây dựng chương trình kế hoạch hoạt động xúc tiến du lịch; các đề án, các hoạt động liên kết, phối hợp kêu gọi các nguồn lực đầu tư về du lịch và tổ chức thực hiện khi được cấp có thẩm quyền phê duyệt.</w:t>
      </w:r>
    </w:p>
    <w:p w14:paraId="67CA6201" w14:textId="77777777" w:rsidR="00A54475" w:rsidRPr="00E968D1" w:rsidRDefault="00A54475" w:rsidP="00DA0ED1">
      <w:pPr>
        <w:pStyle w:val="Vnbnnidung0"/>
        <w:spacing w:before="120" w:after="0"/>
        <w:ind w:firstLine="720"/>
        <w:jc w:val="both"/>
        <w:rPr>
          <w:rFonts w:asciiTheme="majorHAnsi" w:hAnsiTheme="majorHAnsi" w:cstheme="majorHAnsi"/>
          <w:b/>
          <w:spacing w:val="0"/>
        </w:rPr>
      </w:pPr>
      <w:r w:rsidRPr="00E968D1">
        <w:rPr>
          <w:rFonts w:asciiTheme="majorHAnsi" w:hAnsiTheme="majorHAnsi" w:cstheme="majorHAnsi"/>
          <w:spacing w:val="0"/>
          <w:w w:val="100"/>
        </w:rPr>
        <w:t xml:space="preserve">+ Phối hợp với các đơn vị tiếp đón các tổ chức xúc tiến du lịch, các hãng lữ hành, du khách trong và ngoài nước đến tỉnh Sơn La tham quan, khảo sát tìm hiểu các sản phẩm du lịch của tỉnh. Xây dựng các Tour, tuyến du lịch đến các địa danh </w:t>
      </w:r>
      <w:r w:rsidRPr="00254365">
        <w:rPr>
          <w:rFonts w:asciiTheme="majorHAnsi" w:hAnsiTheme="majorHAnsi" w:cstheme="majorHAnsi"/>
          <w:spacing w:val="-4"/>
          <w:w w:val="100"/>
        </w:rPr>
        <w:t>của tỉnh để tuyên truyền, quảng bá hình ảnh Sơn La đến bạn bè trong nước và quốc tế.</w:t>
      </w:r>
    </w:p>
    <w:p w14:paraId="5A1EA78A" w14:textId="77777777" w:rsidR="00A54475" w:rsidRPr="00E968D1" w:rsidRDefault="00A54475" w:rsidP="00DA0ED1">
      <w:pPr>
        <w:pStyle w:val="Vnbnnidung0"/>
        <w:spacing w:before="120" w:after="0"/>
        <w:ind w:firstLine="720"/>
        <w:jc w:val="both"/>
        <w:rPr>
          <w:rFonts w:asciiTheme="majorHAnsi" w:hAnsiTheme="majorHAnsi" w:cstheme="majorHAnsi"/>
          <w:b/>
          <w:spacing w:val="0"/>
        </w:rPr>
      </w:pPr>
      <w:r w:rsidRPr="00E968D1">
        <w:rPr>
          <w:rFonts w:asciiTheme="majorHAnsi" w:hAnsiTheme="majorHAnsi" w:cstheme="majorHAnsi"/>
          <w:spacing w:val="0"/>
          <w:w w:val="100"/>
        </w:rPr>
        <w:t>+ Nâng cao nhận thức xã hội về du lịch, tạo môi trường du lịch văn minh, lành mạnh, an toàn và hấp dẫn.</w:t>
      </w:r>
    </w:p>
    <w:p w14:paraId="650E378A" w14:textId="77777777" w:rsidR="00A54475" w:rsidRPr="00E968D1" w:rsidRDefault="00A54475" w:rsidP="00DA0ED1">
      <w:pPr>
        <w:pStyle w:val="Vnbnnidung0"/>
        <w:spacing w:before="120" w:after="0"/>
        <w:ind w:firstLine="720"/>
        <w:jc w:val="both"/>
        <w:rPr>
          <w:rFonts w:asciiTheme="majorHAnsi" w:hAnsiTheme="majorHAnsi" w:cstheme="majorHAnsi"/>
          <w:b/>
          <w:spacing w:val="0"/>
        </w:rPr>
      </w:pPr>
      <w:r w:rsidRPr="00E968D1">
        <w:rPr>
          <w:rFonts w:asciiTheme="majorHAnsi" w:hAnsiTheme="majorHAnsi" w:cstheme="majorHAnsi"/>
          <w:spacing w:val="0"/>
          <w:w w:val="100"/>
        </w:rPr>
        <w:t>+ Huy động các nguồn lực, xã hội hóa đầu tư phát triển du lịch tỉnh Sơn La với nhiều loại hình độc đáo, đa dạng, chất lượng cao.</w:t>
      </w:r>
    </w:p>
    <w:p w14:paraId="6D75A43D" w14:textId="77777777" w:rsidR="00A54475" w:rsidRPr="00E968D1" w:rsidRDefault="00A54475" w:rsidP="00DA0ED1">
      <w:pPr>
        <w:pStyle w:val="Vnbnnidung0"/>
        <w:spacing w:before="120" w:after="0"/>
        <w:ind w:firstLine="720"/>
        <w:jc w:val="both"/>
        <w:rPr>
          <w:rFonts w:asciiTheme="majorHAnsi" w:hAnsiTheme="majorHAnsi" w:cstheme="majorHAnsi"/>
          <w:b/>
          <w:spacing w:val="0"/>
        </w:rPr>
      </w:pPr>
      <w:r w:rsidRPr="00E968D1">
        <w:rPr>
          <w:rFonts w:asciiTheme="majorHAnsi" w:hAnsiTheme="majorHAnsi" w:cstheme="majorHAnsi"/>
          <w:spacing w:val="0"/>
          <w:w w:val="100"/>
        </w:rPr>
        <w:t>+ Tổ chức các hoạt động thông tin xúc tiến du lịch; xây dựng và quảng bá sản phẩm du lịch, dịch vụ du lịch.</w:t>
      </w:r>
    </w:p>
    <w:p w14:paraId="552AA2B5" w14:textId="77777777" w:rsidR="00A54475" w:rsidRPr="00E968D1" w:rsidRDefault="00A54475" w:rsidP="00DA0ED1">
      <w:pPr>
        <w:pStyle w:val="Vnbnnidung0"/>
        <w:spacing w:before="120" w:after="0"/>
        <w:ind w:firstLine="720"/>
        <w:jc w:val="both"/>
        <w:rPr>
          <w:rFonts w:asciiTheme="majorHAnsi" w:hAnsiTheme="majorHAnsi" w:cstheme="majorHAnsi"/>
          <w:b/>
          <w:spacing w:val="0"/>
        </w:rPr>
      </w:pPr>
      <w:r w:rsidRPr="00E968D1">
        <w:rPr>
          <w:rFonts w:asciiTheme="majorHAnsi" w:hAnsiTheme="majorHAnsi" w:cstheme="majorHAnsi"/>
          <w:spacing w:val="0"/>
          <w:w w:val="100"/>
        </w:rPr>
        <w:t>+ Tổ chức các hoạt động, dịch vụ phù hợp với chức năng nhiệm vụ được giao và phù hợp với quy định của pháp luật.</w:t>
      </w:r>
    </w:p>
    <w:p w14:paraId="5FB0DEFB" w14:textId="77777777" w:rsidR="00203C2E" w:rsidRPr="00E968D1" w:rsidRDefault="00A54475" w:rsidP="00DA0ED1">
      <w:pPr>
        <w:pStyle w:val="Vnbnnidung0"/>
        <w:spacing w:before="120" w:after="0"/>
        <w:ind w:firstLine="720"/>
        <w:jc w:val="both"/>
        <w:rPr>
          <w:rFonts w:asciiTheme="majorHAnsi" w:hAnsiTheme="majorHAnsi" w:cstheme="majorHAnsi"/>
          <w:b/>
          <w:spacing w:val="0"/>
        </w:rPr>
      </w:pPr>
      <w:r w:rsidRPr="00E968D1">
        <w:rPr>
          <w:rFonts w:asciiTheme="majorHAnsi" w:hAnsiTheme="majorHAnsi" w:cstheme="majorHAnsi"/>
          <w:spacing w:val="0"/>
          <w:w w:val="100"/>
        </w:rPr>
        <w:t>+ Xây dựng mạng lưới cộng tác viên tham gia hỗ trợ hoạt động dịch vụ du lịch, xúc tiến du lịch.</w:t>
      </w:r>
      <w:bookmarkStart w:id="26" w:name="bookmark25"/>
      <w:bookmarkEnd w:id="26"/>
    </w:p>
    <w:p w14:paraId="1F672C3C" w14:textId="77777777" w:rsidR="00203C2E" w:rsidRPr="00E968D1" w:rsidRDefault="00203C2E" w:rsidP="00DA0ED1">
      <w:pPr>
        <w:pStyle w:val="Vnbnnidung0"/>
        <w:spacing w:before="120" w:after="0"/>
        <w:ind w:firstLine="720"/>
        <w:jc w:val="both"/>
        <w:rPr>
          <w:rFonts w:asciiTheme="majorHAnsi" w:hAnsiTheme="majorHAnsi" w:cstheme="majorHAnsi"/>
          <w:b/>
          <w:spacing w:val="0"/>
        </w:rPr>
      </w:pPr>
      <w:r w:rsidRPr="00E968D1">
        <w:rPr>
          <w:rFonts w:asciiTheme="majorHAnsi" w:hAnsiTheme="majorHAnsi" w:cstheme="majorHAnsi"/>
          <w:b/>
          <w:spacing w:val="0"/>
          <w:lang w:val="en-US"/>
        </w:rPr>
        <w:t xml:space="preserve">- </w:t>
      </w:r>
      <w:r w:rsidR="00A54475" w:rsidRPr="00E968D1">
        <w:rPr>
          <w:rFonts w:asciiTheme="majorHAnsi" w:hAnsiTheme="majorHAnsi" w:cstheme="majorHAnsi"/>
          <w:spacing w:val="0"/>
          <w:w w:val="100"/>
        </w:rPr>
        <w:t>Xây dựng, quản lý, sử dụng, vận hành và khai thác hệ thống cơ sở dữ liệu về tiềm năng, lợi thế, chính sách thu hút đầu tư, thương mại và du lịch của tỉnh; xây dựng, quản lý, sử dụng và cung cấp các ấn phẩm, vật phẩm xúc tiến đầu tư, du lịch dưới hình thức kỹ thuật số, bản in, phim, clip quảng bá, chuyên trang, chuyên mục, các chất liệu và hình thức khác. Phối hợp với các cơ quan truyền thông trong nước và quốc tế tổ chức quảng bá, giới thiệu, cập nhập thông tin về các dự án thuộc danh mục kêu gọi đầu tư đã được phê duyệt, các sản phẩm thương mại và du lịch của tỉnh. Tiếp xúc các nhà đầu tư để trao đổi, tư vấn, cung cấp thông tin cơ sở dữ liệu về đầu tư, thương mại và du lịch theo định hướng phát triển của tỉnh bằng nhiều hình thức.</w:t>
      </w:r>
      <w:bookmarkStart w:id="27" w:name="bookmark26"/>
      <w:bookmarkEnd w:id="27"/>
    </w:p>
    <w:p w14:paraId="5418C699" w14:textId="77777777" w:rsidR="00203C2E" w:rsidRPr="00E968D1" w:rsidRDefault="00203C2E" w:rsidP="00FB5306">
      <w:pPr>
        <w:pStyle w:val="Vnbnnidung0"/>
        <w:spacing w:before="90" w:after="0"/>
        <w:ind w:firstLine="720"/>
        <w:jc w:val="both"/>
        <w:rPr>
          <w:rFonts w:asciiTheme="majorHAnsi" w:hAnsiTheme="majorHAnsi" w:cstheme="majorHAnsi"/>
          <w:b/>
          <w:spacing w:val="0"/>
        </w:rPr>
      </w:pPr>
      <w:r w:rsidRPr="00E968D1">
        <w:rPr>
          <w:rFonts w:asciiTheme="majorHAnsi" w:hAnsiTheme="majorHAnsi" w:cstheme="majorHAnsi"/>
          <w:b/>
          <w:spacing w:val="0"/>
          <w:lang w:val="en-US"/>
        </w:rPr>
        <w:lastRenderedPageBreak/>
        <w:t xml:space="preserve">- </w:t>
      </w:r>
      <w:r w:rsidR="00A54475" w:rsidRPr="00E968D1">
        <w:rPr>
          <w:rFonts w:asciiTheme="majorHAnsi" w:hAnsiTheme="majorHAnsi" w:cstheme="majorHAnsi"/>
          <w:spacing w:val="0"/>
          <w:w w:val="100"/>
        </w:rPr>
        <w:t>Tổ chức thực hiện các chương trình xúc tiến đầu tư, thương mại và xúc tiến, quảng bá du lịch, giới thiệu con người, di sản văn hóa, di tích lịch sử - văn hóa, danh lam thắng cảnh, công trình lao động sáng tạo của con người, bản sắc văn hóa của địa phương ở trong nước và ngoài nước; đầu mối tư vấn tổ chức cho các doanh nghiệp khảo sát nghiên cứu thị trường và đặt chi nhánh, đại diện du lịch, chi nhánh giới thiệu sản phẩm thương mại ở trong nước và quốc tế. Tổ chức các chương trình khảo sát, học tập kinh nghiệm các mô hình kinh doanh, xây dựng và phát triển điểm đến du lịch trong và ngoài nước.</w:t>
      </w:r>
      <w:bookmarkStart w:id="28" w:name="bookmark27"/>
      <w:bookmarkEnd w:id="28"/>
    </w:p>
    <w:p w14:paraId="5587BC63" w14:textId="77777777" w:rsidR="00203C2E" w:rsidRPr="00E968D1" w:rsidRDefault="00203C2E" w:rsidP="00FB5306">
      <w:pPr>
        <w:pStyle w:val="Vnbnnidung0"/>
        <w:spacing w:before="90" w:after="0"/>
        <w:ind w:firstLine="720"/>
        <w:jc w:val="both"/>
        <w:rPr>
          <w:rFonts w:asciiTheme="majorHAnsi" w:hAnsiTheme="majorHAnsi" w:cstheme="majorHAnsi"/>
          <w:b/>
          <w:spacing w:val="0"/>
        </w:rPr>
      </w:pPr>
      <w:r w:rsidRPr="00E968D1">
        <w:rPr>
          <w:rFonts w:asciiTheme="majorHAnsi" w:hAnsiTheme="majorHAnsi" w:cstheme="majorHAnsi"/>
          <w:b/>
          <w:spacing w:val="0"/>
          <w:lang w:val="en-US"/>
        </w:rPr>
        <w:t xml:space="preserve">- </w:t>
      </w:r>
      <w:r w:rsidR="00A54475" w:rsidRPr="00E968D1">
        <w:rPr>
          <w:rFonts w:asciiTheme="majorHAnsi" w:hAnsiTheme="majorHAnsi" w:cstheme="majorHAnsi"/>
          <w:spacing w:val="-2"/>
          <w:w w:val="100"/>
        </w:rPr>
        <w:t xml:space="preserve">Tổ chức thực hiện các chương trình xúc tiến đầu tư, thương mại theo chương trình hợp tác với các khu kinh tế, khu công nghiệp, khu công nghệ cao, các hiệp hội doanh nghiệp, đối tác, tổ chức có liên quan. Tổ chức, tham gia các hội chợ, triển lãm, sự kiện du lịch quy mô tỉnh, liên vùng, quốc gia, quốc tế; khảo sát, thu thập dữ liệu, tài liệu, điều tra tài nguyên du lịch, thị trường du lịch; thông tin hỗ trợ khách du lịch và phát triển du lịch cộng đồng của địa phương. Phối hợp với các cơ quan, đơn vị có liên quan của Bộ </w:t>
      </w:r>
      <w:r w:rsidR="001530D4" w:rsidRPr="00E968D1">
        <w:rPr>
          <w:rFonts w:asciiTheme="majorHAnsi" w:hAnsiTheme="majorHAnsi" w:cstheme="majorHAnsi"/>
          <w:spacing w:val="-2"/>
          <w:w w:val="100"/>
        </w:rPr>
        <w:t>Tài chính</w:t>
      </w:r>
      <w:r w:rsidR="00A54475" w:rsidRPr="00E968D1">
        <w:rPr>
          <w:rFonts w:asciiTheme="majorHAnsi" w:hAnsiTheme="majorHAnsi" w:cstheme="majorHAnsi"/>
          <w:spacing w:val="-2"/>
          <w:w w:val="100"/>
        </w:rPr>
        <w:t>, Bộ Công thương; Bộ Văn hóa, Thể thao và Du lịch lồng ghép tham gia các chương trình xúc tiến đầu tư, thương mại và du lịch trong nước và quốc tế hằng năm theo kế hoạch.</w:t>
      </w:r>
      <w:bookmarkStart w:id="29" w:name="bookmark28"/>
      <w:bookmarkEnd w:id="29"/>
    </w:p>
    <w:p w14:paraId="40F7FB05" w14:textId="77777777" w:rsidR="006D196C" w:rsidRPr="00DB6EC4" w:rsidRDefault="00203C2E" w:rsidP="00FB5306">
      <w:pPr>
        <w:pStyle w:val="Vnbnnidung0"/>
        <w:spacing w:before="90" w:after="0"/>
        <w:ind w:firstLine="720"/>
        <w:jc w:val="both"/>
        <w:rPr>
          <w:rFonts w:asciiTheme="majorHAnsi" w:hAnsiTheme="majorHAnsi" w:cstheme="majorHAnsi"/>
          <w:spacing w:val="0"/>
          <w:w w:val="100"/>
          <w:lang w:val="en-US"/>
        </w:rPr>
      </w:pPr>
      <w:r w:rsidRPr="00DB6EC4">
        <w:rPr>
          <w:rFonts w:asciiTheme="majorHAnsi" w:hAnsiTheme="majorHAnsi" w:cstheme="majorHAnsi"/>
          <w:b/>
          <w:spacing w:val="0"/>
          <w:lang w:val="en-US"/>
        </w:rPr>
        <w:t xml:space="preserve">- </w:t>
      </w:r>
      <w:r w:rsidR="00A54475" w:rsidRPr="00DB6EC4">
        <w:rPr>
          <w:rFonts w:asciiTheme="majorHAnsi" w:hAnsiTheme="majorHAnsi" w:cstheme="majorHAnsi"/>
          <w:spacing w:val="0"/>
          <w:w w:val="100"/>
        </w:rPr>
        <w:t>Tổ chức đón tiếp, làm việc với các tổ chức, doanh nghiệp, nhà đầu tư trong và ngoài nước đến tìm hiểu môi trường đầu tư, cơ hội đầu tư, thương mại và du lịch và tham gia các sự kiện, diễn đàn, hội thảo, hội nghị, hội chợ triển lãm chuyên đề và hoạt động đầu tư, thị trường, sản phẩm và du lịch trong tỉnh, trong nước và quốc tế; giới thiệu sản phẩm xuất khẩu; làm đầu mối tổ chức xúc tiến khi tiếp xúc với các nhà đầu tư.</w:t>
      </w:r>
      <w:bookmarkStart w:id="30" w:name="bookmark29"/>
      <w:bookmarkEnd w:id="30"/>
      <w:r w:rsidR="006D196C" w:rsidRPr="00DB6EC4">
        <w:rPr>
          <w:rFonts w:asciiTheme="majorHAnsi" w:hAnsiTheme="majorHAnsi" w:cstheme="majorHAnsi"/>
          <w:spacing w:val="0"/>
          <w:w w:val="100"/>
          <w:lang w:val="en-US"/>
        </w:rPr>
        <w:t xml:space="preserve"> </w:t>
      </w:r>
    </w:p>
    <w:p w14:paraId="357B3281" w14:textId="6E57FFA9" w:rsidR="00B91741" w:rsidRPr="00E968D1" w:rsidRDefault="006D196C" w:rsidP="00FB5306">
      <w:pPr>
        <w:pStyle w:val="Vnbnnidung0"/>
        <w:spacing w:before="90" w:after="0"/>
        <w:ind w:firstLine="720"/>
        <w:jc w:val="both"/>
        <w:rPr>
          <w:rFonts w:asciiTheme="majorHAnsi" w:hAnsiTheme="majorHAnsi" w:cstheme="majorHAnsi"/>
          <w:b/>
          <w:color w:val="000000" w:themeColor="text1"/>
          <w:spacing w:val="0"/>
        </w:rPr>
      </w:pPr>
      <w:r>
        <w:rPr>
          <w:rFonts w:asciiTheme="majorHAnsi" w:hAnsiTheme="majorHAnsi" w:cstheme="majorHAnsi"/>
          <w:spacing w:val="0"/>
          <w:w w:val="100"/>
          <w:lang w:val="en-US"/>
        </w:rPr>
        <w:t xml:space="preserve">c) </w:t>
      </w:r>
      <w:r w:rsidR="00B91741" w:rsidRPr="00E968D1">
        <w:rPr>
          <w:rFonts w:asciiTheme="majorHAnsi" w:hAnsiTheme="majorHAnsi" w:cstheme="majorHAnsi"/>
          <w:color w:val="000000" w:themeColor="text1"/>
          <w:spacing w:val="0"/>
          <w:w w:val="100"/>
        </w:rPr>
        <w:t>Quản lý khu du lịch quốc gia Mộc Châu</w:t>
      </w:r>
    </w:p>
    <w:p w14:paraId="524D4991" w14:textId="14C1BE18" w:rsidR="00ED47DC" w:rsidRPr="00E968D1" w:rsidRDefault="00ED47DC" w:rsidP="00FB5306">
      <w:pPr>
        <w:spacing w:before="90"/>
        <w:ind w:firstLine="720"/>
        <w:jc w:val="both"/>
        <w:outlineLvl w:val="2"/>
        <w:rPr>
          <w:rFonts w:asciiTheme="majorHAnsi" w:eastAsia="Times New Roman" w:hAnsiTheme="majorHAnsi" w:cstheme="majorHAnsi"/>
          <w:b w:val="0"/>
          <w:bCs w:val="0"/>
          <w:color w:val="000000" w:themeColor="text1"/>
          <w:sz w:val="28"/>
          <w:szCs w:val="28"/>
          <w:lang w:eastAsia="en-US" w:bidi="ar-SA"/>
        </w:rPr>
      </w:pPr>
      <w:r w:rsidRPr="00E968D1">
        <w:rPr>
          <w:rFonts w:asciiTheme="majorHAnsi" w:eastAsia="Times New Roman" w:hAnsiTheme="majorHAnsi" w:cstheme="majorHAnsi"/>
          <w:b w:val="0"/>
          <w:bCs w:val="0"/>
          <w:color w:val="000000" w:themeColor="text1"/>
          <w:sz w:val="28"/>
          <w:szCs w:val="28"/>
          <w:lang w:eastAsia="en-US" w:bidi="ar-SA"/>
        </w:rPr>
        <w:t xml:space="preserve">- Nghiên cứu, xây dựng trình </w:t>
      </w:r>
      <w:r w:rsidR="0027511B">
        <w:rPr>
          <w:rFonts w:asciiTheme="majorHAnsi" w:eastAsia="Times New Roman" w:hAnsiTheme="majorHAnsi" w:cstheme="majorHAnsi"/>
          <w:b w:val="0"/>
          <w:bCs w:val="0"/>
          <w:color w:val="000000" w:themeColor="text1"/>
          <w:sz w:val="28"/>
          <w:szCs w:val="28"/>
          <w:lang w:val="en-US" w:eastAsia="en-US" w:bidi="ar-SA"/>
        </w:rPr>
        <w:t>UBND</w:t>
      </w:r>
      <w:r w:rsidRPr="00E968D1">
        <w:rPr>
          <w:rFonts w:asciiTheme="majorHAnsi" w:eastAsia="Times New Roman" w:hAnsiTheme="majorHAnsi" w:cstheme="majorHAnsi"/>
          <w:b w:val="0"/>
          <w:bCs w:val="0"/>
          <w:color w:val="000000" w:themeColor="text1"/>
          <w:sz w:val="28"/>
          <w:szCs w:val="28"/>
          <w:lang w:eastAsia="en-US" w:bidi="ar-SA"/>
        </w:rPr>
        <w:t xml:space="preserve"> tỉnh ban hành theo thẩm quyền hoặc trình Hội đồng nhân dân tỉnh ban hành kế hoạch phát triển khu du lịch quốc gia Mộc Châu dài hạn, trung hạn, hàng năm và tổ chức thực hiện sau khi được phê duyệt; các chủ trương, chính sách đặc thù, chính sách ưu đãi, thu hút đầu tư vào khu du lịch quốc gia Mộc Châu; các chương trình, dự án đầu tư phát triển trong khu du lịch quốc gia Mộc Châu bảo đảm phù hợp với các quy hoạch quốc gia, ngành, vùng, tỉnh; định mức, khung giá của dịch vụ hỗ trợ phát triển khu du lịch quốc gia Mộc Châu;</w:t>
      </w:r>
    </w:p>
    <w:p w14:paraId="7A0C1D2F" w14:textId="721F402C" w:rsidR="00ED47DC" w:rsidRPr="00E968D1" w:rsidRDefault="00ED47DC" w:rsidP="00FB5306">
      <w:pPr>
        <w:spacing w:before="90"/>
        <w:ind w:firstLine="720"/>
        <w:jc w:val="both"/>
        <w:outlineLvl w:val="2"/>
        <w:rPr>
          <w:rFonts w:asciiTheme="majorHAnsi" w:eastAsia="Times New Roman" w:hAnsiTheme="majorHAnsi" w:cstheme="majorHAnsi"/>
          <w:b w:val="0"/>
          <w:bCs w:val="0"/>
          <w:color w:val="000000" w:themeColor="text1"/>
          <w:sz w:val="28"/>
          <w:szCs w:val="28"/>
          <w:lang w:eastAsia="en-US" w:bidi="ar-SA"/>
        </w:rPr>
      </w:pPr>
      <w:r w:rsidRPr="00E968D1">
        <w:rPr>
          <w:rFonts w:asciiTheme="majorHAnsi" w:eastAsia="Times New Roman" w:hAnsiTheme="majorHAnsi" w:cstheme="majorHAnsi"/>
          <w:b w:val="0"/>
          <w:bCs w:val="0"/>
          <w:color w:val="000000" w:themeColor="text1"/>
          <w:sz w:val="28"/>
          <w:szCs w:val="28"/>
          <w:lang w:eastAsia="en-US" w:bidi="ar-SA"/>
        </w:rPr>
        <w:t xml:space="preserve">- Nghiên cứu, xây dựng và ký kết quy chế phối hợp với các </w:t>
      </w:r>
      <w:r w:rsidR="0027511B">
        <w:rPr>
          <w:rFonts w:asciiTheme="majorHAnsi" w:eastAsia="Times New Roman" w:hAnsiTheme="majorHAnsi" w:cstheme="majorHAnsi"/>
          <w:b w:val="0"/>
          <w:bCs w:val="0"/>
          <w:color w:val="000000" w:themeColor="text1"/>
          <w:sz w:val="28"/>
          <w:szCs w:val="28"/>
          <w:lang w:val="en-US" w:eastAsia="en-US" w:bidi="ar-SA"/>
        </w:rPr>
        <w:t>s</w:t>
      </w:r>
      <w:r w:rsidRPr="00E968D1">
        <w:rPr>
          <w:rFonts w:asciiTheme="majorHAnsi" w:eastAsia="Times New Roman" w:hAnsiTheme="majorHAnsi" w:cstheme="majorHAnsi"/>
          <w:b w:val="0"/>
          <w:bCs w:val="0"/>
          <w:color w:val="000000" w:themeColor="text1"/>
          <w:sz w:val="28"/>
          <w:szCs w:val="28"/>
          <w:lang w:eastAsia="en-US" w:bidi="ar-SA"/>
        </w:rPr>
        <w:t>ở, ban, ngành, UBND các xã, phường trong quản lý khu du lịch quốc gia Mộc Châu;</w:t>
      </w:r>
    </w:p>
    <w:p w14:paraId="3DC8884A" w14:textId="77777777" w:rsidR="00ED47DC" w:rsidRPr="00CF50E2" w:rsidRDefault="00ED47DC" w:rsidP="00FB5306">
      <w:pPr>
        <w:spacing w:before="90"/>
        <w:ind w:firstLine="720"/>
        <w:jc w:val="both"/>
        <w:outlineLvl w:val="2"/>
        <w:rPr>
          <w:rFonts w:asciiTheme="majorHAnsi" w:eastAsia="Times New Roman" w:hAnsiTheme="majorHAnsi" w:cstheme="majorHAnsi"/>
          <w:b w:val="0"/>
          <w:bCs w:val="0"/>
          <w:color w:val="000000" w:themeColor="text1"/>
          <w:spacing w:val="-4"/>
          <w:sz w:val="28"/>
          <w:szCs w:val="28"/>
          <w:lang w:eastAsia="en-US" w:bidi="ar-SA"/>
        </w:rPr>
      </w:pPr>
      <w:r w:rsidRPr="00CF50E2">
        <w:rPr>
          <w:rFonts w:asciiTheme="majorHAnsi" w:eastAsia="Times New Roman" w:hAnsiTheme="majorHAnsi" w:cstheme="majorHAnsi"/>
          <w:b w:val="0"/>
          <w:bCs w:val="0"/>
          <w:color w:val="000000" w:themeColor="text1"/>
          <w:spacing w:val="-4"/>
          <w:sz w:val="28"/>
          <w:szCs w:val="28"/>
          <w:lang w:eastAsia="en-US" w:bidi="ar-SA"/>
        </w:rPr>
        <w:t>- Tham gia ý kiến đối với các dự án đầu tư cấp mới, điều chỉnh, bổ sung, chuyển nhượng, chia tách, điều chỉnh quy hoạch trong phạm vi khu du lịch quốc gia Mộc Châu;</w:t>
      </w:r>
    </w:p>
    <w:p w14:paraId="51214E3B" w14:textId="77777777" w:rsidR="00ED47DC" w:rsidRPr="00DB6EC4" w:rsidRDefault="00ED47DC" w:rsidP="00FB5306">
      <w:pPr>
        <w:spacing w:before="90"/>
        <w:ind w:firstLine="720"/>
        <w:jc w:val="both"/>
        <w:outlineLvl w:val="2"/>
        <w:rPr>
          <w:rFonts w:asciiTheme="majorHAnsi" w:eastAsia="Times New Roman" w:hAnsiTheme="majorHAnsi" w:cstheme="majorHAnsi"/>
          <w:b w:val="0"/>
          <w:bCs w:val="0"/>
          <w:color w:val="000000" w:themeColor="text1"/>
          <w:sz w:val="28"/>
          <w:szCs w:val="28"/>
          <w:lang w:eastAsia="en-US" w:bidi="ar-SA"/>
        </w:rPr>
      </w:pPr>
      <w:r w:rsidRPr="00DB6EC4">
        <w:rPr>
          <w:rFonts w:asciiTheme="majorHAnsi" w:eastAsia="Times New Roman" w:hAnsiTheme="majorHAnsi" w:cstheme="majorHAnsi"/>
          <w:b w:val="0"/>
          <w:bCs w:val="0"/>
          <w:color w:val="000000" w:themeColor="text1"/>
          <w:sz w:val="28"/>
          <w:szCs w:val="28"/>
          <w:lang w:eastAsia="en-US" w:bidi="ar-SA"/>
        </w:rPr>
        <w:t>- Quản lý, kiểm tra và giám sát việc chấp hành các quy định của pháp luật của các cơ sở kinh doanh dịch vụ du lịch, các tổ chức, cá nhân liên quan; giám sát chất lượng dịch vụ du lịch trong phạm vi khu du lịch quốc gia Mộc Châu; quản lý hoạt động của hướng dẫn viên du lịch tại điểm thuộc khu du lịch Quốc gia; lập biên bản ban đầu, bảo vệ hiện trường, bảo quản tang vật vi phạm, kịp thời báo cáo với cơ quan, tổ chức, cá nhân có thẩm quyền xử lý theo quy định của pháp luật;</w:t>
      </w:r>
    </w:p>
    <w:p w14:paraId="05C314FD" w14:textId="77777777" w:rsidR="00ED47DC" w:rsidRPr="00E968D1" w:rsidRDefault="00ED47DC" w:rsidP="00E968D1">
      <w:pPr>
        <w:spacing w:before="120"/>
        <w:ind w:firstLine="720"/>
        <w:jc w:val="both"/>
        <w:outlineLvl w:val="2"/>
        <w:rPr>
          <w:rFonts w:asciiTheme="majorHAnsi" w:eastAsia="Times New Roman" w:hAnsiTheme="majorHAnsi" w:cstheme="majorHAnsi"/>
          <w:b w:val="0"/>
          <w:bCs w:val="0"/>
          <w:color w:val="000000" w:themeColor="text1"/>
          <w:sz w:val="28"/>
          <w:szCs w:val="28"/>
          <w:lang w:eastAsia="en-US" w:bidi="ar-SA"/>
        </w:rPr>
      </w:pPr>
      <w:r w:rsidRPr="00E968D1">
        <w:rPr>
          <w:rFonts w:asciiTheme="majorHAnsi" w:eastAsia="Times New Roman" w:hAnsiTheme="majorHAnsi" w:cstheme="majorHAnsi"/>
          <w:b w:val="0"/>
          <w:bCs w:val="0"/>
          <w:color w:val="000000" w:themeColor="text1"/>
          <w:sz w:val="28"/>
          <w:szCs w:val="28"/>
          <w:lang w:eastAsia="en-US" w:bidi="ar-SA"/>
        </w:rPr>
        <w:lastRenderedPageBreak/>
        <w:t>- Xây dựng hoặc phối hợp xây dựng và triển khai kế hoạch quản lý, đầu tư phát triển, bảo vệ, bảo tồn nâng cao giá trị, đa dạng hóa tài nguyên du lịch trong phạm vi khu du lịch quốc gia Mộc Châu theo quy định của pháp luật;</w:t>
      </w:r>
    </w:p>
    <w:p w14:paraId="2808E270" w14:textId="77777777" w:rsidR="00ED47DC" w:rsidRPr="00E968D1" w:rsidRDefault="00ED47DC" w:rsidP="00E968D1">
      <w:pPr>
        <w:spacing w:before="120"/>
        <w:ind w:firstLine="720"/>
        <w:jc w:val="both"/>
        <w:outlineLvl w:val="2"/>
        <w:rPr>
          <w:rFonts w:asciiTheme="majorHAnsi" w:eastAsia="Times New Roman" w:hAnsiTheme="majorHAnsi" w:cstheme="majorHAnsi"/>
          <w:b w:val="0"/>
          <w:bCs w:val="0"/>
          <w:color w:val="000000" w:themeColor="text1"/>
          <w:sz w:val="28"/>
          <w:szCs w:val="28"/>
          <w:lang w:eastAsia="en-US" w:bidi="ar-SA"/>
        </w:rPr>
      </w:pPr>
      <w:r w:rsidRPr="00E968D1">
        <w:rPr>
          <w:rFonts w:asciiTheme="majorHAnsi" w:eastAsia="Times New Roman" w:hAnsiTheme="majorHAnsi" w:cstheme="majorHAnsi"/>
          <w:b w:val="0"/>
          <w:bCs w:val="0"/>
          <w:color w:val="000000" w:themeColor="text1"/>
          <w:sz w:val="28"/>
          <w:szCs w:val="28"/>
          <w:lang w:eastAsia="en-US" w:bidi="ar-SA"/>
        </w:rPr>
        <w:t>- Bảo đảm trật tự, an toàn cho khách du lịch, phòng cháy chữa cháy, cứu nạn, cứu hộ, vệ sinh môi trường; phục vụ công tác bảo đảm quốc phòng, an ninh; không để xảy ra sai phạm liên quan tới công tác quản lý trong phạm vi khu du lịch quốc gia Mộc Châu;</w:t>
      </w:r>
    </w:p>
    <w:p w14:paraId="77E3A2D3" w14:textId="77777777" w:rsidR="00ED47DC" w:rsidRPr="00E968D1" w:rsidRDefault="00ED47DC" w:rsidP="00E968D1">
      <w:pPr>
        <w:spacing w:before="120"/>
        <w:ind w:firstLine="720"/>
        <w:jc w:val="both"/>
        <w:outlineLvl w:val="2"/>
        <w:rPr>
          <w:rFonts w:asciiTheme="majorHAnsi" w:eastAsia="Times New Roman" w:hAnsiTheme="majorHAnsi" w:cstheme="majorHAnsi"/>
          <w:b w:val="0"/>
          <w:bCs w:val="0"/>
          <w:color w:val="000000" w:themeColor="text1"/>
          <w:sz w:val="28"/>
          <w:szCs w:val="28"/>
          <w:lang w:eastAsia="en-US" w:bidi="ar-SA"/>
        </w:rPr>
      </w:pPr>
      <w:r w:rsidRPr="00E968D1">
        <w:rPr>
          <w:rFonts w:asciiTheme="majorHAnsi" w:eastAsia="Times New Roman" w:hAnsiTheme="majorHAnsi" w:cstheme="majorHAnsi"/>
          <w:b w:val="0"/>
          <w:bCs w:val="0"/>
          <w:color w:val="000000" w:themeColor="text1"/>
          <w:sz w:val="28"/>
          <w:szCs w:val="28"/>
          <w:lang w:eastAsia="en-US" w:bidi="ar-SA"/>
        </w:rPr>
        <w:t>- Ban hành và phổ biến, hướng dẫn thực hiện nội quy, kế hoạch bảo vệ môi trường, phương án ứng phó với sự cố môi trường, các biện pháp bảo đảm an ninh, an toàn cho khách du lịch trong khu du lịch quốc gia Mộc Châu;</w:t>
      </w:r>
    </w:p>
    <w:p w14:paraId="72EA6512" w14:textId="77777777" w:rsidR="00ED47DC" w:rsidRPr="00E968D1" w:rsidRDefault="00ED47DC" w:rsidP="00E968D1">
      <w:pPr>
        <w:spacing w:before="120"/>
        <w:ind w:firstLine="720"/>
        <w:jc w:val="both"/>
        <w:outlineLvl w:val="2"/>
        <w:rPr>
          <w:rFonts w:asciiTheme="majorHAnsi" w:eastAsia="Times New Roman" w:hAnsiTheme="majorHAnsi" w:cstheme="majorHAnsi"/>
          <w:b w:val="0"/>
          <w:bCs w:val="0"/>
          <w:color w:val="000000" w:themeColor="text1"/>
          <w:sz w:val="28"/>
          <w:szCs w:val="28"/>
          <w:lang w:eastAsia="en-US" w:bidi="ar-SA"/>
        </w:rPr>
      </w:pPr>
      <w:r w:rsidRPr="00E968D1">
        <w:rPr>
          <w:rFonts w:asciiTheme="majorHAnsi" w:eastAsia="Times New Roman" w:hAnsiTheme="majorHAnsi" w:cstheme="majorHAnsi"/>
          <w:b w:val="0"/>
          <w:bCs w:val="0"/>
          <w:color w:val="000000" w:themeColor="text1"/>
          <w:sz w:val="28"/>
          <w:szCs w:val="28"/>
          <w:lang w:eastAsia="en-US" w:bidi="ar-SA"/>
        </w:rPr>
        <w:t>- Nghiên cứu, đánh giá, xác định sức chứa của khu du lịch quốc gia Mộc Châu để quản lý và tổ chức khai thác, sử dụng hiệu quả</w:t>
      </w:r>
      <w:r w:rsidR="00203C2E" w:rsidRPr="00E968D1">
        <w:rPr>
          <w:rFonts w:asciiTheme="majorHAnsi" w:eastAsia="Times New Roman" w:hAnsiTheme="majorHAnsi" w:cstheme="majorHAnsi"/>
          <w:b w:val="0"/>
          <w:bCs w:val="0"/>
          <w:color w:val="000000" w:themeColor="text1"/>
          <w:sz w:val="28"/>
          <w:szCs w:val="28"/>
          <w:lang w:eastAsia="en-US" w:bidi="ar-SA"/>
        </w:rPr>
        <w:t xml:space="preserve"> và bền vững tài nguyên du lịch;</w:t>
      </w:r>
    </w:p>
    <w:p w14:paraId="25345D73" w14:textId="77777777" w:rsidR="00ED47DC" w:rsidRPr="00E968D1" w:rsidRDefault="00ED47DC" w:rsidP="00E968D1">
      <w:pPr>
        <w:spacing w:before="120"/>
        <w:ind w:firstLine="720"/>
        <w:jc w:val="both"/>
        <w:outlineLvl w:val="2"/>
        <w:rPr>
          <w:rFonts w:asciiTheme="majorHAnsi" w:eastAsia="Times New Roman" w:hAnsiTheme="majorHAnsi" w:cstheme="majorHAnsi"/>
          <w:b w:val="0"/>
          <w:bCs w:val="0"/>
          <w:color w:val="000000" w:themeColor="text1"/>
          <w:spacing w:val="-4"/>
          <w:sz w:val="28"/>
          <w:szCs w:val="28"/>
          <w:lang w:eastAsia="en-US" w:bidi="ar-SA"/>
        </w:rPr>
      </w:pPr>
      <w:r w:rsidRPr="00E968D1">
        <w:rPr>
          <w:rFonts w:asciiTheme="majorHAnsi" w:eastAsia="Times New Roman" w:hAnsiTheme="majorHAnsi" w:cstheme="majorHAnsi"/>
          <w:b w:val="0"/>
          <w:bCs w:val="0"/>
          <w:color w:val="000000" w:themeColor="text1"/>
          <w:spacing w:val="-4"/>
          <w:sz w:val="28"/>
          <w:szCs w:val="28"/>
          <w:lang w:eastAsia="en-US" w:bidi="ar-SA"/>
        </w:rPr>
        <w:t>- Tổ chức, cung cấp dịch vụ hướng dẫn, thuyết minh phục vụ khách du lịch; cung cấp dịch vụ hỗ trợ phát triển khu du lịch quốc gia Mộc Châu; liên doanh, liên kết với các tổ chức và cá nhân để tổ chức kinh doanh dịch vụ du lịch, quản lý, khai thác tài nguyên du lịch trong phạm vi khu du lịch quốc gia Mộc Châu;</w:t>
      </w:r>
    </w:p>
    <w:p w14:paraId="64F1CCA2" w14:textId="77777777" w:rsidR="00ED47DC" w:rsidRPr="00E968D1" w:rsidRDefault="00ED47DC" w:rsidP="00E968D1">
      <w:pPr>
        <w:spacing w:before="120"/>
        <w:ind w:firstLine="720"/>
        <w:jc w:val="both"/>
        <w:outlineLvl w:val="2"/>
        <w:rPr>
          <w:rFonts w:asciiTheme="majorHAnsi" w:eastAsia="Times New Roman" w:hAnsiTheme="majorHAnsi" w:cstheme="majorHAnsi"/>
          <w:b w:val="0"/>
          <w:bCs w:val="0"/>
          <w:color w:val="000000" w:themeColor="text1"/>
          <w:sz w:val="28"/>
          <w:szCs w:val="28"/>
          <w:lang w:eastAsia="en-US" w:bidi="ar-SA"/>
        </w:rPr>
      </w:pPr>
      <w:r w:rsidRPr="00E968D1">
        <w:rPr>
          <w:rFonts w:asciiTheme="majorHAnsi" w:eastAsia="Times New Roman" w:hAnsiTheme="majorHAnsi" w:cstheme="majorHAnsi"/>
          <w:b w:val="0"/>
          <w:bCs w:val="0"/>
          <w:color w:val="000000" w:themeColor="text1"/>
          <w:sz w:val="28"/>
          <w:szCs w:val="28"/>
          <w:lang w:eastAsia="en-US" w:bidi="ar-SA"/>
        </w:rPr>
        <w:t>- Nghiên cứu, xây dựng, phát triển sản phẩm, thương hiệu của khu du lịch quốc gia Mộc Châu; chương trình hợp tác quốc tế; tổ chức hoạt động xúc tiến, quảng bá khu du lịch quốc gia tới thị trường trong nước và quốc tế; ứng dụng công nghệ thông tin hiện đại để cung cấp thông tin, ấn phẩm quảng bá du lịch;</w:t>
      </w:r>
    </w:p>
    <w:p w14:paraId="2B44441C" w14:textId="77777777" w:rsidR="00ED47DC" w:rsidRPr="00E968D1" w:rsidRDefault="00ED47DC" w:rsidP="00E968D1">
      <w:pPr>
        <w:spacing w:before="120"/>
        <w:ind w:firstLine="720"/>
        <w:jc w:val="both"/>
        <w:outlineLvl w:val="2"/>
        <w:rPr>
          <w:rFonts w:asciiTheme="majorHAnsi" w:eastAsia="Times New Roman" w:hAnsiTheme="majorHAnsi" w:cstheme="majorHAnsi"/>
          <w:b w:val="0"/>
          <w:bCs w:val="0"/>
          <w:color w:val="000000" w:themeColor="text1"/>
          <w:sz w:val="28"/>
          <w:szCs w:val="28"/>
          <w:lang w:eastAsia="en-US" w:bidi="ar-SA"/>
        </w:rPr>
      </w:pPr>
      <w:r w:rsidRPr="00E968D1">
        <w:rPr>
          <w:rFonts w:asciiTheme="majorHAnsi" w:eastAsia="Times New Roman" w:hAnsiTheme="majorHAnsi" w:cstheme="majorHAnsi"/>
          <w:b w:val="0"/>
          <w:bCs w:val="0"/>
          <w:color w:val="000000" w:themeColor="text1"/>
          <w:sz w:val="28"/>
          <w:szCs w:val="28"/>
          <w:lang w:eastAsia="en-US" w:bidi="ar-SA"/>
        </w:rPr>
        <w:t>- Tổ chức đào tạo, tập huấn, bồi dưỡng kiến thức về nghiệp vụ du lịch, văn hóa, ứng xử, ngoại ngữ cho đội ngũ nhân viên của đơn vị quản lý khu du lịch quốc gia Mộc Châu và nhân viên, người lao động của các doanh nghiệp, cơ sở kinh doanh dịch vụ du lịch trong phạm vi khu du lịch quốc gia Mộc Châu;</w:t>
      </w:r>
    </w:p>
    <w:p w14:paraId="74F5B72B" w14:textId="77777777" w:rsidR="00ED47DC" w:rsidRPr="00E968D1" w:rsidRDefault="00ED47DC" w:rsidP="00E968D1">
      <w:pPr>
        <w:spacing w:before="120"/>
        <w:ind w:firstLine="720"/>
        <w:jc w:val="both"/>
        <w:outlineLvl w:val="2"/>
        <w:rPr>
          <w:rFonts w:asciiTheme="majorHAnsi" w:eastAsia="Times New Roman" w:hAnsiTheme="majorHAnsi" w:cstheme="majorHAnsi"/>
          <w:b w:val="0"/>
          <w:bCs w:val="0"/>
          <w:color w:val="000000" w:themeColor="text1"/>
          <w:sz w:val="28"/>
          <w:szCs w:val="28"/>
          <w:lang w:eastAsia="en-US" w:bidi="ar-SA"/>
        </w:rPr>
      </w:pPr>
      <w:r w:rsidRPr="00E968D1">
        <w:rPr>
          <w:rFonts w:asciiTheme="majorHAnsi" w:eastAsia="Times New Roman" w:hAnsiTheme="majorHAnsi" w:cstheme="majorHAnsi"/>
          <w:b w:val="0"/>
          <w:bCs w:val="0"/>
          <w:color w:val="000000" w:themeColor="text1"/>
          <w:sz w:val="28"/>
          <w:szCs w:val="28"/>
          <w:lang w:eastAsia="en-US" w:bidi="ar-SA"/>
        </w:rPr>
        <w:t>- Tổ chức hoạt động trung tâm hỗ trợ du khách, cung cấp thông tin trong phạm vi khu du lịch quốc gia Mộc Châu; xây dựng hệ thống biển báo, biển chỉ dẫn; tiếp nhận giải quyết khiếu nại, phản ánh, kiến nghị, đề xuất, góp ý của khách du lịch trong phạm vi khu du lịch quốc gia Mộc Châu;</w:t>
      </w:r>
    </w:p>
    <w:p w14:paraId="1180D406" w14:textId="77777777" w:rsidR="00083E60" w:rsidRPr="00E968D1" w:rsidRDefault="00083E60" w:rsidP="00E968D1">
      <w:pPr>
        <w:spacing w:before="120"/>
        <w:ind w:firstLine="720"/>
        <w:jc w:val="both"/>
        <w:outlineLvl w:val="2"/>
        <w:rPr>
          <w:rFonts w:asciiTheme="majorHAnsi" w:eastAsia="Times New Roman" w:hAnsiTheme="majorHAnsi" w:cstheme="majorHAnsi"/>
          <w:b w:val="0"/>
          <w:bCs w:val="0"/>
          <w:color w:val="000000" w:themeColor="text1"/>
          <w:sz w:val="28"/>
          <w:szCs w:val="28"/>
          <w:lang w:eastAsia="en-US" w:bidi="ar-SA"/>
        </w:rPr>
      </w:pPr>
      <w:r w:rsidRPr="00E968D1">
        <w:rPr>
          <w:rFonts w:asciiTheme="majorHAnsi" w:eastAsia="Times New Roman" w:hAnsiTheme="majorHAnsi" w:cstheme="majorHAnsi"/>
          <w:b w:val="0"/>
          <w:bCs w:val="0"/>
          <w:color w:val="000000" w:themeColor="text1"/>
          <w:sz w:val="28"/>
          <w:szCs w:val="28"/>
          <w:lang w:eastAsia="en-US" w:bidi="ar-SA"/>
        </w:rPr>
        <w:t>- Thu, nộp, quản lý và sử dụng các loại phí thăm quan, phí dịch vụ hỗ trợ phát triển khu du lịch quốc gia Mộc Châu, các khoản thu từ hoạt động liên doanh, liên kết với các tổ chức, cá nhân, cho thuê tài sản và các khoản thu hợp pháp khác theo quy định của pháp luật;</w:t>
      </w:r>
    </w:p>
    <w:p w14:paraId="1652B722" w14:textId="77777777" w:rsidR="00EE59CA" w:rsidRPr="00E968D1" w:rsidRDefault="00EE59CA" w:rsidP="00E968D1">
      <w:pPr>
        <w:spacing w:before="120"/>
        <w:ind w:firstLine="720"/>
        <w:jc w:val="both"/>
        <w:outlineLvl w:val="2"/>
        <w:rPr>
          <w:rFonts w:asciiTheme="majorHAnsi" w:eastAsia="Times New Roman" w:hAnsiTheme="majorHAnsi" w:cstheme="majorHAnsi"/>
          <w:b w:val="0"/>
          <w:bCs w:val="0"/>
          <w:color w:val="000000" w:themeColor="text1"/>
          <w:sz w:val="28"/>
          <w:szCs w:val="28"/>
          <w:lang w:eastAsia="en-US" w:bidi="ar-SA"/>
        </w:rPr>
      </w:pPr>
      <w:r w:rsidRPr="00E968D1">
        <w:rPr>
          <w:rFonts w:asciiTheme="majorHAnsi" w:eastAsia="Times New Roman" w:hAnsiTheme="majorHAnsi" w:cstheme="majorHAnsi"/>
          <w:b w:val="0"/>
          <w:bCs w:val="0"/>
          <w:color w:val="000000" w:themeColor="text1"/>
          <w:sz w:val="28"/>
          <w:szCs w:val="28"/>
          <w:lang w:eastAsia="en-US" w:bidi="ar-SA"/>
        </w:rPr>
        <w:t>- Thực hiện một số nhiệm vụ liên quan khác theo quy định.</w:t>
      </w:r>
    </w:p>
    <w:p w14:paraId="7E485BBB" w14:textId="77777777" w:rsidR="00203C2E" w:rsidRPr="00E968D1" w:rsidRDefault="00083E60" w:rsidP="00E968D1">
      <w:pPr>
        <w:spacing w:before="120"/>
        <w:ind w:firstLine="720"/>
        <w:jc w:val="both"/>
        <w:outlineLvl w:val="2"/>
        <w:rPr>
          <w:rFonts w:asciiTheme="majorHAnsi" w:eastAsia="Times New Roman" w:hAnsiTheme="majorHAnsi" w:cstheme="majorHAnsi"/>
          <w:b w:val="0"/>
          <w:bCs w:val="0"/>
          <w:color w:val="000000" w:themeColor="text1"/>
          <w:sz w:val="28"/>
          <w:szCs w:val="28"/>
          <w:lang w:eastAsia="en-US" w:bidi="ar-SA"/>
        </w:rPr>
      </w:pPr>
      <w:r w:rsidRPr="00E968D1">
        <w:rPr>
          <w:rFonts w:asciiTheme="majorHAnsi" w:eastAsia="Times New Roman" w:hAnsiTheme="majorHAnsi" w:cstheme="majorHAnsi"/>
          <w:b w:val="0"/>
          <w:bCs w:val="0"/>
          <w:color w:val="000000" w:themeColor="text1"/>
          <w:sz w:val="28"/>
          <w:szCs w:val="28"/>
          <w:lang w:eastAsia="en-US" w:bidi="ar-SA"/>
        </w:rPr>
        <w:t xml:space="preserve">d) </w:t>
      </w:r>
      <w:r w:rsidR="00B91741" w:rsidRPr="00E968D1">
        <w:rPr>
          <w:rFonts w:asciiTheme="majorHAnsi" w:eastAsia="Times New Roman" w:hAnsiTheme="majorHAnsi" w:cstheme="majorHAnsi"/>
          <w:b w:val="0"/>
          <w:bCs w:val="0"/>
          <w:color w:val="000000" w:themeColor="text1"/>
          <w:sz w:val="28"/>
          <w:szCs w:val="28"/>
          <w:lang w:eastAsia="en-US" w:bidi="ar-SA"/>
        </w:rPr>
        <w:t>Hỗ trợ phát triển doanh nghiệp</w:t>
      </w:r>
      <w:bookmarkStart w:id="31" w:name="bookmark30"/>
      <w:bookmarkEnd w:id="31"/>
    </w:p>
    <w:p w14:paraId="38F4009B" w14:textId="289B3A7E" w:rsidR="00203C2E" w:rsidRPr="00E968D1" w:rsidRDefault="00203C2E" w:rsidP="00E968D1">
      <w:pPr>
        <w:spacing w:before="120"/>
        <w:ind w:firstLine="720"/>
        <w:jc w:val="both"/>
        <w:outlineLvl w:val="2"/>
        <w:rPr>
          <w:rFonts w:asciiTheme="majorHAnsi" w:hAnsiTheme="majorHAnsi" w:cstheme="majorHAnsi"/>
          <w:b w:val="0"/>
          <w:sz w:val="28"/>
          <w:szCs w:val="28"/>
        </w:rPr>
      </w:pPr>
      <w:r w:rsidRPr="00E968D1">
        <w:rPr>
          <w:rFonts w:asciiTheme="majorHAnsi" w:hAnsiTheme="majorHAnsi" w:cstheme="majorHAnsi"/>
          <w:b w:val="0"/>
          <w:sz w:val="28"/>
          <w:szCs w:val="28"/>
          <w:lang w:val="en-US"/>
        </w:rPr>
        <w:t xml:space="preserve">- </w:t>
      </w:r>
      <w:r w:rsidR="00A54475" w:rsidRPr="00E968D1">
        <w:rPr>
          <w:rFonts w:asciiTheme="majorHAnsi" w:hAnsiTheme="majorHAnsi" w:cstheme="majorHAnsi"/>
          <w:b w:val="0"/>
          <w:sz w:val="28"/>
          <w:szCs w:val="28"/>
        </w:rPr>
        <w:t>Thực hiện vai trò cơ quan chủ trì đề án hỗ trợ doanh nghiệp vừa và nhỏ theo Nghị định số 39/2018/NĐ-CP ngày 11</w:t>
      </w:r>
      <w:r w:rsidR="009F4472">
        <w:rPr>
          <w:rFonts w:asciiTheme="majorHAnsi" w:hAnsiTheme="majorHAnsi" w:cstheme="majorHAnsi"/>
          <w:b w:val="0"/>
          <w:sz w:val="28"/>
          <w:szCs w:val="28"/>
          <w:lang w:val="en-US"/>
        </w:rPr>
        <w:t xml:space="preserve"> tháng </w:t>
      </w:r>
      <w:r w:rsidR="00A54475" w:rsidRPr="00E968D1">
        <w:rPr>
          <w:rFonts w:asciiTheme="majorHAnsi" w:hAnsiTheme="majorHAnsi" w:cstheme="majorHAnsi"/>
          <w:b w:val="0"/>
          <w:sz w:val="28"/>
          <w:szCs w:val="28"/>
        </w:rPr>
        <w:t>3</w:t>
      </w:r>
      <w:r w:rsidR="009F4472">
        <w:rPr>
          <w:rFonts w:asciiTheme="majorHAnsi" w:hAnsiTheme="majorHAnsi" w:cstheme="majorHAnsi"/>
          <w:b w:val="0"/>
          <w:sz w:val="28"/>
          <w:szCs w:val="28"/>
          <w:lang w:val="en-US"/>
        </w:rPr>
        <w:t xml:space="preserve"> năm </w:t>
      </w:r>
      <w:r w:rsidR="00A54475" w:rsidRPr="00E968D1">
        <w:rPr>
          <w:rFonts w:asciiTheme="majorHAnsi" w:hAnsiTheme="majorHAnsi" w:cstheme="majorHAnsi"/>
          <w:b w:val="0"/>
          <w:sz w:val="28"/>
          <w:szCs w:val="28"/>
        </w:rPr>
        <w:t>2018 của Chính phủ quy định chi tiết một số điều của Luật Hỗ trợ doanh nghiệp nhỏ và vừa.</w:t>
      </w:r>
      <w:bookmarkStart w:id="32" w:name="bookmark31"/>
      <w:bookmarkEnd w:id="32"/>
    </w:p>
    <w:p w14:paraId="239409DB" w14:textId="77777777" w:rsidR="00944BB7" w:rsidRDefault="00944BB7" w:rsidP="00E968D1">
      <w:pPr>
        <w:spacing w:before="120"/>
        <w:ind w:firstLine="720"/>
        <w:jc w:val="both"/>
        <w:outlineLvl w:val="2"/>
        <w:rPr>
          <w:rFonts w:asciiTheme="majorHAnsi" w:hAnsiTheme="majorHAnsi" w:cstheme="majorHAnsi"/>
          <w:b w:val="0"/>
          <w:sz w:val="28"/>
          <w:szCs w:val="28"/>
          <w:lang w:val="en-US"/>
        </w:rPr>
      </w:pPr>
    </w:p>
    <w:p w14:paraId="03C814E7" w14:textId="5D6FC2E1" w:rsidR="00203C2E" w:rsidRPr="00E968D1" w:rsidRDefault="00203C2E" w:rsidP="00E968D1">
      <w:pPr>
        <w:spacing w:before="120"/>
        <w:ind w:firstLine="720"/>
        <w:jc w:val="both"/>
        <w:outlineLvl w:val="2"/>
        <w:rPr>
          <w:rFonts w:asciiTheme="majorHAnsi" w:hAnsiTheme="majorHAnsi" w:cstheme="majorHAnsi"/>
          <w:b w:val="0"/>
          <w:sz w:val="28"/>
          <w:szCs w:val="28"/>
        </w:rPr>
      </w:pPr>
      <w:r w:rsidRPr="00E968D1">
        <w:rPr>
          <w:rFonts w:asciiTheme="majorHAnsi" w:hAnsiTheme="majorHAnsi" w:cstheme="majorHAnsi"/>
          <w:b w:val="0"/>
          <w:sz w:val="28"/>
          <w:szCs w:val="28"/>
          <w:lang w:val="en-US"/>
        </w:rPr>
        <w:lastRenderedPageBreak/>
        <w:t xml:space="preserve">- </w:t>
      </w:r>
      <w:r w:rsidR="00A54475" w:rsidRPr="00E968D1">
        <w:rPr>
          <w:rFonts w:asciiTheme="majorHAnsi" w:hAnsiTheme="majorHAnsi" w:cstheme="majorHAnsi"/>
          <w:b w:val="0"/>
          <w:sz w:val="28"/>
          <w:szCs w:val="28"/>
        </w:rPr>
        <w:t>Hỗ trợ các doanh nghiệp có năng lực trong việc tiếp cận vốn, tiếp cận thị trường và tham gia vào các chuỗi giá trị. Hỗ trợ doanh nghiệp làm hồ sơ vay vốn, bảo lãnh; cung cấp thông tin và hướng dẫn để doanh nghiệp tiếp cận chính sách ưu đãi về vốn vay; giúp các doanh nghiệp tiếp cận các quỹ đầu tư.</w:t>
      </w:r>
      <w:bookmarkStart w:id="33" w:name="bookmark32"/>
      <w:bookmarkEnd w:id="33"/>
    </w:p>
    <w:p w14:paraId="2DD6862F" w14:textId="77777777" w:rsidR="00203C2E" w:rsidRPr="00E968D1" w:rsidRDefault="00203C2E" w:rsidP="00E968D1">
      <w:pPr>
        <w:spacing w:before="120"/>
        <w:ind w:firstLine="720"/>
        <w:jc w:val="both"/>
        <w:outlineLvl w:val="2"/>
        <w:rPr>
          <w:rFonts w:asciiTheme="majorHAnsi" w:hAnsiTheme="majorHAnsi" w:cstheme="majorHAnsi"/>
          <w:b w:val="0"/>
          <w:sz w:val="28"/>
          <w:szCs w:val="28"/>
        </w:rPr>
      </w:pPr>
      <w:r w:rsidRPr="00E968D1">
        <w:rPr>
          <w:rFonts w:asciiTheme="majorHAnsi" w:hAnsiTheme="majorHAnsi" w:cstheme="majorHAnsi"/>
          <w:b w:val="0"/>
          <w:sz w:val="28"/>
          <w:szCs w:val="28"/>
          <w:lang w:val="en-US"/>
        </w:rPr>
        <w:t xml:space="preserve">- </w:t>
      </w:r>
      <w:r w:rsidR="00A54475" w:rsidRPr="00E968D1">
        <w:rPr>
          <w:rFonts w:asciiTheme="majorHAnsi" w:hAnsiTheme="majorHAnsi" w:cstheme="majorHAnsi"/>
          <w:b w:val="0"/>
          <w:sz w:val="28"/>
          <w:szCs w:val="28"/>
        </w:rPr>
        <w:t xml:space="preserve">Chủ động tìm kiếm các chuỗi cung ứng để các doanh nghiệp siêu nhỏ có thể tham gia. Ký kết các văn bản hợp tác với các tổ chức hiệp hội, các doanh nghiệp nhằm tạo điều kiện cho doanh nghiệp tham gia vào các chuỗi cung ứng. </w:t>
      </w:r>
      <w:r w:rsidR="00A54475" w:rsidRPr="00E968D1">
        <w:rPr>
          <w:rFonts w:asciiTheme="majorHAnsi" w:hAnsiTheme="majorHAnsi" w:cstheme="majorHAnsi"/>
          <w:b w:val="0"/>
          <w:spacing w:val="-8"/>
          <w:sz w:val="28"/>
          <w:szCs w:val="28"/>
        </w:rPr>
        <w:t>Hỗ trợ doanh nghiệp trong việc quản lý chất lượng để tham gia vào các chuỗi giá trị.</w:t>
      </w:r>
      <w:bookmarkStart w:id="34" w:name="bookmark33"/>
      <w:bookmarkEnd w:id="34"/>
    </w:p>
    <w:p w14:paraId="19E68F9E" w14:textId="77777777" w:rsidR="00203C2E" w:rsidRPr="00E968D1" w:rsidRDefault="00203C2E" w:rsidP="00E968D1">
      <w:pPr>
        <w:spacing w:before="120"/>
        <w:ind w:firstLine="720"/>
        <w:jc w:val="both"/>
        <w:outlineLvl w:val="2"/>
        <w:rPr>
          <w:rFonts w:asciiTheme="majorHAnsi" w:hAnsiTheme="majorHAnsi" w:cstheme="majorHAnsi"/>
          <w:b w:val="0"/>
          <w:sz w:val="28"/>
          <w:szCs w:val="28"/>
        </w:rPr>
      </w:pPr>
      <w:r w:rsidRPr="00E968D1">
        <w:rPr>
          <w:rFonts w:asciiTheme="majorHAnsi" w:hAnsiTheme="majorHAnsi" w:cstheme="majorHAnsi"/>
          <w:b w:val="0"/>
          <w:sz w:val="28"/>
          <w:szCs w:val="28"/>
          <w:lang w:val="en-US"/>
        </w:rPr>
        <w:t xml:space="preserve">- </w:t>
      </w:r>
      <w:r w:rsidR="00A54475" w:rsidRPr="00E968D1">
        <w:rPr>
          <w:rFonts w:asciiTheme="majorHAnsi" w:hAnsiTheme="majorHAnsi" w:cstheme="majorHAnsi"/>
          <w:b w:val="0"/>
          <w:sz w:val="28"/>
          <w:szCs w:val="28"/>
        </w:rPr>
        <w:t>Hỗ trợ doanh nghiệp xây dựng thương hiệu và mở rộng thị trường. Hướng dẫn bảo hộ thương hiệu sản phẩm độc quyền; quảng bá sản phẩm của doanh nghiệp trên cổng thông tin điện tử, Website, Fanpage của Trung tâm. Hỗ trợ doanh nghiệp học tập các mô hình đã xây dựng thương hiệu thành công. Hỗ trợ doanh nghiệp tham gia hội chợ, triển lãm.</w:t>
      </w:r>
      <w:bookmarkStart w:id="35" w:name="bookmark34"/>
      <w:bookmarkEnd w:id="35"/>
    </w:p>
    <w:p w14:paraId="3D20725F" w14:textId="77777777" w:rsidR="00203C2E" w:rsidRPr="00E968D1" w:rsidRDefault="00203C2E" w:rsidP="00E968D1">
      <w:pPr>
        <w:spacing w:before="120"/>
        <w:ind w:firstLine="720"/>
        <w:jc w:val="both"/>
        <w:outlineLvl w:val="2"/>
        <w:rPr>
          <w:rFonts w:asciiTheme="majorHAnsi" w:eastAsia="Times New Roman" w:hAnsiTheme="majorHAnsi" w:cstheme="majorHAnsi"/>
          <w:b w:val="0"/>
          <w:bCs w:val="0"/>
          <w:color w:val="000000" w:themeColor="text1"/>
          <w:sz w:val="28"/>
          <w:szCs w:val="28"/>
          <w:lang w:eastAsia="en-US" w:bidi="ar-SA"/>
        </w:rPr>
      </w:pPr>
      <w:r w:rsidRPr="00E968D1">
        <w:rPr>
          <w:rFonts w:asciiTheme="majorHAnsi" w:hAnsiTheme="majorHAnsi" w:cstheme="majorHAnsi"/>
          <w:b w:val="0"/>
          <w:sz w:val="28"/>
          <w:szCs w:val="28"/>
          <w:lang w:val="en-US"/>
        </w:rPr>
        <w:t xml:space="preserve">- </w:t>
      </w:r>
      <w:r w:rsidR="00A54475" w:rsidRPr="00E968D1">
        <w:rPr>
          <w:rFonts w:asciiTheme="majorHAnsi" w:hAnsiTheme="majorHAnsi" w:cstheme="majorHAnsi"/>
          <w:b w:val="0"/>
          <w:sz w:val="28"/>
          <w:szCs w:val="28"/>
        </w:rPr>
        <w:t>Kết nối, tiếp nhận và tổng hợp thông tin phản hồi từ doanh nghiệp. Chủ trì, phối hợp với các sở, ngành và địa phương liên quan tham mưu trình UBND tỉnh chỉ đạo giải quyết khó khăn, vướng mắc cho doanh nghiệp.</w:t>
      </w:r>
      <w:bookmarkStart w:id="36" w:name="bookmark35"/>
      <w:bookmarkEnd w:id="36"/>
    </w:p>
    <w:p w14:paraId="20D0756A" w14:textId="77777777" w:rsidR="00203C2E" w:rsidRPr="00E968D1" w:rsidRDefault="00C227FF" w:rsidP="00E968D1">
      <w:pPr>
        <w:pStyle w:val="Vnbnnidung0"/>
        <w:tabs>
          <w:tab w:val="left" w:pos="937"/>
        </w:tabs>
        <w:spacing w:before="120" w:after="0"/>
        <w:ind w:firstLine="720"/>
        <w:jc w:val="both"/>
        <w:rPr>
          <w:rFonts w:asciiTheme="majorHAnsi" w:hAnsiTheme="majorHAnsi" w:cstheme="majorHAnsi"/>
          <w:b/>
          <w:spacing w:val="0"/>
        </w:rPr>
      </w:pPr>
      <w:r w:rsidRPr="00E968D1">
        <w:rPr>
          <w:rFonts w:asciiTheme="majorHAnsi" w:hAnsiTheme="majorHAnsi" w:cstheme="majorHAnsi"/>
          <w:spacing w:val="0"/>
          <w:w w:val="100"/>
        </w:rPr>
        <w:t xml:space="preserve">đ) </w:t>
      </w:r>
      <w:r w:rsidR="00A54475" w:rsidRPr="00E968D1">
        <w:rPr>
          <w:rFonts w:asciiTheme="majorHAnsi" w:hAnsiTheme="majorHAnsi" w:cstheme="majorHAnsi"/>
          <w:spacing w:val="0"/>
          <w:w w:val="100"/>
        </w:rPr>
        <w:t>Thực hiện hoạt động khuyến công và tư vấn phát triển công nghiệp</w:t>
      </w:r>
      <w:bookmarkStart w:id="37" w:name="bookmark36"/>
      <w:bookmarkEnd w:id="37"/>
    </w:p>
    <w:p w14:paraId="7835213F" w14:textId="77777777" w:rsidR="00203C2E" w:rsidRPr="00E968D1" w:rsidRDefault="00203C2E" w:rsidP="00E968D1">
      <w:pPr>
        <w:pStyle w:val="Vnbnnidung0"/>
        <w:tabs>
          <w:tab w:val="left" w:pos="932"/>
        </w:tabs>
        <w:spacing w:before="120" w:after="0"/>
        <w:ind w:firstLine="720"/>
        <w:jc w:val="both"/>
        <w:rPr>
          <w:rFonts w:asciiTheme="majorHAnsi" w:hAnsiTheme="majorHAnsi" w:cstheme="majorHAnsi"/>
          <w:b/>
          <w:spacing w:val="0"/>
        </w:rPr>
      </w:pPr>
      <w:r w:rsidRPr="00E968D1">
        <w:rPr>
          <w:rFonts w:asciiTheme="majorHAnsi" w:hAnsiTheme="majorHAnsi" w:cstheme="majorHAnsi"/>
          <w:b/>
          <w:spacing w:val="0"/>
          <w:lang w:val="en-US"/>
        </w:rPr>
        <w:t xml:space="preserve">- </w:t>
      </w:r>
      <w:r w:rsidR="00A54475" w:rsidRPr="00E968D1">
        <w:rPr>
          <w:rFonts w:asciiTheme="majorHAnsi" w:hAnsiTheme="majorHAnsi" w:cstheme="majorHAnsi"/>
          <w:spacing w:val="0"/>
          <w:w w:val="100"/>
        </w:rPr>
        <w:t>Xây dựng</w:t>
      </w:r>
      <w:r w:rsidR="00787D75" w:rsidRPr="00E968D1">
        <w:rPr>
          <w:rFonts w:asciiTheme="majorHAnsi" w:hAnsiTheme="majorHAnsi" w:cstheme="majorHAnsi"/>
          <w:color w:val="000000" w:themeColor="text1"/>
          <w:spacing w:val="0"/>
          <w:w w:val="100"/>
        </w:rPr>
        <w:t>, triển khai</w:t>
      </w:r>
      <w:r w:rsidR="00A54475" w:rsidRPr="00E968D1">
        <w:rPr>
          <w:rFonts w:asciiTheme="majorHAnsi" w:hAnsiTheme="majorHAnsi" w:cstheme="majorHAnsi"/>
          <w:spacing w:val="0"/>
          <w:w w:val="100"/>
        </w:rPr>
        <w:t xml:space="preserve"> chương trình, kế hoạch, đề án khuyến công; kế hoạch, đề án, dự án thực hiện Chương trình mục tiêu quốc gia về sử dụng năng lượng tiết kiệm năng lượng; kế hoạch, đề án, dự án thuộc lĩnh vực sản xuất sạch hơn, xử lý môi trường công nghiệp trình cấp có thẩm quyền phê duyệt và tổ chức triển khai thực hiện theo quy định của pháp luật.</w:t>
      </w:r>
      <w:bookmarkStart w:id="38" w:name="bookmark37"/>
      <w:bookmarkEnd w:id="38"/>
    </w:p>
    <w:p w14:paraId="29496181" w14:textId="77777777" w:rsidR="00203C2E" w:rsidRPr="00E437F4" w:rsidRDefault="00203C2E" w:rsidP="00E968D1">
      <w:pPr>
        <w:pStyle w:val="Vnbnnidung0"/>
        <w:tabs>
          <w:tab w:val="left" w:pos="932"/>
        </w:tabs>
        <w:spacing w:before="120" w:after="0"/>
        <w:ind w:firstLine="720"/>
        <w:jc w:val="both"/>
        <w:rPr>
          <w:rFonts w:asciiTheme="majorHAnsi" w:hAnsiTheme="majorHAnsi" w:cstheme="majorHAnsi"/>
          <w:b/>
          <w:spacing w:val="0"/>
        </w:rPr>
      </w:pPr>
      <w:r w:rsidRPr="00E437F4">
        <w:rPr>
          <w:rFonts w:asciiTheme="majorHAnsi" w:hAnsiTheme="majorHAnsi" w:cstheme="majorHAnsi"/>
          <w:b/>
          <w:spacing w:val="0"/>
          <w:lang w:val="en-US"/>
        </w:rPr>
        <w:t xml:space="preserve">- </w:t>
      </w:r>
      <w:r w:rsidR="00A54475" w:rsidRPr="00E437F4">
        <w:rPr>
          <w:rFonts w:asciiTheme="majorHAnsi" w:hAnsiTheme="majorHAnsi" w:cstheme="majorHAnsi"/>
          <w:spacing w:val="0"/>
          <w:w w:val="100"/>
        </w:rPr>
        <w:t>Tổ chức đào tạo hoặc liên kết đào tạo nhân lực, lao động phục vụ phát triển công nghiệp, tiểu thủ công nghiệp trên địa bàn tỉnh. Xây dựng, lưu giữ và khai thác dữ liệu điện tử về công nghiệp nông thôn tại địa phương. Tuyên truyền, phổ biến các chính sách, văn bản quy phạm pháp luật về phát triển công nghiệp, hoạt động khuyến công tại địa phương. Tổ chức các hoạt động nghiên cứu, khảo sát, học tập kinh nghiệm, các hội thi, hội thảo, hội chợ, diễn đàn về khuyến khích phát triển công nghiệp địa phương. Tổ chức tập huấn về chuyên môn, nghiệp vụ khuyến công cho các đơn vị, cá nhân tham gia hoạt động khuyến công. Vận động các tổ chức, cá nhân trong và ngoài nước hỗ trợ kinh phí, cơ sở vật chất, phương tiện, máy móc, trang thiết bị, khoa học công nghệ để triển khai thực hiện chương trình, đề án khuyến công tại địa phương. Thực hiện các hoạt động xúc tiến đầu tư phát triển công nghiệp; hợp tác quốc tế trong lĩnh vực khuyến công; xây dựng và quảng bá thương hiệu sản phẩm theo các đề án, chương trình khuyến công. và tham gia hoạt động khuyến công tự nguyện tại địa phương.</w:t>
      </w:r>
      <w:bookmarkStart w:id="39" w:name="bookmark38"/>
      <w:bookmarkEnd w:id="39"/>
    </w:p>
    <w:p w14:paraId="7F2E4FD3" w14:textId="77777777" w:rsidR="00203C2E" w:rsidRPr="00E968D1" w:rsidRDefault="00071F1E" w:rsidP="00E968D1">
      <w:pPr>
        <w:pStyle w:val="Vnbnnidung0"/>
        <w:tabs>
          <w:tab w:val="left" w:pos="932"/>
        </w:tabs>
        <w:spacing w:before="120" w:after="0"/>
        <w:ind w:firstLine="720"/>
        <w:jc w:val="both"/>
        <w:rPr>
          <w:rFonts w:asciiTheme="majorHAnsi" w:hAnsiTheme="majorHAnsi" w:cstheme="majorHAnsi"/>
          <w:b/>
          <w:spacing w:val="0"/>
        </w:rPr>
      </w:pPr>
      <w:r w:rsidRPr="00E968D1">
        <w:rPr>
          <w:rFonts w:asciiTheme="majorHAnsi" w:hAnsiTheme="majorHAnsi" w:cstheme="majorHAnsi"/>
          <w:b/>
          <w:color w:val="auto"/>
          <w:spacing w:val="0"/>
          <w:lang w:val="en-US"/>
        </w:rPr>
        <w:t xml:space="preserve">- </w:t>
      </w:r>
      <w:r w:rsidR="00A54475" w:rsidRPr="00E968D1">
        <w:rPr>
          <w:rFonts w:asciiTheme="majorHAnsi" w:hAnsiTheme="majorHAnsi" w:cstheme="majorHAnsi"/>
          <w:color w:val="auto"/>
          <w:spacing w:val="0"/>
          <w:w w:val="100"/>
        </w:rPr>
        <w:t xml:space="preserve">Thực </w:t>
      </w:r>
      <w:r w:rsidR="00A54475" w:rsidRPr="00E968D1">
        <w:rPr>
          <w:rFonts w:asciiTheme="majorHAnsi" w:hAnsiTheme="majorHAnsi" w:cstheme="majorHAnsi"/>
          <w:spacing w:val="0"/>
          <w:w w:val="100"/>
        </w:rPr>
        <w:t xml:space="preserve">hiện các hoạt động dịch vụ, tư vấn phát triển công nghiệp và thương mại ở địa phương; tư vấn ưu đãi và thu hút đầu tư các lĩnh vực: khoa học - công nghệ; mặt bằng sản xuất; thông tin thị trường; tài chính, tín dụng; đào tạo, nâng cao năng lực quản lý và các lĩnh vực có liên quan khác; tư vấn lập dự án: quy hoạch phát </w:t>
      </w:r>
      <w:r w:rsidR="00A54475" w:rsidRPr="00E968D1">
        <w:rPr>
          <w:rFonts w:asciiTheme="majorHAnsi" w:hAnsiTheme="majorHAnsi" w:cstheme="majorHAnsi"/>
          <w:spacing w:val="0"/>
          <w:w w:val="100"/>
        </w:rPr>
        <w:lastRenderedPageBreak/>
        <w:t>triển công nghiệp, tiểu thủ công nghiệp; quy hoạch khu, cụm công nghiệp; quy hoạch điện lực; quy hoạch thương mại của địa phương; tư vấn đầu tư xây dựng các công trình công nghiệp, thương mại và công trình dân dụng; tư vấn về khai thác, chế biến khoáng sản; tư vấn về kiểm tra an toàn, hiệu chỉnh các thiết bị khoan, máy nổ mìn trong hoạt động khoáng sản và thi công có sử dụng vật liệu nổ công nghiệp; tư vấn các lĩnh vực sử dụng năng lượng tiết kiệm hiệu quả; sản xuất sạch hơn, vệ sinh môi trường công nghiệp, an toàn thực phẩm; tư vấn khảo sát, thiết kế, giám sát, thẩm tra, thẩm định kỹ thuật và dự toán công trình điện, trạm biến áp, đường dây tải điện theo giấy phép hoạt động điện lực và giấy phép hành nghề do cơ quan có thẩm quyền cấp theo quy định của pháp luật; tư vấn giám sát; thẩm tra, thẩm định kỹ thuật và dự toán dự án, công trình kỹ thuật công nghiệp và thương mại khác theo quy định của pháp luật; tư vấn xây dựng, đăng ký, phát triển và quảng bá thương hiệu sản phẩm theo các đề án, chương trình khuyến công.</w:t>
      </w:r>
      <w:bookmarkStart w:id="40" w:name="bookmark39"/>
      <w:bookmarkEnd w:id="40"/>
    </w:p>
    <w:p w14:paraId="2EB95A2C" w14:textId="77777777" w:rsidR="00A54475" w:rsidRPr="00E968D1" w:rsidRDefault="00203C2E" w:rsidP="00E968D1">
      <w:pPr>
        <w:pStyle w:val="Vnbnnidung0"/>
        <w:tabs>
          <w:tab w:val="left" w:pos="932"/>
        </w:tabs>
        <w:spacing w:before="120" w:after="0"/>
        <w:ind w:firstLine="720"/>
        <w:jc w:val="both"/>
        <w:rPr>
          <w:rFonts w:asciiTheme="majorHAnsi" w:hAnsiTheme="majorHAnsi" w:cstheme="majorHAnsi"/>
          <w:b/>
          <w:spacing w:val="0"/>
        </w:rPr>
      </w:pPr>
      <w:r w:rsidRPr="00E968D1">
        <w:rPr>
          <w:rFonts w:asciiTheme="majorHAnsi" w:hAnsiTheme="majorHAnsi" w:cstheme="majorHAnsi"/>
          <w:b/>
          <w:spacing w:val="0"/>
          <w:lang w:val="en-US"/>
        </w:rPr>
        <w:t xml:space="preserve">- </w:t>
      </w:r>
      <w:r w:rsidR="00A54475" w:rsidRPr="00E968D1">
        <w:rPr>
          <w:rFonts w:asciiTheme="majorHAnsi" w:hAnsiTheme="majorHAnsi" w:cstheme="majorHAnsi"/>
          <w:spacing w:val="0"/>
          <w:w w:val="100"/>
        </w:rPr>
        <w:t>Tham mưu với UBND tỉnh tham gia các hoạt động khuyến công và tư vấn phát triển công nghiệp do Bộ Công thương tổ chức; thực hiện nhiệm vụ hợp tác quốc tế trong lĩnh vực khuyến công khi cấp có thẩm quyền giao.</w:t>
      </w:r>
    </w:p>
    <w:p w14:paraId="17C52207" w14:textId="0289F673" w:rsidR="00DE59A1" w:rsidRPr="00437F96" w:rsidRDefault="00C227FF" w:rsidP="00E968D1">
      <w:pPr>
        <w:pStyle w:val="Vnbnnidung0"/>
        <w:spacing w:before="120" w:after="0"/>
        <w:ind w:firstLine="720"/>
        <w:jc w:val="both"/>
        <w:rPr>
          <w:rFonts w:asciiTheme="majorHAnsi" w:hAnsiTheme="majorHAnsi" w:cstheme="majorHAnsi"/>
          <w:b/>
          <w:spacing w:val="2"/>
        </w:rPr>
      </w:pPr>
      <w:r w:rsidRPr="00437F96">
        <w:rPr>
          <w:rFonts w:asciiTheme="majorHAnsi" w:hAnsiTheme="majorHAnsi" w:cstheme="majorHAnsi"/>
          <w:spacing w:val="2"/>
          <w:w w:val="100"/>
        </w:rPr>
        <w:t>e</w:t>
      </w:r>
      <w:r w:rsidR="00A54475" w:rsidRPr="00437F96">
        <w:rPr>
          <w:rFonts w:asciiTheme="majorHAnsi" w:hAnsiTheme="majorHAnsi" w:cstheme="majorHAnsi"/>
          <w:spacing w:val="2"/>
          <w:w w:val="100"/>
        </w:rPr>
        <w:t>) Xây dựng, trình UBND tỉnh ban hành Quy chế phối hợp trong thực hiện các hoạt động hỗ trợ đầu tư, xúc tiến đầu tư, xúc tiến thương mại, xúc tiến du lịch và khuyến công trên địa bàn tỉnh</w:t>
      </w:r>
      <w:bookmarkStart w:id="41" w:name="bookmark40"/>
      <w:bookmarkEnd w:id="41"/>
      <w:r w:rsidR="00083E60" w:rsidRPr="00437F96">
        <w:rPr>
          <w:rFonts w:asciiTheme="majorHAnsi" w:hAnsiTheme="majorHAnsi" w:cstheme="majorHAnsi"/>
          <w:spacing w:val="2"/>
          <w:w w:val="100"/>
        </w:rPr>
        <w:t xml:space="preserve">. Xây dựng và ký kết quy chế phối hợp với các </w:t>
      </w:r>
      <w:r w:rsidR="009F180F">
        <w:rPr>
          <w:rFonts w:asciiTheme="majorHAnsi" w:hAnsiTheme="majorHAnsi" w:cstheme="majorHAnsi"/>
          <w:spacing w:val="2"/>
          <w:w w:val="100"/>
          <w:lang w:val="en-US"/>
        </w:rPr>
        <w:t>s</w:t>
      </w:r>
      <w:r w:rsidR="00083E60" w:rsidRPr="00437F96">
        <w:rPr>
          <w:rFonts w:asciiTheme="majorHAnsi" w:hAnsiTheme="majorHAnsi" w:cstheme="majorHAnsi"/>
          <w:spacing w:val="2"/>
          <w:w w:val="100"/>
        </w:rPr>
        <w:t xml:space="preserve">ở, ban, ngành, UBND các xã, phường </w:t>
      </w:r>
      <w:r w:rsidR="00F55A73" w:rsidRPr="00437F96">
        <w:rPr>
          <w:rFonts w:asciiTheme="majorHAnsi" w:hAnsiTheme="majorHAnsi" w:cstheme="majorHAnsi"/>
          <w:spacing w:val="2"/>
          <w:w w:val="100"/>
        </w:rPr>
        <w:t xml:space="preserve">liên quan </w:t>
      </w:r>
      <w:r w:rsidR="00083E60" w:rsidRPr="00437F96">
        <w:rPr>
          <w:rFonts w:asciiTheme="majorHAnsi" w:hAnsiTheme="majorHAnsi" w:cstheme="majorHAnsi"/>
          <w:spacing w:val="2"/>
          <w:w w:val="100"/>
        </w:rPr>
        <w:t>trong quản lý khu du lịch quốc gia Mộc Châu.</w:t>
      </w:r>
    </w:p>
    <w:p w14:paraId="00B72A6F" w14:textId="77777777" w:rsidR="00DE59A1" w:rsidRPr="00E968D1" w:rsidRDefault="00DE59A1" w:rsidP="00E968D1">
      <w:pPr>
        <w:pStyle w:val="Vnbnnidung0"/>
        <w:spacing w:before="120" w:after="0"/>
        <w:ind w:firstLine="720"/>
        <w:jc w:val="both"/>
        <w:rPr>
          <w:rFonts w:asciiTheme="majorHAnsi" w:hAnsiTheme="majorHAnsi" w:cstheme="majorHAnsi"/>
          <w:b/>
          <w:spacing w:val="0"/>
          <w:w w:val="100"/>
        </w:rPr>
      </w:pPr>
      <w:r w:rsidRPr="00E968D1">
        <w:rPr>
          <w:rFonts w:asciiTheme="majorHAnsi" w:hAnsiTheme="majorHAnsi" w:cstheme="majorHAnsi"/>
          <w:spacing w:val="0"/>
          <w:w w:val="100"/>
        </w:rPr>
        <w:t xml:space="preserve">g) </w:t>
      </w:r>
      <w:r w:rsidR="00A54475" w:rsidRPr="00E968D1">
        <w:rPr>
          <w:rFonts w:asciiTheme="majorHAnsi" w:hAnsiTheme="majorHAnsi" w:cstheme="majorHAnsi"/>
          <w:spacing w:val="0"/>
          <w:w w:val="100"/>
        </w:rPr>
        <w:t>Quản lý viên chức, lao động hợp đồng, tài chính, tài sản, cơ sở vật chất, trang thiết bị của đơn vị; thực hiện chế độ tiền lương và chính sách, chế độ đãi ngộ, đào tạo, bồi dưỡng, khen thưởng, kỷ luật đối với viên chức và người lao động thuộc phạm vi quản lý theo quy định của pháp luật.</w:t>
      </w:r>
      <w:bookmarkStart w:id="42" w:name="bookmark41"/>
      <w:bookmarkEnd w:id="42"/>
    </w:p>
    <w:p w14:paraId="0DE3872B" w14:textId="77777777" w:rsidR="00DE59A1" w:rsidRPr="00E968D1" w:rsidRDefault="00DE59A1" w:rsidP="00E968D1">
      <w:pPr>
        <w:pStyle w:val="Vnbnnidung0"/>
        <w:spacing w:before="120" w:after="0"/>
        <w:ind w:firstLine="720"/>
        <w:jc w:val="both"/>
        <w:rPr>
          <w:rFonts w:asciiTheme="majorHAnsi" w:hAnsiTheme="majorHAnsi" w:cstheme="majorHAnsi"/>
          <w:b/>
          <w:spacing w:val="0"/>
        </w:rPr>
      </w:pPr>
      <w:r w:rsidRPr="00E968D1">
        <w:rPr>
          <w:rFonts w:asciiTheme="majorHAnsi" w:hAnsiTheme="majorHAnsi" w:cstheme="majorHAnsi"/>
          <w:spacing w:val="0"/>
          <w:w w:val="100"/>
        </w:rPr>
        <w:t xml:space="preserve">h) </w:t>
      </w:r>
      <w:r w:rsidR="00A54475" w:rsidRPr="00E968D1">
        <w:rPr>
          <w:rFonts w:asciiTheme="majorHAnsi" w:hAnsiTheme="majorHAnsi" w:cstheme="majorHAnsi"/>
          <w:spacing w:val="0"/>
          <w:w w:val="100"/>
        </w:rPr>
        <w:t>Quản lý tài chính, tài sản được giao và tổ chức thực hiện chế độ thu, chi ngân sách được phân bổ theo quy định của pháp luật hiện hành.</w:t>
      </w:r>
      <w:bookmarkStart w:id="43" w:name="bookmark42"/>
      <w:bookmarkEnd w:id="43"/>
    </w:p>
    <w:p w14:paraId="6CC541DB" w14:textId="77777777" w:rsidR="00A54475" w:rsidRPr="00E968D1" w:rsidRDefault="00DE59A1" w:rsidP="00E968D1">
      <w:pPr>
        <w:pStyle w:val="Vnbnnidung0"/>
        <w:spacing w:before="120" w:after="0"/>
        <w:ind w:firstLine="720"/>
        <w:jc w:val="both"/>
        <w:rPr>
          <w:rFonts w:asciiTheme="majorHAnsi" w:hAnsiTheme="majorHAnsi" w:cstheme="majorHAnsi"/>
          <w:spacing w:val="-2"/>
          <w:w w:val="100"/>
        </w:rPr>
      </w:pPr>
      <w:r w:rsidRPr="00E968D1">
        <w:rPr>
          <w:rFonts w:asciiTheme="majorHAnsi" w:hAnsiTheme="majorHAnsi" w:cstheme="majorHAnsi"/>
          <w:spacing w:val="-2"/>
        </w:rPr>
        <w:t xml:space="preserve">i) </w:t>
      </w:r>
      <w:r w:rsidR="00A54475" w:rsidRPr="00E968D1">
        <w:rPr>
          <w:rFonts w:asciiTheme="majorHAnsi" w:hAnsiTheme="majorHAnsi" w:cstheme="majorHAnsi"/>
          <w:spacing w:val="-2"/>
          <w:w w:val="100"/>
        </w:rPr>
        <w:t xml:space="preserve">Thực hiện các nhiệm vụ khác liên quan đến hoạt động xúc tiến đầu tư, khuyến công và xúc tiến thương mại, du lịch và hỗ trợ phát triển doanh nghiệp </w:t>
      </w:r>
      <w:r w:rsidR="00B96D95" w:rsidRPr="00E968D1">
        <w:rPr>
          <w:rFonts w:asciiTheme="majorHAnsi" w:hAnsiTheme="majorHAnsi" w:cstheme="majorHAnsi"/>
          <w:spacing w:val="-2"/>
          <w:w w:val="100"/>
        </w:rPr>
        <w:t xml:space="preserve">và quản lý Khu Du lịch Quốc gia Mộc Châu </w:t>
      </w:r>
      <w:r w:rsidR="00A54475" w:rsidRPr="00E968D1">
        <w:rPr>
          <w:rFonts w:asciiTheme="majorHAnsi" w:hAnsiTheme="majorHAnsi" w:cstheme="majorHAnsi"/>
          <w:spacing w:val="-2"/>
          <w:w w:val="100"/>
        </w:rPr>
        <w:t>trên địa bàn tỉnh do UBND tỉnh, Chủ tịch UBND tỉnh và các cấp có thẩm quyền giao theo quy định của pháp luật.</w:t>
      </w:r>
    </w:p>
    <w:p w14:paraId="667C4D9A" w14:textId="77777777" w:rsidR="0046701E" w:rsidRPr="00E968D1" w:rsidRDefault="009C0B23" w:rsidP="00E968D1">
      <w:pPr>
        <w:pStyle w:val="Vnbnnidung0"/>
        <w:tabs>
          <w:tab w:val="left" w:pos="942"/>
        </w:tabs>
        <w:spacing w:before="120" w:after="0"/>
        <w:ind w:firstLine="720"/>
        <w:jc w:val="both"/>
        <w:rPr>
          <w:rFonts w:asciiTheme="majorHAnsi" w:hAnsiTheme="majorHAnsi" w:cstheme="majorHAnsi"/>
          <w:spacing w:val="0"/>
          <w:w w:val="100"/>
        </w:rPr>
      </w:pPr>
      <w:r w:rsidRPr="00E968D1">
        <w:rPr>
          <w:rFonts w:asciiTheme="majorHAnsi" w:hAnsiTheme="majorHAnsi" w:cstheme="majorHAnsi"/>
          <w:spacing w:val="0"/>
          <w:w w:val="100"/>
        </w:rPr>
        <w:t>k</w:t>
      </w:r>
      <w:r w:rsidR="00083E60" w:rsidRPr="00E968D1">
        <w:rPr>
          <w:rFonts w:asciiTheme="majorHAnsi" w:hAnsiTheme="majorHAnsi" w:cstheme="majorHAnsi"/>
          <w:spacing w:val="0"/>
          <w:w w:val="100"/>
        </w:rPr>
        <w:t xml:space="preserve">) Thực </w:t>
      </w:r>
      <w:r w:rsidR="00324262" w:rsidRPr="00E968D1">
        <w:rPr>
          <w:rFonts w:asciiTheme="majorHAnsi" w:hAnsiTheme="majorHAnsi" w:cstheme="majorHAnsi"/>
          <w:spacing w:val="0"/>
          <w:w w:val="100"/>
        </w:rPr>
        <w:t xml:space="preserve">hiện </w:t>
      </w:r>
      <w:r w:rsidR="00083E60" w:rsidRPr="00E968D1">
        <w:rPr>
          <w:rFonts w:asciiTheme="majorHAnsi" w:hAnsiTheme="majorHAnsi" w:cstheme="majorHAnsi"/>
          <w:spacing w:val="0"/>
          <w:w w:val="100"/>
        </w:rPr>
        <w:t>chế độ báo cáo định kỳ và báo cáo đột xuất</w:t>
      </w:r>
      <w:r w:rsidR="0046701E" w:rsidRPr="00E968D1">
        <w:rPr>
          <w:rFonts w:asciiTheme="majorHAnsi" w:hAnsiTheme="majorHAnsi" w:cstheme="majorHAnsi"/>
          <w:spacing w:val="0"/>
          <w:w w:val="100"/>
        </w:rPr>
        <w:t>, báo cáo thống kê cơ sở</w:t>
      </w:r>
      <w:r w:rsidR="00083E60" w:rsidRPr="00E968D1">
        <w:rPr>
          <w:rFonts w:asciiTheme="majorHAnsi" w:hAnsiTheme="majorHAnsi" w:cstheme="majorHAnsi"/>
          <w:spacing w:val="0"/>
          <w:w w:val="100"/>
        </w:rPr>
        <w:t xml:space="preserve"> theo quy định của pháp luật </w:t>
      </w:r>
      <w:r w:rsidR="0046701E" w:rsidRPr="00E968D1">
        <w:rPr>
          <w:rFonts w:asciiTheme="majorHAnsi" w:hAnsiTheme="majorHAnsi" w:cstheme="majorHAnsi"/>
          <w:spacing w:val="0"/>
          <w:w w:val="100"/>
        </w:rPr>
        <w:t xml:space="preserve">đối với thực hiện nhiệm vụ được giao và </w:t>
      </w:r>
      <w:r w:rsidR="00415F77" w:rsidRPr="00E968D1">
        <w:rPr>
          <w:rFonts w:asciiTheme="majorHAnsi" w:hAnsiTheme="majorHAnsi" w:cstheme="majorHAnsi"/>
          <w:spacing w:val="0"/>
          <w:w w:val="100"/>
        </w:rPr>
        <w:t>đối với công tác quản l</w:t>
      </w:r>
      <w:r w:rsidR="0046701E" w:rsidRPr="00E968D1">
        <w:rPr>
          <w:rFonts w:asciiTheme="majorHAnsi" w:hAnsiTheme="majorHAnsi" w:cstheme="majorHAnsi"/>
          <w:spacing w:val="0"/>
          <w:w w:val="100"/>
        </w:rPr>
        <w:t>ý Khu du lịch Quốc gia Mộc Châu.</w:t>
      </w:r>
    </w:p>
    <w:p w14:paraId="49BA09DA" w14:textId="77777777" w:rsidR="00203C2E" w:rsidRPr="002E60B9" w:rsidRDefault="00A54475" w:rsidP="00E968D1">
      <w:pPr>
        <w:pStyle w:val="Vnbnnidung0"/>
        <w:tabs>
          <w:tab w:val="left" w:pos="942"/>
        </w:tabs>
        <w:spacing w:before="120" w:after="0"/>
        <w:ind w:firstLine="720"/>
        <w:jc w:val="both"/>
        <w:rPr>
          <w:rFonts w:asciiTheme="majorHAnsi" w:hAnsiTheme="majorHAnsi" w:cstheme="majorHAnsi"/>
          <w:bCs/>
          <w:spacing w:val="0"/>
        </w:rPr>
      </w:pPr>
      <w:r w:rsidRPr="002E60B9">
        <w:rPr>
          <w:rFonts w:asciiTheme="majorHAnsi" w:hAnsiTheme="majorHAnsi" w:cstheme="majorHAnsi"/>
          <w:bCs/>
          <w:spacing w:val="0"/>
          <w:w w:val="100"/>
        </w:rPr>
        <w:t>2.2. Quyền hạn</w:t>
      </w:r>
      <w:bookmarkStart w:id="44" w:name="bookmark43"/>
      <w:bookmarkEnd w:id="44"/>
    </w:p>
    <w:p w14:paraId="0118C22C" w14:textId="77777777" w:rsidR="00203C2E" w:rsidRPr="00E968D1" w:rsidRDefault="00203C2E" w:rsidP="00E968D1">
      <w:pPr>
        <w:pStyle w:val="Vnbnnidung0"/>
        <w:tabs>
          <w:tab w:val="left" w:pos="942"/>
        </w:tabs>
        <w:spacing w:before="120" w:after="0"/>
        <w:ind w:firstLine="720"/>
        <w:jc w:val="both"/>
        <w:rPr>
          <w:rFonts w:asciiTheme="majorHAnsi" w:hAnsiTheme="majorHAnsi" w:cstheme="majorHAnsi"/>
          <w:spacing w:val="0"/>
        </w:rPr>
      </w:pPr>
      <w:r w:rsidRPr="00E968D1">
        <w:rPr>
          <w:rFonts w:asciiTheme="majorHAnsi" w:hAnsiTheme="majorHAnsi" w:cstheme="majorHAnsi"/>
          <w:spacing w:val="0"/>
          <w:lang w:val="en-US"/>
        </w:rPr>
        <w:t xml:space="preserve">a) </w:t>
      </w:r>
      <w:r w:rsidR="00A54475" w:rsidRPr="00E968D1">
        <w:rPr>
          <w:rFonts w:asciiTheme="majorHAnsi" w:hAnsiTheme="majorHAnsi" w:cstheme="majorHAnsi"/>
          <w:spacing w:val="0"/>
          <w:w w:val="100"/>
        </w:rPr>
        <w:t>Căn cứ vào chương trình, kế hoạch được cấp có thẩm quyền phê duyệt, Trung tâm được quyết định các biện pháp cụ thể để thực hiện nhiệm vụ do cơ quan Nhà nước có thẩm quyền giao, sử dụng nguồn kinh phí để thực hiện các nhiệm vụ theo kế hoạch đã được cấp có thẩm quyền phê duyệt.</w:t>
      </w:r>
      <w:bookmarkStart w:id="45" w:name="bookmark44"/>
      <w:bookmarkEnd w:id="45"/>
    </w:p>
    <w:p w14:paraId="2DDDBA86" w14:textId="77777777" w:rsidR="00203C2E" w:rsidRPr="00E968D1" w:rsidRDefault="00203C2E" w:rsidP="00E968D1">
      <w:pPr>
        <w:pStyle w:val="Vnbnnidung0"/>
        <w:tabs>
          <w:tab w:val="left" w:pos="942"/>
        </w:tabs>
        <w:spacing w:before="120" w:after="0"/>
        <w:ind w:firstLine="720"/>
        <w:jc w:val="both"/>
        <w:rPr>
          <w:rFonts w:asciiTheme="majorHAnsi" w:hAnsiTheme="majorHAnsi" w:cstheme="majorHAnsi"/>
          <w:spacing w:val="0"/>
        </w:rPr>
      </w:pPr>
      <w:r w:rsidRPr="00E968D1">
        <w:rPr>
          <w:rFonts w:asciiTheme="majorHAnsi" w:hAnsiTheme="majorHAnsi" w:cstheme="majorHAnsi"/>
          <w:spacing w:val="0"/>
          <w:lang w:val="en-US"/>
        </w:rPr>
        <w:lastRenderedPageBreak/>
        <w:t xml:space="preserve">b) </w:t>
      </w:r>
      <w:r w:rsidR="00A54475" w:rsidRPr="00E968D1">
        <w:rPr>
          <w:rFonts w:asciiTheme="majorHAnsi" w:hAnsiTheme="majorHAnsi" w:cstheme="majorHAnsi"/>
          <w:spacing w:val="0"/>
          <w:w w:val="100"/>
        </w:rPr>
        <w:t>Quản lý viên chức, người lao động và tài sản được giao theo quy định hiện hành của UBND tỉnh Sơn La và các quy định hiện hành của Nhà nước.</w:t>
      </w:r>
      <w:bookmarkStart w:id="46" w:name="bookmark45"/>
      <w:bookmarkEnd w:id="46"/>
    </w:p>
    <w:p w14:paraId="2E49646C" w14:textId="77777777" w:rsidR="00203C2E" w:rsidRPr="00E968D1" w:rsidRDefault="00203C2E" w:rsidP="00E968D1">
      <w:pPr>
        <w:pStyle w:val="Vnbnnidung0"/>
        <w:tabs>
          <w:tab w:val="left" w:pos="942"/>
        </w:tabs>
        <w:spacing w:before="120" w:after="0"/>
        <w:ind w:firstLine="720"/>
        <w:jc w:val="both"/>
        <w:rPr>
          <w:rFonts w:asciiTheme="majorHAnsi" w:hAnsiTheme="majorHAnsi" w:cstheme="majorHAnsi"/>
          <w:spacing w:val="0"/>
        </w:rPr>
      </w:pPr>
      <w:r w:rsidRPr="00E968D1">
        <w:rPr>
          <w:rFonts w:asciiTheme="majorHAnsi" w:hAnsiTheme="majorHAnsi" w:cstheme="majorHAnsi"/>
          <w:spacing w:val="0"/>
          <w:lang w:val="en-US"/>
        </w:rPr>
        <w:t xml:space="preserve">c) </w:t>
      </w:r>
      <w:r w:rsidR="00A54475" w:rsidRPr="00E968D1">
        <w:rPr>
          <w:rFonts w:asciiTheme="majorHAnsi" w:hAnsiTheme="majorHAnsi" w:cstheme="majorHAnsi"/>
          <w:spacing w:val="0"/>
          <w:w w:val="100"/>
        </w:rPr>
        <w:t>Được ký các hợp đồng dịch vụ, tham dự hoặc liên danh liên kết</w:t>
      </w:r>
      <w:r w:rsidR="00083E60" w:rsidRPr="00E968D1">
        <w:rPr>
          <w:rFonts w:asciiTheme="majorHAnsi" w:hAnsiTheme="majorHAnsi" w:cstheme="majorHAnsi"/>
          <w:spacing w:val="0"/>
          <w:w w:val="100"/>
        </w:rPr>
        <w:t>, hợp tác</w:t>
      </w:r>
      <w:r w:rsidR="00A54475" w:rsidRPr="00E968D1">
        <w:rPr>
          <w:rFonts w:asciiTheme="majorHAnsi" w:hAnsiTheme="majorHAnsi" w:cstheme="majorHAnsi"/>
          <w:spacing w:val="0"/>
          <w:w w:val="100"/>
        </w:rPr>
        <w:t xml:space="preserve"> với các tổ chức, cá nhân để thực hiện các hoạt động dịch vụ phù hợp với lĩnh vực chuyên môn và khả năng của đơn vị.</w:t>
      </w:r>
      <w:bookmarkStart w:id="47" w:name="bookmark46"/>
      <w:bookmarkEnd w:id="47"/>
    </w:p>
    <w:p w14:paraId="509E5BFC" w14:textId="77777777" w:rsidR="00203C2E" w:rsidRPr="00E968D1" w:rsidRDefault="00203C2E" w:rsidP="00E968D1">
      <w:pPr>
        <w:pStyle w:val="Vnbnnidung0"/>
        <w:tabs>
          <w:tab w:val="left" w:pos="942"/>
        </w:tabs>
        <w:spacing w:before="120" w:after="0"/>
        <w:ind w:firstLine="720"/>
        <w:jc w:val="both"/>
        <w:rPr>
          <w:rFonts w:asciiTheme="majorHAnsi" w:hAnsiTheme="majorHAnsi" w:cstheme="majorHAnsi"/>
          <w:spacing w:val="0"/>
        </w:rPr>
      </w:pPr>
      <w:r w:rsidRPr="00E968D1">
        <w:rPr>
          <w:rFonts w:asciiTheme="majorHAnsi" w:hAnsiTheme="majorHAnsi" w:cstheme="majorHAnsi"/>
          <w:spacing w:val="0"/>
          <w:lang w:val="en-US"/>
        </w:rPr>
        <w:t xml:space="preserve">d) </w:t>
      </w:r>
      <w:r w:rsidR="00A54475" w:rsidRPr="00E968D1">
        <w:rPr>
          <w:rFonts w:asciiTheme="majorHAnsi" w:hAnsiTheme="majorHAnsi" w:cstheme="majorHAnsi"/>
          <w:spacing w:val="0"/>
          <w:w w:val="100"/>
        </w:rPr>
        <w:t>Xây dựng quy chế làm việc, quy chế chi tiêu nội bộ, chế độ khen thưởng, kỷ luật phù hợp với quy định của pháp luật và thực tế của đơn vị.</w:t>
      </w:r>
    </w:p>
    <w:p w14:paraId="663BC573" w14:textId="77777777" w:rsidR="00203C2E" w:rsidRPr="00E968D1" w:rsidRDefault="00203C2E" w:rsidP="00E968D1">
      <w:pPr>
        <w:pStyle w:val="Vnbnnidung0"/>
        <w:tabs>
          <w:tab w:val="left" w:pos="942"/>
        </w:tabs>
        <w:spacing w:before="120" w:after="0"/>
        <w:ind w:firstLine="720"/>
        <w:jc w:val="both"/>
        <w:rPr>
          <w:rFonts w:asciiTheme="majorHAnsi" w:hAnsiTheme="majorHAnsi" w:cstheme="majorHAnsi"/>
          <w:spacing w:val="0"/>
        </w:rPr>
      </w:pPr>
      <w:r w:rsidRPr="00E968D1">
        <w:rPr>
          <w:rFonts w:asciiTheme="majorHAnsi" w:hAnsiTheme="majorHAnsi" w:cstheme="majorHAnsi"/>
          <w:spacing w:val="0"/>
          <w:lang w:val="en-US"/>
        </w:rPr>
        <w:t xml:space="preserve">đ) </w:t>
      </w:r>
      <w:r w:rsidR="00A54475" w:rsidRPr="00E968D1">
        <w:rPr>
          <w:rFonts w:asciiTheme="majorHAnsi" w:hAnsiTheme="majorHAnsi" w:cstheme="majorHAnsi"/>
          <w:spacing w:val="0"/>
          <w:w w:val="100"/>
        </w:rPr>
        <w:t>Được yêu cầu tham khảo các dự án quy hoạch phát triển của tỉnh và tham gia cùng các cơ quan chức năng trình bày các vấn đề kinh tế, đầu tư, thương mại và du lịch của tỉnh.</w:t>
      </w:r>
      <w:bookmarkStart w:id="48" w:name="bookmark47"/>
      <w:bookmarkEnd w:id="48"/>
    </w:p>
    <w:p w14:paraId="1E12A858" w14:textId="77777777" w:rsidR="00203C2E" w:rsidRPr="00E968D1" w:rsidRDefault="00203C2E" w:rsidP="00E968D1">
      <w:pPr>
        <w:pStyle w:val="Vnbnnidung0"/>
        <w:tabs>
          <w:tab w:val="left" w:pos="942"/>
        </w:tabs>
        <w:spacing w:before="120" w:after="0"/>
        <w:ind w:firstLine="720"/>
        <w:jc w:val="both"/>
        <w:rPr>
          <w:rFonts w:asciiTheme="majorHAnsi" w:hAnsiTheme="majorHAnsi" w:cstheme="majorHAnsi"/>
          <w:spacing w:val="0"/>
        </w:rPr>
      </w:pPr>
      <w:r w:rsidRPr="00E968D1">
        <w:rPr>
          <w:rFonts w:asciiTheme="majorHAnsi" w:hAnsiTheme="majorHAnsi" w:cstheme="majorHAnsi"/>
          <w:spacing w:val="0"/>
          <w:lang w:val="en-US"/>
        </w:rPr>
        <w:t xml:space="preserve">e) </w:t>
      </w:r>
      <w:r w:rsidR="00A54475" w:rsidRPr="00E968D1">
        <w:rPr>
          <w:rFonts w:asciiTheme="majorHAnsi" w:hAnsiTheme="majorHAnsi" w:cstheme="majorHAnsi"/>
          <w:spacing w:val="0"/>
          <w:w w:val="100"/>
        </w:rPr>
        <w:t>Thay mặt các nhà đầu tư theo dõi, đôn đốc các sở, ban, ngành; các huyện, thành phố trong việc thực hiện đúng các trình tự, thủ tục đầu tư theo quy định hiện hành của Trung ương, của tỉnh đối với các dự án đầu tư vào tỉnh; báo cáo lên các cấp có thẩm quyền về những trường hợp gây khó khăn, phiền hà, sách nhiễu doanh nghiệp làm ảnh hưởng đến môi trường đầu tư và các hoạt động xúc tiến đầu tư, thương mại và du lịch.</w:t>
      </w:r>
      <w:bookmarkStart w:id="49" w:name="bookmark48"/>
      <w:bookmarkEnd w:id="49"/>
    </w:p>
    <w:p w14:paraId="4CD0EA18" w14:textId="77777777" w:rsidR="00D23B5F" w:rsidRPr="00E968D1" w:rsidRDefault="00203C2E" w:rsidP="00E968D1">
      <w:pPr>
        <w:pStyle w:val="Vnbnnidung0"/>
        <w:tabs>
          <w:tab w:val="left" w:pos="942"/>
        </w:tabs>
        <w:spacing w:before="120" w:after="0"/>
        <w:ind w:firstLine="720"/>
        <w:jc w:val="both"/>
        <w:rPr>
          <w:rFonts w:asciiTheme="majorHAnsi" w:hAnsiTheme="majorHAnsi" w:cstheme="majorHAnsi"/>
          <w:b/>
          <w:spacing w:val="0"/>
        </w:rPr>
      </w:pPr>
      <w:r w:rsidRPr="00E968D1">
        <w:rPr>
          <w:rFonts w:asciiTheme="majorHAnsi" w:hAnsiTheme="majorHAnsi" w:cstheme="majorHAnsi"/>
          <w:spacing w:val="0"/>
          <w:lang w:val="en-US"/>
        </w:rPr>
        <w:t xml:space="preserve">g) </w:t>
      </w:r>
      <w:r w:rsidR="00A54475" w:rsidRPr="00E968D1">
        <w:rPr>
          <w:rFonts w:asciiTheme="majorHAnsi" w:hAnsiTheme="majorHAnsi" w:cstheme="majorHAnsi"/>
          <w:spacing w:val="0"/>
          <w:w w:val="100"/>
        </w:rPr>
        <w:t>Được thu phí, lệ phí và cá</w:t>
      </w:r>
      <w:r w:rsidR="00083E60" w:rsidRPr="00E968D1">
        <w:rPr>
          <w:rFonts w:asciiTheme="majorHAnsi" w:hAnsiTheme="majorHAnsi" w:cstheme="majorHAnsi"/>
          <w:spacing w:val="0"/>
          <w:w w:val="100"/>
        </w:rPr>
        <w:t xml:space="preserve">c dịch vụ tư vấn, hỗ trợ đầu tư </w:t>
      </w:r>
      <w:r w:rsidR="00A54475" w:rsidRPr="00E968D1">
        <w:rPr>
          <w:rFonts w:asciiTheme="majorHAnsi" w:hAnsiTheme="majorHAnsi" w:cstheme="majorHAnsi"/>
          <w:spacing w:val="0"/>
          <w:w w:val="100"/>
        </w:rPr>
        <w:t>theo quy định hiện hành của nhà nước</w:t>
      </w:r>
      <w:r w:rsidR="00083E60" w:rsidRPr="00E968D1">
        <w:rPr>
          <w:rFonts w:asciiTheme="majorHAnsi" w:hAnsiTheme="majorHAnsi" w:cstheme="majorHAnsi"/>
          <w:spacing w:val="0"/>
          <w:w w:val="100"/>
        </w:rPr>
        <w:t>, của UBND tỉnh và quy định tại Khu Du lịch Quốc gia Mộc Châu.</w:t>
      </w:r>
      <w:bookmarkStart w:id="50" w:name="bookmark51"/>
      <w:bookmarkStart w:id="51" w:name="bookmark49"/>
      <w:bookmarkStart w:id="52" w:name="bookmark50"/>
      <w:bookmarkStart w:id="53" w:name="bookmark52"/>
      <w:bookmarkEnd w:id="50"/>
    </w:p>
    <w:p w14:paraId="05B1886B" w14:textId="77777777" w:rsidR="00203C2E" w:rsidRPr="00AA66E5" w:rsidRDefault="00D73390" w:rsidP="00E968D1">
      <w:pPr>
        <w:pStyle w:val="Vnbnnidung0"/>
        <w:tabs>
          <w:tab w:val="left" w:pos="709"/>
        </w:tabs>
        <w:spacing w:before="120" w:after="0"/>
        <w:ind w:firstLine="720"/>
        <w:jc w:val="both"/>
        <w:rPr>
          <w:rFonts w:asciiTheme="majorHAnsi" w:hAnsiTheme="majorHAnsi" w:cstheme="majorHAnsi"/>
          <w:bCs/>
          <w:spacing w:val="0"/>
        </w:rPr>
      </w:pPr>
      <w:r w:rsidRPr="00AA66E5">
        <w:rPr>
          <w:rFonts w:asciiTheme="majorHAnsi" w:hAnsiTheme="majorHAnsi" w:cstheme="majorHAnsi"/>
          <w:bCs/>
          <w:spacing w:val="0"/>
          <w:w w:val="100"/>
          <w:lang w:val="en-US"/>
        </w:rPr>
        <w:t xml:space="preserve">3. </w:t>
      </w:r>
      <w:r w:rsidR="00A54475" w:rsidRPr="00AA66E5">
        <w:rPr>
          <w:rFonts w:asciiTheme="majorHAnsi" w:hAnsiTheme="majorHAnsi" w:cstheme="majorHAnsi"/>
          <w:bCs/>
          <w:spacing w:val="0"/>
          <w:w w:val="100"/>
        </w:rPr>
        <w:t>Cơ cấu tổ chức</w:t>
      </w:r>
      <w:bookmarkStart w:id="54" w:name="bookmark53"/>
      <w:bookmarkEnd w:id="51"/>
      <w:bookmarkEnd w:id="52"/>
      <w:bookmarkEnd w:id="53"/>
      <w:bookmarkEnd w:id="54"/>
    </w:p>
    <w:p w14:paraId="06CB215B" w14:textId="77777777" w:rsidR="00203C2E" w:rsidRPr="00E968D1" w:rsidRDefault="00203C2E" w:rsidP="00E968D1">
      <w:pPr>
        <w:pStyle w:val="Vnbnnidung0"/>
        <w:tabs>
          <w:tab w:val="left" w:pos="709"/>
        </w:tabs>
        <w:spacing w:before="120" w:after="0"/>
        <w:ind w:firstLine="720"/>
        <w:jc w:val="both"/>
        <w:rPr>
          <w:rFonts w:asciiTheme="majorHAnsi" w:hAnsiTheme="majorHAnsi" w:cstheme="majorHAnsi"/>
          <w:spacing w:val="0"/>
          <w:w w:val="100"/>
        </w:rPr>
      </w:pPr>
      <w:r w:rsidRPr="00E968D1">
        <w:rPr>
          <w:rFonts w:asciiTheme="majorHAnsi" w:hAnsiTheme="majorHAnsi" w:cstheme="majorHAnsi"/>
          <w:spacing w:val="0"/>
          <w:lang w:val="en-US"/>
        </w:rPr>
        <w:t>a)</w:t>
      </w:r>
      <w:r w:rsidRPr="00E968D1">
        <w:rPr>
          <w:rFonts w:asciiTheme="majorHAnsi" w:hAnsiTheme="majorHAnsi" w:cstheme="majorHAnsi"/>
          <w:b/>
          <w:spacing w:val="0"/>
          <w:lang w:val="en-US"/>
        </w:rPr>
        <w:t xml:space="preserve"> </w:t>
      </w:r>
      <w:r w:rsidR="00A54475" w:rsidRPr="00E968D1">
        <w:rPr>
          <w:rFonts w:asciiTheme="majorHAnsi" w:hAnsiTheme="majorHAnsi" w:cstheme="majorHAnsi"/>
          <w:spacing w:val="0"/>
          <w:w w:val="100"/>
        </w:rPr>
        <w:t>Lãnh đạo Trung tâm gồm: Giám đốc và không quá 03 Phó Giám đốc;</w:t>
      </w:r>
      <w:bookmarkStart w:id="55" w:name="bookmark54"/>
      <w:bookmarkEnd w:id="55"/>
    </w:p>
    <w:p w14:paraId="39CB412D" w14:textId="77777777" w:rsidR="00203C2E" w:rsidRPr="00AA66E5" w:rsidRDefault="00203C2E" w:rsidP="00E968D1">
      <w:pPr>
        <w:pStyle w:val="Vnbnnidung0"/>
        <w:tabs>
          <w:tab w:val="left" w:pos="709"/>
        </w:tabs>
        <w:spacing w:before="120" w:after="0"/>
        <w:ind w:firstLine="720"/>
        <w:jc w:val="both"/>
        <w:rPr>
          <w:rFonts w:asciiTheme="majorHAnsi" w:hAnsiTheme="majorHAnsi" w:cstheme="majorHAnsi"/>
          <w:b/>
          <w:spacing w:val="2"/>
        </w:rPr>
      </w:pPr>
      <w:r w:rsidRPr="00AA66E5">
        <w:rPr>
          <w:rFonts w:asciiTheme="majorHAnsi" w:hAnsiTheme="majorHAnsi" w:cstheme="majorHAnsi"/>
          <w:spacing w:val="2"/>
          <w:w w:val="100"/>
          <w:lang w:val="en-US"/>
        </w:rPr>
        <w:t xml:space="preserve">- </w:t>
      </w:r>
      <w:r w:rsidR="00A54475" w:rsidRPr="00AA66E5">
        <w:rPr>
          <w:rFonts w:asciiTheme="majorHAnsi" w:hAnsiTheme="majorHAnsi" w:cstheme="majorHAnsi"/>
          <w:spacing w:val="2"/>
          <w:w w:val="100"/>
        </w:rPr>
        <w:t>Giám đốc Trung tâm là người đứng đầu Trung tâm, chịu trách nhiệm trước UBND tỉnh, Chủ tịch UBND tỉnh và trước pháp luật về toàn bộ hoạt động của Trung tâm;</w:t>
      </w:r>
      <w:bookmarkStart w:id="56" w:name="bookmark55"/>
      <w:bookmarkEnd w:id="56"/>
    </w:p>
    <w:p w14:paraId="45904020" w14:textId="77777777" w:rsidR="00203C2E" w:rsidRPr="00E968D1" w:rsidRDefault="00203C2E" w:rsidP="00E968D1">
      <w:pPr>
        <w:pStyle w:val="Vnbnnidung0"/>
        <w:tabs>
          <w:tab w:val="left" w:pos="709"/>
        </w:tabs>
        <w:spacing w:before="120" w:after="0"/>
        <w:ind w:firstLine="720"/>
        <w:jc w:val="both"/>
        <w:rPr>
          <w:rFonts w:asciiTheme="majorHAnsi" w:hAnsiTheme="majorHAnsi" w:cstheme="majorHAnsi"/>
          <w:b/>
          <w:spacing w:val="0"/>
        </w:rPr>
      </w:pPr>
      <w:r w:rsidRPr="00E968D1">
        <w:rPr>
          <w:rFonts w:asciiTheme="majorHAnsi" w:hAnsiTheme="majorHAnsi" w:cstheme="majorHAnsi"/>
          <w:b/>
          <w:spacing w:val="0"/>
          <w:lang w:val="en-US"/>
        </w:rPr>
        <w:t xml:space="preserve">- </w:t>
      </w:r>
      <w:r w:rsidR="00A54475" w:rsidRPr="00E968D1">
        <w:rPr>
          <w:rFonts w:asciiTheme="majorHAnsi" w:hAnsiTheme="majorHAnsi" w:cstheme="majorHAnsi"/>
          <w:spacing w:val="0"/>
          <w:w w:val="100"/>
        </w:rPr>
        <w:t>Phó Giám đốc Trung tâm là người giúp Giám đốc Trung tâm, phụ trách, chỉ đạo một hoặc một số lĩnh vực công tác do Giám đốc phân công. Phó Giám đốc chịu trách nhiệm trước Giám đốc và trước pháp luật về nhiệm vụ được giao. Việc ủy quyền cho Phó Giám đốc điều hành công việc khi Giám đốc đi vắng do Giám đốc quyết định;</w:t>
      </w:r>
      <w:bookmarkStart w:id="57" w:name="bookmark56"/>
      <w:bookmarkEnd w:id="57"/>
    </w:p>
    <w:p w14:paraId="49F8F13A" w14:textId="77777777" w:rsidR="00203C2E" w:rsidRPr="00E968D1" w:rsidRDefault="00203C2E" w:rsidP="00E968D1">
      <w:pPr>
        <w:pStyle w:val="Vnbnnidung0"/>
        <w:tabs>
          <w:tab w:val="left" w:pos="709"/>
        </w:tabs>
        <w:spacing w:before="120" w:after="0"/>
        <w:ind w:firstLine="720"/>
        <w:jc w:val="both"/>
        <w:rPr>
          <w:rFonts w:asciiTheme="majorHAnsi" w:hAnsiTheme="majorHAnsi" w:cstheme="majorHAnsi"/>
          <w:b/>
          <w:spacing w:val="0"/>
        </w:rPr>
      </w:pPr>
      <w:r w:rsidRPr="00E968D1">
        <w:rPr>
          <w:rFonts w:asciiTheme="majorHAnsi" w:hAnsiTheme="majorHAnsi" w:cstheme="majorHAnsi"/>
          <w:b/>
          <w:spacing w:val="0"/>
          <w:lang w:val="en-US"/>
        </w:rPr>
        <w:t xml:space="preserve">- </w:t>
      </w:r>
      <w:r w:rsidR="00A54475" w:rsidRPr="00E968D1">
        <w:rPr>
          <w:rFonts w:asciiTheme="majorHAnsi" w:hAnsiTheme="majorHAnsi" w:cstheme="majorHAnsi"/>
          <w:spacing w:val="0"/>
          <w:w w:val="100"/>
        </w:rPr>
        <w:t>Việc bổ nhiệm, miễn nhiệm, khen thưởng, kỷ luật và thực hiện các chế độ chính sách đối với Giám đốc, các Phó Giám đốc thực hiện theo quy định của pháp luật, các quy định hiện hành có liên quan và phân công, phân cấp, quản lý tổ chức bộ máy, cán bộ, công chức, viên chức của UBND tỉnh.</w:t>
      </w:r>
      <w:bookmarkStart w:id="58" w:name="bookmark57"/>
      <w:bookmarkEnd w:id="58"/>
    </w:p>
    <w:p w14:paraId="6E4B2398" w14:textId="77777777" w:rsidR="00A54475" w:rsidRPr="00E968D1" w:rsidRDefault="00203C2E" w:rsidP="00E968D1">
      <w:pPr>
        <w:pStyle w:val="Vnbnnidung0"/>
        <w:tabs>
          <w:tab w:val="left" w:pos="709"/>
        </w:tabs>
        <w:spacing w:before="120" w:after="0"/>
        <w:ind w:firstLine="720"/>
        <w:jc w:val="both"/>
        <w:rPr>
          <w:rFonts w:asciiTheme="majorHAnsi" w:hAnsiTheme="majorHAnsi" w:cstheme="majorHAnsi"/>
          <w:b/>
          <w:spacing w:val="0"/>
        </w:rPr>
      </w:pPr>
      <w:r w:rsidRPr="00E968D1">
        <w:rPr>
          <w:rFonts w:asciiTheme="majorHAnsi" w:hAnsiTheme="majorHAnsi" w:cstheme="majorHAnsi"/>
          <w:spacing w:val="0"/>
          <w:lang w:val="en-US"/>
        </w:rPr>
        <w:t>b)</w:t>
      </w:r>
      <w:r w:rsidRPr="00E968D1">
        <w:rPr>
          <w:rFonts w:asciiTheme="majorHAnsi" w:hAnsiTheme="majorHAnsi" w:cstheme="majorHAnsi"/>
          <w:b/>
          <w:spacing w:val="0"/>
          <w:lang w:val="en-US"/>
        </w:rPr>
        <w:t xml:space="preserve"> </w:t>
      </w:r>
      <w:r w:rsidR="00A54475" w:rsidRPr="00E968D1">
        <w:rPr>
          <w:rFonts w:asciiTheme="majorHAnsi" w:hAnsiTheme="majorHAnsi" w:cstheme="majorHAnsi"/>
          <w:spacing w:val="0"/>
          <w:w w:val="100"/>
        </w:rPr>
        <w:t>Các phòng chuyên môn nghiệp vụ</w:t>
      </w:r>
    </w:p>
    <w:p w14:paraId="53A18324" w14:textId="77777777" w:rsidR="00A54475" w:rsidRPr="00E968D1" w:rsidRDefault="00203C2E" w:rsidP="00E968D1">
      <w:pPr>
        <w:pStyle w:val="Vnbnnidung0"/>
        <w:tabs>
          <w:tab w:val="left" w:pos="1012"/>
        </w:tabs>
        <w:spacing w:before="120" w:after="0"/>
        <w:ind w:firstLine="720"/>
        <w:jc w:val="both"/>
        <w:rPr>
          <w:rFonts w:asciiTheme="majorHAnsi" w:hAnsiTheme="majorHAnsi" w:cstheme="majorHAnsi"/>
          <w:color w:val="000000" w:themeColor="text1"/>
          <w:spacing w:val="0"/>
        </w:rPr>
      </w:pPr>
      <w:bookmarkStart w:id="59" w:name="bookmark58"/>
      <w:bookmarkEnd w:id="59"/>
      <w:r w:rsidRPr="00E968D1">
        <w:rPr>
          <w:rFonts w:asciiTheme="majorHAnsi" w:hAnsiTheme="majorHAnsi" w:cstheme="majorHAnsi"/>
          <w:color w:val="000000" w:themeColor="text1"/>
          <w:spacing w:val="0"/>
          <w:w w:val="100"/>
          <w:lang w:val="en-US"/>
        </w:rPr>
        <w:t xml:space="preserve">- </w:t>
      </w:r>
      <w:r w:rsidR="0001007A" w:rsidRPr="00E968D1">
        <w:rPr>
          <w:rFonts w:asciiTheme="majorHAnsi" w:hAnsiTheme="majorHAnsi" w:cstheme="majorHAnsi"/>
          <w:color w:val="000000" w:themeColor="text1"/>
          <w:spacing w:val="0"/>
          <w:w w:val="100"/>
        </w:rPr>
        <w:t>Văn p</w:t>
      </w:r>
      <w:r w:rsidR="00E97F90" w:rsidRPr="00E968D1">
        <w:rPr>
          <w:rFonts w:asciiTheme="majorHAnsi" w:hAnsiTheme="majorHAnsi" w:cstheme="majorHAnsi"/>
          <w:color w:val="000000" w:themeColor="text1"/>
          <w:spacing w:val="0"/>
          <w:w w:val="100"/>
        </w:rPr>
        <w:t>hòng</w:t>
      </w:r>
      <w:r w:rsidR="00B96D95" w:rsidRPr="00E968D1">
        <w:rPr>
          <w:rFonts w:asciiTheme="majorHAnsi" w:hAnsiTheme="majorHAnsi" w:cstheme="majorHAnsi"/>
          <w:color w:val="000000" w:themeColor="text1"/>
          <w:spacing w:val="0"/>
          <w:w w:val="100"/>
        </w:rPr>
        <w:t>;</w:t>
      </w:r>
    </w:p>
    <w:p w14:paraId="7630DEE8" w14:textId="77777777" w:rsidR="006D4008" w:rsidRPr="00E968D1" w:rsidRDefault="00203C2E" w:rsidP="00E968D1">
      <w:pPr>
        <w:pStyle w:val="Vnbnnidung0"/>
        <w:tabs>
          <w:tab w:val="left" w:pos="1012"/>
        </w:tabs>
        <w:spacing w:before="120" w:after="0"/>
        <w:ind w:firstLine="720"/>
        <w:jc w:val="both"/>
        <w:rPr>
          <w:rFonts w:asciiTheme="majorHAnsi" w:hAnsiTheme="majorHAnsi" w:cstheme="majorHAnsi"/>
          <w:color w:val="000000" w:themeColor="text1"/>
          <w:spacing w:val="0"/>
        </w:rPr>
      </w:pPr>
      <w:bookmarkStart w:id="60" w:name="bookmark59"/>
      <w:bookmarkEnd w:id="60"/>
      <w:r w:rsidRPr="00E968D1">
        <w:rPr>
          <w:rFonts w:asciiTheme="majorHAnsi" w:hAnsiTheme="majorHAnsi" w:cstheme="majorHAnsi"/>
          <w:color w:val="000000" w:themeColor="text1"/>
          <w:spacing w:val="0"/>
          <w:w w:val="100"/>
          <w:lang w:val="en-US"/>
        </w:rPr>
        <w:t xml:space="preserve">- </w:t>
      </w:r>
      <w:r w:rsidR="00A54475" w:rsidRPr="00E968D1">
        <w:rPr>
          <w:rFonts w:asciiTheme="majorHAnsi" w:hAnsiTheme="majorHAnsi" w:cstheme="majorHAnsi"/>
          <w:color w:val="000000" w:themeColor="text1"/>
          <w:spacing w:val="0"/>
          <w:w w:val="100"/>
        </w:rPr>
        <w:t>Phòng Tư vấn, hỗ trợ</w:t>
      </w:r>
      <w:r w:rsidR="00E97F90" w:rsidRPr="00E968D1">
        <w:rPr>
          <w:rFonts w:asciiTheme="majorHAnsi" w:hAnsiTheme="majorHAnsi" w:cstheme="majorHAnsi"/>
          <w:color w:val="000000" w:themeColor="text1"/>
          <w:spacing w:val="0"/>
          <w:w w:val="100"/>
        </w:rPr>
        <w:t xml:space="preserve"> </w:t>
      </w:r>
      <w:bookmarkStart w:id="61" w:name="bookmark60"/>
      <w:bookmarkEnd w:id="61"/>
      <w:r w:rsidR="006E385E" w:rsidRPr="00E968D1">
        <w:rPr>
          <w:rFonts w:asciiTheme="majorHAnsi" w:hAnsiTheme="majorHAnsi" w:cstheme="majorHAnsi"/>
          <w:color w:val="000000" w:themeColor="text1"/>
          <w:spacing w:val="0"/>
          <w:w w:val="100"/>
        </w:rPr>
        <w:t>đầu tư</w:t>
      </w:r>
      <w:r w:rsidR="00B96D95" w:rsidRPr="00E968D1">
        <w:rPr>
          <w:rFonts w:asciiTheme="majorHAnsi" w:hAnsiTheme="majorHAnsi" w:cstheme="majorHAnsi"/>
          <w:color w:val="000000" w:themeColor="text1"/>
          <w:spacing w:val="0"/>
          <w:w w:val="100"/>
        </w:rPr>
        <w:t>;</w:t>
      </w:r>
    </w:p>
    <w:p w14:paraId="4BE45A86" w14:textId="77777777" w:rsidR="00A54475" w:rsidRPr="00E968D1" w:rsidRDefault="00203C2E" w:rsidP="00E968D1">
      <w:pPr>
        <w:pStyle w:val="Vnbnnidung0"/>
        <w:tabs>
          <w:tab w:val="left" w:pos="1012"/>
        </w:tabs>
        <w:spacing w:before="120" w:after="0"/>
        <w:ind w:firstLine="720"/>
        <w:jc w:val="both"/>
        <w:rPr>
          <w:rFonts w:asciiTheme="majorHAnsi" w:hAnsiTheme="majorHAnsi" w:cstheme="majorHAnsi"/>
          <w:color w:val="000000" w:themeColor="text1"/>
          <w:spacing w:val="0"/>
        </w:rPr>
      </w:pPr>
      <w:r w:rsidRPr="00E968D1">
        <w:rPr>
          <w:rFonts w:asciiTheme="majorHAnsi" w:hAnsiTheme="majorHAnsi" w:cstheme="majorHAnsi"/>
          <w:color w:val="000000" w:themeColor="text1"/>
          <w:spacing w:val="0"/>
          <w:w w:val="100"/>
          <w:lang w:val="en-US"/>
        </w:rPr>
        <w:t xml:space="preserve">- </w:t>
      </w:r>
      <w:r w:rsidR="00B70AD2" w:rsidRPr="00E968D1">
        <w:rPr>
          <w:rFonts w:asciiTheme="majorHAnsi" w:hAnsiTheme="majorHAnsi" w:cstheme="majorHAnsi"/>
          <w:color w:val="000000" w:themeColor="text1"/>
          <w:spacing w:val="0"/>
          <w:w w:val="100"/>
        </w:rPr>
        <w:t>Phòng Xúc tiến</w:t>
      </w:r>
      <w:r w:rsidR="00B96D95" w:rsidRPr="00E968D1">
        <w:rPr>
          <w:rFonts w:asciiTheme="majorHAnsi" w:hAnsiTheme="majorHAnsi" w:cstheme="majorHAnsi"/>
          <w:color w:val="000000" w:themeColor="text1"/>
          <w:spacing w:val="0"/>
          <w:w w:val="100"/>
        </w:rPr>
        <w:t>;</w:t>
      </w:r>
    </w:p>
    <w:p w14:paraId="1271A46B" w14:textId="77777777" w:rsidR="00203C2E" w:rsidRPr="00E968D1" w:rsidRDefault="00203C2E" w:rsidP="00E968D1">
      <w:pPr>
        <w:pStyle w:val="Vnbnnidung0"/>
        <w:tabs>
          <w:tab w:val="left" w:pos="1012"/>
        </w:tabs>
        <w:spacing w:before="120" w:after="0"/>
        <w:ind w:firstLine="720"/>
        <w:jc w:val="both"/>
        <w:rPr>
          <w:rFonts w:asciiTheme="majorHAnsi" w:hAnsiTheme="majorHAnsi" w:cstheme="majorHAnsi"/>
          <w:color w:val="000000" w:themeColor="text1"/>
          <w:spacing w:val="0"/>
        </w:rPr>
      </w:pPr>
      <w:bookmarkStart w:id="62" w:name="bookmark61"/>
      <w:bookmarkEnd w:id="62"/>
      <w:r w:rsidRPr="00E968D1">
        <w:rPr>
          <w:rFonts w:asciiTheme="majorHAnsi" w:hAnsiTheme="majorHAnsi" w:cstheme="majorHAnsi"/>
          <w:color w:val="000000" w:themeColor="text1"/>
          <w:spacing w:val="0"/>
          <w:w w:val="100"/>
          <w:lang w:val="en-US"/>
        </w:rPr>
        <w:t xml:space="preserve">- </w:t>
      </w:r>
      <w:r w:rsidR="00987DAB" w:rsidRPr="00E968D1">
        <w:rPr>
          <w:rFonts w:asciiTheme="majorHAnsi" w:hAnsiTheme="majorHAnsi" w:cstheme="majorHAnsi"/>
          <w:color w:val="000000" w:themeColor="text1"/>
          <w:spacing w:val="0"/>
          <w:w w:val="100"/>
        </w:rPr>
        <w:t xml:space="preserve">Phòng </w:t>
      </w:r>
      <w:r w:rsidR="00B96D95" w:rsidRPr="00E968D1">
        <w:rPr>
          <w:rFonts w:asciiTheme="majorHAnsi" w:hAnsiTheme="majorHAnsi" w:cstheme="majorHAnsi"/>
          <w:color w:val="000000" w:themeColor="text1"/>
          <w:spacing w:val="0"/>
          <w:w w:val="100"/>
        </w:rPr>
        <w:t xml:space="preserve">Khuyến công và </w:t>
      </w:r>
      <w:r w:rsidR="00CD718F" w:rsidRPr="00E968D1">
        <w:rPr>
          <w:rFonts w:asciiTheme="majorHAnsi" w:hAnsiTheme="majorHAnsi" w:cstheme="majorHAnsi"/>
          <w:color w:val="000000" w:themeColor="text1"/>
          <w:spacing w:val="0"/>
          <w:w w:val="100"/>
          <w:lang w:val="en-US"/>
        </w:rPr>
        <w:t>p</w:t>
      </w:r>
      <w:r w:rsidR="00B96D95" w:rsidRPr="00E968D1">
        <w:rPr>
          <w:rFonts w:asciiTheme="majorHAnsi" w:hAnsiTheme="majorHAnsi" w:cstheme="majorHAnsi"/>
          <w:color w:val="000000" w:themeColor="text1"/>
          <w:spacing w:val="0"/>
          <w:w w:val="100"/>
        </w:rPr>
        <w:t>hát triển công nghiệp.</w:t>
      </w:r>
      <w:bookmarkStart w:id="63" w:name="bookmark62"/>
      <w:bookmarkEnd w:id="63"/>
    </w:p>
    <w:p w14:paraId="2CBD5944" w14:textId="38FAAD1E" w:rsidR="00203C2E" w:rsidRPr="00E968D1" w:rsidRDefault="00203C2E" w:rsidP="00E968D1">
      <w:pPr>
        <w:pStyle w:val="Vnbnnidung0"/>
        <w:tabs>
          <w:tab w:val="left" w:pos="1012"/>
        </w:tabs>
        <w:spacing w:before="120" w:after="0"/>
        <w:ind w:firstLine="720"/>
        <w:jc w:val="both"/>
        <w:rPr>
          <w:rFonts w:asciiTheme="majorHAnsi" w:hAnsiTheme="majorHAnsi" w:cstheme="majorHAnsi"/>
          <w:spacing w:val="0"/>
          <w:w w:val="100"/>
        </w:rPr>
      </w:pPr>
      <w:r w:rsidRPr="00E968D1">
        <w:rPr>
          <w:rFonts w:asciiTheme="majorHAnsi" w:hAnsiTheme="majorHAnsi" w:cstheme="majorHAnsi"/>
          <w:color w:val="000000" w:themeColor="text1"/>
          <w:spacing w:val="0"/>
          <w:lang w:val="en-US"/>
        </w:rPr>
        <w:lastRenderedPageBreak/>
        <w:t xml:space="preserve">c) </w:t>
      </w:r>
      <w:r w:rsidR="00A54475" w:rsidRPr="00E968D1">
        <w:rPr>
          <w:rFonts w:asciiTheme="majorHAnsi" w:hAnsiTheme="majorHAnsi" w:cstheme="majorHAnsi"/>
          <w:spacing w:val="0"/>
          <w:w w:val="100"/>
        </w:rPr>
        <w:t>Số lượng Phó Trưởng phòng thực hiện theo quy định tại Nghị định số 120/2020/NĐ-CP ngày 07</w:t>
      </w:r>
      <w:r w:rsidR="00706BC8">
        <w:rPr>
          <w:rFonts w:asciiTheme="majorHAnsi" w:hAnsiTheme="majorHAnsi" w:cstheme="majorHAnsi"/>
          <w:spacing w:val="0"/>
          <w:w w:val="100"/>
          <w:lang w:val="en-US"/>
        </w:rPr>
        <w:t xml:space="preserve"> tháng </w:t>
      </w:r>
      <w:r w:rsidR="00A54475" w:rsidRPr="00E968D1">
        <w:rPr>
          <w:rFonts w:asciiTheme="majorHAnsi" w:hAnsiTheme="majorHAnsi" w:cstheme="majorHAnsi"/>
          <w:spacing w:val="0"/>
          <w:w w:val="100"/>
        </w:rPr>
        <w:t>10</w:t>
      </w:r>
      <w:r w:rsidR="00706BC8">
        <w:rPr>
          <w:rFonts w:asciiTheme="majorHAnsi" w:hAnsiTheme="majorHAnsi" w:cstheme="majorHAnsi"/>
          <w:spacing w:val="0"/>
          <w:w w:val="100"/>
          <w:lang w:val="en-US"/>
        </w:rPr>
        <w:t xml:space="preserve"> năm </w:t>
      </w:r>
      <w:r w:rsidR="00A54475" w:rsidRPr="00E968D1">
        <w:rPr>
          <w:rFonts w:asciiTheme="majorHAnsi" w:hAnsiTheme="majorHAnsi" w:cstheme="majorHAnsi"/>
          <w:spacing w:val="0"/>
          <w:w w:val="100"/>
        </w:rPr>
        <w:t>2020 của Chính phủ quy định về thành lập, tổ chức lại, giải thể đơn vị sự nghiệp công lập. Giám đốc Trung tâm quy định cụ thể chức năng, nhiệm vụ, quyền hạn và mối quan hệ công tác của các phòng chuyên môn, nghiệp vụ theo quy định của pháp luật.</w:t>
      </w:r>
      <w:bookmarkStart w:id="64" w:name="bookmark65"/>
      <w:bookmarkStart w:id="65" w:name="bookmark63"/>
      <w:bookmarkStart w:id="66" w:name="bookmark64"/>
      <w:bookmarkStart w:id="67" w:name="bookmark66"/>
      <w:bookmarkEnd w:id="64"/>
    </w:p>
    <w:p w14:paraId="7716489C" w14:textId="77777777" w:rsidR="00203C2E" w:rsidRPr="00E968D1" w:rsidRDefault="00DC6D53" w:rsidP="00E968D1">
      <w:pPr>
        <w:pStyle w:val="Vnbnnidung0"/>
        <w:tabs>
          <w:tab w:val="left" w:pos="1012"/>
        </w:tabs>
        <w:spacing w:before="120" w:after="0"/>
        <w:ind w:firstLine="720"/>
        <w:jc w:val="both"/>
        <w:rPr>
          <w:rFonts w:asciiTheme="majorHAnsi" w:hAnsiTheme="majorHAnsi" w:cstheme="majorHAnsi"/>
          <w:color w:val="000000" w:themeColor="text1"/>
          <w:spacing w:val="0"/>
        </w:rPr>
      </w:pPr>
      <w:r w:rsidRPr="00E968D1">
        <w:rPr>
          <w:rFonts w:asciiTheme="majorHAnsi" w:hAnsiTheme="majorHAnsi" w:cstheme="majorHAnsi"/>
          <w:spacing w:val="0"/>
          <w:w w:val="100"/>
          <w:lang w:val="en-US"/>
        </w:rPr>
        <w:t xml:space="preserve">4. </w:t>
      </w:r>
      <w:r w:rsidR="00A54475" w:rsidRPr="00E968D1">
        <w:rPr>
          <w:rFonts w:asciiTheme="majorHAnsi" w:hAnsiTheme="majorHAnsi" w:cstheme="majorHAnsi"/>
          <w:spacing w:val="0"/>
          <w:w w:val="100"/>
        </w:rPr>
        <w:t>Số lượng người làm việc</w:t>
      </w:r>
      <w:bookmarkStart w:id="68" w:name="bookmark67"/>
      <w:bookmarkEnd w:id="65"/>
      <w:bookmarkEnd w:id="66"/>
      <w:bookmarkEnd w:id="67"/>
      <w:bookmarkEnd w:id="68"/>
    </w:p>
    <w:p w14:paraId="2CEC90BE" w14:textId="696CD85B" w:rsidR="00203C2E" w:rsidRPr="00E968D1" w:rsidRDefault="00203C2E" w:rsidP="00E968D1">
      <w:pPr>
        <w:pStyle w:val="Vnbnnidung0"/>
        <w:tabs>
          <w:tab w:val="left" w:pos="1012"/>
        </w:tabs>
        <w:spacing w:before="120" w:after="0"/>
        <w:ind w:firstLine="720"/>
        <w:jc w:val="both"/>
        <w:rPr>
          <w:rFonts w:asciiTheme="majorHAnsi" w:hAnsiTheme="majorHAnsi" w:cstheme="majorHAnsi"/>
          <w:color w:val="000000" w:themeColor="text1"/>
          <w:spacing w:val="0"/>
        </w:rPr>
      </w:pPr>
      <w:r w:rsidRPr="00E968D1">
        <w:rPr>
          <w:rFonts w:asciiTheme="majorHAnsi" w:hAnsiTheme="majorHAnsi" w:cstheme="majorHAnsi"/>
          <w:color w:val="000000" w:themeColor="text1"/>
          <w:spacing w:val="0"/>
          <w:lang w:val="en-US"/>
        </w:rPr>
        <w:t xml:space="preserve">a) </w:t>
      </w:r>
      <w:r w:rsidR="00A54475" w:rsidRPr="00E968D1">
        <w:rPr>
          <w:rFonts w:asciiTheme="majorHAnsi" w:hAnsiTheme="majorHAnsi" w:cstheme="majorHAnsi"/>
          <w:spacing w:val="0"/>
          <w:w w:val="100"/>
        </w:rPr>
        <w:t xml:space="preserve">Số lượng người làm việc của Trung tâm do </w:t>
      </w:r>
      <w:r w:rsidR="00BD69E0">
        <w:rPr>
          <w:rFonts w:asciiTheme="majorHAnsi" w:hAnsiTheme="majorHAnsi" w:cstheme="majorHAnsi"/>
          <w:spacing w:val="0"/>
          <w:w w:val="100"/>
          <w:lang w:val="en-US"/>
        </w:rPr>
        <w:t>UBND</w:t>
      </w:r>
      <w:r w:rsidR="00A54475" w:rsidRPr="00E968D1">
        <w:rPr>
          <w:rFonts w:asciiTheme="majorHAnsi" w:hAnsiTheme="majorHAnsi" w:cstheme="majorHAnsi"/>
          <w:spacing w:val="0"/>
          <w:w w:val="100"/>
        </w:rPr>
        <w:t xml:space="preserve"> tỉnh giao trên cơ sở vị trí việc làm gắn với chức năng, nhiệm vụ, quyền hạn được giao và nằm trong tổng số lượng người làm việc của tỉnh được cấp có thẩm quyền giao.</w:t>
      </w:r>
      <w:bookmarkStart w:id="69" w:name="bookmark68"/>
      <w:bookmarkEnd w:id="69"/>
    </w:p>
    <w:p w14:paraId="0A799D79" w14:textId="77777777" w:rsidR="00A54475" w:rsidRPr="00E968D1" w:rsidRDefault="00203C2E" w:rsidP="00E968D1">
      <w:pPr>
        <w:pStyle w:val="Vnbnnidung0"/>
        <w:tabs>
          <w:tab w:val="left" w:pos="1012"/>
        </w:tabs>
        <w:spacing w:before="120" w:after="0"/>
        <w:ind w:firstLine="720"/>
        <w:jc w:val="both"/>
        <w:rPr>
          <w:rFonts w:asciiTheme="majorHAnsi" w:hAnsiTheme="majorHAnsi" w:cstheme="majorHAnsi"/>
          <w:color w:val="000000" w:themeColor="text1"/>
          <w:spacing w:val="0"/>
        </w:rPr>
      </w:pPr>
      <w:r w:rsidRPr="00E968D1">
        <w:rPr>
          <w:rFonts w:asciiTheme="majorHAnsi" w:hAnsiTheme="majorHAnsi" w:cstheme="majorHAnsi"/>
          <w:color w:val="000000" w:themeColor="text1"/>
          <w:spacing w:val="0"/>
          <w:lang w:val="en-US"/>
        </w:rPr>
        <w:t xml:space="preserve">b) </w:t>
      </w:r>
      <w:r w:rsidR="00A54475" w:rsidRPr="00E968D1">
        <w:rPr>
          <w:rFonts w:asciiTheme="majorHAnsi" w:hAnsiTheme="majorHAnsi" w:cstheme="majorHAnsi"/>
          <w:spacing w:val="0"/>
          <w:w w:val="100"/>
        </w:rPr>
        <w:t>Trung tâm quản lý, tuyển dụng, sử dụng viên chức phù hợp với tiêu chuẩn chức danh nghề nghiệp viên chức theo quy định của pháp luật.</w:t>
      </w:r>
    </w:p>
    <w:p w14:paraId="769AD344" w14:textId="6CFB3E9F" w:rsidR="004662A0" w:rsidRPr="00E968D1" w:rsidRDefault="00A54475" w:rsidP="00E968D1">
      <w:pPr>
        <w:spacing w:before="120"/>
        <w:ind w:firstLine="720"/>
        <w:jc w:val="both"/>
        <w:rPr>
          <w:rFonts w:asciiTheme="majorHAnsi" w:hAnsiTheme="majorHAnsi" w:cstheme="majorHAnsi"/>
          <w:b w:val="0"/>
          <w:color w:val="000000" w:themeColor="text1"/>
          <w:sz w:val="28"/>
          <w:szCs w:val="28"/>
        </w:rPr>
      </w:pPr>
      <w:r w:rsidRPr="00E968D1">
        <w:rPr>
          <w:rFonts w:asciiTheme="majorHAnsi" w:hAnsiTheme="majorHAnsi" w:cstheme="majorHAnsi"/>
          <w:sz w:val="28"/>
          <w:szCs w:val="28"/>
        </w:rPr>
        <w:t>Điều 2</w:t>
      </w:r>
      <w:r w:rsidRPr="00E968D1">
        <w:rPr>
          <w:rFonts w:asciiTheme="majorHAnsi" w:hAnsiTheme="majorHAnsi" w:cstheme="majorHAnsi"/>
          <w:color w:val="000000" w:themeColor="text1"/>
          <w:sz w:val="28"/>
          <w:szCs w:val="28"/>
        </w:rPr>
        <w:t xml:space="preserve">. </w:t>
      </w:r>
      <w:r w:rsidRPr="00E968D1">
        <w:rPr>
          <w:rFonts w:asciiTheme="majorHAnsi" w:hAnsiTheme="majorHAnsi" w:cstheme="majorHAnsi"/>
          <w:b w:val="0"/>
          <w:color w:val="000000" w:themeColor="text1"/>
          <w:sz w:val="28"/>
          <w:szCs w:val="28"/>
        </w:rPr>
        <w:t xml:space="preserve">Chánh Văn phòng </w:t>
      </w:r>
      <w:r w:rsidR="00BD69E0">
        <w:rPr>
          <w:rFonts w:asciiTheme="majorHAnsi" w:hAnsiTheme="majorHAnsi" w:cstheme="majorHAnsi"/>
          <w:b w:val="0"/>
          <w:color w:val="000000" w:themeColor="text1"/>
          <w:sz w:val="28"/>
          <w:szCs w:val="28"/>
          <w:lang w:val="en-US"/>
        </w:rPr>
        <w:t>UBND</w:t>
      </w:r>
      <w:r w:rsidRPr="00E968D1">
        <w:rPr>
          <w:rFonts w:asciiTheme="majorHAnsi" w:hAnsiTheme="majorHAnsi" w:cstheme="majorHAnsi"/>
          <w:b w:val="0"/>
          <w:color w:val="000000" w:themeColor="text1"/>
          <w:sz w:val="28"/>
          <w:szCs w:val="28"/>
        </w:rPr>
        <w:t xml:space="preserve"> tỉnh; Giám đốc các sở: Nội vụ</w:t>
      </w:r>
      <w:r w:rsidR="00055231" w:rsidRPr="00E968D1">
        <w:rPr>
          <w:rFonts w:asciiTheme="majorHAnsi" w:hAnsiTheme="majorHAnsi" w:cstheme="majorHAnsi"/>
          <w:b w:val="0"/>
          <w:color w:val="000000" w:themeColor="text1"/>
          <w:sz w:val="28"/>
          <w:szCs w:val="28"/>
        </w:rPr>
        <w:t>;</w:t>
      </w:r>
      <w:r w:rsidR="00EB13F6" w:rsidRPr="00E968D1">
        <w:rPr>
          <w:rFonts w:asciiTheme="majorHAnsi" w:hAnsiTheme="majorHAnsi" w:cstheme="majorHAnsi"/>
          <w:b w:val="0"/>
          <w:color w:val="000000" w:themeColor="text1"/>
          <w:sz w:val="28"/>
          <w:szCs w:val="28"/>
        </w:rPr>
        <w:t xml:space="preserve"> Tài chính</w:t>
      </w:r>
      <w:r w:rsidR="00055231" w:rsidRPr="00E968D1">
        <w:rPr>
          <w:rFonts w:asciiTheme="majorHAnsi" w:hAnsiTheme="majorHAnsi" w:cstheme="majorHAnsi"/>
          <w:b w:val="0"/>
          <w:color w:val="000000" w:themeColor="text1"/>
          <w:sz w:val="28"/>
          <w:szCs w:val="28"/>
        </w:rPr>
        <w:t>; Công Thương;</w:t>
      </w:r>
      <w:r w:rsidRPr="00E968D1">
        <w:rPr>
          <w:rFonts w:asciiTheme="majorHAnsi" w:hAnsiTheme="majorHAnsi" w:cstheme="majorHAnsi"/>
          <w:b w:val="0"/>
          <w:color w:val="000000" w:themeColor="text1"/>
          <w:sz w:val="28"/>
          <w:szCs w:val="28"/>
        </w:rPr>
        <w:t xml:space="preserve"> Văn hóa, Thể thao và Du lị</w:t>
      </w:r>
      <w:r w:rsidR="00055231" w:rsidRPr="00E968D1">
        <w:rPr>
          <w:rFonts w:asciiTheme="majorHAnsi" w:hAnsiTheme="majorHAnsi" w:cstheme="majorHAnsi"/>
          <w:b w:val="0"/>
          <w:color w:val="000000" w:themeColor="text1"/>
          <w:sz w:val="28"/>
          <w:szCs w:val="28"/>
        </w:rPr>
        <w:t>ch;</w:t>
      </w:r>
      <w:r w:rsidRPr="00E968D1">
        <w:rPr>
          <w:rFonts w:asciiTheme="majorHAnsi" w:hAnsiTheme="majorHAnsi" w:cstheme="majorHAnsi"/>
          <w:b w:val="0"/>
          <w:color w:val="000000" w:themeColor="text1"/>
          <w:sz w:val="28"/>
          <w:szCs w:val="28"/>
        </w:rPr>
        <w:t xml:space="preserve"> </w:t>
      </w:r>
      <w:r w:rsidR="00EB13F6" w:rsidRPr="00E968D1">
        <w:rPr>
          <w:rFonts w:asciiTheme="majorHAnsi" w:hAnsiTheme="majorHAnsi" w:cstheme="majorHAnsi"/>
          <w:b w:val="0"/>
          <w:color w:val="000000" w:themeColor="text1"/>
          <w:sz w:val="28"/>
          <w:szCs w:val="28"/>
        </w:rPr>
        <w:t>Nông nghiệp</w:t>
      </w:r>
      <w:r w:rsidRPr="00E968D1">
        <w:rPr>
          <w:rFonts w:asciiTheme="majorHAnsi" w:hAnsiTheme="majorHAnsi" w:cstheme="majorHAnsi"/>
          <w:b w:val="0"/>
          <w:color w:val="000000" w:themeColor="text1"/>
          <w:sz w:val="28"/>
          <w:szCs w:val="28"/>
        </w:rPr>
        <w:t xml:space="preserve"> và Môi trườ</w:t>
      </w:r>
      <w:r w:rsidR="00055231" w:rsidRPr="00E968D1">
        <w:rPr>
          <w:rFonts w:asciiTheme="majorHAnsi" w:hAnsiTheme="majorHAnsi" w:cstheme="majorHAnsi"/>
          <w:b w:val="0"/>
          <w:color w:val="000000" w:themeColor="text1"/>
          <w:sz w:val="28"/>
          <w:szCs w:val="28"/>
        </w:rPr>
        <w:t>ng;</w:t>
      </w:r>
      <w:r w:rsidRPr="00E968D1">
        <w:rPr>
          <w:rFonts w:asciiTheme="majorHAnsi" w:hAnsiTheme="majorHAnsi" w:cstheme="majorHAnsi"/>
          <w:b w:val="0"/>
          <w:color w:val="000000" w:themeColor="text1"/>
          <w:sz w:val="28"/>
          <w:szCs w:val="28"/>
        </w:rPr>
        <w:t xml:space="preserve"> Xây dựng</w:t>
      </w:r>
      <w:r w:rsidR="00055231" w:rsidRPr="00E968D1">
        <w:rPr>
          <w:rFonts w:asciiTheme="majorHAnsi" w:hAnsiTheme="majorHAnsi" w:cstheme="majorHAnsi"/>
          <w:b w:val="0"/>
          <w:color w:val="000000" w:themeColor="text1"/>
          <w:sz w:val="28"/>
          <w:szCs w:val="28"/>
        </w:rPr>
        <w:t>; UBND các huyệ</w:t>
      </w:r>
      <w:r w:rsidR="00E52FC2" w:rsidRPr="00E968D1">
        <w:rPr>
          <w:rFonts w:asciiTheme="majorHAnsi" w:hAnsiTheme="majorHAnsi" w:cstheme="majorHAnsi"/>
          <w:b w:val="0"/>
          <w:color w:val="000000" w:themeColor="text1"/>
          <w:sz w:val="28"/>
          <w:szCs w:val="28"/>
        </w:rPr>
        <w:t xml:space="preserve">n, thị xã, </w:t>
      </w:r>
      <w:r w:rsidR="00055231" w:rsidRPr="00E968D1">
        <w:rPr>
          <w:rFonts w:asciiTheme="majorHAnsi" w:hAnsiTheme="majorHAnsi" w:cstheme="majorHAnsi"/>
          <w:b w:val="0"/>
          <w:color w:val="000000" w:themeColor="text1"/>
          <w:sz w:val="28"/>
          <w:szCs w:val="28"/>
        </w:rPr>
        <w:t>thành phố</w:t>
      </w:r>
      <w:r w:rsidRPr="00E968D1">
        <w:rPr>
          <w:rFonts w:asciiTheme="majorHAnsi" w:hAnsiTheme="majorHAnsi" w:cstheme="majorHAnsi"/>
          <w:b w:val="0"/>
          <w:color w:val="000000" w:themeColor="text1"/>
          <w:sz w:val="28"/>
          <w:szCs w:val="28"/>
        </w:rPr>
        <w:t>; Thủ trưởng các cơ quan, đơn vị có liên quan và Giám đốc Trung tâm Xúc tiến Đầu tư, Thương mại và Du lịch tỉnh Sơn La chịu trách nhiệm thi hành Quyết định này.</w:t>
      </w:r>
    </w:p>
    <w:p w14:paraId="2CA7CD44" w14:textId="05FB45D6" w:rsidR="00D56780" w:rsidRPr="00E968D1" w:rsidRDefault="00D56780" w:rsidP="00E968D1">
      <w:pPr>
        <w:spacing w:before="120"/>
        <w:ind w:firstLine="720"/>
        <w:jc w:val="both"/>
        <w:rPr>
          <w:rFonts w:asciiTheme="majorHAnsi" w:hAnsiTheme="majorHAnsi" w:cstheme="majorHAnsi"/>
          <w:b w:val="0"/>
          <w:color w:val="000000" w:themeColor="text1"/>
          <w:sz w:val="28"/>
          <w:szCs w:val="28"/>
          <w:lang w:val="en-US"/>
        </w:rPr>
      </w:pPr>
      <w:r w:rsidRPr="00E968D1">
        <w:rPr>
          <w:rFonts w:asciiTheme="majorHAnsi" w:hAnsiTheme="majorHAnsi" w:cstheme="majorHAnsi"/>
          <w:b w:val="0"/>
          <w:color w:val="000000" w:themeColor="text1"/>
          <w:sz w:val="28"/>
          <w:szCs w:val="28"/>
        </w:rPr>
        <w:t xml:space="preserve">Quyết định này </w:t>
      </w:r>
      <w:r w:rsidR="00DB3F44" w:rsidRPr="00E968D1">
        <w:rPr>
          <w:rFonts w:asciiTheme="majorHAnsi" w:hAnsiTheme="majorHAnsi" w:cstheme="majorHAnsi"/>
          <w:b w:val="0"/>
          <w:color w:val="000000" w:themeColor="text1"/>
          <w:sz w:val="28"/>
          <w:szCs w:val="28"/>
        </w:rPr>
        <w:t xml:space="preserve">có hiệu lực thi hành kể từ ngày ký và </w:t>
      </w:r>
      <w:r w:rsidRPr="00E968D1">
        <w:rPr>
          <w:rFonts w:asciiTheme="majorHAnsi" w:hAnsiTheme="majorHAnsi" w:cstheme="majorHAnsi"/>
          <w:b w:val="0"/>
          <w:color w:val="000000" w:themeColor="text1"/>
          <w:sz w:val="28"/>
          <w:szCs w:val="28"/>
        </w:rPr>
        <w:t>thay thế cho Quyết định số</w:t>
      </w:r>
      <w:r w:rsidR="00DB3F44" w:rsidRPr="00E968D1">
        <w:rPr>
          <w:rFonts w:asciiTheme="majorHAnsi" w:hAnsiTheme="majorHAnsi" w:cstheme="majorHAnsi"/>
          <w:b w:val="0"/>
          <w:color w:val="000000" w:themeColor="text1"/>
          <w:sz w:val="28"/>
          <w:szCs w:val="28"/>
        </w:rPr>
        <w:t xml:space="preserve"> 2743/QĐ-UBND ngày 18</w:t>
      </w:r>
      <w:r w:rsidR="00BD69E0">
        <w:rPr>
          <w:rFonts w:asciiTheme="majorHAnsi" w:hAnsiTheme="majorHAnsi" w:cstheme="majorHAnsi"/>
          <w:b w:val="0"/>
          <w:color w:val="000000" w:themeColor="text1"/>
          <w:sz w:val="28"/>
          <w:szCs w:val="28"/>
          <w:lang w:val="en-US"/>
        </w:rPr>
        <w:t xml:space="preserve"> tháng </w:t>
      </w:r>
      <w:r w:rsidR="00DB3F44" w:rsidRPr="00E968D1">
        <w:rPr>
          <w:rFonts w:asciiTheme="majorHAnsi" w:hAnsiTheme="majorHAnsi" w:cstheme="majorHAnsi"/>
          <w:b w:val="0"/>
          <w:color w:val="000000" w:themeColor="text1"/>
          <w:sz w:val="28"/>
          <w:szCs w:val="28"/>
        </w:rPr>
        <w:t>12</w:t>
      </w:r>
      <w:r w:rsidR="00BD69E0">
        <w:rPr>
          <w:rFonts w:asciiTheme="majorHAnsi" w:hAnsiTheme="majorHAnsi" w:cstheme="majorHAnsi"/>
          <w:b w:val="0"/>
          <w:color w:val="000000" w:themeColor="text1"/>
          <w:sz w:val="28"/>
          <w:szCs w:val="28"/>
          <w:lang w:val="en-US"/>
        </w:rPr>
        <w:t xml:space="preserve"> năm </w:t>
      </w:r>
      <w:r w:rsidR="00DB3F44" w:rsidRPr="00E968D1">
        <w:rPr>
          <w:rFonts w:asciiTheme="majorHAnsi" w:hAnsiTheme="majorHAnsi" w:cstheme="majorHAnsi"/>
          <w:b w:val="0"/>
          <w:color w:val="000000" w:themeColor="text1"/>
          <w:sz w:val="28"/>
          <w:szCs w:val="28"/>
        </w:rPr>
        <w:t>2023</w:t>
      </w:r>
      <w:r w:rsidR="00B96D95" w:rsidRPr="00E968D1">
        <w:rPr>
          <w:rFonts w:asciiTheme="majorHAnsi" w:hAnsiTheme="majorHAnsi" w:cstheme="majorHAnsi"/>
          <w:b w:val="0"/>
          <w:color w:val="000000" w:themeColor="text1"/>
          <w:sz w:val="28"/>
          <w:szCs w:val="28"/>
        </w:rPr>
        <w:t xml:space="preserve"> của UBND tỉnh.</w:t>
      </w:r>
      <w:r w:rsidR="00203C2E" w:rsidRPr="00E968D1">
        <w:rPr>
          <w:rFonts w:asciiTheme="majorHAnsi" w:hAnsiTheme="majorHAnsi" w:cstheme="majorHAnsi"/>
          <w:b w:val="0"/>
          <w:color w:val="000000" w:themeColor="text1"/>
          <w:sz w:val="28"/>
          <w:szCs w:val="28"/>
          <w:lang w:val="en-US"/>
        </w:rPr>
        <w:t>/.</w:t>
      </w:r>
    </w:p>
    <w:p w14:paraId="3C7A8365" w14:textId="77777777" w:rsidR="008232D3" w:rsidRPr="00B00C53" w:rsidRDefault="008232D3" w:rsidP="00DB3F44">
      <w:pPr>
        <w:spacing w:before="120" w:after="120"/>
        <w:ind w:firstLine="720"/>
        <w:jc w:val="both"/>
        <w:rPr>
          <w:rFonts w:ascii="Times New Roman" w:hAnsi="Times New Roman" w:cs="Times New Roman"/>
          <w:b w:val="0"/>
          <w:color w:val="000000" w:themeColor="text1"/>
          <w:sz w:val="6"/>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2E3D72" w14:paraId="1AC734DB" w14:textId="77777777" w:rsidTr="002E3D72">
        <w:tc>
          <w:tcPr>
            <w:tcW w:w="4644" w:type="dxa"/>
          </w:tcPr>
          <w:p w14:paraId="10F5830A" w14:textId="1144155D" w:rsidR="002E3D72" w:rsidRPr="007A1AE0" w:rsidRDefault="007A1AE0" w:rsidP="002E3D72">
            <w:pPr>
              <w:rPr>
                <w:b w:val="0"/>
                <w:lang w:val="en-US"/>
              </w:rPr>
            </w:pPr>
            <w:r>
              <w:rPr>
                <w:rStyle w:val="fontstyle01"/>
                <w:lang w:val="en-US"/>
              </w:rPr>
              <w:t xml:space="preserve"> </w:t>
            </w:r>
          </w:p>
          <w:p w14:paraId="35B0DB1E" w14:textId="77777777" w:rsidR="002E3D72" w:rsidRDefault="002E3D72" w:rsidP="00D56780">
            <w:pPr>
              <w:rPr>
                <w:rFonts w:ascii="Times New Roman" w:hAnsi="Times New Roman" w:cs="Times New Roman"/>
              </w:rPr>
            </w:pPr>
          </w:p>
        </w:tc>
        <w:tc>
          <w:tcPr>
            <w:tcW w:w="4644" w:type="dxa"/>
          </w:tcPr>
          <w:p w14:paraId="5CD2E87C" w14:textId="6E5ABA1A" w:rsidR="00CC4966" w:rsidRPr="00203C2E" w:rsidRDefault="00CC4966" w:rsidP="00B70AD2">
            <w:pPr>
              <w:jc w:val="center"/>
              <w:rPr>
                <w:rFonts w:ascii="Times New Roman" w:hAnsi="Times New Roman" w:cs="Times New Roman"/>
                <w:sz w:val="26"/>
                <w:szCs w:val="26"/>
                <w:lang w:val="en-US"/>
              </w:rPr>
            </w:pPr>
            <w:r w:rsidRPr="00203C2E">
              <w:rPr>
                <w:rFonts w:ascii="Times New Roman" w:hAnsi="Times New Roman" w:cs="Times New Roman"/>
                <w:sz w:val="26"/>
                <w:szCs w:val="26"/>
                <w:lang w:val="en-US"/>
              </w:rPr>
              <w:t>TM. UỶ BAN NHÂN DÂN</w:t>
            </w:r>
          </w:p>
          <w:p w14:paraId="222DCE0A" w14:textId="77777777" w:rsidR="002E3D72" w:rsidRPr="00203C2E" w:rsidRDefault="00203C2E" w:rsidP="00B70AD2">
            <w:pPr>
              <w:jc w:val="center"/>
              <w:rPr>
                <w:rFonts w:ascii="Times New Roman" w:hAnsi="Times New Roman" w:cs="Times New Roman"/>
                <w:sz w:val="26"/>
                <w:szCs w:val="26"/>
                <w:lang w:val="en-US"/>
              </w:rPr>
            </w:pPr>
            <w:r w:rsidRPr="00203C2E">
              <w:rPr>
                <w:rFonts w:ascii="Times New Roman" w:hAnsi="Times New Roman" w:cs="Times New Roman"/>
                <w:sz w:val="26"/>
                <w:szCs w:val="26"/>
                <w:lang w:val="en-US"/>
              </w:rPr>
              <w:t xml:space="preserve">KT. </w:t>
            </w:r>
            <w:r w:rsidR="00B70AD2" w:rsidRPr="00203C2E">
              <w:rPr>
                <w:rFonts w:ascii="Times New Roman" w:hAnsi="Times New Roman" w:cs="Times New Roman"/>
                <w:sz w:val="26"/>
                <w:szCs w:val="26"/>
                <w:lang w:val="en-US"/>
              </w:rPr>
              <w:t>CHỦ TỊCH</w:t>
            </w:r>
          </w:p>
          <w:p w14:paraId="52462C2D" w14:textId="77777777" w:rsidR="00203C2E" w:rsidRPr="00203C2E" w:rsidRDefault="00203C2E" w:rsidP="00B70AD2">
            <w:pPr>
              <w:jc w:val="center"/>
              <w:rPr>
                <w:rFonts w:ascii="Times New Roman" w:hAnsi="Times New Roman" w:cs="Times New Roman"/>
                <w:sz w:val="26"/>
                <w:szCs w:val="26"/>
                <w:lang w:val="en-US"/>
              </w:rPr>
            </w:pPr>
            <w:r w:rsidRPr="00203C2E">
              <w:rPr>
                <w:rFonts w:ascii="Times New Roman" w:hAnsi="Times New Roman" w:cs="Times New Roman"/>
                <w:sz w:val="26"/>
                <w:szCs w:val="26"/>
                <w:lang w:val="en-US"/>
              </w:rPr>
              <w:t>PHÓ CHỦ TỊCH THƯỜNG TRỰC</w:t>
            </w:r>
          </w:p>
          <w:p w14:paraId="69198C51" w14:textId="77777777" w:rsidR="00CC4966" w:rsidRPr="00203C2E" w:rsidRDefault="00CC4966" w:rsidP="00B70AD2">
            <w:pPr>
              <w:jc w:val="center"/>
              <w:rPr>
                <w:rFonts w:ascii="Times New Roman" w:hAnsi="Times New Roman" w:cs="Times New Roman"/>
                <w:sz w:val="28"/>
                <w:szCs w:val="28"/>
                <w:lang w:val="en-US"/>
              </w:rPr>
            </w:pPr>
          </w:p>
          <w:p w14:paraId="1428F4B1" w14:textId="77777777" w:rsidR="00CC4966" w:rsidRPr="00203C2E" w:rsidRDefault="00CC4966" w:rsidP="00B70AD2">
            <w:pPr>
              <w:jc w:val="center"/>
              <w:rPr>
                <w:rFonts w:ascii="Times New Roman" w:hAnsi="Times New Roman" w:cs="Times New Roman"/>
                <w:sz w:val="28"/>
                <w:szCs w:val="28"/>
                <w:lang w:val="en-US"/>
              </w:rPr>
            </w:pPr>
          </w:p>
          <w:p w14:paraId="298C0B45" w14:textId="77777777" w:rsidR="00203C2E" w:rsidRPr="00203C2E" w:rsidRDefault="00203C2E" w:rsidP="00B70AD2">
            <w:pPr>
              <w:jc w:val="center"/>
              <w:rPr>
                <w:rFonts w:ascii="Times New Roman" w:hAnsi="Times New Roman" w:cs="Times New Roman"/>
                <w:sz w:val="28"/>
                <w:szCs w:val="28"/>
                <w:lang w:val="en-US"/>
              </w:rPr>
            </w:pPr>
          </w:p>
          <w:p w14:paraId="7C992902" w14:textId="77777777" w:rsidR="00CC4966" w:rsidRPr="00B96D95" w:rsidRDefault="00203C2E" w:rsidP="00B70AD2">
            <w:pPr>
              <w:jc w:val="center"/>
              <w:rPr>
                <w:rFonts w:ascii="Times New Roman" w:hAnsi="Times New Roman" w:cs="Times New Roman"/>
                <w:lang w:val="en-US"/>
              </w:rPr>
            </w:pPr>
            <w:r w:rsidRPr="00203C2E">
              <w:rPr>
                <w:rFonts w:ascii="Times New Roman" w:hAnsi="Times New Roman" w:cs="Times New Roman"/>
                <w:sz w:val="28"/>
                <w:szCs w:val="28"/>
                <w:lang w:val="en-US"/>
              </w:rPr>
              <w:t>Tráng Thị Xuân</w:t>
            </w:r>
          </w:p>
        </w:tc>
      </w:tr>
    </w:tbl>
    <w:p w14:paraId="6743643D" w14:textId="77777777" w:rsidR="002E3D72" w:rsidRPr="002E3D72" w:rsidRDefault="002E3D72" w:rsidP="00D56780">
      <w:pPr>
        <w:ind w:firstLine="720"/>
        <w:jc w:val="both"/>
        <w:rPr>
          <w:rFonts w:ascii="Times New Roman" w:hAnsi="Times New Roman" w:cs="Times New Roman"/>
          <w:sz w:val="28"/>
          <w:szCs w:val="28"/>
        </w:rPr>
      </w:pPr>
    </w:p>
    <w:sectPr w:rsidR="002E3D72" w:rsidRPr="002E3D72" w:rsidSect="009A552B">
      <w:pgSz w:w="11907" w:h="16840" w:code="9"/>
      <w:pgMar w:top="1474" w:right="1134" w:bottom="1474" w:left="1418" w:header="680"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0C7C3" w14:textId="77777777" w:rsidR="00E07A13" w:rsidRDefault="00E07A13" w:rsidP="00520E52">
      <w:r>
        <w:separator/>
      </w:r>
    </w:p>
  </w:endnote>
  <w:endnote w:type="continuationSeparator" w:id="0">
    <w:p w14:paraId="44B92611" w14:textId="77777777" w:rsidR="00E07A13" w:rsidRDefault="00E07A13" w:rsidP="00520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647CF" w14:textId="77777777" w:rsidR="00E07A13" w:rsidRDefault="00E07A13" w:rsidP="00520E52">
      <w:r>
        <w:separator/>
      </w:r>
    </w:p>
  </w:footnote>
  <w:footnote w:type="continuationSeparator" w:id="0">
    <w:p w14:paraId="33FD6A83" w14:textId="77777777" w:rsidR="00E07A13" w:rsidRDefault="00E07A13" w:rsidP="00520E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61A7D"/>
    <w:multiLevelType w:val="multilevel"/>
    <w:tmpl w:val="C72212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175766"/>
    <w:multiLevelType w:val="multilevel"/>
    <w:tmpl w:val="702A7A9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9B4921"/>
    <w:multiLevelType w:val="multilevel"/>
    <w:tmpl w:val="83E8EA9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062B44"/>
    <w:multiLevelType w:val="multilevel"/>
    <w:tmpl w:val="198A135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62759C1"/>
    <w:multiLevelType w:val="multilevel"/>
    <w:tmpl w:val="36C0E9C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0555B09"/>
    <w:multiLevelType w:val="hybridMultilevel"/>
    <w:tmpl w:val="7D549C72"/>
    <w:lvl w:ilvl="0" w:tplc="042A0017">
      <w:start w:val="7"/>
      <w:numFmt w:val="lowerLetter"/>
      <w:lvlText w:val="%1)"/>
      <w:lvlJc w:val="left"/>
      <w:pPr>
        <w:ind w:left="1429" w:hanging="360"/>
      </w:pPr>
      <w:rPr>
        <w:rFonts w:hint="default"/>
      </w:rPr>
    </w:lvl>
    <w:lvl w:ilvl="1" w:tplc="042A0019" w:tentative="1">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6" w15:restartNumberingAfterBreak="0">
    <w:nsid w:val="3DEE03D9"/>
    <w:multiLevelType w:val="hybridMultilevel"/>
    <w:tmpl w:val="95A2FAEA"/>
    <w:lvl w:ilvl="0" w:tplc="ECF2844A">
      <w:start w:val="8"/>
      <w:numFmt w:val="lowerLetter"/>
      <w:lvlText w:val="%1)"/>
      <w:lvlJc w:val="left"/>
      <w:pPr>
        <w:ind w:left="1100" w:hanging="360"/>
      </w:pPr>
      <w:rPr>
        <w:rFonts w:hint="default"/>
        <w:w w:val="100"/>
      </w:rPr>
    </w:lvl>
    <w:lvl w:ilvl="1" w:tplc="042A0019" w:tentative="1">
      <w:start w:val="1"/>
      <w:numFmt w:val="lowerLetter"/>
      <w:lvlText w:val="%2."/>
      <w:lvlJc w:val="left"/>
      <w:pPr>
        <w:ind w:left="1820" w:hanging="360"/>
      </w:pPr>
    </w:lvl>
    <w:lvl w:ilvl="2" w:tplc="042A001B" w:tentative="1">
      <w:start w:val="1"/>
      <w:numFmt w:val="lowerRoman"/>
      <w:lvlText w:val="%3."/>
      <w:lvlJc w:val="right"/>
      <w:pPr>
        <w:ind w:left="2540" w:hanging="180"/>
      </w:pPr>
    </w:lvl>
    <w:lvl w:ilvl="3" w:tplc="042A000F" w:tentative="1">
      <w:start w:val="1"/>
      <w:numFmt w:val="decimal"/>
      <w:lvlText w:val="%4."/>
      <w:lvlJc w:val="left"/>
      <w:pPr>
        <w:ind w:left="3260" w:hanging="360"/>
      </w:pPr>
    </w:lvl>
    <w:lvl w:ilvl="4" w:tplc="042A0019" w:tentative="1">
      <w:start w:val="1"/>
      <w:numFmt w:val="lowerLetter"/>
      <w:lvlText w:val="%5."/>
      <w:lvlJc w:val="left"/>
      <w:pPr>
        <w:ind w:left="3980" w:hanging="360"/>
      </w:pPr>
    </w:lvl>
    <w:lvl w:ilvl="5" w:tplc="042A001B" w:tentative="1">
      <w:start w:val="1"/>
      <w:numFmt w:val="lowerRoman"/>
      <w:lvlText w:val="%6."/>
      <w:lvlJc w:val="right"/>
      <w:pPr>
        <w:ind w:left="4700" w:hanging="180"/>
      </w:pPr>
    </w:lvl>
    <w:lvl w:ilvl="6" w:tplc="042A000F" w:tentative="1">
      <w:start w:val="1"/>
      <w:numFmt w:val="decimal"/>
      <w:lvlText w:val="%7."/>
      <w:lvlJc w:val="left"/>
      <w:pPr>
        <w:ind w:left="5420" w:hanging="360"/>
      </w:pPr>
    </w:lvl>
    <w:lvl w:ilvl="7" w:tplc="042A0019" w:tentative="1">
      <w:start w:val="1"/>
      <w:numFmt w:val="lowerLetter"/>
      <w:lvlText w:val="%8."/>
      <w:lvlJc w:val="left"/>
      <w:pPr>
        <w:ind w:left="6140" w:hanging="360"/>
      </w:pPr>
    </w:lvl>
    <w:lvl w:ilvl="8" w:tplc="042A001B" w:tentative="1">
      <w:start w:val="1"/>
      <w:numFmt w:val="lowerRoman"/>
      <w:lvlText w:val="%9."/>
      <w:lvlJc w:val="right"/>
      <w:pPr>
        <w:ind w:left="6860" w:hanging="180"/>
      </w:pPr>
    </w:lvl>
  </w:abstractNum>
  <w:abstractNum w:abstractNumId="7" w15:restartNumberingAfterBreak="0">
    <w:nsid w:val="3F4D31B9"/>
    <w:multiLevelType w:val="multilevel"/>
    <w:tmpl w:val="960853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DAC0422"/>
    <w:multiLevelType w:val="multilevel"/>
    <w:tmpl w:val="8AEE33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2B870B3"/>
    <w:multiLevelType w:val="hybridMultilevel"/>
    <w:tmpl w:val="1530422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68055C0B"/>
    <w:multiLevelType w:val="hybridMultilevel"/>
    <w:tmpl w:val="E1DA0156"/>
    <w:lvl w:ilvl="0" w:tplc="F4BEA8E4">
      <w:start w:val="7"/>
      <w:numFmt w:val="lowerLetter"/>
      <w:lvlText w:val="%1)"/>
      <w:lvlJc w:val="left"/>
      <w:pPr>
        <w:ind w:left="1100" w:hanging="360"/>
      </w:pPr>
      <w:rPr>
        <w:rFonts w:hint="default"/>
      </w:rPr>
    </w:lvl>
    <w:lvl w:ilvl="1" w:tplc="042A0019" w:tentative="1">
      <w:start w:val="1"/>
      <w:numFmt w:val="lowerLetter"/>
      <w:lvlText w:val="%2."/>
      <w:lvlJc w:val="left"/>
      <w:pPr>
        <w:ind w:left="1820" w:hanging="360"/>
      </w:pPr>
    </w:lvl>
    <w:lvl w:ilvl="2" w:tplc="042A001B" w:tentative="1">
      <w:start w:val="1"/>
      <w:numFmt w:val="lowerRoman"/>
      <w:lvlText w:val="%3."/>
      <w:lvlJc w:val="right"/>
      <w:pPr>
        <w:ind w:left="2540" w:hanging="180"/>
      </w:pPr>
    </w:lvl>
    <w:lvl w:ilvl="3" w:tplc="042A000F" w:tentative="1">
      <w:start w:val="1"/>
      <w:numFmt w:val="decimal"/>
      <w:lvlText w:val="%4."/>
      <w:lvlJc w:val="left"/>
      <w:pPr>
        <w:ind w:left="3260" w:hanging="360"/>
      </w:pPr>
    </w:lvl>
    <w:lvl w:ilvl="4" w:tplc="042A0019" w:tentative="1">
      <w:start w:val="1"/>
      <w:numFmt w:val="lowerLetter"/>
      <w:lvlText w:val="%5."/>
      <w:lvlJc w:val="left"/>
      <w:pPr>
        <w:ind w:left="3980" w:hanging="360"/>
      </w:pPr>
    </w:lvl>
    <w:lvl w:ilvl="5" w:tplc="042A001B" w:tentative="1">
      <w:start w:val="1"/>
      <w:numFmt w:val="lowerRoman"/>
      <w:lvlText w:val="%6."/>
      <w:lvlJc w:val="right"/>
      <w:pPr>
        <w:ind w:left="4700" w:hanging="180"/>
      </w:pPr>
    </w:lvl>
    <w:lvl w:ilvl="6" w:tplc="042A000F" w:tentative="1">
      <w:start w:val="1"/>
      <w:numFmt w:val="decimal"/>
      <w:lvlText w:val="%7."/>
      <w:lvlJc w:val="left"/>
      <w:pPr>
        <w:ind w:left="5420" w:hanging="360"/>
      </w:pPr>
    </w:lvl>
    <w:lvl w:ilvl="7" w:tplc="042A0019" w:tentative="1">
      <w:start w:val="1"/>
      <w:numFmt w:val="lowerLetter"/>
      <w:lvlText w:val="%8."/>
      <w:lvlJc w:val="left"/>
      <w:pPr>
        <w:ind w:left="6140" w:hanging="360"/>
      </w:pPr>
    </w:lvl>
    <w:lvl w:ilvl="8" w:tplc="042A001B" w:tentative="1">
      <w:start w:val="1"/>
      <w:numFmt w:val="lowerRoman"/>
      <w:lvlText w:val="%9."/>
      <w:lvlJc w:val="right"/>
      <w:pPr>
        <w:ind w:left="6860" w:hanging="180"/>
      </w:pPr>
    </w:lvl>
  </w:abstractNum>
  <w:num w:numId="1" w16cid:durableId="1720782110">
    <w:abstractNumId w:val="7"/>
  </w:num>
  <w:num w:numId="2" w16cid:durableId="1367565659">
    <w:abstractNumId w:val="4"/>
  </w:num>
  <w:num w:numId="3" w16cid:durableId="239605540">
    <w:abstractNumId w:val="2"/>
  </w:num>
  <w:num w:numId="4" w16cid:durableId="1702969768">
    <w:abstractNumId w:val="0"/>
  </w:num>
  <w:num w:numId="5" w16cid:durableId="952832361">
    <w:abstractNumId w:val="1"/>
  </w:num>
  <w:num w:numId="6" w16cid:durableId="1590846057">
    <w:abstractNumId w:val="3"/>
  </w:num>
  <w:num w:numId="7" w16cid:durableId="1203592982">
    <w:abstractNumId w:val="8"/>
  </w:num>
  <w:num w:numId="8" w16cid:durableId="475338100">
    <w:abstractNumId w:val="6"/>
  </w:num>
  <w:num w:numId="9" w16cid:durableId="860633723">
    <w:abstractNumId w:val="9"/>
  </w:num>
  <w:num w:numId="10" w16cid:durableId="1313409434">
    <w:abstractNumId w:val="10"/>
  </w:num>
  <w:num w:numId="11" w16cid:durableId="3491831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defaultTabStop w:val="720"/>
  <w:drawingGridHorizontalSpacing w:val="241"/>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475"/>
    <w:rsid w:val="00002396"/>
    <w:rsid w:val="0000569A"/>
    <w:rsid w:val="000075C2"/>
    <w:rsid w:val="0001007A"/>
    <w:rsid w:val="00047D3C"/>
    <w:rsid w:val="00050864"/>
    <w:rsid w:val="0005174D"/>
    <w:rsid w:val="00055231"/>
    <w:rsid w:val="000654CA"/>
    <w:rsid w:val="00071F1E"/>
    <w:rsid w:val="00083E60"/>
    <w:rsid w:val="0009697B"/>
    <w:rsid w:val="000E0DE1"/>
    <w:rsid w:val="000E687D"/>
    <w:rsid w:val="000E7463"/>
    <w:rsid w:val="001018A6"/>
    <w:rsid w:val="001530D4"/>
    <w:rsid w:val="001800B1"/>
    <w:rsid w:val="001C4166"/>
    <w:rsid w:val="001D272F"/>
    <w:rsid w:val="001F45B8"/>
    <w:rsid w:val="00203C2E"/>
    <w:rsid w:val="00231ED0"/>
    <w:rsid w:val="002339B8"/>
    <w:rsid w:val="0025249B"/>
    <w:rsid w:val="00254365"/>
    <w:rsid w:val="0027511B"/>
    <w:rsid w:val="002818EC"/>
    <w:rsid w:val="002B1DB2"/>
    <w:rsid w:val="002B2A05"/>
    <w:rsid w:val="002B798F"/>
    <w:rsid w:val="002D3B11"/>
    <w:rsid w:val="002E3D72"/>
    <w:rsid w:val="002E60B9"/>
    <w:rsid w:val="003062B2"/>
    <w:rsid w:val="00324262"/>
    <w:rsid w:val="00325BF0"/>
    <w:rsid w:val="00354086"/>
    <w:rsid w:val="00355F72"/>
    <w:rsid w:val="00377F8B"/>
    <w:rsid w:val="00383F55"/>
    <w:rsid w:val="003B13A3"/>
    <w:rsid w:val="003E50A8"/>
    <w:rsid w:val="0040446A"/>
    <w:rsid w:val="00412CDD"/>
    <w:rsid w:val="00415878"/>
    <w:rsid w:val="00415F77"/>
    <w:rsid w:val="004236E9"/>
    <w:rsid w:val="00427C14"/>
    <w:rsid w:val="00437F96"/>
    <w:rsid w:val="00440B07"/>
    <w:rsid w:val="004427B4"/>
    <w:rsid w:val="00443563"/>
    <w:rsid w:val="004513BB"/>
    <w:rsid w:val="004662A0"/>
    <w:rsid w:val="0046701E"/>
    <w:rsid w:val="0047584A"/>
    <w:rsid w:val="00492FBC"/>
    <w:rsid w:val="004A0D81"/>
    <w:rsid w:val="004C5F7A"/>
    <w:rsid w:val="004D3162"/>
    <w:rsid w:val="004E7415"/>
    <w:rsid w:val="00520E52"/>
    <w:rsid w:val="00527844"/>
    <w:rsid w:val="00545311"/>
    <w:rsid w:val="00565518"/>
    <w:rsid w:val="005815CC"/>
    <w:rsid w:val="005A11B3"/>
    <w:rsid w:val="005E165F"/>
    <w:rsid w:val="005E550D"/>
    <w:rsid w:val="00600A7A"/>
    <w:rsid w:val="006251BF"/>
    <w:rsid w:val="006407ED"/>
    <w:rsid w:val="00651886"/>
    <w:rsid w:val="006867B5"/>
    <w:rsid w:val="00693ADA"/>
    <w:rsid w:val="00694D0B"/>
    <w:rsid w:val="00695F25"/>
    <w:rsid w:val="00696D2D"/>
    <w:rsid w:val="006A7CAD"/>
    <w:rsid w:val="006B3185"/>
    <w:rsid w:val="006C10FB"/>
    <w:rsid w:val="006D196C"/>
    <w:rsid w:val="006D4008"/>
    <w:rsid w:val="006E1BB6"/>
    <w:rsid w:val="006E385E"/>
    <w:rsid w:val="006F3492"/>
    <w:rsid w:val="00702D50"/>
    <w:rsid w:val="00706BC8"/>
    <w:rsid w:val="007070B0"/>
    <w:rsid w:val="00732E13"/>
    <w:rsid w:val="0073795C"/>
    <w:rsid w:val="00763920"/>
    <w:rsid w:val="00770798"/>
    <w:rsid w:val="00771EEE"/>
    <w:rsid w:val="00787D75"/>
    <w:rsid w:val="007A1AE0"/>
    <w:rsid w:val="008232D3"/>
    <w:rsid w:val="00826157"/>
    <w:rsid w:val="00862748"/>
    <w:rsid w:val="00891C08"/>
    <w:rsid w:val="008B2447"/>
    <w:rsid w:val="008F3539"/>
    <w:rsid w:val="00944BB7"/>
    <w:rsid w:val="00947FD6"/>
    <w:rsid w:val="009630EF"/>
    <w:rsid w:val="00974D93"/>
    <w:rsid w:val="00981802"/>
    <w:rsid w:val="00987DAB"/>
    <w:rsid w:val="009A2185"/>
    <w:rsid w:val="009A3323"/>
    <w:rsid w:val="009A552B"/>
    <w:rsid w:val="009C0B23"/>
    <w:rsid w:val="009E2D55"/>
    <w:rsid w:val="009F180F"/>
    <w:rsid w:val="009F4472"/>
    <w:rsid w:val="00A30BEF"/>
    <w:rsid w:val="00A31442"/>
    <w:rsid w:val="00A31AC4"/>
    <w:rsid w:val="00A35A32"/>
    <w:rsid w:val="00A54475"/>
    <w:rsid w:val="00A54A90"/>
    <w:rsid w:val="00A66BA6"/>
    <w:rsid w:val="00AA66E5"/>
    <w:rsid w:val="00AA6F81"/>
    <w:rsid w:val="00B00C53"/>
    <w:rsid w:val="00B14AF0"/>
    <w:rsid w:val="00B374B4"/>
    <w:rsid w:val="00B459E1"/>
    <w:rsid w:val="00B50FED"/>
    <w:rsid w:val="00B54B7B"/>
    <w:rsid w:val="00B70AD2"/>
    <w:rsid w:val="00B8214C"/>
    <w:rsid w:val="00B85211"/>
    <w:rsid w:val="00B91741"/>
    <w:rsid w:val="00B92B2C"/>
    <w:rsid w:val="00B96D95"/>
    <w:rsid w:val="00BA3EEA"/>
    <w:rsid w:val="00BA780B"/>
    <w:rsid w:val="00BC6CA9"/>
    <w:rsid w:val="00BD69E0"/>
    <w:rsid w:val="00BE16C2"/>
    <w:rsid w:val="00C227FF"/>
    <w:rsid w:val="00C24503"/>
    <w:rsid w:val="00C3773B"/>
    <w:rsid w:val="00C61151"/>
    <w:rsid w:val="00C9715C"/>
    <w:rsid w:val="00CC41ED"/>
    <w:rsid w:val="00CC4966"/>
    <w:rsid w:val="00CD718F"/>
    <w:rsid w:val="00CF50E2"/>
    <w:rsid w:val="00CF7152"/>
    <w:rsid w:val="00D15D6C"/>
    <w:rsid w:val="00D23B5F"/>
    <w:rsid w:val="00D33CF2"/>
    <w:rsid w:val="00D529CC"/>
    <w:rsid w:val="00D56780"/>
    <w:rsid w:val="00D73390"/>
    <w:rsid w:val="00D74BDD"/>
    <w:rsid w:val="00D83B55"/>
    <w:rsid w:val="00D84D48"/>
    <w:rsid w:val="00DA0ED1"/>
    <w:rsid w:val="00DB3F44"/>
    <w:rsid w:val="00DB5FD3"/>
    <w:rsid w:val="00DB6722"/>
    <w:rsid w:val="00DB6EC4"/>
    <w:rsid w:val="00DC6D53"/>
    <w:rsid w:val="00DE3023"/>
    <w:rsid w:val="00DE59A1"/>
    <w:rsid w:val="00E07A13"/>
    <w:rsid w:val="00E21411"/>
    <w:rsid w:val="00E437F4"/>
    <w:rsid w:val="00E52FC2"/>
    <w:rsid w:val="00E54875"/>
    <w:rsid w:val="00E72A6E"/>
    <w:rsid w:val="00E72D5F"/>
    <w:rsid w:val="00E86106"/>
    <w:rsid w:val="00E92E68"/>
    <w:rsid w:val="00E968D1"/>
    <w:rsid w:val="00E97F90"/>
    <w:rsid w:val="00EB13F6"/>
    <w:rsid w:val="00EB4283"/>
    <w:rsid w:val="00EB7F37"/>
    <w:rsid w:val="00EC7055"/>
    <w:rsid w:val="00ED47DC"/>
    <w:rsid w:val="00EE2D5F"/>
    <w:rsid w:val="00EE59CA"/>
    <w:rsid w:val="00F17C9A"/>
    <w:rsid w:val="00F338CF"/>
    <w:rsid w:val="00F55A73"/>
    <w:rsid w:val="00F66F7B"/>
    <w:rsid w:val="00F70D7D"/>
    <w:rsid w:val="00F70D89"/>
    <w:rsid w:val="00FB12EB"/>
    <w:rsid w:val="00FB5306"/>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9CCA8"/>
  <w15:docId w15:val="{F479B3AF-561F-4C2E-B1F7-DB29567DC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Bold" w:eastAsiaTheme="minorHAnsi" w:hAnsi="Times New Roman Bold" w:cs="Times New Roman"/>
        <w:color w:val="000000"/>
        <w:spacing w:val="-10"/>
        <w:w w:val="105"/>
        <w:sz w:val="28"/>
        <w:szCs w:val="28"/>
        <w:lang w:val="vi-VN" w:eastAsia="en-US" w:bidi="ar-SA"/>
      </w:rPr>
    </w:rPrDefault>
    <w:pPrDefault>
      <w:pPr>
        <w:spacing w:before="120" w:after="120" w:line="34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54475"/>
    <w:pPr>
      <w:widowControl w:val="0"/>
      <w:spacing w:before="0" w:after="0" w:line="240" w:lineRule="auto"/>
      <w:jc w:val="left"/>
    </w:pPr>
    <w:rPr>
      <w:rFonts w:ascii="Courier New" w:eastAsia="Courier New" w:hAnsi="Courier New" w:cs="Courier New"/>
      <w:b/>
      <w:bCs/>
      <w:spacing w:val="0"/>
      <w:w w:val="100"/>
      <w:sz w:val="24"/>
      <w:szCs w:val="24"/>
      <w:lang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sid w:val="00A54475"/>
    <w:rPr>
      <w:rFonts w:ascii="Times New Roman" w:eastAsia="Times New Roman" w:hAnsi="Times New Roman"/>
    </w:rPr>
  </w:style>
  <w:style w:type="character" w:customStyle="1" w:styleId="Tiu1">
    <w:name w:val="Tiêu đề #1_"/>
    <w:basedOn w:val="DefaultParagraphFont"/>
    <w:link w:val="Tiu10"/>
    <w:rsid w:val="00A54475"/>
    <w:rPr>
      <w:rFonts w:ascii="Times New Roman" w:eastAsia="Times New Roman" w:hAnsi="Times New Roman"/>
      <w:b/>
      <w:bCs/>
    </w:rPr>
  </w:style>
  <w:style w:type="paragraph" w:customStyle="1" w:styleId="Vnbnnidung0">
    <w:name w:val="Văn bản nội dung"/>
    <w:basedOn w:val="Normal"/>
    <w:link w:val="Vnbnnidung"/>
    <w:rsid w:val="00A54475"/>
    <w:pPr>
      <w:spacing w:after="120"/>
      <w:ind w:firstLine="400"/>
    </w:pPr>
    <w:rPr>
      <w:rFonts w:ascii="Times New Roman" w:eastAsia="Times New Roman" w:hAnsi="Times New Roman" w:cs="Times New Roman"/>
      <w:b w:val="0"/>
      <w:bCs w:val="0"/>
      <w:spacing w:val="-10"/>
      <w:w w:val="105"/>
      <w:sz w:val="28"/>
      <w:szCs w:val="28"/>
      <w:lang w:eastAsia="en-US" w:bidi="ar-SA"/>
    </w:rPr>
  </w:style>
  <w:style w:type="paragraph" w:customStyle="1" w:styleId="Tiu10">
    <w:name w:val="Tiêu đề #1"/>
    <w:basedOn w:val="Normal"/>
    <w:link w:val="Tiu1"/>
    <w:rsid w:val="00A54475"/>
    <w:pPr>
      <w:spacing w:after="120"/>
      <w:ind w:firstLine="720"/>
      <w:outlineLvl w:val="0"/>
    </w:pPr>
    <w:rPr>
      <w:rFonts w:ascii="Times New Roman" w:eastAsia="Times New Roman" w:hAnsi="Times New Roman" w:cs="Times New Roman"/>
      <w:spacing w:val="-10"/>
      <w:w w:val="105"/>
      <w:sz w:val="28"/>
      <w:szCs w:val="28"/>
      <w:lang w:eastAsia="en-US" w:bidi="ar-SA"/>
    </w:rPr>
  </w:style>
  <w:style w:type="table" w:styleId="TableGrid">
    <w:name w:val="Table Grid"/>
    <w:basedOn w:val="TableNormal"/>
    <w:uiPriority w:val="59"/>
    <w:rsid w:val="000E7463"/>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86274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fontstyle01">
    <w:name w:val="fontstyle01"/>
    <w:basedOn w:val="DefaultParagraphFont"/>
    <w:rsid w:val="002E3D72"/>
    <w:rPr>
      <w:rFonts w:ascii="Times New Roman" w:hAnsi="Times New Roman" w:cs="Times New Roman" w:hint="default"/>
      <w:b w:val="0"/>
      <w:bCs w:val="0"/>
      <w:i/>
      <w:iCs/>
      <w:color w:val="000000"/>
      <w:sz w:val="24"/>
      <w:szCs w:val="24"/>
    </w:rPr>
  </w:style>
  <w:style w:type="character" w:customStyle="1" w:styleId="fontstyle21">
    <w:name w:val="fontstyle21"/>
    <w:basedOn w:val="DefaultParagraphFont"/>
    <w:rsid w:val="002E3D72"/>
    <w:rPr>
      <w:rFonts w:ascii="Times New Roman" w:hAnsi="Times New Roman" w:cs="Times New Roman" w:hint="default"/>
      <w:b/>
      <w:bCs/>
      <w:i w:val="0"/>
      <w:iCs w:val="0"/>
      <w:color w:val="000000"/>
      <w:sz w:val="22"/>
      <w:szCs w:val="22"/>
    </w:rPr>
  </w:style>
  <w:style w:type="paragraph" w:styleId="ListParagraph">
    <w:name w:val="List Paragraph"/>
    <w:basedOn w:val="Normal"/>
    <w:uiPriority w:val="34"/>
    <w:qFormat/>
    <w:rsid w:val="00ED47DC"/>
    <w:pPr>
      <w:widowControl/>
      <w:ind w:left="720"/>
      <w:contextualSpacing/>
    </w:pPr>
    <w:rPr>
      <w:rFonts w:ascii="Times New Roman" w:eastAsia="Times New Roman" w:hAnsi="Times New Roman" w:cs="Times New Roman"/>
      <w:b w:val="0"/>
      <w:bCs w:val="0"/>
      <w:color w:val="auto"/>
      <w:sz w:val="28"/>
      <w:szCs w:val="28"/>
      <w:lang w:val="en-US" w:eastAsia="en-US" w:bidi="ar-SA"/>
    </w:rPr>
  </w:style>
  <w:style w:type="paragraph" w:styleId="Header">
    <w:name w:val="header"/>
    <w:basedOn w:val="Normal"/>
    <w:link w:val="HeaderChar"/>
    <w:uiPriority w:val="99"/>
    <w:unhideWhenUsed/>
    <w:rsid w:val="00520E52"/>
    <w:pPr>
      <w:tabs>
        <w:tab w:val="center" w:pos="4513"/>
        <w:tab w:val="right" w:pos="9026"/>
      </w:tabs>
    </w:pPr>
  </w:style>
  <w:style w:type="character" w:customStyle="1" w:styleId="HeaderChar">
    <w:name w:val="Header Char"/>
    <w:basedOn w:val="DefaultParagraphFont"/>
    <w:link w:val="Header"/>
    <w:uiPriority w:val="99"/>
    <w:rsid w:val="00520E52"/>
    <w:rPr>
      <w:rFonts w:ascii="Courier New" w:eastAsia="Courier New" w:hAnsi="Courier New" w:cs="Courier New"/>
      <w:b/>
      <w:bCs/>
      <w:spacing w:val="0"/>
      <w:w w:val="100"/>
      <w:sz w:val="24"/>
      <w:szCs w:val="24"/>
      <w:lang w:eastAsia="vi-VN" w:bidi="vi-VN"/>
    </w:rPr>
  </w:style>
  <w:style w:type="paragraph" w:styleId="Footer">
    <w:name w:val="footer"/>
    <w:basedOn w:val="Normal"/>
    <w:link w:val="FooterChar"/>
    <w:uiPriority w:val="99"/>
    <w:unhideWhenUsed/>
    <w:rsid w:val="00520E52"/>
    <w:pPr>
      <w:tabs>
        <w:tab w:val="center" w:pos="4513"/>
        <w:tab w:val="right" w:pos="9026"/>
      </w:tabs>
    </w:pPr>
  </w:style>
  <w:style w:type="character" w:customStyle="1" w:styleId="FooterChar">
    <w:name w:val="Footer Char"/>
    <w:basedOn w:val="DefaultParagraphFont"/>
    <w:link w:val="Footer"/>
    <w:uiPriority w:val="99"/>
    <w:rsid w:val="00520E52"/>
    <w:rPr>
      <w:rFonts w:ascii="Courier New" w:eastAsia="Courier New" w:hAnsi="Courier New" w:cs="Courier New"/>
      <w:b/>
      <w:bCs/>
      <w:spacing w:val="0"/>
      <w:w w:val="100"/>
      <w:sz w:val="24"/>
      <w:szCs w:val="24"/>
      <w:lang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710130">
      <w:bodyDiv w:val="1"/>
      <w:marLeft w:val="0"/>
      <w:marRight w:val="0"/>
      <w:marTop w:val="0"/>
      <w:marBottom w:val="0"/>
      <w:divBdr>
        <w:top w:val="none" w:sz="0" w:space="0" w:color="auto"/>
        <w:left w:val="none" w:sz="0" w:space="0" w:color="auto"/>
        <w:bottom w:val="none" w:sz="0" w:space="0" w:color="auto"/>
        <w:right w:val="none" w:sz="0" w:space="0" w:color="auto"/>
      </w:divBdr>
    </w:div>
    <w:div w:id="961376276">
      <w:bodyDiv w:val="1"/>
      <w:marLeft w:val="0"/>
      <w:marRight w:val="0"/>
      <w:marTop w:val="0"/>
      <w:marBottom w:val="0"/>
      <w:divBdr>
        <w:top w:val="none" w:sz="0" w:space="0" w:color="auto"/>
        <w:left w:val="none" w:sz="0" w:space="0" w:color="auto"/>
        <w:bottom w:val="none" w:sz="0" w:space="0" w:color="auto"/>
        <w:right w:val="none" w:sz="0" w:space="0" w:color="auto"/>
      </w:divBdr>
    </w:div>
    <w:div w:id="1153522541">
      <w:bodyDiv w:val="1"/>
      <w:marLeft w:val="0"/>
      <w:marRight w:val="0"/>
      <w:marTop w:val="0"/>
      <w:marBottom w:val="0"/>
      <w:divBdr>
        <w:top w:val="none" w:sz="0" w:space="0" w:color="auto"/>
        <w:left w:val="none" w:sz="0" w:space="0" w:color="auto"/>
        <w:bottom w:val="none" w:sz="0" w:space="0" w:color="auto"/>
        <w:right w:val="none" w:sz="0" w:space="0" w:color="auto"/>
      </w:divBdr>
    </w:div>
    <w:div w:id="199999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C16957-B8D6-4F3E-9D1B-CEBB287BB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10</Pages>
  <Words>3750</Words>
  <Characters>21380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BAN QUYEN 21AK22.COM</Company>
  <LinksUpToDate>false</LinksUpToDate>
  <CharactersWithSpaces>25080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VTD</dc:creator>
  <cp:lastModifiedBy>VD</cp:lastModifiedBy>
  <cp:revision>61</cp:revision>
  <cp:lastPrinted>2025-04-25T03:57:00Z</cp:lastPrinted>
  <dcterms:created xsi:type="dcterms:W3CDTF">2025-05-16T08:26:00Z</dcterms:created>
  <dcterms:modified xsi:type="dcterms:W3CDTF">2025-05-22T07:52:00Z</dcterms:modified>
</cp:coreProperties>
</file>