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261"/>
        <w:gridCol w:w="6095"/>
      </w:tblGrid>
      <w:tr w:rsidR="009633C2" w:rsidRPr="009633C2" w:rsidTr="007115EB">
        <w:trPr>
          <w:trHeight w:val="917"/>
        </w:trPr>
        <w:tc>
          <w:tcPr>
            <w:tcW w:w="3261" w:type="dxa"/>
          </w:tcPr>
          <w:p w:rsidR="009633C2" w:rsidRPr="009633C2" w:rsidRDefault="009633C2" w:rsidP="009633C2">
            <w:pPr>
              <w:keepNext/>
              <w:spacing w:after="0" w:line="240" w:lineRule="auto"/>
              <w:jc w:val="center"/>
              <w:outlineLvl w:val="3"/>
              <w:rPr>
                <w:rFonts w:eastAsia="Times New Roman" w:cs="Times New Roman"/>
                <w:b/>
                <w:bCs/>
                <w:sz w:val="26"/>
                <w:szCs w:val="26"/>
                <w:lang w:val="en-US"/>
              </w:rPr>
            </w:pPr>
            <w:r w:rsidRPr="009633C2">
              <w:rPr>
                <w:rFonts w:eastAsia="Times New Roman" w:cs="Times New Roman"/>
                <w:b/>
                <w:bCs/>
                <w:szCs w:val="28"/>
                <w:lang w:val="en-US"/>
              </w:rPr>
              <w:br w:type="page"/>
            </w:r>
            <w:r w:rsidRPr="009633C2">
              <w:rPr>
                <w:rFonts w:eastAsia="Times New Roman" w:cs="Times New Roman"/>
                <w:b/>
                <w:bCs/>
                <w:sz w:val="26"/>
                <w:szCs w:val="26"/>
                <w:lang w:val="en-US"/>
              </w:rPr>
              <w:t>HỘI ĐỒNG NHÂN DÂN</w:t>
            </w:r>
          </w:p>
          <w:p w:rsidR="009633C2" w:rsidRPr="009633C2" w:rsidRDefault="009633C2" w:rsidP="009633C2">
            <w:pPr>
              <w:keepNext/>
              <w:spacing w:after="0" w:line="240" w:lineRule="auto"/>
              <w:jc w:val="center"/>
              <w:outlineLvl w:val="3"/>
              <w:rPr>
                <w:rFonts w:eastAsia="Times New Roman" w:cs="Times New Roman"/>
                <w:b/>
                <w:bCs/>
                <w:sz w:val="26"/>
                <w:szCs w:val="26"/>
                <w:lang w:val="en-US"/>
              </w:rPr>
            </w:pPr>
            <w:r w:rsidRPr="009633C2">
              <w:rPr>
                <w:rFonts w:eastAsia="Times New Roman" w:cs="Times New Roman"/>
                <w:b/>
                <w:bCs/>
                <w:sz w:val="26"/>
                <w:szCs w:val="26"/>
                <w:lang w:val="en-US"/>
              </w:rPr>
              <w:t>TỈNH SƠN LA</w:t>
            </w:r>
          </w:p>
          <w:p w:rsidR="009633C2" w:rsidRPr="009633C2" w:rsidRDefault="009633C2" w:rsidP="009633C2">
            <w:pPr>
              <w:spacing w:after="0" w:line="240" w:lineRule="auto"/>
              <w:jc w:val="center"/>
              <w:rPr>
                <w:rFonts w:eastAsia="Times New Roman" w:cs="Times New Roman"/>
                <w:szCs w:val="28"/>
                <w:lang w:val="en-US"/>
              </w:rPr>
            </w:pPr>
            <w:r>
              <w:rPr>
                <w:rFonts w:eastAsia="Times New Roman" w:cs="Times New Roman"/>
                <w:b/>
                <w:bCs/>
                <w:noProof/>
                <w:szCs w:val="28"/>
                <w:lang w:eastAsia="vi-VN"/>
              </w:rPr>
              <mc:AlternateContent>
                <mc:Choice Requires="wps">
                  <w:drawing>
                    <wp:anchor distT="0" distB="0" distL="114300" distR="114300" simplePos="0" relativeHeight="251659264" behindDoc="0" locked="0" layoutInCell="1" allowOverlap="1">
                      <wp:simplePos x="0" y="0"/>
                      <wp:positionH relativeFrom="column">
                        <wp:posOffset>776605</wp:posOffset>
                      </wp:positionH>
                      <wp:positionV relativeFrom="paragraph">
                        <wp:posOffset>20320</wp:posOffset>
                      </wp:positionV>
                      <wp:extent cx="384175" cy="0"/>
                      <wp:effectExtent l="12065" t="12065" r="13335" b="69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15pt,1.6pt" to="91.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CN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"/>
                  </w:pict>
                </mc:Fallback>
              </mc:AlternateContent>
            </w:r>
          </w:p>
          <w:p w:rsidR="009633C2" w:rsidRPr="009633C2" w:rsidRDefault="009633C2" w:rsidP="009633C2">
            <w:pPr>
              <w:spacing w:after="0" w:line="240" w:lineRule="auto"/>
              <w:jc w:val="center"/>
              <w:rPr>
                <w:rFonts w:eastAsia="Times New Roman" w:cs="Times New Roman"/>
                <w:b/>
                <w:bCs/>
                <w:szCs w:val="28"/>
                <w:lang w:val="en-US"/>
              </w:rPr>
            </w:pPr>
            <w:r w:rsidRPr="009633C2">
              <w:rPr>
                <w:rFonts w:eastAsia="Times New Roman" w:cs="Times New Roman"/>
                <w:szCs w:val="28"/>
                <w:lang w:val="en-US"/>
              </w:rPr>
              <w:t>Số: 91</w:t>
            </w:r>
            <w:r w:rsidRPr="009633C2">
              <w:rPr>
                <w:rFonts w:eastAsia="Times New Roman" w:cs="Times New Roman"/>
                <w:b/>
                <w:szCs w:val="28"/>
                <w:lang w:val="en-US"/>
              </w:rPr>
              <w:t>/</w:t>
            </w:r>
            <w:r w:rsidRPr="009633C2">
              <w:rPr>
                <w:rFonts w:eastAsia="Times New Roman" w:cs="Times New Roman"/>
                <w:szCs w:val="28"/>
                <w:lang w:val="en-US"/>
              </w:rPr>
              <w:t>2024/NQ-HĐND</w:t>
            </w:r>
          </w:p>
        </w:tc>
        <w:tc>
          <w:tcPr>
            <w:tcW w:w="6095" w:type="dxa"/>
          </w:tcPr>
          <w:p w:rsidR="009633C2" w:rsidRPr="009633C2" w:rsidRDefault="009633C2" w:rsidP="009633C2">
            <w:pPr>
              <w:keepNext/>
              <w:spacing w:after="0" w:line="240" w:lineRule="auto"/>
              <w:jc w:val="center"/>
              <w:outlineLvl w:val="3"/>
              <w:rPr>
                <w:rFonts w:eastAsia="Times New Roman" w:cs="Times New Roman"/>
                <w:b/>
                <w:bCs/>
                <w:sz w:val="26"/>
                <w:szCs w:val="26"/>
              </w:rPr>
            </w:pPr>
            <w:r w:rsidRPr="009633C2">
              <w:rPr>
                <w:rFonts w:eastAsia="Times New Roman" w:cs="Times New Roman"/>
                <w:b/>
                <w:bCs/>
                <w:sz w:val="26"/>
                <w:szCs w:val="26"/>
              </w:rPr>
              <w:t xml:space="preserve">CỘNG </w:t>
            </w:r>
            <w:r w:rsidRPr="009633C2">
              <w:rPr>
                <w:rFonts w:eastAsia="Times New Roman" w:cs="Times New Roman"/>
                <w:b/>
                <w:bCs/>
                <w:sz w:val="26"/>
                <w:szCs w:val="26"/>
                <w:lang w:val="en-US"/>
              </w:rPr>
              <w:t>HÒA</w:t>
            </w:r>
            <w:r w:rsidRPr="009633C2">
              <w:rPr>
                <w:rFonts w:eastAsia="Times New Roman" w:cs="Times New Roman"/>
                <w:b/>
                <w:bCs/>
                <w:sz w:val="26"/>
                <w:szCs w:val="26"/>
              </w:rPr>
              <w:t xml:space="preserve"> XÃ HỘI CHỦ NGHĨA VIỆT NAM</w:t>
            </w:r>
          </w:p>
          <w:p w:rsidR="009633C2" w:rsidRPr="009633C2" w:rsidRDefault="009633C2" w:rsidP="009633C2">
            <w:pPr>
              <w:keepNext/>
              <w:spacing w:after="0" w:line="240" w:lineRule="auto"/>
              <w:jc w:val="center"/>
              <w:outlineLvl w:val="3"/>
              <w:rPr>
                <w:rFonts w:eastAsia="Times New Roman" w:cs="Times New Roman"/>
                <w:b/>
                <w:bCs/>
                <w:szCs w:val="28"/>
              </w:rPr>
            </w:pPr>
            <w:r w:rsidRPr="009633C2">
              <w:rPr>
                <w:rFonts w:eastAsia="Times New Roman" w:cs="Times New Roman"/>
                <w:b/>
                <w:bCs/>
                <w:szCs w:val="28"/>
              </w:rPr>
              <w:t>Độc lập - Tự do - Hạnh phúc</w:t>
            </w:r>
          </w:p>
          <w:p w:rsidR="009633C2" w:rsidRPr="009633C2" w:rsidRDefault="009633C2" w:rsidP="009633C2">
            <w:pPr>
              <w:spacing w:after="0" w:line="240" w:lineRule="auto"/>
              <w:jc w:val="center"/>
              <w:rPr>
                <w:rFonts w:eastAsia="Times New Roman" w:cs="Times New Roman"/>
                <w:bCs/>
                <w:i/>
                <w:iCs/>
                <w:szCs w:val="28"/>
                <w:lang w:val="en-US"/>
              </w:rPr>
            </w:pPr>
            <w:r>
              <w:rPr>
                <w:rFonts w:eastAsia="Times New Roman" w:cs="Times New Roman"/>
                <w:bCs/>
                <w:noProof/>
                <w:szCs w:val="28"/>
                <w:lang w:eastAsia="vi-VN"/>
              </w:rPr>
              <mc:AlternateContent>
                <mc:Choice Requires="wps">
                  <w:drawing>
                    <wp:anchor distT="0" distB="0" distL="114300" distR="114300" simplePos="0" relativeHeight="251660288" behindDoc="0" locked="0" layoutInCell="1" allowOverlap="1">
                      <wp:simplePos x="0" y="0"/>
                      <wp:positionH relativeFrom="column">
                        <wp:posOffset>759460</wp:posOffset>
                      </wp:positionH>
                      <wp:positionV relativeFrom="paragraph">
                        <wp:posOffset>14605</wp:posOffset>
                      </wp:positionV>
                      <wp:extent cx="2160270" cy="0"/>
                      <wp:effectExtent l="8255" t="11430" r="12700"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pt,1.15pt" to="229.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HVE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k2S/Mn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"/>
                  </w:pict>
                </mc:Fallback>
              </mc:AlternateContent>
            </w:r>
          </w:p>
          <w:p w:rsidR="009633C2" w:rsidRPr="009633C2" w:rsidRDefault="009633C2" w:rsidP="009633C2">
            <w:pPr>
              <w:spacing w:after="0" w:line="240" w:lineRule="auto"/>
              <w:jc w:val="center"/>
              <w:rPr>
                <w:rFonts w:eastAsia="Times New Roman" w:cs="Times New Roman"/>
                <w:bCs/>
                <w:szCs w:val="28"/>
                <w:lang w:val="fr-FR"/>
              </w:rPr>
            </w:pPr>
            <w:r w:rsidRPr="009633C2">
              <w:rPr>
                <w:rFonts w:eastAsia="Times New Roman" w:cs="Times New Roman"/>
                <w:bCs/>
                <w:i/>
                <w:iCs/>
                <w:szCs w:val="28"/>
                <w:lang w:val="en-US"/>
              </w:rPr>
              <w:t xml:space="preserve">     </w:t>
            </w:r>
            <w:r w:rsidRPr="009633C2">
              <w:rPr>
                <w:rFonts w:eastAsia="Times New Roman" w:cs="Times New Roman"/>
                <w:bCs/>
                <w:i/>
                <w:iCs/>
                <w:szCs w:val="28"/>
                <w:lang w:val="fr-FR"/>
              </w:rPr>
              <w:t>Sơn La, ngày 29 tháng 8 năm 2024</w:t>
            </w:r>
          </w:p>
        </w:tc>
      </w:tr>
    </w:tbl>
    <w:p w:rsidR="009633C2" w:rsidRPr="009633C2" w:rsidRDefault="009633C2" w:rsidP="009633C2">
      <w:pPr>
        <w:spacing w:before="120" w:after="0" w:line="240" w:lineRule="auto"/>
        <w:jc w:val="center"/>
        <w:rPr>
          <w:rFonts w:eastAsia="Times New Roman" w:cs="Times New Roman"/>
          <w:b/>
          <w:sz w:val="18"/>
          <w:szCs w:val="28"/>
          <w:lang w:val="fr-FR"/>
        </w:rPr>
      </w:pPr>
    </w:p>
    <w:p w:rsidR="009633C2" w:rsidRPr="009633C2" w:rsidRDefault="009633C2" w:rsidP="009633C2">
      <w:pPr>
        <w:spacing w:after="0" w:line="240" w:lineRule="auto"/>
        <w:jc w:val="center"/>
        <w:rPr>
          <w:rFonts w:eastAsia="Times New Roman" w:cs="Times New Roman"/>
          <w:b/>
          <w:szCs w:val="28"/>
          <w:lang w:val="fr-FR"/>
        </w:rPr>
      </w:pPr>
      <w:r w:rsidRPr="009633C2">
        <w:rPr>
          <w:rFonts w:eastAsia="Times New Roman" w:cs="Times New Roman"/>
          <w:b/>
          <w:szCs w:val="28"/>
          <w:lang w:val="fr-FR"/>
        </w:rPr>
        <w:t>NGHỊ QUYẾT</w:t>
      </w:r>
    </w:p>
    <w:p w:rsidR="009633C2" w:rsidRPr="009633C2" w:rsidRDefault="009633C2" w:rsidP="009633C2">
      <w:pPr>
        <w:spacing w:after="0" w:line="240" w:lineRule="auto"/>
        <w:jc w:val="center"/>
        <w:rPr>
          <w:rFonts w:eastAsia="Times New Roman" w:cs="Times New Roman"/>
          <w:b/>
          <w:szCs w:val="28"/>
          <w:lang w:val="fr-FR"/>
        </w:rPr>
      </w:pPr>
      <w:r w:rsidRPr="009633C2">
        <w:rPr>
          <w:rFonts w:eastAsia="Times New Roman" w:cs="Times New Roman"/>
          <w:b/>
          <w:szCs w:val="28"/>
          <w:lang w:val="fr-FR"/>
        </w:rPr>
        <w:t>B</w:t>
      </w:r>
      <w:r w:rsidRPr="009633C2">
        <w:rPr>
          <w:rFonts w:eastAsia="Times New Roman" w:cs="Times New Roman"/>
          <w:b/>
          <w:szCs w:val="28"/>
        </w:rPr>
        <w:t xml:space="preserve">ãi bỏ </w:t>
      </w:r>
      <w:r w:rsidRPr="009633C2">
        <w:rPr>
          <w:rFonts w:eastAsia="Times New Roman" w:cs="Times New Roman"/>
          <w:b/>
          <w:szCs w:val="28"/>
          <w:lang w:val="fr-FR"/>
        </w:rPr>
        <w:t>các N</w:t>
      </w:r>
      <w:r w:rsidRPr="009633C2">
        <w:rPr>
          <w:rFonts w:eastAsia="Times New Roman" w:cs="Times New Roman"/>
          <w:b/>
          <w:szCs w:val="28"/>
        </w:rPr>
        <w:t xml:space="preserve">ghị quyết của </w:t>
      </w:r>
      <w:r w:rsidRPr="009633C2">
        <w:rPr>
          <w:rFonts w:eastAsia="Times New Roman" w:cs="Times New Roman"/>
          <w:b/>
          <w:szCs w:val="28"/>
          <w:lang w:val="fr-FR"/>
        </w:rPr>
        <w:t xml:space="preserve">Hội đồng nhân dân tỉnh Sơn La </w:t>
      </w:r>
    </w:p>
    <w:p w:rsidR="009633C2" w:rsidRPr="009633C2" w:rsidRDefault="009633C2" w:rsidP="009633C2">
      <w:pPr>
        <w:spacing w:after="0" w:line="240" w:lineRule="auto"/>
        <w:jc w:val="center"/>
        <w:rPr>
          <w:rFonts w:eastAsia="Times New Roman" w:cs="Times New Roman"/>
          <w:b/>
          <w:szCs w:val="28"/>
          <w:lang w:val="fr-FR"/>
        </w:rPr>
      </w:pPr>
      <w:r>
        <w:rPr>
          <w:rFonts w:eastAsia="Times New Roman" w:cs="Times New Roman"/>
          <w:b/>
          <w:noProof/>
          <w:szCs w:val="28"/>
          <w:lang w:eastAsia="vi-VN"/>
        </w:rPr>
        <mc:AlternateContent>
          <mc:Choice Requires="wps">
            <w:drawing>
              <wp:anchor distT="0" distB="0" distL="114300" distR="114300" simplePos="0" relativeHeight="251661312" behindDoc="0" locked="0" layoutInCell="1" allowOverlap="1">
                <wp:simplePos x="0" y="0"/>
                <wp:positionH relativeFrom="column">
                  <wp:posOffset>2473960</wp:posOffset>
                </wp:positionH>
                <wp:positionV relativeFrom="paragraph">
                  <wp:posOffset>35560</wp:posOffset>
                </wp:positionV>
                <wp:extent cx="829310" cy="0"/>
                <wp:effectExtent l="12065" t="10160" r="635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9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8pt,2.8pt" to="260.1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cazHAIAADU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"/>
            </w:pict>
          </mc:Fallback>
        </mc:AlternateContent>
      </w:r>
    </w:p>
    <w:p w:rsidR="009633C2" w:rsidRPr="009633C2" w:rsidRDefault="009633C2" w:rsidP="009633C2">
      <w:pPr>
        <w:spacing w:after="0" w:line="240" w:lineRule="auto"/>
        <w:jc w:val="center"/>
        <w:rPr>
          <w:rFonts w:eastAsia="Times New Roman" w:cs="Times New Roman"/>
          <w:b/>
          <w:szCs w:val="28"/>
          <w:lang w:val="fr-FR"/>
        </w:rPr>
      </w:pPr>
      <w:r w:rsidRPr="009633C2">
        <w:rPr>
          <w:rFonts w:eastAsia="Times New Roman" w:cs="Times New Roman"/>
          <w:b/>
          <w:szCs w:val="28"/>
          <w:lang w:val="fr-FR"/>
        </w:rPr>
        <w:softHyphen/>
        <w:t>HỘI ĐỒNG NHÂN DÂN TỈNH SƠN LA</w:t>
      </w:r>
    </w:p>
    <w:p w:rsidR="009633C2" w:rsidRPr="009633C2" w:rsidRDefault="009633C2" w:rsidP="009633C2">
      <w:pPr>
        <w:spacing w:after="0" w:line="240" w:lineRule="auto"/>
        <w:jc w:val="center"/>
        <w:rPr>
          <w:rFonts w:eastAsia="Times New Roman" w:cs="Times New Roman"/>
          <w:b/>
          <w:szCs w:val="28"/>
          <w:lang w:val="fr-FR"/>
        </w:rPr>
      </w:pPr>
      <w:r w:rsidRPr="009633C2">
        <w:rPr>
          <w:rFonts w:eastAsia="Times New Roman" w:cs="Times New Roman"/>
          <w:b/>
          <w:szCs w:val="28"/>
          <w:lang w:val="fr-FR"/>
        </w:rPr>
        <w:t>KHÓA XV, KỲ HỌP CHUYÊN ĐỀ THỨ 22</w:t>
      </w:r>
    </w:p>
    <w:p w:rsidR="009633C2" w:rsidRPr="009633C2" w:rsidRDefault="009633C2" w:rsidP="009633C2">
      <w:pPr>
        <w:spacing w:after="0" w:line="240" w:lineRule="auto"/>
        <w:jc w:val="center"/>
        <w:rPr>
          <w:rFonts w:eastAsia="Times New Roman" w:cs="Times New Roman"/>
          <w:b/>
          <w:sz w:val="18"/>
          <w:szCs w:val="28"/>
          <w:lang w:val="fr-FR"/>
        </w:rPr>
      </w:pPr>
    </w:p>
    <w:p w:rsidR="009633C2" w:rsidRPr="009633C2" w:rsidRDefault="009633C2" w:rsidP="009633C2">
      <w:pPr>
        <w:spacing w:before="120" w:after="0" w:line="240" w:lineRule="auto"/>
        <w:ind w:firstLine="720"/>
        <w:rPr>
          <w:rFonts w:eastAsia="Times New Roman" w:cs="Times New Roman"/>
          <w:i/>
          <w:szCs w:val="28"/>
          <w:lang w:val="nl-NL"/>
        </w:rPr>
      </w:pPr>
      <w:r w:rsidRPr="009633C2">
        <w:rPr>
          <w:rFonts w:eastAsia="Times New Roman" w:cs="Times New Roman"/>
          <w:i/>
          <w:iCs/>
          <w:szCs w:val="28"/>
          <w:lang w:val="nl-NL"/>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9633C2" w:rsidRPr="009633C2" w:rsidRDefault="009633C2" w:rsidP="009633C2">
      <w:pPr>
        <w:spacing w:before="120" w:after="0" w:line="240" w:lineRule="auto"/>
        <w:ind w:firstLine="720"/>
        <w:rPr>
          <w:rFonts w:eastAsia="Times New Roman" w:cs="Times New Roman"/>
          <w:i/>
          <w:szCs w:val="28"/>
          <w:lang w:val="nl-NL"/>
        </w:rPr>
      </w:pPr>
      <w:r w:rsidRPr="009633C2">
        <w:rPr>
          <w:rFonts w:eastAsia="Times New Roman" w:cs="Times New Roman"/>
          <w:i/>
          <w:spacing w:val="-6"/>
          <w:szCs w:val="28"/>
          <w:lang w:val="nl-NL"/>
        </w:rPr>
        <w:t>Căn cứ Luật Ban hành văn bản quy phạm pháp luật ngày 22 tháng 6 năm 2015;</w:t>
      </w:r>
      <w:r w:rsidRPr="009633C2">
        <w:rPr>
          <w:rFonts w:eastAsia="Times New Roman" w:cs="Times New Roman"/>
          <w:i/>
          <w:szCs w:val="28"/>
          <w:lang w:val="nl-NL"/>
        </w:rPr>
        <w:t xml:space="preserve"> Luật Sửa đổi, bổ sung một số điều của Luật Ban hành văn bản quy phạm pháp luật ngày 18 tháng 6 năm 2020;</w:t>
      </w:r>
    </w:p>
    <w:p w:rsidR="009633C2" w:rsidRPr="009633C2" w:rsidRDefault="009633C2" w:rsidP="009633C2">
      <w:pPr>
        <w:shd w:val="clear" w:color="auto" w:fill="FFFFFF"/>
        <w:spacing w:before="120" w:after="0" w:line="240" w:lineRule="auto"/>
        <w:ind w:firstLine="720"/>
        <w:rPr>
          <w:rFonts w:eastAsia="Times New Roman" w:cs="Times New Roman"/>
          <w:i/>
          <w:iCs/>
          <w:szCs w:val="28"/>
          <w:lang w:val="nl-NL"/>
        </w:rPr>
      </w:pPr>
      <w:r w:rsidRPr="009633C2">
        <w:rPr>
          <w:rFonts w:eastAsia="Times New Roman" w:cs="Times New Roman"/>
          <w:i/>
          <w:iCs/>
          <w:szCs w:val="28"/>
          <w:lang w:val="nl-NL"/>
        </w:rPr>
        <w:t>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sửa đổi, bổ sung một số điều của Nghị định số 34/2016/NĐ-CP ngày  ngày 14 tháng 5 năm 2016 quy định chi tiết một số điều và biện pháp thi hành Luật Ban hành văn bản quy phạm pháp luật; Nghị định số 59/2024/NĐ-CP ngày 25 tháng 5 năm 2024 của Chính phủ sửa đổi, bổ sung một số điều của Nghị định số 34/2016/NĐ-CP ngày 14 tháng 5 năm 2016 quy định chi tiết một số điều và biện pháp thi hành Luật Ban hành văn bản quy phạm pháp luật đã được sửa đổi, bổ sung một số điều theo Nghị định số 154/2020/NĐ-CP ngày 31 tháng 12 năm 2020 của Chính phủ;</w:t>
      </w:r>
    </w:p>
    <w:p w:rsidR="009633C2" w:rsidRPr="009633C2" w:rsidRDefault="009633C2" w:rsidP="009633C2">
      <w:pPr>
        <w:spacing w:before="120" w:after="0" w:line="240" w:lineRule="auto"/>
        <w:ind w:firstLine="720"/>
        <w:rPr>
          <w:rFonts w:eastAsia="Times New Roman" w:cs="Times New Roman"/>
          <w:szCs w:val="24"/>
          <w:lang w:val="pt-BR"/>
        </w:rPr>
      </w:pPr>
      <w:r w:rsidRPr="009633C2">
        <w:rPr>
          <w:rFonts w:eastAsia="Times New Roman" w:cs="Times New Roman"/>
          <w:bCs/>
          <w:i/>
          <w:szCs w:val="24"/>
          <w:lang w:val="pt-BR"/>
        </w:rPr>
        <w:t>Xét Tờ trình số 157/TTr-UBND ngày 15 ngày 8 tháng 2024; Báo cáo thẩm tra số 857/BC-KTNS ngày 28 tháng 8 năm 2024 của Ban Kinh tế - Ngân sách HĐND tỉnh; ý kiến thảo luận của đại biểu HĐND tỉnh tại Kỳ họp.</w:t>
      </w:r>
    </w:p>
    <w:p w:rsidR="009633C2" w:rsidRPr="009633C2" w:rsidRDefault="009633C2" w:rsidP="009633C2">
      <w:pPr>
        <w:spacing w:after="120" w:line="240" w:lineRule="auto"/>
        <w:ind w:firstLine="720"/>
        <w:jc w:val="center"/>
        <w:rPr>
          <w:rFonts w:eastAsia="Times New Roman" w:cs="Times New Roman"/>
          <w:b/>
          <w:bCs/>
          <w:sz w:val="2"/>
          <w:szCs w:val="28"/>
          <w:lang w:val="pt-BR"/>
        </w:rPr>
      </w:pPr>
    </w:p>
    <w:p w:rsidR="009633C2" w:rsidRPr="009633C2" w:rsidRDefault="009633C2" w:rsidP="009633C2">
      <w:pPr>
        <w:spacing w:after="0" w:line="240" w:lineRule="auto"/>
        <w:ind w:firstLine="720"/>
        <w:jc w:val="center"/>
        <w:rPr>
          <w:rFonts w:eastAsia="Times New Roman" w:cs="Times New Roman"/>
          <w:b/>
          <w:bCs/>
          <w:sz w:val="2"/>
          <w:szCs w:val="28"/>
          <w:lang w:val="pt-BR"/>
        </w:rPr>
      </w:pPr>
    </w:p>
    <w:p w:rsidR="009633C2" w:rsidRPr="009633C2" w:rsidRDefault="009633C2" w:rsidP="009633C2">
      <w:pPr>
        <w:spacing w:after="0" w:line="240" w:lineRule="auto"/>
        <w:jc w:val="center"/>
        <w:rPr>
          <w:rFonts w:eastAsia="Times New Roman" w:cs="Times New Roman"/>
          <w:b/>
          <w:bCs/>
          <w:szCs w:val="28"/>
          <w:lang w:val="pt-BR"/>
        </w:rPr>
      </w:pPr>
      <w:r w:rsidRPr="009633C2">
        <w:rPr>
          <w:rFonts w:eastAsia="Times New Roman" w:cs="Times New Roman"/>
          <w:b/>
          <w:bCs/>
          <w:szCs w:val="28"/>
          <w:lang w:val="pt-BR"/>
        </w:rPr>
        <w:t>QUYẾT NGHỊ:</w:t>
      </w:r>
    </w:p>
    <w:p w:rsidR="009633C2" w:rsidRPr="009633C2" w:rsidRDefault="009633C2" w:rsidP="009633C2">
      <w:pPr>
        <w:shd w:val="clear" w:color="auto" w:fill="FFFFFF"/>
        <w:spacing w:before="120" w:after="0" w:line="240" w:lineRule="auto"/>
        <w:ind w:firstLine="720"/>
        <w:rPr>
          <w:rFonts w:eastAsia="Times New Roman" w:cs="Times New Roman"/>
          <w:szCs w:val="28"/>
          <w:shd w:val="clear" w:color="auto" w:fill="FFFFFF"/>
          <w:lang w:val="pt-BR"/>
        </w:rPr>
      </w:pPr>
      <w:bookmarkStart w:id="0" w:name="dieu_1"/>
      <w:r w:rsidRPr="009633C2">
        <w:rPr>
          <w:rFonts w:eastAsia="Times New Roman" w:cs="Times New Roman"/>
          <w:b/>
          <w:szCs w:val="28"/>
          <w:shd w:val="clear" w:color="auto" w:fill="FFFFFF"/>
        </w:rPr>
        <w:t xml:space="preserve">Điều 1. </w:t>
      </w:r>
      <w:bookmarkEnd w:id="0"/>
      <w:r w:rsidRPr="009633C2">
        <w:rPr>
          <w:rFonts w:eastAsia="Times New Roman" w:cs="Times New Roman"/>
          <w:b/>
          <w:szCs w:val="28"/>
          <w:shd w:val="clear" w:color="auto" w:fill="FFFFFF"/>
          <w:lang w:val="pt-BR"/>
        </w:rPr>
        <w:t>Bãi bỏ toàn bộ các Nghị quyết sau đây</w:t>
      </w:r>
      <w:r w:rsidRPr="009633C2">
        <w:rPr>
          <w:rFonts w:eastAsia="Times New Roman" w:cs="Times New Roman"/>
          <w:szCs w:val="28"/>
          <w:shd w:val="clear" w:color="auto" w:fill="FFFFFF"/>
          <w:lang w:val="pt-BR"/>
        </w:rPr>
        <w:t>:</w:t>
      </w:r>
    </w:p>
    <w:p w:rsidR="009633C2" w:rsidRPr="009633C2" w:rsidRDefault="009633C2" w:rsidP="009633C2">
      <w:pPr>
        <w:spacing w:before="120" w:after="0" w:line="240" w:lineRule="auto"/>
        <w:ind w:firstLine="720"/>
        <w:rPr>
          <w:rFonts w:eastAsia="Times New Roman" w:cs="Times New Roman"/>
          <w:szCs w:val="28"/>
        </w:rPr>
      </w:pPr>
      <w:r w:rsidRPr="009633C2">
        <w:rPr>
          <w:rFonts w:eastAsia="Times New Roman" w:cs="Times New Roman"/>
          <w:szCs w:val="28"/>
          <w:lang w:val="nl-NL"/>
        </w:rPr>
        <w:t xml:space="preserve">1. </w:t>
      </w:r>
      <w:r w:rsidRPr="009633C2">
        <w:rPr>
          <w:rFonts w:eastAsia="Times New Roman" w:cs="Times New Roman"/>
          <w:szCs w:val="28"/>
        </w:rPr>
        <w:t>Nghị quyết số 264/2009/NQ-HĐND ngày 17</w:t>
      </w:r>
      <w:r w:rsidRPr="009633C2">
        <w:rPr>
          <w:rFonts w:eastAsia="Times New Roman" w:cs="Times New Roman"/>
          <w:szCs w:val="28"/>
          <w:lang w:val="nl-NL"/>
        </w:rPr>
        <w:t xml:space="preserve"> tháng </w:t>
      </w:r>
      <w:r w:rsidRPr="009633C2">
        <w:rPr>
          <w:rFonts w:eastAsia="Times New Roman" w:cs="Times New Roman"/>
          <w:szCs w:val="28"/>
        </w:rPr>
        <w:t>4</w:t>
      </w:r>
      <w:r w:rsidRPr="009633C2">
        <w:rPr>
          <w:rFonts w:eastAsia="Times New Roman" w:cs="Times New Roman"/>
          <w:szCs w:val="28"/>
          <w:lang w:val="nl-NL"/>
        </w:rPr>
        <w:t xml:space="preserve"> năm </w:t>
      </w:r>
      <w:r w:rsidRPr="009633C2">
        <w:rPr>
          <w:rFonts w:eastAsia="Times New Roman" w:cs="Times New Roman"/>
          <w:szCs w:val="28"/>
        </w:rPr>
        <w:t>2009 của HĐND tỉnh về</w:t>
      </w:r>
      <w:r w:rsidRPr="009633C2">
        <w:rPr>
          <w:rFonts w:eastAsia="Times New Roman" w:cs="Times New Roman"/>
          <w:szCs w:val="28"/>
          <w:lang w:val="pt-BR"/>
        </w:rPr>
        <w:t xml:space="preserve"> </w:t>
      </w:r>
      <w:r w:rsidRPr="009633C2">
        <w:rPr>
          <w:rFonts w:eastAsia="Times New Roman" w:cs="Times New Roman"/>
          <w:spacing w:val="-2"/>
          <w:szCs w:val="28"/>
        </w:rPr>
        <w:t>nhiệm vụ, giải pháp cấp bách nhằm ngăn chặn suy giảm kinh tế, duy trì tăng</w:t>
      </w:r>
      <w:r w:rsidRPr="009633C2">
        <w:rPr>
          <w:rFonts w:eastAsia="Times New Roman" w:cs="Times New Roman"/>
          <w:spacing w:val="-2"/>
          <w:szCs w:val="28"/>
          <w:lang w:val="pt-BR"/>
        </w:rPr>
        <w:t xml:space="preserve"> </w:t>
      </w:r>
      <w:r w:rsidRPr="009633C2">
        <w:rPr>
          <w:rFonts w:eastAsia="Times New Roman" w:cs="Times New Roman"/>
          <w:spacing w:val="-2"/>
          <w:szCs w:val="28"/>
        </w:rPr>
        <w:t>trưởng,</w:t>
      </w:r>
      <w:r w:rsidRPr="009633C2">
        <w:rPr>
          <w:rFonts w:eastAsia="Times New Roman" w:cs="Times New Roman"/>
          <w:szCs w:val="28"/>
        </w:rPr>
        <w:t xml:space="preserve"> bảo đảm an sinh xã hội.</w:t>
      </w:r>
    </w:p>
    <w:p w:rsidR="009633C2" w:rsidRPr="009633C2" w:rsidRDefault="009633C2" w:rsidP="009633C2">
      <w:pPr>
        <w:spacing w:before="120" w:after="0" w:line="240" w:lineRule="auto"/>
        <w:ind w:firstLine="720"/>
        <w:rPr>
          <w:rFonts w:eastAsia="Times New Roman" w:cs="Times New Roman"/>
          <w:szCs w:val="28"/>
        </w:rPr>
      </w:pPr>
      <w:r w:rsidRPr="009633C2">
        <w:rPr>
          <w:rFonts w:eastAsia="Times New Roman" w:cs="Times New Roman"/>
          <w:szCs w:val="28"/>
        </w:rPr>
        <w:t xml:space="preserve">2. Nghị quyết số 29/2017/NQ-HĐND ngày 15 tháng 3 năm 2017 của HĐND tỉnh về nguyên tắc, tiêu chí, định mức phân bổ vốn đầu tư phát triển và kinh phí sự nghiệp nguồn ngân sách nhà nước thực hiện Chương trình mục tiêu quốc gia giảm nghèo bền vững giai đoạn 2016 - 2020. </w:t>
      </w:r>
    </w:p>
    <w:p w:rsidR="009633C2" w:rsidRPr="009633C2" w:rsidRDefault="009633C2" w:rsidP="009633C2">
      <w:pPr>
        <w:spacing w:before="120" w:after="0" w:line="240" w:lineRule="auto"/>
        <w:ind w:firstLine="720"/>
        <w:rPr>
          <w:rFonts w:eastAsia="Times New Roman" w:cs="Times New Roman"/>
          <w:szCs w:val="28"/>
          <w:lang w:val="nl-NL"/>
        </w:rPr>
      </w:pPr>
      <w:r w:rsidRPr="009633C2">
        <w:rPr>
          <w:rFonts w:eastAsia="Times New Roman" w:cs="Times New Roman"/>
          <w:szCs w:val="28"/>
        </w:rPr>
        <w:lastRenderedPageBreak/>
        <w:t>3. Nghị quyết số 81/2018/NQ-HĐND ngày 06 tháng 12 năm 2018 của HĐND tỉnh về sửa đổi, bổ sung một số nội dung tại Điều 1, Nghị quyết số 117/2015/NQ-HĐND ngày 10 tháng 12 năm 2015 của HĐND tỉnh về kế hoạch phát triển kinh tế - xã hội 5 năm 2016 - 2020</w:t>
      </w:r>
      <w:r w:rsidRPr="009633C2">
        <w:rPr>
          <w:rFonts w:eastAsia="Times New Roman" w:cs="Times New Roman"/>
          <w:szCs w:val="28"/>
          <w:lang w:val="nl-NL"/>
        </w:rPr>
        <w:t>.</w:t>
      </w:r>
    </w:p>
    <w:p w:rsidR="009633C2" w:rsidRPr="009633C2" w:rsidRDefault="009633C2" w:rsidP="009633C2">
      <w:pPr>
        <w:spacing w:before="120" w:after="0" w:line="240" w:lineRule="auto"/>
        <w:ind w:firstLine="720"/>
        <w:rPr>
          <w:rFonts w:eastAsia="Times New Roman" w:cs="Times New Roman"/>
          <w:szCs w:val="28"/>
          <w:lang w:val="nl-NL"/>
        </w:rPr>
      </w:pPr>
      <w:r w:rsidRPr="009633C2">
        <w:rPr>
          <w:rFonts w:eastAsia="Times New Roman" w:cs="Times New Roman"/>
          <w:spacing w:val="-4"/>
          <w:szCs w:val="28"/>
          <w:lang w:val="nl-NL"/>
        </w:rPr>
        <w:t xml:space="preserve">4. </w:t>
      </w:r>
      <w:r w:rsidRPr="009633C2">
        <w:rPr>
          <w:rFonts w:eastAsia="Times New Roman" w:cs="Times New Roman"/>
          <w:spacing w:val="-4"/>
          <w:szCs w:val="28"/>
        </w:rPr>
        <w:t>Nghị quyết số 82/2018/NQ-HĐND ngày 06</w:t>
      </w:r>
      <w:r w:rsidRPr="009633C2">
        <w:rPr>
          <w:rFonts w:eastAsia="Times New Roman" w:cs="Times New Roman"/>
          <w:spacing w:val="-4"/>
          <w:szCs w:val="28"/>
          <w:lang w:val="nl-NL"/>
        </w:rPr>
        <w:t xml:space="preserve"> tháng </w:t>
      </w:r>
      <w:r w:rsidRPr="009633C2">
        <w:rPr>
          <w:rFonts w:eastAsia="Times New Roman" w:cs="Times New Roman"/>
          <w:spacing w:val="-4"/>
          <w:szCs w:val="28"/>
        </w:rPr>
        <w:t>12</w:t>
      </w:r>
      <w:r w:rsidRPr="009633C2">
        <w:rPr>
          <w:rFonts w:eastAsia="Times New Roman" w:cs="Times New Roman"/>
          <w:spacing w:val="-4"/>
          <w:szCs w:val="28"/>
          <w:lang w:val="nl-NL"/>
        </w:rPr>
        <w:t xml:space="preserve"> năm </w:t>
      </w:r>
      <w:r w:rsidRPr="009633C2">
        <w:rPr>
          <w:rFonts w:eastAsia="Times New Roman" w:cs="Times New Roman"/>
          <w:spacing w:val="-4"/>
          <w:szCs w:val="28"/>
        </w:rPr>
        <w:t>2018 của HĐND</w:t>
      </w:r>
      <w:r w:rsidRPr="009633C2">
        <w:rPr>
          <w:rFonts w:eastAsia="Times New Roman" w:cs="Times New Roman"/>
          <w:szCs w:val="28"/>
        </w:rPr>
        <w:t xml:space="preserve"> tỉnh về kế hoạch phát triển kinh tế - xã hội năm 2019.</w:t>
      </w:r>
    </w:p>
    <w:p w:rsidR="009633C2" w:rsidRPr="009633C2" w:rsidRDefault="009633C2" w:rsidP="009633C2">
      <w:pPr>
        <w:spacing w:before="120" w:after="0" w:line="240" w:lineRule="auto"/>
        <w:ind w:firstLine="720"/>
        <w:rPr>
          <w:rFonts w:eastAsia="Times New Roman" w:cs="Times New Roman"/>
          <w:szCs w:val="28"/>
        </w:rPr>
      </w:pPr>
      <w:r w:rsidRPr="009633C2">
        <w:rPr>
          <w:rFonts w:eastAsia="Times New Roman" w:cs="Times New Roman"/>
          <w:szCs w:val="28"/>
          <w:lang w:val="nl-NL"/>
        </w:rPr>
        <w:t xml:space="preserve">5. </w:t>
      </w:r>
      <w:r w:rsidRPr="009633C2">
        <w:rPr>
          <w:rFonts w:eastAsia="Times New Roman" w:cs="Times New Roman"/>
          <w:szCs w:val="28"/>
        </w:rPr>
        <w:t>Nghị quyết số 117/2015/NQ-HĐND ngày 10</w:t>
      </w:r>
      <w:r w:rsidRPr="009633C2">
        <w:rPr>
          <w:rFonts w:eastAsia="Times New Roman" w:cs="Times New Roman"/>
          <w:szCs w:val="28"/>
          <w:lang w:val="nl-NL"/>
        </w:rPr>
        <w:t xml:space="preserve"> tháng </w:t>
      </w:r>
      <w:r w:rsidRPr="009633C2">
        <w:rPr>
          <w:rFonts w:eastAsia="Times New Roman" w:cs="Times New Roman"/>
          <w:szCs w:val="28"/>
        </w:rPr>
        <w:t>12</w:t>
      </w:r>
      <w:r w:rsidRPr="009633C2">
        <w:rPr>
          <w:rFonts w:eastAsia="Times New Roman" w:cs="Times New Roman"/>
          <w:szCs w:val="28"/>
          <w:lang w:val="nl-NL"/>
        </w:rPr>
        <w:t xml:space="preserve"> năm </w:t>
      </w:r>
      <w:r w:rsidRPr="009633C2">
        <w:rPr>
          <w:rFonts w:eastAsia="Times New Roman" w:cs="Times New Roman"/>
          <w:szCs w:val="28"/>
        </w:rPr>
        <w:t>2015 của HĐND tỉnh về kế hoạch phát triển kinh tế - xã hội 5 năm 2016</w:t>
      </w:r>
      <w:r w:rsidRPr="009633C2">
        <w:rPr>
          <w:rFonts w:eastAsia="Times New Roman" w:cs="Times New Roman"/>
          <w:szCs w:val="28"/>
          <w:lang w:val="nl-NL"/>
        </w:rPr>
        <w:t xml:space="preserve"> </w:t>
      </w:r>
      <w:r w:rsidRPr="009633C2">
        <w:rPr>
          <w:rFonts w:eastAsia="Times New Roman" w:cs="Times New Roman"/>
          <w:szCs w:val="28"/>
        </w:rPr>
        <w:t>-</w:t>
      </w:r>
      <w:r w:rsidRPr="009633C2">
        <w:rPr>
          <w:rFonts w:eastAsia="Times New Roman" w:cs="Times New Roman"/>
          <w:szCs w:val="28"/>
          <w:lang w:val="nl-NL"/>
        </w:rPr>
        <w:t xml:space="preserve"> </w:t>
      </w:r>
      <w:r w:rsidRPr="009633C2">
        <w:rPr>
          <w:rFonts w:eastAsia="Times New Roman" w:cs="Times New Roman"/>
          <w:szCs w:val="28"/>
        </w:rPr>
        <w:t>2020.</w:t>
      </w:r>
    </w:p>
    <w:p w:rsidR="009633C2" w:rsidRPr="009633C2" w:rsidRDefault="009633C2" w:rsidP="009633C2">
      <w:pPr>
        <w:spacing w:before="120" w:after="0" w:line="240" w:lineRule="auto"/>
        <w:ind w:firstLine="720"/>
        <w:rPr>
          <w:rFonts w:eastAsia="Times New Roman" w:cs="Times New Roman"/>
          <w:szCs w:val="28"/>
        </w:rPr>
      </w:pPr>
      <w:r w:rsidRPr="009633C2">
        <w:rPr>
          <w:rFonts w:eastAsia="Times New Roman" w:cs="Times New Roman"/>
          <w:szCs w:val="28"/>
        </w:rPr>
        <w:t>6. Nghị quyết số 119/2015/NQ-HĐND ngày 10 tháng 12 năm 2015 của HĐND tỉnh về việc ban hành nguyên tắc, tiêu chí, định mức phân bổ vốn đầu tư công giai đoạn 2016 - 2020.</w:t>
      </w:r>
    </w:p>
    <w:p w:rsidR="009633C2" w:rsidRPr="009633C2" w:rsidRDefault="009633C2" w:rsidP="009633C2">
      <w:pPr>
        <w:spacing w:before="120" w:after="0" w:line="240" w:lineRule="auto"/>
        <w:ind w:firstLine="720"/>
        <w:rPr>
          <w:rFonts w:eastAsia="Times New Roman" w:cs="Times New Roman"/>
          <w:szCs w:val="24"/>
          <w:lang w:val="nl-NL"/>
        </w:rPr>
      </w:pPr>
      <w:r w:rsidRPr="009633C2">
        <w:rPr>
          <w:rFonts w:eastAsia="Times New Roman" w:cs="Times New Roman"/>
          <w:b/>
          <w:szCs w:val="24"/>
          <w:lang w:val="nl-NL"/>
        </w:rPr>
        <w:t>Điều 2. Tổ chức thực hiện</w:t>
      </w:r>
    </w:p>
    <w:p w:rsidR="009633C2" w:rsidRPr="009633C2" w:rsidRDefault="009633C2" w:rsidP="009633C2">
      <w:pPr>
        <w:spacing w:before="120" w:after="0" w:line="240" w:lineRule="auto"/>
        <w:ind w:firstLine="720"/>
        <w:rPr>
          <w:rFonts w:eastAsia="Times New Roman" w:cs="Times New Roman"/>
          <w:szCs w:val="24"/>
          <w:lang w:val="nl-NL"/>
        </w:rPr>
      </w:pPr>
      <w:r w:rsidRPr="009633C2">
        <w:rPr>
          <w:rFonts w:eastAsia="Times New Roman" w:cs="Times New Roman"/>
          <w:iCs/>
          <w:szCs w:val="24"/>
          <w:lang w:val="nl-NL"/>
        </w:rPr>
        <w:t>1. UBND tỉnh tổ chức triển khai, thực hiện Nghị quyết</w:t>
      </w:r>
      <w:r w:rsidRPr="009633C2">
        <w:rPr>
          <w:rFonts w:eastAsia="Times New Roman" w:cs="Times New Roman"/>
          <w:szCs w:val="24"/>
          <w:lang w:val="nl-NL"/>
        </w:rPr>
        <w:t>.</w:t>
      </w:r>
    </w:p>
    <w:p w:rsidR="009633C2" w:rsidRPr="009633C2" w:rsidRDefault="009633C2" w:rsidP="009633C2">
      <w:pPr>
        <w:spacing w:before="120" w:after="0" w:line="240" w:lineRule="auto"/>
        <w:ind w:firstLine="720"/>
        <w:rPr>
          <w:rFonts w:eastAsia="Times New Roman" w:cs="Times New Roman"/>
          <w:szCs w:val="24"/>
          <w:lang w:val="nl-NL"/>
        </w:rPr>
      </w:pPr>
      <w:r w:rsidRPr="009633C2">
        <w:rPr>
          <w:rFonts w:eastAsia="Times New Roman" w:cs="Times New Roman"/>
          <w:szCs w:val="24"/>
          <w:lang w:val="nl-NL"/>
        </w:rPr>
        <w:t>2. Thường trực HĐND, các Ban của HĐND, Tổ đại biểu HĐND và đại biểu HĐND tỉnh giám sát việc thực hiện Nghị quyết.</w:t>
      </w:r>
    </w:p>
    <w:p w:rsidR="009633C2" w:rsidRPr="009633C2" w:rsidRDefault="009633C2" w:rsidP="009633C2">
      <w:pPr>
        <w:widowControl w:val="0"/>
        <w:tabs>
          <w:tab w:val="left" w:pos="709"/>
        </w:tabs>
        <w:spacing w:before="120" w:after="0" w:line="240" w:lineRule="auto"/>
        <w:ind w:firstLine="720"/>
        <w:rPr>
          <w:rFonts w:eastAsia="Times New Roman" w:cs="Times New Roman"/>
          <w:spacing w:val="-4"/>
          <w:szCs w:val="28"/>
          <w:lang w:val="nl-NL"/>
        </w:rPr>
      </w:pPr>
      <w:r w:rsidRPr="009633C2">
        <w:rPr>
          <w:rFonts w:eastAsia="Times New Roman" w:cs="Times New Roman"/>
          <w:spacing w:val="-4"/>
          <w:szCs w:val="28"/>
          <w:lang w:val="nl-NL"/>
        </w:rPr>
        <w:t>Nghị quyết này được HĐND tỉnh Sơn La, khóa XV, kỳ họp chuyên đề thứ 22 thông qua ngày 29 tháng 8 năm 2024 và có hiệu lực từ ngày 09 tháng 9 năm 2024./.</w:t>
      </w:r>
    </w:p>
    <w:p w:rsidR="009633C2" w:rsidRPr="009633C2" w:rsidRDefault="009633C2" w:rsidP="009633C2">
      <w:pPr>
        <w:widowControl w:val="0"/>
        <w:tabs>
          <w:tab w:val="left" w:pos="709"/>
        </w:tabs>
        <w:spacing w:before="120" w:after="0" w:line="240" w:lineRule="auto"/>
        <w:ind w:firstLine="720"/>
        <w:rPr>
          <w:rFonts w:eastAsia="Times New Roman" w:cs="Times New Roman"/>
          <w:szCs w:val="28"/>
          <w:lang w:val="nl-NL"/>
        </w:rPr>
      </w:pPr>
    </w:p>
    <w:tbl>
      <w:tblPr>
        <w:tblW w:w="9356" w:type="dxa"/>
        <w:tblInd w:w="108" w:type="dxa"/>
        <w:tblLook w:val="01E0" w:firstRow="1" w:lastRow="1" w:firstColumn="1" w:lastColumn="1" w:noHBand="0" w:noVBand="0"/>
      </w:tblPr>
      <w:tblGrid>
        <w:gridCol w:w="5515"/>
        <w:gridCol w:w="3841"/>
      </w:tblGrid>
      <w:tr w:rsidR="009633C2" w:rsidRPr="009633C2" w:rsidTr="007115EB">
        <w:trPr>
          <w:trHeight w:val="1793"/>
        </w:trPr>
        <w:tc>
          <w:tcPr>
            <w:tcW w:w="5515" w:type="dxa"/>
          </w:tcPr>
          <w:p w:rsidR="009633C2" w:rsidRPr="009633C2" w:rsidRDefault="009633C2" w:rsidP="009633C2">
            <w:pPr>
              <w:spacing w:after="0" w:line="240" w:lineRule="auto"/>
              <w:ind w:left="-108" w:firstLine="108"/>
              <w:jc w:val="left"/>
              <w:rPr>
                <w:rFonts w:eastAsia="Times New Roman" w:cs="Times New Roman"/>
                <w:szCs w:val="24"/>
                <w:lang w:val="nl-NL"/>
              </w:rPr>
            </w:pPr>
            <w:r w:rsidRPr="009633C2">
              <w:rPr>
                <w:rFonts w:eastAsia="Times New Roman" w:cs="Times New Roman"/>
                <w:b/>
                <w:i/>
                <w:sz w:val="24"/>
                <w:szCs w:val="24"/>
                <w:lang w:val="sv-SE"/>
              </w:rPr>
              <w:t xml:space="preserve"> </w:t>
            </w:r>
          </w:p>
        </w:tc>
        <w:tc>
          <w:tcPr>
            <w:tcW w:w="3841" w:type="dxa"/>
          </w:tcPr>
          <w:p w:rsidR="009633C2" w:rsidRPr="009633C2" w:rsidRDefault="009633C2" w:rsidP="009633C2">
            <w:pPr>
              <w:tabs>
                <w:tab w:val="left" w:pos="1230"/>
                <w:tab w:val="center" w:pos="2044"/>
              </w:tabs>
              <w:spacing w:after="0" w:line="240" w:lineRule="auto"/>
              <w:jc w:val="center"/>
              <w:rPr>
                <w:rFonts w:eastAsia="Times New Roman" w:cs="Times New Roman"/>
                <w:b/>
                <w:sz w:val="26"/>
                <w:szCs w:val="24"/>
                <w:lang w:val="nl-NL"/>
              </w:rPr>
            </w:pPr>
            <w:r w:rsidRPr="009633C2">
              <w:rPr>
                <w:rFonts w:eastAsia="Times New Roman" w:cs="Times New Roman"/>
                <w:b/>
                <w:sz w:val="26"/>
                <w:szCs w:val="24"/>
                <w:lang w:val="nl-NL"/>
              </w:rPr>
              <w:t>CHỦ TỊCH</w:t>
            </w:r>
          </w:p>
          <w:p w:rsidR="009633C2" w:rsidRPr="009633C2" w:rsidRDefault="009633C2" w:rsidP="009633C2">
            <w:pPr>
              <w:spacing w:after="0" w:line="240" w:lineRule="auto"/>
              <w:jc w:val="center"/>
              <w:rPr>
                <w:rFonts w:eastAsia="Times New Roman" w:cs="Times New Roman"/>
                <w:b/>
                <w:sz w:val="26"/>
                <w:szCs w:val="24"/>
                <w:lang w:val="nl-NL"/>
              </w:rPr>
            </w:pPr>
          </w:p>
          <w:p w:rsidR="009633C2" w:rsidRPr="009633C2" w:rsidRDefault="009633C2" w:rsidP="009633C2">
            <w:pPr>
              <w:spacing w:after="0" w:line="240" w:lineRule="auto"/>
              <w:jc w:val="center"/>
              <w:rPr>
                <w:rFonts w:eastAsia="Times New Roman" w:cs="Times New Roman"/>
                <w:b/>
                <w:sz w:val="26"/>
                <w:szCs w:val="24"/>
                <w:lang w:val="nl-NL"/>
              </w:rPr>
            </w:pPr>
          </w:p>
          <w:p w:rsidR="009633C2" w:rsidRPr="009633C2" w:rsidRDefault="009633C2" w:rsidP="009633C2">
            <w:pPr>
              <w:spacing w:after="0" w:line="240" w:lineRule="auto"/>
              <w:jc w:val="center"/>
              <w:rPr>
                <w:rFonts w:eastAsia="Times New Roman" w:cs="Times New Roman"/>
                <w:b/>
                <w:szCs w:val="24"/>
                <w:lang w:val="nl-NL"/>
              </w:rPr>
            </w:pPr>
          </w:p>
          <w:p w:rsidR="009633C2" w:rsidRPr="009633C2" w:rsidRDefault="009633C2" w:rsidP="009633C2">
            <w:pPr>
              <w:spacing w:after="0" w:line="240" w:lineRule="auto"/>
              <w:jc w:val="center"/>
              <w:rPr>
                <w:rFonts w:eastAsia="Times New Roman" w:cs="Times New Roman"/>
                <w:szCs w:val="24"/>
                <w:lang w:val="nl-NL"/>
              </w:rPr>
            </w:pPr>
            <w:r w:rsidRPr="009633C2">
              <w:rPr>
                <w:rFonts w:eastAsia="Times New Roman" w:cs="Times New Roman"/>
                <w:b/>
                <w:szCs w:val="24"/>
                <w:lang w:val="nl-NL"/>
              </w:rPr>
              <w:t>Nguyễn Thái Hưng</w:t>
            </w:r>
          </w:p>
        </w:tc>
      </w:tr>
    </w:tbl>
    <w:p w:rsidR="009633C2" w:rsidRPr="009633C2" w:rsidRDefault="009633C2" w:rsidP="009633C2">
      <w:pPr>
        <w:spacing w:after="0" w:line="240" w:lineRule="exact"/>
        <w:ind w:left="527"/>
        <w:jc w:val="left"/>
        <w:rPr>
          <w:rFonts w:eastAsia="Times New Roman" w:cs="Times New Roman"/>
          <w:szCs w:val="28"/>
          <w:lang w:val="nl-NL"/>
        </w:rPr>
      </w:pPr>
    </w:p>
    <w:p w:rsidR="004662A0" w:rsidRPr="009633C2" w:rsidRDefault="004662A0">
      <w:pPr>
        <w:rPr>
          <w:lang w:val="nl-NL"/>
        </w:rPr>
      </w:pPr>
      <w:bookmarkStart w:id="1" w:name="_GoBack"/>
      <w:bookmarkEnd w:id="1"/>
    </w:p>
    <w:sectPr w:rsidR="004662A0" w:rsidRPr="009633C2" w:rsidSect="001D184F">
      <w:headerReference w:type="even" r:id="rId5"/>
      <w:footerReference w:type="even" r:id="rId6"/>
      <w:pgSz w:w="11907" w:h="16840" w:code="9"/>
      <w:pgMar w:top="1474" w:right="1134" w:bottom="1474" w:left="1418" w:header="454" w:footer="454"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0B2" w:rsidRDefault="009633C2" w:rsidP="004F5F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870B2" w:rsidRDefault="009633C2" w:rsidP="004F5FC7">
    <w:pPr>
      <w:pStyle w:val="Footer"/>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0B2" w:rsidRDefault="009633C2" w:rsidP="00E14DD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870B2" w:rsidRDefault="009633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3C2"/>
    <w:rsid w:val="004662A0"/>
    <w:rsid w:val="004E4F3E"/>
    <w:rsid w:val="009633C2"/>
    <w:rsid w:val="009E08D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633C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633C2"/>
  </w:style>
  <w:style w:type="paragraph" w:styleId="Header">
    <w:name w:val="header"/>
    <w:basedOn w:val="Normal"/>
    <w:link w:val="HeaderChar"/>
    <w:uiPriority w:val="99"/>
    <w:semiHidden/>
    <w:unhideWhenUsed/>
    <w:rsid w:val="009633C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633C2"/>
  </w:style>
  <w:style w:type="character" w:styleId="PageNumber">
    <w:name w:val="page number"/>
    <w:basedOn w:val="DefaultParagraphFont"/>
    <w:rsid w:val="009633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633C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633C2"/>
  </w:style>
  <w:style w:type="paragraph" w:styleId="Header">
    <w:name w:val="header"/>
    <w:basedOn w:val="Normal"/>
    <w:link w:val="HeaderChar"/>
    <w:uiPriority w:val="99"/>
    <w:semiHidden/>
    <w:unhideWhenUsed/>
    <w:rsid w:val="009633C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633C2"/>
  </w:style>
  <w:style w:type="character" w:styleId="PageNumber">
    <w:name w:val="page number"/>
    <w:basedOn w:val="DefaultParagraphFont"/>
    <w:rsid w:val="009633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2737</Characters>
  <Application>Microsoft Office Word</Application>
  <DocSecurity>0</DocSecurity>
  <Lines>22</Lines>
  <Paragraphs>6</Paragraphs>
  <ScaleCrop>false</ScaleCrop>
  <Company>BAN QUYEN 21AK22.COM</Company>
  <LinksUpToDate>false</LinksUpToDate>
  <CharactersWithSpaces>3211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cp:revision>
  <dcterms:created xsi:type="dcterms:W3CDTF">2024-09-10T02:45:00Z</dcterms:created>
  <dcterms:modified xsi:type="dcterms:W3CDTF">2024-09-10T02:45:00Z</dcterms:modified>
</cp:coreProperties>
</file>