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Layout w:type="fixed"/>
        <w:tblLook w:val="0000"/>
      </w:tblPr>
      <w:tblGrid>
        <w:gridCol w:w="3403"/>
        <w:gridCol w:w="5669"/>
      </w:tblGrid>
      <w:tr w:rsidR="00251E3B" w:rsidRPr="00B00456" w:rsidTr="00B00456">
        <w:trPr>
          <w:cantSplit/>
          <w:trHeight w:val="566"/>
        </w:trPr>
        <w:tc>
          <w:tcPr>
            <w:tcW w:w="3403" w:type="dxa"/>
          </w:tcPr>
          <w:p w:rsidR="00251E3B" w:rsidRPr="00B00456" w:rsidRDefault="00251E3B" w:rsidP="00B00456">
            <w:pPr>
              <w:pStyle w:val="Heading3"/>
              <w:rPr>
                <w:sz w:val="24"/>
                <w:szCs w:val="28"/>
                <w:lang w:val="nl-NL"/>
              </w:rPr>
            </w:pPr>
            <w:r w:rsidRPr="00B00456">
              <w:rPr>
                <w:sz w:val="24"/>
                <w:szCs w:val="28"/>
              </w:rPr>
              <w:t xml:space="preserve"> </w:t>
            </w:r>
            <w:r w:rsidRPr="00B00456">
              <w:rPr>
                <w:sz w:val="24"/>
                <w:szCs w:val="28"/>
                <w:lang w:val="vi-VN"/>
              </w:rPr>
              <w:t xml:space="preserve"> </w:t>
            </w:r>
            <w:r w:rsidRPr="00B00456">
              <w:rPr>
                <w:sz w:val="24"/>
                <w:szCs w:val="28"/>
                <w:lang w:val="nl-NL"/>
              </w:rPr>
              <w:t>UỶ BAN NHÂN DÂN</w:t>
            </w:r>
          </w:p>
          <w:p w:rsidR="00251E3B" w:rsidRPr="00B00456" w:rsidRDefault="002A14F3" w:rsidP="00B00456">
            <w:pPr>
              <w:spacing w:before="0"/>
              <w:ind w:firstLine="0"/>
              <w:jc w:val="center"/>
              <w:rPr>
                <w:sz w:val="24"/>
                <w:lang w:val="nl-NL"/>
              </w:rPr>
            </w:pPr>
            <w:r w:rsidRPr="002A14F3">
              <w:rPr>
                <w:noProof/>
                <w:sz w:val="24"/>
                <w:lang w:val="nl-NL"/>
              </w:rPr>
              <w:pict>
                <v:line id="_x0000_s1027" style="position:absolute;left:0;text-align:left;z-index:251661312" from="54.25pt,14.9pt" to="97pt,14.95pt"/>
              </w:pict>
            </w:r>
            <w:r w:rsidR="00251E3B" w:rsidRPr="00B00456">
              <w:rPr>
                <w:sz w:val="24"/>
                <w:lang w:val="nl-NL"/>
              </w:rPr>
              <w:t>TỈNH SƠN LA</w:t>
            </w:r>
          </w:p>
          <w:p w:rsidR="00251E3B" w:rsidRPr="00B00456" w:rsidRDefault="00251E3B" w:rsidP="00B00456">
            <w:pPr>
              <w:spacing w:before="0"/>
              <w:ind w:firstLine="0"/>
              <w:jc w:val="center"/>
              <w:rPr>
                <w:sz w:val="24"/>
                <w:lang w:val="nl-NL"/>
              </w:rPr>
            </w:pPr>
          </w:p>
        </w:tc>
        <w:tc>
          <w:tcPr>
            <w:tcW w:w="5669" w:type="dxa"/>
          </w:tcPr>
          <w:p w:rsidR="00251E3B" w:rsidRPr="00B00456" w:rsidRDefault="00251E3B" w:rsidP="00B00456">
            <w:pPr>
              <w:spacing w:before="0"/>
              <w:ind w:firstLine="0"/>
              <w:jc w:val="center"/>
              <w:rPr>
                <w:sz w:val="26"/>
                <w:lang w:val="nl-NL"/>
              </w:rPr>
            </w:pPr>
            <w:r w:rsidRPr="00B00456">
              <w:rPr>
                <w:sz w:val="26"/>
                <w:lang w:val="nl-NL"/>
              </w:rPr>
              <w:t>CỘNG HOÀ XÃ HỘI CHỦ NGHĨA VIỆT NAM</w:t>
            </w:r>
          </w:p>
          <w:p w:rsidR="00251E3B" w:rsidRPr="00B00456" w:rsidRDefault="00251E3B" w:rsidP="00B00456">
            <w:pPr>
              <w:spacing w:before="0"/>
              <w:ind w:firstLine="0"/>
              <w:jc w:val="center"/>
              <w:rPr>
                <w:lang w:val="nl-NL"/>
              </w:rPr>
            </w:pPr>
            <w:r w:rsidRPr="00B00456">
              <w:rPr>
                <w:lang w:val="nl-NL"/>
              </w:rPr>
              <w:t>Độc lập - Tự do - Hạnh phúc</w:t>
            </w:r>
          </w:p>
          <w:p w:rsidR="00251E3B" w:rsidRPr="00B00456" w:rsidRDefault="002A14F3" w:rsidP="00B00456">
            <w:pPr>
              <w:spacing w:before="0"/>
              <w:ind w:firstLine="0"/>
              <w:jc w:val="center"/>
            </w:pPr>
            <w:r w:rsidRPr="002A14F3">
              <w:rPr>
                <w:b w:val="0"/>
                <w:noProof/>
              </w:rPr>
              <w:pict>
                <v:shapetype id="_x0000_t32" coordsize="21600,21600" o:spt="32" o:oned="t" path="m,l21600,21600e" filled="f">
                  <v:path arrowok="t" fillok="f" o:connecttype="none"/>
                  <o:lock v:ext="edit" shapetype="t"/>
                </v:shapetype>
                <v:shape id="_x0000_s1029" type="#_x0000_t32" style="position:absolute;left:0;text-align:left;margin-left:47.55pt;margin-top:2pt;width:175.5pt;height:0;z-index:251663360" o:connectortype="straight"/>
              </w:pict>
            </w:r>
          </w:p>
        </w:tc>
      </w:tr>
      <w:tr w:rsidR="00251E3B" w:rsidRPr="00B00456" w:rsidTr="00B00456">
        <w:trPr>
          <w:cantSplit/>
          <w:trHeight w:val="196"/>
        </w:trPr>
        <w:tc>
          <w:tcPr>
            <w:tcW w:w="3403" w:type="dxa"/>
            <w:tcBorders>
              <w:bottom w:val="nil"/>
            </w:tcBorders>
          </w:tcPr>
          <w:p w:rsidR="00251E3B" w:rsidRPr="00B00456" w:rsidRDefault="00251E3B" w:rsidP="00B00456">
            <w:pPr>
              <w:pStyle w:val="Heading3"/>
              <w:rPr>
                <w:b w:val="0"/>
                <w:sz w:val="24"/>
                <w:szCs w:val="28"/>
                <w:lang w:val="vi-VN"/>
              </w:rPr>
            </w:pPr>
            <w:r w:rsidRPr="00B00456">
              <w:rPr>
                <w:bCs/>
                <w:sz w:val="24"/>
                <w:szCs w:val="28"/>
              </w:rPr>
              <w:t xml:space="preserve">   </w:t>
            </w:r>
            <w:r w:rsidRPr="00B00456">
              <w:rPr>
                <w:b w:val="0"/>
                <w:bCs/>
                <w:sz w:val="24"/>
                <w:szCs w:val="28"/>
                <w:lang w:val="nl-NL"/>
              </w:rPr>
              <w:t>Số: 954/QĐ-UBND</w:t>
            </w:r>
          </w:p>
        </w:tc>
        <w:tc>
          <w:tcPr>
            <w:tcW w:w="5669" w:type="dxa"/>
            <w:tcBorders>
              <w:bottom w:val="nil"/>
            </w:tcBorders>
          </w:tcPr>
          <w:p w:rsidR="00251E3B" w:rsidRPr="00B00456" w:rsidRDefault="00251E3B" w:rsidP="00B00456">
            <w:pPr>
              <w:spacing w:before="0"/>
              <w:ind w:firstLine="0"/>
              <w:jc w:val="center"/>
              <w:rPr>
                <w:b w:val="0"/>
                <w:i/>
              </w:rPr>
            </w:pPr>
            <w:r w:rsidRPr="00B00456">
              <w:rPr>
                <w:b w:val="0"/>
                <w:i/>
                <w:lang w:val="nl-NL"/>
              </w:rPr>
              <w:t>Sơn La, ngày 17 tháng 4 năm 201</w:t>
            </w:r>
            <w:r w:rsidRPr="00B00456">
              <w:rPr>
                <w:b w:val="0"/>
                <w:i/>
              </w:rPr>
              <w:t>7</w:t>
            </w:r>
          </w:p>
        </w:tc>
      </w:tr>
    </w:tbl>
    <w:p w:rsidR="00251E3B" w:rsidRPr="00277868" w:rsidRDefault="00251E3B" w:rsidP="00B00456">
      <w:pPr>
        <w:spacing w:before="0"/>
        <w:ind w:firstLine="0"/>
        <w:jc w:val="center"/>
        <w:rPr>
          <w:b w:val="0"/>
          <w:sz w:val="6"/>
        </w:rPr>
      </w:pPr>
    </w:p>
    <w:p w:rsidR="00251E3B" w:rsidRPr="008D34A4" w:rsidRDefault="00251E3B" w:rsidP="00B00456">
      <w:pPr>
        <w:spacing w:before="0"/>
        <w:ind w:firstLine="0"/>
        <w:jc w:val="center"/>
        <w:rPr>
          <w:b w:val="0"/>
          <w:sz w:val="10"/>
        </w:rPr>
      </w:pPr>
    </w:p>
    <w:p w:rsidR="00251E3B" w:rsidRPr="008D34A4" w:rsidRDefault="00251E3B" w:rsidP="00B00456">
      <w:pPr>
        <w:spacing w:before="0"/>
        <w:ind w:firstLine="0"/>
        <w:jc w:val="center"/>
        <w:rPr>
          <w:lang w:val="nl-NL"/>
        </w:rPr>
      </w:pPr>
      <w:r w:rsidRPr="008D34A4">
        <w:rPr>
          <w:lang w:val="nl-NL"/>
        </w:rPr>
        <w:t>QUYẾT ĐỊNH</w:t>
      </w:r>
    </w:p>
    <w:p w:rsidR="008D34A4" w:rsidRDefault="00251E3B" w:rsidP="008D34A4">
      <w:pPr>
        <w:pStyle w:val="Heading9"/>
        <w:spacing w:before="0" w:after="0"/>
        <w:jc w:val="center"/>
        <w:rPr>
          <w:rFonts w:ascii="Times New Roman" w:hAnsi="Times New Roman"/>
          <w:b/>
          <w:sz w:val="28"/>
          <w:szCs w:val="28"/>
        </w:rPr>
      </w:pPr>
      <w:r w:rsidRPr="008D34A4">
        <w:rPr>
          <w:rFonts w:ascii="Times New Roman" w:hAnsi="Times New Roman"/>
          <w:b/>
          <w:bCs/>
          <w:sz w:val="28"/>
          <w:szCs w:val="28"/>
          <w:lang w:val="nl-NL"/>
        </w:rPr>
        <w:t>Về việc Ban hành Kế hoạch t</w:t>
      </w:r>
      <w:r w:rsidRPr="008D34A4">
        <w:rPr>
          <w:rFonts w:ascii="Times New Roman" w:hAnsi="Times New Roman"/>
          <w:b/>
          <w:sz w:val="28"/>
          <w:szCs w:val="28"/>
        </w:rPr>
        <w:t>riển khai</w:t>
      </w:r>
    </w:p>
    <w:p w:rsidR="008D34A4" w:rsidRDefault="00251E3B" w:rsidP="008D34A4">
      <w:pPr>
        <w:pStyle w:val="Heading9"/>
        <w:spacing w:before="0" w:after="0"/>
        <w:jc w:val="center"/>
        <w:rPr>
          <w:rFonts w:ascii="Times New Roman" w:hAnsi="Times New Roman"/>
          <w:b/>
          <w:sz w:val="28"/>
          <w:szCs w:val="28"/>
        </w:rPr>
      </w:pPr>
      <w:r w:rsidRPr="008D34A4">
        <w:rPr>
          <w:rFonts w:ascii="Times New Roman" w:hAnsi="Times New Roman"/>
          <w:b/>
          <w:sz w:val="28"/>
          <w:szCs w:val="28"/>
        </w:rPr>
        <w:t xml:space="preserve"> </w:t>
      </w:r>
      <w:r w:rsidR="008D34A4">
        <w:rPr>
          <w:rFonts w:ascii="Times New Roman" w:hAnsi="Times New Roman"/>
          <w:b/>
          <w:sz w:val="28"/>
          <w:szCs w:val="28"/>
        </w:rPr>
        <w:t xml:space="preserve"> </w:t>
      </w:r>
      <w:r w:rsidRPr="008D34A4">
        <w:rPr>
          <w:rFonts w:ascii="Times New Roman" w:hAnsi="Times New Roman"/>
          <w:b/>
          <w:sz w:val="28"/>
          <w:szCs w:val="28"/>
        </w:rPr>
        <w:t>thực hi</w:t>
      </w:r>
      <w:r w:rsidR="00473124">
        <w:rPr>
          <w:rFonts w:ascii="Times New Roman" w:hAnsi="Times New Roman"/>
          <w:b/>
          <w:sz w:val="28"/>
          <w:szCs w:val="28"/>
        </w:rPr>
        <w:t xml:space="preserve">ện Chỉ thị số 05/CT-TTg ngày 06 tháng </w:t>
      </w:r>
      <w:r w:rsidRPr="008D34A4">
        <w:rPr>
          <w:rFonts w:ascii="Times New Roman" w:hAnsi="Times New Roman"/>
          <w:b/>
          <w:sz w:val="28"/>
          <w:szCs w:val="28"/>
        </w:rPr>
        <w:t>02</w:t>
      </w:r>
      <w:r w:rsidR="00473124">
        <w:rPr>
          <w:rFonts w:ascii="Times New Roman" w:hAnsi="Times New Roman"/>
          <w:b/>
          <w:sz w:val="28"/>
          <w:szCs w:val="28"/>
        </w:rPr>
        <w:t xml:space="preserve"> năm </w:t>
      </w:r>
      <w:r w:rsidRPr="008D34A4">
        <w:rPr>
          <w:rFonts w:ascii="Times New Roman" w:hAnsi="Times New Roman"/>
          <w:b/>
          <w:sz w:val="28"/>
          <w:szCs w:val="28"/>
        </w:rPr>
        <w:t xml:space="preserve">2017 của </w:t>
      </w:r>
    </w:p>
    <w:p w:rsidR="00251E3B" w:rsidRPr="008D34A4" w:rsidRDefault="00251E3B" w:rsidP="008D34A4">
      <w:pPr>
        <w:pStyle w:val="Heading9"/>
        <w:spacing w:before="0" w:after="0"/>
        <w:jc w:val="center"/>
        <w:rPr>
          <w:rFonts w:ascii="Times New Roman" w:hAnsi="Times New Roman"/>
          <w:b/>
          <w:sz w:val="28"/>
          <w:szCs w:val="28"/>
          <w:lang w:val="nl-NL"/>
        </w:rPr>
      </w:pPr>
      <w:r w:rsidRPr="008D34A4">
        <w:rPr>
          <w:rFonts w:ascii="Times New Roman" w:hAnsi="Times New Roman"/>
          <w:b/>
          <w:sz w:val="28"/>
          <w:szCs w:val="28"/>
        </w:rPr>
        <w:t>Thủ tướng Chính phủ về việc tăng cường công tác thi hành án dân sự</w:t>
      </w:r>
    </w:p>
    <w:p w:rsidR="00251E3B" w:rsidRPr="008D34A4" w:rsidRDefault="002A14F3" w:rsidP="00B00456">
      <w:pPr>
        <w:pStyle w:val="Heading9"/>
        <w:spacing w:before="0" w:after="0"/>
        <w:jc w:val="center"/>
        <w:rPr>
          <w:rFonts w:ascii="Times New Roman" w:hAnsi="Times New Roman"/>
          <w:b/>
          <w:sz w:val="28"/>
          <w:szCs w:val="28"/>
        </w:rPr>
      </w:pPr>
      <w:r>
        <w:rPr>
          <w:rFonts w:ascii="Times New Roman" w:hAnsi="Times New Roman"/>
          <w:b/>
          <w:noProof/>
          <w:sz w:val="28"/>
          <w:szCs w:val="28"/>
        </w:rPr>
        <w:pict>
          <v:shape id="_x0000_s1032" type="#_x0000_t32" style="position:absolute;left:0;text-align:left;margin-left:125.7pt;margin-top:1.55pt;width:197.25pt;height:0;z-index:251666432" o:connectortype="straight"/>
        </w:pict>
      </w:r>
    </w:p>
    <w:p w:rsidR="008D34A4" w:rsidRPr="00277868" w:rsidRDefault="008D34A4" w:rsidP="00B00456">
      <w:pPr>
        <w:pStyle w:val="Heading1"/>
        <w:spacing w:before="0"/>
        <w:ind w:firstLine="0"/>
        <w:jc w:val="center"/>
        <w:rPr>
          <w:rFonts w:ascii="Times New Roman" w:hAnsi="Times New Roman"/>
          <w:i w:val="0"/>
          <w:sz w:val="4"/>
          <w:lang w:val="nl-NL"/>
        </w:rPr>
      </w:pPr>
    </w:p>
    <w:p w:rsidR="00251E3B" w:rsidRDefault="00251E3B" w:rsidP="00B00456">
      <w:pPr>
        <w:pStyle w:val="Heading1"/>
        <w:spacing w:before="0"/>
        <w:ind w:firstLine="0"/>
        <w:jc w:val="center"/>
        <w:rPr>
          <w:rFonts w:ascii="Times New Roman" w:hAnsi="Times New Roman"/>
          <w:i w:val="0"/>
          <w:sz w:val="28"/>
          <w:lang w:val="nl-NL"/>
        </w:rPr>
      </w:pPr>
      <w:r w:rsidRPr="008D34A4">
        <w:rPr>
          <w:rFonts w:ascii="Times New Roman" w:hAnsi="Times New Roman"/>
          <w:i w:val="0"/>
          <w:sz w:val="28"/>
          <w:lang w:val="nl-NL"/>
        </w:rPr>
        <w:t>UỶ BAN NHÂN DÂN TỈNH SƠN LA</w:t>
      </w:r>
    </w:p>
    <w:p w:rsidR="008D34A4" w:rsidRPr="00A73A5B" w:rsidRDefault="008D34A4" w:rsidP="008D34A4">
      <w:pPr>
        <w:rPr>
          <w:sz w:val="2"/>
          <w:lang w:val="nl-NL"/>
        </w:rPr>
      </w:pPr>
    </w:p>
    <w:p w:rsidR="00251E3B" w:rsidRPr="00636CF4" w:rsidRDefault="00251E3B" w:rsidP="00636CF4">
      <w:pPr>
        <w:rPr>
          <w:b w:val="0"/>
          <w:lang w:val="de-DE"/>
        </w:rPr>
      </w:pPr>
      <w:r w:rsidRPr="00636CF4">
        <w:rPr>
          <w:b w:val="0"/>
          <w:lang w:val="de-DE"/>
        </w:rPr>
        <w:t xml:space="preserve">Căn cứ Luật Tổ chức chính quyền địa phương năm 2015; </w:t>
      </w:r>
    </w:p>
    <w:p w:rsidR="00251E3B" w:rsidRPr="00636CF4" w:rsidRDefault="00251E3B" w:rsidP="00636CF4">
      <w:pPr>
        <w:rPr>
          <w:b w:val="0"/>
          <w:lang w:val="nl-NL"/>
        </w:rPr>
      </w:pPr>
      <w:r w:rsidRPr="00636CF4">
        <w:rPr>
          <w:b w:val="0"/>
          <w:lang w:val="nl-NL"/>
        </w:rPr>
        <w:t>Căn cứ Luật Thi hành án dân năm 2008 đã được sửa đổi, bổ sung một số điều theo Luật số 64/2014/QH13 ngày 25 tháng 11 năm 2014;</w:t>
      </w:r>
    </w:p>
    <w:p w:rsidR="00251E3B" w:rsidRPr="00636CF4" w:rsidRDefault="00251E3B" w:rsidP="00636CF4">
      <w:pPr>
        <w:rPr>
          <w:b w:val="0"/>
          <w:lang w:val="nl-NL"/>
        </w:rPr>
      </w:pPr>
      <w:r w:rsidRPr="00636CF4">
        <w:rPr>
          <w:b w:val="0"/>
          <w:lang w:val="nl-NL"/>
        </w:rPr>
        <w:t>Căn cứ Nghị định số 62/2015/NĐ-CP ngày 18 tháng 7 năm 2015 của Chính phủ quy định chi tiết và hướng dẫn thi hành một số điều của Luật Thi hành án dân sự;</w:t>
      </w:r>
    </w:p>
    <w:p w:rsidR="00251E3B" w:rsidRPr="00636CF4" w:rsidRDefault="00251E3B" w:rsidP="00636CF4">
      <w:pPr>
        <w:rPr>
          <w:b w:val="0"/>
          <w:lang w:val="de-DE"/>
        </w:rPr>
      </w:pPr>
      <w:r w:rsidRPr="00636CF4">
        <w:rPr>
          <w:b w:val="0"/>
          <w:lang w:val="de-DE"/>
        </w:rPr>
        <w:t>Căn cứ Chỉ thị số 05 /CT-TTg ngày 06 tháng 02 năm 2017 của Thủ tướng Chính phủ về việc tăng cường công tác thi hành án dân sự;</w:t>
      </w:r>
    </w:p>
    <w:p w:rsidR="00251E3B" w:rsidRPr="00636CF4" w:rsidRDefault="00251E3B" w:rsidP="00636CF4">
      <w:pPr>
        <w:rPr>
          <w:b w:val="0"/>
        </w:rPr>
      </w:pPr>
      <w:r w:rsidRPr="00636CF4">
        <w:rPr>
          <w:b w:val="0"/>
          <w:lang w:val="nl-NL"/>
        </w:rPr>
        <w:t>Xét đề nghị của Cục trưởng Cục Thi hành án dân sự tỉnh Sơn La tại Tờ trình số</w:t>
      </w:r>
      <w:r w:rsidRPr="00636CF4">
        <w:rPr>
          <w:b w:val="0"/>
        </w:rPr>
        <w:t xml:space="preserve"> 15</w:t>
      </w:r>
      <w:r w:rsidRPr="00636CF4">
        <w:rPr>
          <w:b w:val="0"/>
          <w:lang w:val="nl-NL"/>
        </w:rPr>
        <w:t>/TTr-CTHADS ngày</w:t>
      </w:r>
      <w:r w:rsidRPr="00636CF4">
        <w:rPr>
          <w:b w:val="0"/>
        </w:rPr>
        <w:t xml:space="preserve"> 13 </w:t>
      </w:r>
      <w:r w:rsidRPr="00636CF4">
        <w:rPr>
          <w:b w:val="0"/>
          <w:lang w:val="nl-NL"/>
        </w:rPr>
        <w:t xml:space="preserve">tháng </w:t>
      </w:r>
      <w:r w:rsidRPr="00636CF4">
        <w:rPr>
          <w:b w:val="0"/>
        </w:rPr>
        <w:t>4</w:t>
      </w:r>
      <w:r w:rsidRPr="00636CF4">
        <w:rPr>
          <w:b w:val="0"/>
          <w:lang w:val="nl-NL"/>
        </w:rPr>
        <w:t xml:space="preserve"> năm 201</w:t>
      </w:r>
      <w:r w:rsidRPr="00636CF4">
        <w:rPr>
          <w:b w:val="0"/>
        </w:rPr>
        <w:t>7,</w:t>
      </w:r>
    </w:p>
    <w:p w:rsidR="00251E3B" w:rsidRPr="00636CF4" w:rsidRDefault="00251E3B" w:rsidP="00636CF4">
      <w:pPr>
        <w:spacing w:before="240" w:after="240"/>
        <w:ind w:firstLine="0"/>
        <w:jc w:val="center"/>
      </w:pPr>
      <w:r w:rsidRPr="00636CF4">
        <w:rPr>
          <w:lang w:val="nl-NL"/>
        </w:rPr>
        <w:t>QUYẾT ĐỊNH:</w:t>
      </w:r>
    </w:p>
    <w:p w:rsidR="00251E3B" w:rsidRPr="00636CF4" w:rsidRDefault="00251E3B" w:rsidP="00636CF4">
      <w:pPr>
        <w:rPr>
          <w:b w:val="0"/>
          <w:spacing w:val="2"/>
          <w:lang w:val="nl-NL"/>
        </w:rPr>
      </w:pPr>
      <w:r w:rsidRPr="00636CF4">
        <w:rPr>
          <w:spacing w:val="2"/>
          <w:lang w:val="nl-NL"/>
        </w:rPr>
        <w:t>Điều 1.</w:t>
      </w:r>
      <w:r w:rsidRPr="00636CF4">
        <w:rPr>
          <w:b w:val="0"/>
          <w:spacing w:val="2"/>
          <w:lang w:val="nl-NL"/>
        </w:rPr>
        <w:t xml:space="preserve"> Ban hành Kế hoạch triển khai thực hiện Chỉ th</w:t>
      </w:r>
      <w:r w:rsidR="00277868">
        <w:rPr>
          <w:b w:val="0"/>
          <w:spacing w:val="2"/>
          <w:lang w:val="nl-NL"/>
        </w:rPr>
        <w:t xml:space="preserve">ị số 05/CT-TTg ngày 06 tháng 02 năm </w:t>
      </w:r>
      <w:r w:rsidRPr="00636CF4">
        <w:rPr>
          <w:b w:val="0"/>
          <w:spacing w:val="2"/>
          <w:lang w:val="nl-NL"/>
        </w:rPr>
        <w:t>2017 của Thủ tướng Chính phủ về việc tăng cường công tác thi hành án dân sự trên địa bàn tỉnh</w:t>
      </w:r>
      <w:r w:rsidRPr="00636CF4">
        <w:rPr>
          <w:b w:val="0"/>
          <w:i/>
        </w:rPr>
        <w:t>(có Kế hoạch kèm theo).</w:t>
      </w:r>
    </w:p>
    <w:p w:rsidR="00251E3B" w:rsidRPr="00636CF4" w:rsidRDefault="00251E3B" w:rsidP="00636CF4">
      <w:pPr>
        <w:rPr>
          <w:b w:val="0"/>
          <w:spacing w:val="2"/>
        </w:rPr>
      </w:pPr>
      <w:r w:rsidRPr="00636CF4">
        <w:rPr>
          <w:spacing w:val="2"/>
          <w:lang w:val="nl-NL"/>
        </w:rPr>
        <w:t>Điều 2.</w:t>
      </w:r>
      <w:r w:rsidRPr="00636CF4">
        <w:rPr>
          <w:b w:val="0"/>
          <w:spacing w:val="2"/>
          <w:lang w:val="nl-NL"/>
        </w:rPr>
        <w:t xml:space="preserve"> Giao </w:t>
      </w:r>
      <w:r w:rsidRPr="00636CF4">
        <w:rPr>
          <w:b w:val="0"/>
          <w:lang w:val="nl-NL"/>
        </w:rPr>
        <w:t>Văn phòng UBND tỉnh phối hợp với</w:t>
      </w:r>
      <w:r w:rsidRPr="00636CF4">
        <w:rPr>
          <w:b w:val="0"/>
          <w:spacing w:val="2"/>
          <w:lang w:val="nl-NL"/>
        </w:rPr>
        <w:t xml:space="preserve"> Cục Thi hành án dân sự tỉnh Sơn La theo dõi, đôn đốc việc triển khai, thực hiện Kế hoạch này, </w:t>
      </w:r>
      <w:r w:rsidRPr="00636CF4">
        <w:rPr>
          <w:b w:val="0"/>
          <w:spacing w:val="2"/>
        </w:rPr>
        <w:t>báo cáo kết quả thực hiện với UBND tỉnh.</w:t>
      </w:r>
    </w:p>
    <w:p w:rsidR="00251E3B" w:rsidRPr="00636CF4" w:rsidRDefault="00251E3B" w:rsidP="00636CF4">
      <w:pPr>
        <w:rPr>
          <w:b w:val="0"/>
          <w:lang w:val="nl-NL"/>
        </w:rPr>
      </w:pPr>
      <w:r w:rsidRPr="00636CF4">
        <w:rPr>
          <w:lang w:val="nl-NL"/>
        </w:rPr>
        <w:t>Điều 3.</w:t>
      </w:r>
      <w:r w:rsidRPr="00636CF4">
        <w:rPr>
          <w:b w:val="0"/>
          <w:lang w:val="nl-NL"/>
        </w:rPr>
        <w:t xml:space="preserve"> Chánh Văn phòng UBND tỉnh, Giám đốc các sở, ban, ngành; </w:t>
      </w:r>
      <w:r w:rsidRPr="00636CF4">
        <w:rPr>
          <w:b w:val="0"/>
        </w:rPr>
        <w:t>T</w:t>
      </w:r>
      <w:r w:rsidRPr="00636CF4">
        <w:rPr>
          <w:b w:val="0"/>
          <w:lang w:val="nl-NL"/>
        </w:rPr>
        <w:t>hủ trưởng các cơ quan, đ</w:t>
      </w:r>
      <w:r w:rsidRPr="00636CF4">
        <w:rPr>
          <w:rFonts w:hint="cs"/>
          <w:b w:val="0"/>
          <w:lang w:val="nl-NL"/>
        </w:rPr>
        <w:t>ơ</w:t>
      </w:r>
      <w:r w:rsidRPr="00636CF4">
        <w:rPr>
          <w:b w:val="0"/>
          <w:lang w:val="nl-NL"/>
        </w:rPr>
        <w:t>n vị; Chủ tịch UBND các huyện, thành phố chịu trách nhiệm thi hành Quyết định này.</w:t>
      </w:r>
    </w:p>
    <w:p w:rsidR="00251E3B" w:rsidRPr="00636CF4" w:rsidRDefault="00251E3B" w:rsidP="00636CF4">
      <w:pPr>
        <w:rPr>
          <w:b w:val="0"/>
          <w:lang w:val="nl-NL"/>
        </w:rPr>
      </w:pPr>
      <w:r w:rsidRPr="00636CF4">
        <w:rPr>
          <w:b w:val="0"/>
          <w:lang w:val="nl-NL"/>
        </w:rPr>
        <w:t>Quyết định này có hiệu lực thi hành kể từ ngày ký ban hành./.</w:t>
      </w:r>
    </w:p>
    <w:p w:rsidR="00251E3B" w:rsidRPr="009D5295" w:rsidRDefault="00251E3B" w:rsidP="00251E3B">
      <w:pPr>
        <w:rPr>
          <w:sz w:val="8"/>
          <w:szCs w:val="8"/>
          <w:lang w:val="nl-NL"/>
        </w:rPr>
      </w:pPr>
    </w:p>
    <w:tbl>
      <w:tblPr>
        <w:tblW w:w="0" w:type="auto"/>
        <w:tblInd w:w="108" w:type="dxa"/>
        <w:tblLook w:val="04A0"/>
      </w:tblPr>
      <w:tblGrid>
        <w:gridCol w:w="2977"/>
        <w:gridCol w:w="1559"/>
        <w:gridCol w:w="4644"/>
      </w:tblGrid>
      <w:tr w:rsidR="00251E3B" w:rsidRPr="009D5295" w:rsidTr="003540D0">
        <w:trPr>
          <w:trHeight w:val="80"/>
        </w:trPr>
        <w:tc>
          <w:tcPr>
            <w:tcW w:w="4536" w:type="dxa"/>
            <w:gridSpan w:val="2"/>
          </w:tcPr>
          <w:p w:rsidR="00251E3B" w:rsidRPr="00503861" w:rsidRDefault="00251E3B" w:rsidP="00503861">
            <w:pPr>
              <w:spacing w:line="271" w:lineRule="auto"/>
              <w:ind w:firstLine="0"/>
              <w:rPr>
                <w:i/>
                <w:sz w:val="24"/>
                <w:lang w:val="nl-NL"/>
              </w:rPr>
            </w:pPr>
            <w:r w:rsidRPr="00503861">
              <w:rPr>
                <w:i/>
                <w:sz w:val="24"/>
                <w:lang w:val="nl-NL"/>
              </w:rPr>
              <w:t>N</w:t>
            </w:r>
            <w:r w:rsidRPr="00503861">
              <w:rPr>
                <w:rFonts w:hint="cs"/>
                <w:i/>
                <w:sz w:val="24"/>
                <w:lang w:val="nl-NL"/>
              </w:rPr>
              <w:t>ơ</w:t>
            </w:r>
            <w:r w:rsidRPr="00503861">
              <w:rPr>
                <w:i/>
                <w:sz w:val="24"/>
                <w:lang w:val="nl-NL"/>
              </w:rPr>
              <w:t>i nhận:</w:t>
            </w:r>
          </w:p>
          <w:p w:rsidR="00251E3B" w:rsidRPr="009D5295" w:rsidRDefault="00251E3B" w:rsidP="00AF13B8">
            <w:pPr>
              <w:pStyle w:val="BodyText"/>
              <w:keepNext/>
              <w:widowControl w:val="0"/>
              <w:spacing w:before="0"/>
              <w:rPr>
                <w:b w:val="0"/>
                <w:sz w:val="22"/>
                <w:szCs w:val="22"/>
                <w:lang w:val="nl-NL"/>
              </w:rPr>
            </w:pPr>
            <w:r w:rsidRPr="009D5295">
              <w:rPr>
                <w:b w:val="0"/>
                <w:sz w:val="22"/>
                <w:szCs w:val="22"/>
                <w:lang w:val="nl-NL"/>
              </w:rPr>
              <w:t>- Bộ Tư pháp</w:t>
            </w:r>
            <w:r>
              <w:rPr>
                <w:b w:val="0"/>
                <w:sz w:val="22"/>
                <w:szCs w:val="22"/>
                <w:lang w:val="nl-NL"/>
              </w:rPr>
              <w:t xml:space="preserve"> (b/c)</w:t>
            </w:r>
            <w:r w:rsidRPr="009D5295">
              <w:rPr>
                <w:b w:val="0"/>
                <w:sz w:val="22"/>
                <w:szCs w:val="22"/>
                <w:lang w:val="nl-NL"/>
              </w:rPr>
              <w:t xml:space="preserve">; </w:t>
            </w:r>
          </w:p>
          <w:p w:rsidR="00251E3B" w:rsidRPr="009D5295" w:rsidRDefault="00251E3B" w:rsidP="00AF13B8">
            <w:pPr>
              <w:pStyle w:val="BodyText"/>
              <w:keepNext/>
              <w:widowControl w:val="0"/>
              <w:spacing w:before="0"/>
              <w:rPr>
                <w:b w:val="0"/>
                <w:sz w:val="22"/>
                <w:szCs w:val="22"/>
                <w:lang w:val="nl-NL"/>
              </w:rPr>
            </w:pPr>
            <w:r w:rsidRPr="009D5295">
              <w:rPr>
                <w:b w:val="0"/>
                <w:sz w:val="22"/>
                <w:szCs w:val="22"/>
                <w:lang w:val="nl-NL"/>
              </w:rPr>
              <w:t xml:space="preserve">- Thường trực </w:t>
            </w:r>
            <w:r>
              <w:rPr>
                <w:b w:val="0"/>
                <w:sz w:val="22"/>
                <w:szCs w:val="22"/>
                <w:lang w:val="nl-NL"/>
              </w:rPr>
              <w:t>t</w:t>
            </w:r>
            <w:r w:rsidRPr="009D5295">
              <w:rPr>
                <w:b w:val="0"/>
                <w:sz w:val="22"/>
                <w:szCs w:val="22"/>
                <w:lang w:val="nl-NL"/>
              </w:rPr>
              <w:t>ỉnh uỷ</w:t>
            </w:r>
            <w:r>
              <w:rPr>
                <w:b w:val="0"/>
                <w:sz w:val="22"/>
                <w:szCs w:val="22"/>
                <w:lang w:val="nl-NL"/>
              </w:rPr>
              <w:t>(b/c)</w:t>
            </w:r>
            <w:r w:rsidRPr="009D5295">
              <w:rPr>
                <w:b w:val="0"/>
                <w:sz w:val="22"/>
                <w:szCs w:val="22"/>
                <w:lang w:val="nl-NL"/>
              </w:rPr>
              <w:t>;</w:t>
            </w:r>
          </w:p>
          <w:p w:rsidR="00251E3B" w:rsidRPr="009D5295" w:rsidRDefault="00251E3B" w:rsidP="00AF13B8">
            <w:pPr>
              <w:pStyle w:val="BodyText"/>
              <w:keepNext/>
              <w:widowControl w:val="0"/>
              <w:spacing w:before="0"/>
              <w:rPr>
                <w:b w:val="0"/>
                <w:sz w:val="22"/>
                <w:szCs w:val="22"/>
                <w:lang w:val="nl-NL"/>
              </w:rPr>
            </w:pPr>
            <w:r w:rsidRPr="009D5295">
              <w:rPr>
                <w:b w:val="0"/>
                <w:sz w:val="22"/>
                <w:szCs w:val="22"/>
                <w:lang w:val="nl-NL"/>
              </w:rPr>
              <w:t>- Thường trực HĐND tỉnh</w:t>
            </w:r>
            <w:r>
              <w:rPr>
                <w:b w:val="0"/>
                <w:sz w:val="22"/>
                <w:szCs w:val="22"/>
                <w:lang w:val="nl-NL"/>
              </w:rPr>
              <w:t>(b/c)</w:t>
            </w:r>
            <w:r w:rsidRPr="009D5295">
              <w:rPr>
                <w:b w:val="0"/>
                <w:sz w:val="22"/>
                <w:szCs w:val="22"/>
                <w:lang w:val="nl-NL"/>
              </w:rPr>
              <w:t>;</w:t>
            </w:r>
          </w:p>
          <w:p w:rsidR="00251E3B" w:rsidRPr="009D5295" w:rsidRDefault="00251E3B" w:rsidP="00AF13B8">
            <w:pPr>
              <w:pStyle w:val="BodyText"/>
              <w:keepNext/>
              <w:widowControl w:val="0"/>
              <w:spacing w:before="0"/>
              <w:rPr>
                <w:b w:val="0"/>
                <w:sz w:val="22"/>
                <w:szCs w:val="22"/>
                <w:lang w:val="nl-NL"/>
              </w:rPr>
            </w:pPr>
            <w:r w:rsidRPr="009D5295">
              <w:rPr>
                <w:b w:val="0"/>
                <w:sz w:val="22"/>
                <w:szCs w:val="22"/>
                <w:lang w:val="nl-NL"/>
              </w:rPr>
              <w:t>- Chủ tịch, các PCT UBND tỉnh;</w:t>
            </w:r>
          </w:p>
          <w:p w:rsidR="00251E3B" w:rsidRPr="009D5295" w:rsidRDefault="00251E3B" w:rsidP="00AF13B8">
            <w:pPr>
              <w:pStyle w:val="BodyText"/>
              <w:keepNext/>
              <w:widowControl w:val="0"/>
              <w:spacing w:before="0"/>
              <w:rPr>
                <w:b w:val="0"/>
                <w:sz w:val="22"/>
                <w:szCs w:val="22"/>
                <w:lang w:val="nl-NL"/>
              </w:rPr>
            </w:pPr>
            <w:r>
              <w:rPr>
                <w:b w:val="0"/>
                <w:sz w:val="22"/>
                <w:szCs w:val="22"/>
                <w:lang w:val="nl-NL"/>
              </w:rPr>
              <w:t xml:space="preserve">- Như </w:t>
            </w:r>
            <w:r w:rsidRPr="009D5295">
              <w:rPr>
                <w:b w:val="0"/>
                <w:sz w:val="22"/>
                <w:szCs w:val="22"/>
                <w:lang w:val="nl-NL"/>
              </w:rPr>
              <w:t>Điều 3;</w:t>
            </w:r>
          </w:p>
          <w:p w:rsidR="00251E3B" w:rsidRPr="009D5295" w:rsidRDefault="00251E3B" w:rsidP="00AF13B8">
            <w:pPr>
              <w:pStyle w:val="BodyText"/>
              <w:keepNext/>
              <w:widowControl w:val="0"/>
              <w:spacing w:before="0"/>
              <w:rPr>
                <w:b w:val="0"/>
              </w:rPr>
            </w:pPr>
            <w:r>
              <w:rPr>
                <w:b w:val="0"/>
              </w:rPr>
              <w:t xml:space="preserve">- </w:t>
            </w:r>
            <w:r w:rsidR="003540D0">
              <w:rPr>
                <w:b w:val="0"/>
              </w:rPr>
              <w:t xml:space="preserve">Trung tâm </w:t>
            </w:r>
            <w:r w:rsidRPr="009D5295">
              <w:rPr>
                <w:b w:val="0"/>
              </w:rPr>
              <w:t>Công báo</w:t>
            </w:r>
            <w:r>
              <w:rPr>
                <w:b w:val="0"/>
              </w:rPr>
              <w:t xml:space="preserve">; </w:t>
            </w:r>
          </w:p>
          <w:p w:rsidR="00251E3B" w:rsidRPr="009D5295" w:rsidRDefault="00251E3B" w:rsidP="00AF13B8">
            <w:pPr>
              <w:pStyle w:val="BodyText"/>
              <w:keepNext/>
              <w:widowControl w:val="0"/>
              <w:spacing w:before="0"/>
              <w:rPr>
                <w:b w:val="0"/>
                <w:sz w:val="22"/>
                <w:szCs w:val="22"/>
                <w:lang w:val="nl-NL"/>
              </w:rPr>
            </w:pPr>
            <w:r w:rsidRPr="009D5295">
              <w:rPr>
                <w:b w:val="0"/>
              </w:rPr>
              <w:t xml:space="preserve"> Lưu: VT, NC</w:t>
            </w:r>
            <w:r>
              <w:rPr>
                <w:b w:val="0"/>
              </w:rPr>
              <w:t>, MH(70b).</w:t>
            </w:r>
            <w:r w:rsidRPr="009D5295">
              <w:rPr>
                <w:b w:val="0"/>
                <w:bCs/>
                <w:szCs w:val="28"/>
                <w:lang w:val="en-GB"/>
              </w:rPr>
              <w:t xml:space="preserve">                         </w:t>
            </w:r>
          </w:p>
        </w:tc>
        <w:tc>
          <w:tcPr>
            <w:tcW w:w="4644" w:type="dxa"/>
          </w:tcPr>
          <w:p w:rsidR="00251E3B" w:rsidRPr="00503861" w:rsidRDefault="00251E3B" w:rsidP="00503861">
            <w:pPr>
              <w:spacing w:before="0"/>
              <w:ind w:firstLine="0"/>
              <w:jc w:val="center"/>
              <w:rPr>
                <w:sz w:val="26"/>
              </w:rPr>
            </w:pPr>
            <w:r w:rsidRPr="00503861">
              <w:rPr>
                <w:sz w:val="26"/>
              </w:rPr>
              <w:t>TM. UỶ BAN NHÂN DÂN</w:t>
            </w:r>
          </w:p>
          <w:p w:rsidR="00251E3B" w:rsidRPr="00503861" w:rsidRDefault="00251E3B" w:rsidP="00503861">
            <w:pPr>
              <w:spacing w:before="0"/>
              <w:ind w:firstLine="0"/>
              <w:jc w:val="center"/>
              <w:rPr>
                <w:sz w:val="26"/>
              </w:rPr>
            </w:pPr>
            <w:r w:rsidRPr="00503861">
              <w:rPr>
                <w:sz w:val="26"/>
              </w:rPr>
              <w:t>CHỦ TỊCH</w:t>
            </w:r>
          </w:p>
          <w:p w:rsidR="00251E3B" w:rsidRDefault="00251E3B" w:rsidP="00503861">
            <w:pPr>
              <w:spacing w:before="0"/>
              <w:ind w:firstLine="0"/>
              <w:rPr>
                <w:sz w:val="26"/>
              </w:rPr>
            </w:pPr>
          </w:p>
          <w:p w:rsidR="00503861" w:rsidRPr="003540D0" w:rsidRDefault="003540D0" w:rsidP="003540D0">
            <w:pPr>
              <w:spacing w:before="0"/>
              <w:ind w:firstLine="0"/>
              <w:jc w:val="center"/>
              <w:rPr>
                <w:b w:val="0"/>
                <w:sz w:val="26"/>
              </w:rPr>
            </w:pPr>
            <w:r w:rsidRPr="003540D0">
              <w:rPr>
                <w:b w:val="0"/>
                <w:sz w:val="26"/>
              </w:rPr>
              <w:t>(Đã ký)</w:t>
            </w:r>
          </w:p>
          <w:p w:rsidR="00503861" w:rsidRPr="00503861" w:rsidRDefault="00503861" w:rsidP="00503861">
            <w:pPr>
              <w:spacing w:before="0"/>
              <w:ind w:firstLine="0"/>
              <w:rPr>
                <w:sz w:val="26"/>
              </w:rPr>
            </w:pPr>
          </w:p>
          <w:p w:rsidR="00251E3B" w:rsidRPr="009D5295" w:rsidRDefault="00251E3B" w:rsidP="00503861">
            <w:pPr>
              <w:spacing w:before="0"/>
              <w:ind w:firstLine="0"/>
              <w:jc w:val="center"/>
              <w:rPr>
                <w:b w:val="0"/>
              </w:rPr>
            </w:pPr>
            <w:r w:rsidRPr="00503861">
              <w:t xml:space="preserve">  Cầm Ngọc Minh</w:t>
            </w:r>
          </w:p>
        </w:tc>
      </w:tr>
      <w:tr w:rsidR="00251E3B" w:rsidRPr="009D5295" w:rsidTr="004A2826">
        <w:trPr>
          <w:trHeight w:val="851"/>
        </w:trPr>
        <w:tc>
          <w:tcPr>
            <w:tcW w:w="2977" w:type="dxa"/>
          </w:tcPr>
          <w:p w:rsidR="00251E3B" w:rsidRPr="003540D0" w:rsidRDefault="00251E3B" w:rsidP="003540D0">
            <w:pPr>
              <w:pStyle w:val="Heading3"/>
              <w:rPr>
                <w:szCs w:val="28"/>
                <w:lang w:val="nl-NL"/>
              </w:rPr>
            </w:pPr>
            <w:r w:rsidRPr="003540D0">
              <w:rPr>
                <w:szCs w:val="28"/>
                <w:lang w:val="nl-NL"/>
              </w:rPr>
              <w:lastRenderedPageBreak/>
              <w:t>UỶ BAN NHÂN DÂN</w:t>
            </w:r>
          </w:p>
          <w:p w:rsidR="00251E3B" w:rsidRPr="003540D0" w:rsidRDefault="002A14F3" w:rsidP="003540D0">
            <w:pPr>
              <w:spacing w:before="0"/>
              <w:ind w:firstLine="0"/>
              <w:jc w:val="center"/>
              <w:rPr>
                <w:sz w:val="26"/>
                <w:szCs w:val="26"/>
                <w:lang w:val="nl-NL"/>
              </w:rPr>
            </w:pPr>
            <w:r w:rsidRPr="002A14F3">
              <w:rPr>
                <w:noProof/>
                <w:lang w:eastAsia="vi-VN"/>
              </w:rPr>
              <w:pict>
                <v:shape id="_x0000_s1031" type="#_x0000_t32" style="position:absolute;left:0;text-align:left;margin-left:45.45pt;margin-top:14.6pt;width:45.75pt;height:0;z-index:251665408" o:connectortype="straight"/>
              </w:pict>
            </w:r>
            <w:r w:rsidR="00251E3B" w:rsidRPr="003540D0">
              <w:rPr>
                <w:sz w:val="26"/>
                <w:lang w:val="nl-NL"/>
              </w:rPr>
              <w:t>TỈNH S</w:t>
            </w:r>
            <w:r w:rsidR="00251E3B" w:rsidRPr="003540D0">
              <w:rPr>
                <w:rFonts w:hint="cs"/>
                <w:sz w:val="26"/>
                <w:lang w:val="nl-NL"/>
              </w:rPr>
              <w:t>Ơ</w:t>
            </w:r>
            <w:r w:rsidR="00251E3B" w:rsidRPr="003540D0">
              <w:rPr>
                <w:sz w:val="26"/>
                <w:lang w:val="nl-NL"/>
              </w:rPr>
              <w:t>N LA</w:t>
            </w:r>
          </w:p>
          <w:p w:rsidR="00251E3B" w:rsidRPr="009D5295" w:rsidRDefault="00251E3B" w:rsidP="003540D0">
            <w:pPr>
              <w:spacing w:before="0"/>
              <w:ind w:firstLine="0"/>
              <w:jc w:val="center"/>
              <w:rPr>
                <w:b w:val="0"/>
              </w:rPr>
            </w:pPr>
          </w:p>
        </w:tc>
        <w:tc>
          <w:tcPr>
            <w:tcW w:w="6203" w:type="dxa"/>
            <w:gridSpan w:val="2"/>
          </w:tcPr>
          <w:p w:rsidR="00251E3B" w:rsidRPr="003540D0" w:rsidRDefault="00251E3B" w:rsidP="003540D0">
            <w:pPr>
              <w:spacing w:before="0"/>
              <w:ind w:firstLine="0"/>
              <w:jc w:val="center"/>
              <w:rPr>
                <w:sz w:val="26"/>
                <w:lang w:val="nl-NL"/>
              </w:rPr>
            </w:pPr>
            <w:r w:rsidRPr="003540D0">
              <w:rPr>
                <w:sz w:val="26"/>
                <w:lang w:val="nl-NL"/>
              </w:rPr>
              <w:t>CỘNG HOÀ XÃ HỘI CHỦ NGHĨA VIỆT NAM</w:t>
            </w:r>
          </w:p>
          <w:p w:rsidR="00251E3B" w:rsidRPr="003540D0" w:rsidRDefault="00251E3B" w:rsidP="003540D0">
            <w:pPr>
              <w:spacing w:before="0"/>
              <w:ind w:firstLine="0"/>
              <w:jc w:val="center"/>
              <w:rPr>
                <w:sz w:val="26"/>
                <w:szCs w:val="26"/>
                <w:lang w:val="nl-NL"/>
              </w:rPr>
            </w:pPr>
            <w:r w:rsidRPr="003540D0">
              <w:rPr>
                <w:lang w:val="nl-NL"/>
              </w:rPr>
              <w:t>Độc lập - Tự do - Hạnh phúc</w:t>
            </w:r>
          </w:p>
          <w:p w:rsidR="00251E3B" w:rsidRPr="009D5295" w:rsidRDefault="002A14F3" w:rsidP="003540D0">
            <w:pPr>
              <w:spacing w:before="0"/>
              <w:ind w:firstLine="0"/>
              <w:jc w:val="center"/>
              <w:rPr>
                <w:b w:val="0"/>
              </w:rPr>
            </w:pPr>
            <w:r w:rsidRPr="002A14F3">
              <w:rPr>
                <w:noProof/>
                <w:sz w:val="26"/>
                <w:szCs w:val="26"/>
              </w:rPr>
              <w:pict>
                <v:shape id="_x0000_s1030" type="#_x0000_t32" style="position:absolute;left:0;text-align:left;margin-left:69.5pt;margin-top:2.45pt;width:157.15pt;height:.05pt;z-index:251664384" o:connectortype="straight"/>
              </w:pict>
            </w:r>
          </w:p>
        </w:tc>
      </w:tr>
    </w:tbl>
    <w:p w:rsidR="004A2826" w:rsidRPr="004A2826" w:rsidRDefault="004A2826" w:rsidP="003540D0">
      <w:pPr>
        <w:spacing w:before="0"/>
        <w:ind w:firstLine="0"/>
        <w:jc w:val="center"/>
        <w:rPr>
          <w:sz w:val="26"/>
        </w:rPr>
      </w:pPr>
    </w:p>
    <w:p w:rsidR="00251E3B" w:rsidRPr="003540D0" w:rsidRDefault="00251E3B" w:rsidP="003540D0">
      <w:pPr>
        <w:spacing w:before="0"/>
        <w:ind w:firstLine="0"/>
        <w:jc w:val="center"/>
      </w:pPr>
      <w:r w:rsidRPr="003540D0">
        <w:t>KẾ HOẠCH</w:t>
      </w:r>
    </w:p>
    <w:p w:rsidR="00251E3B" w:rsidRPr="009D5295" w:rsidRDefault="00251E3B" w:rsidP="003540D0">
      <w:pPr>
        <w:pStyle w:val="Heading9"/>
        <w:spacing w:before="0" w:after="0"/>
        <w:jc w:val="center"/>
        <w:rPr>
          <w:rFonts w:ascii="Times New Roman" w:hAnsi="Times New Roman"/>
          <w:b/>
          <w:sz w:val="28"/>
          <w:szCs w:val="28"/>
        </w:rPr>
      </w:pPr>
      <w:r w:rsidRPr="009D5295">
        <w:rPr>
          <w:rFonts w:ascii="Times New Roman" w:hAnsi="Times New Roman"/>
          <w:b/>
          <w:bCs/>
          <w:sz w:val="28"/>
          <w:szCs w:val="28"/>
          <w:lang w:val="nl-NL"/>
        </w:rPr>
        <w:t>T</w:t>
      </w:r>
      <w:r w:rsidRPr="009D5295">
        <w:rPr>
          <w:rFonts w:ascii="Times New Roman" w:hAnsi="Times New Roman"/>
          <w:b/>
          <w:sz w:val="28"/>
          <w:szCs w:val="28"/>
        </w:rPr>
        <w:t>riển khai thực hi</w:t>
      </w:r>
      <w:r w:rsidR="003540D0">
        <w:rPr>
          <w:rFonts w:ascii="Times New Roman" w:hAnsi="Times New Roman"/>
          <w:b/>
          <w:sz w:val="28"/>
          <w:szCs w:val="28"/>
        </w:rPr>
        <w:t xml:space="preserve">ện Chỉ thị số 05/CT-TTg ngày 06 tháng </w:t>
      </w:r>
      <w:r w:rsidRPr="009D5295">
        <w:rPr>
          <w:rFonts w:ascii="Times New Roman" w:hAnsi="Times New Roman"/>
          <w:b/>
          <w:sz w:val="28"/>
          <w:szCs w:val="28"/>
        </w:rPr>
        <w:t>02</w:t>
      </w:r>
      <w:r w:rsidR="003540D0">
        <w:rPr>
          <w:rFonts w:ascii="Times New Roman" w:hAnsi="Times New Roman"/>
          <w:b/>
          <w:sz w:val="28"/>
          <w:szCs w:val="28"/>
        </w:rPr>
        <w:t xml:space="preserve"> năm </w:t>
      </w:r>
      <w:r w:rsidRPr="009D5295">
        <w:rPr>
          <w:rFonts w:ascii="Times New Roman" w:hAnsi="Times New Roman"/>
          <w:b/>
          <w:sz w:val="28"/>
          <w:szCs w:val="28"/>
        </w:rPr>
        <w:t>2017</w:t>
      </w:r>
    </w:p>
    <w:p w:rsidR="00251E3B" w:rsidRPr="009D5295" w:rsidRDefault="00251E3B" w:rsidP="003540D0">
      <w:pPr>
        <w:pStyle w:val="Heading9"/>
        <w:spacing w:before="0" w:after="0"/>
        <w:jc w:val="center"/>
        <w:rPr>
          <w:rFonts w:ascii="Times New Roman" w:hAnsi="Times New Roman"/>
          <w:b/>
          <w:sz w:val="28"/>
          <w:szCs w:val="28"/>
        </w:rPr>
      </w:pPr>
      <w:r w:rsidRPr="009D5295">
        <w:rPr>
          <w:rFonts w:ascii="Times New Roman" w:hAnsi="Times New Roman"/>
          <w:b/>
          <w:sz w:val="28"/>
          <w:szCs w:val="28"/>
        </w:rPr>
        <w:t xml:space="preserve"> của Thủ tướng Chính phủ về việc </w:t>
      </w:r>
      <w:r w:rsidRPr="009D5295">
        <w:rPr>
          <w:rFonts w:ascii="Times New Roman" w:hAnsi="Times New Roman"/>
          <w:b/>
          <w:spacing w:val="-6"/>
          <w:sz w:val="28"/>
          <w:szCs w:val="28"/>
        </w:rPr>
        <w:t>tăng cường công tác thi hành án dân sự</w:t>
      </w:r>
    </w:p>
    <w:p w:rsidR="00251E3B" w:rsidRPr="003540D0" w:rsidRDefault="00251E3B" w:rsidP="003540D0">
      <w:pPr>
        <w:spacing w:before="0"/>
        <w:ind w:firstLine="0"/>
        <w:jc w:val="center"/>
        <w:rPr>
          <w:b w:val="0"/>
          <w:i/>
          <w:sz w:val="26"/>
        </w:rPr>
      </w:pPr>
      <w:r w:rsidRPr="003540D0">
        <w:rPr>
          <w:b w:val="0"/>
          <w:i/>
          <w:sz w:val="26"/>
        </w:rPr>
        <w:t>(Ban hành kèm theo Quyết định số</w:t>
      </w:r>
      <w:r w:rsidR="003540D0" w:rsidRPr="003540D0">
        <w:rPr>
          <w:b w:val="0"/>
          <w:i/>
          <w:sz w:val="26"/>
        </w:rPr>
        <w:t xml:space="preserve"> </w:t>
      </w:r>
      <w:r w:rsidRPr="003540D0">
        <w:rPr>
          <w:b w:val="0"/>
          <w:i/>
          <w:sz w:val="26"/>
        </w:rPr>
        <w:t>954/QĐ-UBND</w:t>
      </w:r>
    </w:p>
    <w:p w:rsidR="00251E3B" w:rsidRPr="003540D0" w:rsidRDefault="00251E3B" w:rsidP="003540D0">
      <w:pPr>
        <w:spacing w:before="0"/>
        <w:ind w:firstLine="0"/>
        <w:jc w:val="center"/>
        <w:rPr>
          <w:b w:val="0"/>
          <w:i/>
          <w:sz w:val="26"/>
        </w:rPr>
      </w:pPr>
      <w:r w:rsidRPr="003540D0">
        <w:rPr>
          <w:b w:val="0"/>
          <w:i/>
          <w:sz w:val="26"/>
        </w:rPr>
        <w:t xml:space="preserve"> ngày 17 tháng 4 năm 2017 của UBND tỉnh Sơn La)</w:t>
      </w:r>
    </w:p>
    <w:p w:rsidR="00251E3B" w:rsidRPr="003540D0" w:rsidRDefault="002A14F3" w:rsidP="00251E3B">
      <w:pPr>
        <w:jc w:val="center"/>
        <w:rPr>
          <w:b w:val="0"/>
          <w:i/>
          <w:sz w:val="26"/>
        </w:rPr>
      </w:pPr>
      <w:r>
        <w:rPr>
          <w:b w:val="0"/>
          <w:i/>
          <w:noProof/>
          <w:sz w:val="26"/>
        </w:rPr>
        <w:pict>
          <v:shape id="_x0000_s1026" type="#_x0000_t32" style="position:absolute;left:0;text-align:left;margin-left:179.7pt;margin-top:1.25pt;width:100.55pt;height:.05pt;z-index:251660288" o:connectortype="straight"/>
        </w:pic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Để triển khai thực hiện có hiệu quả Chỉ thị số</w:t>
      </w:r>
      <w:r w:rsidR="005527C6">
        <w:rPr>
          <w:rFonts w:eastAsia="Arial"/>
          <w:b w:val="0"/>
        </w:rPr>
        <w:t xml:space="preserve"> 05/CT-TTg ngày 06 tháng </w:t>
      </w:r>
      <w:r w:rsidRPr="003540D0">
        <w:rPr>
          <w:rFonts w:eastAsia="Arial"/>
          <w:b w:val="0"/>
        </w:rPr>
        <w:t>02</w:t>
      </w:r>
      <w:r w:rsidR="005527C6">
        <w:rPr>
          <w:rFonts w:eastAsia="Arial"/>
          <w:b w:val="0"/>
        </w:rPr>
        <w:t xml:space="preserve"> năm </w:t>
      </w:r>
      <w:r w:rsidRPr="003540D0">
        <w:rPr>
          <w:rFonts w:eastAsia="Arial"/>
          <w:b w:val="0"/>
        </w:rPr>
        <w:t xml:space="preserve">2017 của Thủ tướng Chính phủ về việc tăng cường công tác thi hành án dân sự, </w:t>
      </w:r>
      <w:r w:rsidR="005527C6">
        <w:rPr>
          <w:rFonts w:eastAsia="Arial"/>
          <w:b w:val="0"/>
        </w:rPr>
        <w:t>UBND</w:t>
      </w:r>
      <w:r w:rsidRPr="003540D0">
        <w:rPr>
          <w:rFonts w:eastAsia="Arial"/>
          <w:b w:val="0"/>
        </w:rPr>
        <w:t xml:space="preserve"> tỉnh Sơn La ban hành Kế hoạch thực hiện Chỉ thị như sau:</w:t>
      </w:r>
    </w:p>
    <w:p w:rsidR="00251E3B" w:rsidRPr="005527C6" w:rsidRDefault="00251E3B" w:rsidP="003540D0">
      <w:r w:rsidRPr="005527C6">
        <w:t>I. MỤC ĐÍCH, YÊU CẦU</w:t>
      </w:r>
    </w:p>
    <w:p w:rsidR="00251E3B" w:rsidRPr="005B3A4F" w:rsidRDefault="00251E3B" w:rsidP="003540D0">
      <w:pPr>
        <w:pStyle w:val="Bodytext20"/>
        <w:shd w:val="clear" w:color="auto" w:fill="auto"/>
        <w:spacing w:after="0" w:line="240" w:lineRule="auto"/>
        <w:ind w:firstLine="720"/>
        <w:rPr>
          <w:rFonts w:eastAsia="Arial"/>
        </w:rPr>
      </w:pPr>
      <w:r w:rsidRPr="005B3A4F">
        <w:rPr>
          <w:rFonts w:eastAsia="Arial"/>
        </w:rPr>
        <w:t>1. M</w:t>
      </w:r>
      <w:r w:rsidR="005527C6" w:rsidRPr="005B3A4F">
        <w:rPr>
          <w:rFonts w:eastAsia="Arial"/>
        </w:rPr>
        <w:t>ụ</w:t>
      </w:r>
      <w:r w:rsidRPr="005B3A4F">
        <w:rPr>
          <w:rFonts w:eastAsia="Arial"/>
        </w:rPr>
        <w:t>c đích</w:t>
      </w:r>
    </w:p>
    <w:p w:rsidR="00251E3B" w:rsidRPr="003540D0" w:rsidRDefault="00251E3B" w:rsidP="00C433B3">
      <w:pPr>
        <w:pStyle w:val="Bodytext20"/>
        <w:shd w:val="clear" w:color="auto" w:fill="auto"/>
        <w:spacing w:after="0" w:line="240" w:lineRule="auto"/>
        <w:ind w:firstLine="720"/>
        <w:rPr>
          <w:rFonts w:eastAsia="Arial"/>
          <w:b w:val="0"/>
        </w:rPr>
      </w:pPr>
      <w:r w:rsidRPr="003540D0">
        <w:rPr>
          <w:rFonts w:eastAsia="Arial"/>
          <w:b w:val="0"/>
        </w:rPr>
        <w:t>Triển khai toàn diện, kịp thời, có hiệu quả Chỉ thị số</w:t>
      </w:r>
      <w:r w:rsidR="005527C6">
        <w:rPr>
          <w:rFonts w:eastAsia="Arial"/>
          <w:b w:val="0"/>
        </w:rPr>
        <w:t xml:space="preserve"> 05/CT-TTg ngày 06 tháng </w:t>
      </w:r>
      <w:r w:rsidRPr="003540D0">
        <w:rPr>
          <w:rFonts w:eastAsia="Arial"/>
          <w:b w:val="0"/>
        </w:rPr>
        <w:t>02</w:t>
      </w:r>
      <w:r w:rsidR="005527C6">
        <w:rPr>
          <w:rFonts w:eastAsia="Arial"/>
          <w:b w:val="0"/>
        </w:rPr>
        <w:t xml:space="preserve"> năm </w:t>
      </w:r>
      <w:r w:rsidRPr="003540D0">
        <w:rPr>
          <w:rFonts w:eastAsia="Arial"/>
          <w:b w:val="0"/>
        </w:rPr>
        <w:t>2017 của Thủ tướng Chính phủ về việc tăng cường công tác thi hành án dân sự (sau đây gọi là Chỉ thị số 05/CT-TTg của Thủ tướng Chính phủ).</w:t>
      </w:r>
    </w:p>
    <w:p w:rsidR="00251E3B" w:rsidRPr="003540D0" w:rsidRDefault="00251E3B" w:rsidP="00C433B3">
      <w:pPr>
        <w:pStyle w:val="Bodytext20"/>
        <w:shd w:val="clear" w:color="auto" w:fill="auto"/>
        <w:spacing w:after="0" w:line="240" w:lineRule="auto"/>
        <w:ind w:firstLine="720"/>
        <w:rPr>
          <w:rFonts w:eastAsia="Arial"/>
          <w:b w:val="0"/>
        </w:rPr>
      </w:pPr>
      <w:r w:rsidRPr="003540D0">
        <w:rPr>
          <w:rFonts w:eastAsia="Arial"/>
          <w:b w:val="0"/>
        </w:rPr>
        <w:t>Nâng cao hơn nữa hiệu lực, hiệu quả quản lý nhà nước và tạo bước chuyển biến mạnh mẽ trong công tác thi hành án dân sự, đáp ứng yêu cầu nhiệm vụ trong tình hình mới;</w:t>
      </w:r>
    </w:p>
    <w:p w:rsidR="00251E3B" w:rsidRPr="003540D0" w:rsidRDefault="00251E3B" w:rsidP="00C433B3">
      <w:pPr>
        <w:pStyle w:val="Bodytext20"/>
        <w:shd w:val="clear" w:color="auto" w:fill="auto"/>
        <w:spacing w:after="0" w:line="240" w:lineRule="auto"/>
        <w:ind w:firstLine="720"/>
        <w:rPr>
          <w:rFonts w:eastAsia="Arial"/>
          <w:b w:val="0"/>
        </w:rPr>
      </w:pPr>
      <w:r w:rsidRPr="003540D0">
        <w:rPr>
          <w:rFonts w:eastAsia="Arial"/>
          <w:b w:val="0"/>
        </w:rPr>
        <w:t>Nâng cao nhận thức về pháp luật thi hành án dân sự cho lãnh đạo các cơ quan hành chính nhà nước các tổ chức, đoàn thể chính trị xã hội và nhân dân trên địa bàn.</w:t>
      </w:r>
    </w:p>
    <w:p w:rsidR="00251E3B" w:rsidRPr="003540D0" w:rsidRDefault="00251E3B" w:rsidP="00C433B3">
      <w:pPr>
        <w:pStyle w:val="Bodytext20"/>
        <w:shd w:val="clear" w:color="auto" w:fill="auto"/>
        <w:spacing w:after="0" w:line="240" w:lineRule="auto"/>
        <w:ind w:firstLine="720"/>
        <w:rPr>
          <w:rFonts w:eastAsia="Arial"/>
          <w:b w:val="0"/>
        </w:rPr>
      </w:pPr>
      <w:r w:rsidRPr="003540D0">
        <w:rPr>
          <w:rFonts w:eastAsia="Arial"/>
          <w:b w:val="0"/>
        </w:rPr>
        <w:t>Nâng cao hiệu quả công tác phối hợp giữa các cơ quan có liên quan trong công tác thi hành án dân sự.</w:t>
      </w:r>
    </w:p>
    <w:p w:rsidR="00251E3B" w:rsidRPr="005B3A4F" w:rsidRDefault="00251E3B" w:rsidP="003540D0">
      <w:pPr>
        <w:pStyle w:val="Bodytext20"/>
        <w:shd w:val="clear" w:color="auto" w:fill="auto"/>
        <w:spacing w:after="0" w:line="240" w:lineRule="auto"/>
        <w:ind w:firstLine="720"/>
        <w:rPr>
          <w:rFonts w:eastAsia="Arial"/>
        </w:rPr>
      </w:pPr>
      <w:r w:rsidRPr="005B3A4F">
        <w:rPr>
          <w:rFonts w:eastAsia="Arial"/>
        </w:rPr>
        <w:t>2. Yêu cầu</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Bám sát chủ trương, quan điểm của Đảng, Nhà nước về thi hành án dân sự  và các nội dung của Chỉ thị số 05/CT-TTg của Thủ tướng Chính phủ.</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Xác định cụ thể nội dung công việc, thời hạn, tiến độ hoàn thành và trách nhiệm của các cơ quan, đơn vị liên quan trong tố chức thực hiện các nhiệm vụ được giao.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Bảo đảm sự phối hợp chặt chẽ giữa các cơ quan, đơn vị có liên quan, phân định rõ trách nhiệm theo dõi, đôn đốc để kịp thời tháo gỡ khó khăn, vướng mắc trong quá trình tổ chức thực hiện.</w:t>
      </w:r>
    </w:p>
    <w:p w:rsidR="00251E3B" w:rsidRPr="0058142E" w:rsidRDefault="00251E3B" w:rsidP="003540D0">
      <w:pPr>
        <w:pStyle w:val="Bodytext20"/>
        <w:shd w:val="clear" w:color="auto" w:fill="auto"/>
        <w:spacing w:after="0" w:line="240" w:lineRule="auto"/>
        <w:ind w:firstLine="720"/>
        <w:rPr>
          <w:rFonts w:eastAsia="Arial"/>
        </w:rPr>
      </w:pPr>
      <w:r w:rsidRPr="0058142E">
        <w:rPr>
          <w:rFonts w:eastAsia="Arial"/>
        </w:rPr>
        <w:t>II. NỘI DUNG KẾ HOẠCH</w:t>
      </w:r>
    </w:p>
    <w:p w:rsidR="00251E3B" w:rsidRPr="00660320" w:rsidRDefault="00251E3B" w:rsidP="003540D0">
      <w:pPr>
        <w:pStyle w:val="Bodytext20"/>
        <w:shd w:val="clear" w:color="auto" w:fill="auto"/>
        <w:spacing w:after="0" w:line="240" w:lineRule="auto"/>
        <w:ind w:firstLine="720"/>
        <w:rPr>
          <w:rFonts w:ascii="Times New Roman Bold" w:eastAsia="Arial" w:hAnsi="Times New Roman Bold"/>
        </w:rPr>
      </w:pPr>
      <w:r w:rsidRPr="00660320">
        <w:rPr>
          <w:rFonts w:ascii="Times New Roman Bold" w:eastAsia="Arial" w:hAnsi="Times New Roman Bold"/>
        </w:rPr>
        <w:t xml:space="preserve">1. Tiếp tục tổ chức quán triệt các nội dung cơ bản của Chỉ thị số 05/CT-TTg của Thủ tướng Chính phủ </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Đơn vị chủ trì: Cục Thi hành án dân sự tỉnh, các sở ban ngành, đoàn thể, UBND các huyện, thành phố thuộc tỉnh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lastRenderedPageBreak/>
        <w:t>Thời gian thực hiện: Tháng 4</w:t>
      </w:r>
      <w:r w:rsidR="0058142E">
        <w:rPr>
          <w:rFonts w:eastAsia="Arial"/>
          <w:b w:val="0"/>
        </w:rPr>
        <w:t xml:space="preserve"> năm </w:t>
      </w:r>
      <w:r w:rsidRPr="003540D0">
        <w:rPr>
          <w:rFonts w:eastAsia="Arial"/>
          <w:b w:val="0"/>
        </w:rPr>
        <w:t>2017 và các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Nội dung công việc: Tổ chức Hội nghị riêng biệt hoặc lồng ghép tại cuộc họp của đơn vị để quán triệt thực hiện Chỉ thị trong đơn vị và báo cáo kết quả về Cục Thi hành án dân sự tỉnh theo yêu cầu tại Công văn số</w:t>
      </w:r>
      <w:r w:rsidR="0058142E">
        <w:rPr>
          <w:rFonts w:eastAsia="Arial"/>
          <w:b w:val="0"/>
        </w:rPr>
        <w:t xml:space="preserve"> 597/UBND-NC ngày 01 tháng </w:t>
      </w:r>
      <w:r w:rsidRPr="003540D0">
        <w:rPr>
          <w:rFonts w:eastAsia="Arial"/>
          <w:b w:val="0"/>
        </w:rPr>
        <w:t>3</w:t>
      </w:r>
      <w:r w:rsidR="0058142E">
        <w:rPr>
          <w:rFonts w:eastAsia="Arial"/>
          <w:b w:val="0"/>
        </w:rPr>
        <w:t xml:space="preserve"> năm </w:t>
      </w:r>
      <w:r w:rsidRPr="003540D0">
        <w:rPr>
          <w:rFonts w:eastAsia="Arial"/>
          <w:b w:val="0"/>
        </w:rPr>
        <w:t>2017 của UBND tỉnh Sơn La</w:t>
      </w:r>
    </w:p>
    <w:p w:rsidR="00251E3B" w:rsidRPr="00AE665D" w:rsidRDefault="00251E3B" w:rsidP="003540D0">
      <w:pPr>
        <w:pStyle w:val="Bodytext20"/>
        <w:shd w:val="clear" w:color="auto" w:fill="auto"/>
        <w:spacing w:after="0" w:line="240" w:lineRule="auto"/>
        <w:ind w:firstLine="720"/>
        <w:rPr>
          <w:rFonts w:eastAsia="Arial"/>
        </w:rPr>
      </w:pPr>
      <w:r w:rsidRPr="00AE665D">
        <w:rPr>
          <w:rFonts w:eastAsia="Arial"/>
        </w:rPr>
        <w:t>2. Đẩy mạnh công tác tuyên truyền, phổ biến, giáo dục pháp luật về thi hành án dân sự cho cán bộ và nhân dân trên địa bàn tỉnh</w:t>
      </w:r>
    </w:p>
    <w:p w:rsidR="00251E3B" w:rsidRPr="003540D0" w:rsidRDefault="00251E3B" w:rsidP="003540D0">
      <w:pPr>
        <w:pStyle w:val="Bodytext20"/>
        <w:shd w:val="clear" w:color="auto" w:fill="auto"/>
        <w:spacing w:after="0" w:line="240" w:lineRule="auto"/>
        <w:ind w:firstLine="720"/>
        <w:rPr>
          <w:b w:val="0"/>
        </w:rPr>
      </w:pPr>
      <w:r w:rsidRPr="003540D0">
        <w:rPr>
          <w:rFonts w:eastAsia="Arial"/>
          <w:b w:val="0"/>
        </w:rPr>
        <w:t xml:space="preserve">Đơn vị thực hiện: </w:t>
      </w:r>
      <w:r w:rsidRPr="003540D0">
        <w:rPr>
          <w:b w:val="0"/>
        </w:rPr>
        <w:t>Sở Tư pháp, Phòng Tư pháp huyện, thành phố; Cục Thi hành án dân sự tỉnh, Chi cục Thi hành án dân sự các huyện, thành phố</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phối hợp: Các cơ quan đơn vị trên địa bàn, Cơ quan báo chí, phương tiện thông tin đại chúng</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Năm 2017 và các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Nội dung thực hiện: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xml:space="preserve">+ Thực hiện nghiêm Quy chế phát ngôn và cung cấp thông tin cho báo chí của Bộ Tư pháp và Hệ thống thi hành án dân sự </w:t>
      </w:r>
      <w:r w:rsidRPr="003540D0">
        <w:rPr>
          <w:rFonts w:eastAsia="Arial"/>
          <w:b w:val="0"/>
          <w:i/>
          <w:iCs/>
        </w:rPr>
        <w:t>(kèm theo Quyết định số</w:t>
      </w:r>
      <w:r w:rsidR="0058142E">
        <w:rPr>
          <w:rFonts w:eastAsia="Arial"/>
          <w:b w:val="0"/>
          <w:i/>
          <w:iCs/>
        </w:rPr>
        <w:t xml:space="preserve"> 1431/QĐ-BTP ngày 05 tháng 7 năm </w:t>
      </w:r>
      <w:r w:rsidRPr="003540D0">
        <w:rPr>
          <w:rFonts w:eastAsia="Arial"/>
          <w:b w:val="0"/>
          <w:i/>
          <w:iCs/>
        </w:rPr>
        <w:t>2016);</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Tuyên truyền, phổ biến kiến thức pháp luật về Thi hành án dân sự;</w:t>
      </w:r>
    </w:p>
    <w:p w:rsidR="00251E3B" w:rsidRPr="00154761" w:rsidRDefault="00251E3B" w:rsidP="003540D0">
      <w:pPr>
        <w:pStyle w:val="Bodytext20"/>
        <w:shd w:val="clear" w:color="auto" w:fill="auto"/>
        <w:spacing w:after="0" w:line="240" w:lineRule="auto"/>
        <w:ind w:firstLine="720"/>
        <w:rPr>
          <w:rFonts w:eastAsia="Arial"/>
          <w:b w:val="0"/>
          <w:spacing w:val="2"/>
        </w:rPr>
      </w:pPr>
      <w:r w:rsidRPr="00154761">
        <w:rPr>
          <w:rFonts w:eastAsia="Arial"/>
          <w:b w:val="0"/>
          <w:spacing w:val="2"/>
        </w:rPr>
        <w:t>+ Cung cấp thông tin cho các cơ quan báo chí, phương tiện thông tin đại chúng về pháp luật thi hành án dân sự và hoạt động thi hành án dân sự theo quy định.</w:t>
      </w:r>
    </w:p>
    <w:p w:rsidR="00251E3B" w:rsidRPr="00AE665D" w:rsidRDefault="00251E3B" w:rsidP="003540D0">
      <w:pPr>
        <w:pStyle w:val="Bodytext20"/>
        <w:shd w:val="clear" w:color="auto" w:fill="auto"/>
        <w:spacing w:after="0" w:line="240" w:lineRule="auto"/>
        <w:ind w:firstLine="720"/>
        <w:rPr>
          <w:rFonts w:eastAsia="Arial"/>
        </w:rPr>
      </w:pPr>
      <w:bookmarkStart w:id="0" w:name="bookmark3"/>
      <w:r w:rsidRPr="00AE665D">
        <w:rPr>
          <w:rFonts w:eastAsia="Arial"/>
        </w:rPr>
        <w:t>3. Nâng cao chất lượng công tác tổ chức cán bộ làm công tác thi hành án dân sự trên địa bàn</w:t>
      </w:r>
    </w:p>
    <w:p w:rsidR="00251E3B" w:rsidRPr="0058142E" w:rsidRDefault="00251E3B" w:rsidP="003540D0">
      <w:pPr>
        <w:pStyle w:val="Bodytext20"/>
        <w:shd w:val="clear" w:color="auto" w:fill="auto"/>
        <w:spacing w:after="0" w:line="240" w:lineRule="auto"/>
        <w:ind w:firstLine="720"/>
        <w:rPr>
          <w:rFonts w:eastAsia="Arial"/>
          <w:b w:val="0"/>
        </w:rPr>
      </w:pPr>
      <w:r w:rsidRPr="0058142E">
        <w:rPr>
          <w:rFonts w:eastAsia="Arial"/>
          <w:b w:val="0"/>
        </w:rPr>
        <w:t>3.1.</w:t>
      </w:r>
      <w:bookmarkEnd w:id="0"/>
      <w:r w:rsidRPr="0058142E">
        <w:rPr>
          <w:rFonts w:eastAsia="Arial"/>
          <w:b w:val="0"/>
        </w:rPr>
        <w:t xml:space="preserve"> Thực hiện hiệu quả Chỉ thị số 05-CT/TW ngày 15</w:t>
      </w:r>
      <w:r w:rsidR="0058142E">
        <w:rPr>
          <w:rFonts w:eastAsia="Arial"/>
          <w:b w:val="0"/>
        </w:rPr>
        <w:t xml:space="preserve"> tháng </w:t>
      </w:r>
      <w:r w:rsidRPr="0058142E">
        <w:rPr>
          <w:rFonts w:eastAsia="Arial"/>
          <w:b w:val="0"/>
        </w:rPr>
        <w:t>5</w:t>
      </w:r>
      <w:r w:rsidR="0058142E">
        <w:rPr>
          <w:rFonts w:eastAsia="Arial"/>
          <w:b w:val="0"/>
        </w:rPr>
        <w:t xml:space="preserve"> năm </w:t>
      </w:r>
      <w:r w:rsidRPr="0058142E">
        <w:rPr>
          <w:rFonts w:eastAsia="Arial"/>
          <w:b w:val="0"/>
        </w:rPr>
        <w:t>2016 của Bộ Chỉnh trị về “Đấy mạnh học tập và làm theo tư tưởng, đạo đức, phong cách Hồ Chí Minh”.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chủ trì: Cục Thi hành án dân sự tỉnh, Chi cục Thi hành án dân sự các huyện, thành phố</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phối hợp: Các cơ quan báo chí, truyền thông</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Thường xuyên</w:t>
      </w:r>
    </w:p>
    <w:p w:rsidR="00251E3B" w:rsidRPr="0058142E" w:rsidRDefault="00251E3B" w:rsidP="003540D0">
      <w:pPr>
        <w:pStyle w:val="Bodytext20"/>
        <w:shd w:val="clear" w:color="auto" w:fill="auto"/>
        <w:spacing w:after="0" w:line="240" w:lineRule="auto"/>
        <w:ind w:firstLine="720"/>
        <w:rPr>
          <w:rFonts w:eastAsia="Arial"/>
          <w:b w:val="0"/>
          <w:spacing w:val="-4"/>
        </w:rPr>
      </w:pPr>
      <w:r w:rsidRPr="0058142E">
        <w:rPr>
          <w:rFonts w:eastAsia="Arial"/>
          <w:b w:val="0"/>
          <w:spacing w:val="-4"/>
        </w:rPr>
        <w:t xml:space="preserve">3.2. Kiện toàn đội ngủ lãnh đạo quản lý </w:t>
      </w:r>
      <w:r w:rsidR="0058142E">
        <w:rPr>
          <w:rFonts w:eastAsia="Arial"/>
          <w:b w:val="0"/>
          <w:spacing w:val="-4"/>
        </w:rPr>
        <w:t xml:space="preserve"> </w:t>
      </w:r>
      <w:r w:rsidRPr="0058142E">
        <w:rPr>
          <w:rFonts w:eastAsia="Arial"/>
          <w:b w:val="0"/>
          <w:spacing w:val="-4"/>
        </w:rPr>
        <w:t>và Chấp hành viên, Thẩm tra viên.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chủ trì: Hội đồng tuyển chọn chấp hành viên tỉnh, Cục Thi hành án dân sự tỉnh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phối hợp: UBND các huyện, thành phố; Chi cục Thi hành án dân sự các huyện, thành phố</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Năm 2017 và những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Nội dung thực hiện: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xml:space="preserve">+ Tổ chức tuyển dụng, đào tạo, bổ nhiệm và đề nghị bổ nhiệm các chức </w:t>
      </w:r>
      <w:r w:rsidRPr="003540D0">
        <w:rPr>
          <w:rFonts w:eastAsia="Arial"/>
          <w:b w:val="0"/>
        </w:rPr>
        <w:lastRenderedPageBreak/>
        <w:t xml:space="preserve">danh tư pháp sử dụng đội ngũ công chức có chất lượng, đặc biệt là đội ngũ Chấp hành viên, Thẩm tra viên </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Tăng cường công tác đào tạo, bồi dưỡng và luân chuyển lãnh đạo, điều động, biệt phát nhân sự từ nơi khác về công tác tại các đơn vị còn nhiều hạn chế, yếu kém nếu thấy cần thiết.</w:t>
      </w:r>
    </w:p>
    <w:p w:rsidR="00251E3B" w:rsidRPr="00596D73" w:rsidRDefault="00251E3B" w:rsidP="003540D0">
      <w:pPr>
        <w:pStyle w:val="Bodytext20"/>
        <w:shd w:val="clear" w:color="auto" w:fill="auto"/>
        <w:spacing w:after="0" w:line="240" w:lineRule="auto"/>
        <w:ind w:firstLine="720"/>
        <w:rPr>
          <w:rFonts w:eastAsia="Arial"/>
          <w:b w:val="0"/>
        </w:rPr>
      </w:pPr>
      <w:r w:rsidRPr="00596D73">
        <w:rPr>
          <w:rFonts w:eastAsia="Arial"/>
          <w:b w:val="0"/>
        </w:rPr>
        <w:t>3.3. Tăng cường công tác đào tạo, bồi dưỡng, tập huấn đội ngũ công chức lãnh đạo, chấp hành viên đảm bảo phấm chất và năng lực đáp ứng yêu cầu, nhiệm vụ, thực sự trở thành chỗ dựa tin cậy cho người dàn và doanh nghiệp</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Đon vị chủ trì: Cục Thi hành án dân sự tỉnh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phối hợp: Học viện Tư pháp, Chi cục thi hành án dân sự các huyện, thành phố</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Năm 2017 và các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Nội dung công việc:</w:t>
      </w:r>
    </w:p>
    <w:p w:rsidR="00251E3B" w:rsidRPr="003540D0" w:rsidRDefault="00251E3B" w:rsidP="003540D0">
      <w:pPr>
        <w:pStyle w:val="Bodytext20"/>
        <w:shd w:val="clear" w:color="auto" w:fill="auto"/>
        <w:spacing w:after="0" w:line="240" w:lineRule="auto"/>
        <w:ind w:firstLine="720"/>
        <w:rPr>
          <w:b w:val="0"/>
        </w:rPr>
      </w:pPr>
      <w:r w:rsidRPr="003540D0">
        <w:rPr>
          <w:rStyle w:val="Bodytext2"/>
          <w:b w:val="0"/>
          <w:lang w:eastAsia="vi-VN"/>
        </w:rPr>
        <w:t>+ Xây dựng kế hoạch đào tạo, bồi dưỡng, tập huấn;</w:t>
      </w:r>
    </w:p>
    <w:p w:rsidR="00251E3B" w:rsidRPr="003540D0" w:rsidRDefault="00251E3B" w:rsidP="003540D0">
      <w:pPr>
        <w:pStyle w:val="Bodytext20"/>
        <w:shd w:val="clear" w:color="auto" w:fill="auto"/>
        <w:spacing w:after="0" w:line="240" w:lineRule="auto"/>
        <w:ind w:firstLine="720"/>
        <w:rPr>
          <w:b w:val="0"/>
        </w:rPr>
      </w:pPr>
      <w:r w:rsidRPr="003540D0">
        <w:rPr>
          <w:rStyle w:val="Bodytext2"/>
          <w:b w:val="0"/>
          <w:lang w:eastAsia="vi-VN"/>
        </w:rPr>
        <w:t>+ Tổ chức các lóp tập huấn, bồi dưỡng nâng cao trình độ đối với đội ngũ Lãnh đạo, Chấp hành viên, Thẩm tra viên và các chức danh khác phù họp với yêu cầu công tác.</w:t>
      </w:r>
    </w:p>
    <w:p w:rsidR="00251E3B" w:rsidRPr="00AE665D" w:rsidRDefault="00251E3B" w:rsidP="003540D0">
      <w:pPr>
        <w:pStyle w:val="Bodytext20"/>
        <w:shd w:val="clear" w:color="auto" w:fill="auto"/>
        <w:spacing w:after="0" w:line="240" w:lineRule="auto"/>
        <w:ind w:firstLine="720"/>
        <w:rPr>
          <w:rFonts w:eastAsia="Arial"/>
        </w:rPr>
      </w:pPr>
      <w:r w:rsidRPr="00AE665D">
        <w:rPr>
          <w:rFonts w:eastAsia="Arial"/>
        </w:rPr>
        <w:t>4. Tăng cường công tác phối hợp trong thi hành án dân sự</w:t>
      </w:r>
    </w:p>
    <w:p w:rsidR="00251E3B" w:rsidRPr="00596D73" w:rsidRDefault="00251E3B" w:rsidP="003540D0">
      <w:pPr>
        <w:pStyle w:val="Bodytext20"/>
        <w:shd w:val="clear" w:color="auto" w:fill="auto"/>
        <w:spacing w:after="0" w:line="240" w:lineRule="auto"/>
        <w:ind w:firstLine="720"/>
        <w:rPr>
          <w:rFonts w:eastAsia="Arial"/>
          <w:b w:val="0"/>
        </w:rPr>
      </w:pPr>
      <w:r w:rsidRPr="00596D73">
        <w:rPr>
          <w:rFonts w:eastAsia="Arial"/>
          <w:b w:val="0"/>
        </w:rPr>
        <w:t>4.1. Phối hợp với các cơ quan tiến hành tố tụng trong giải quyết các vụ việc thi hành án dân sự</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chủ trì: Cục Thi hành án dân sự tỉnh, Chi cục Thi hành án dân sự các huyện, thành phố</w:t>
      </w:r>
    </w:p>
    <w:p w:rsidR="00251E3B" w:rsidRPr="00AF353E" w:rsidRDefault="00251E3B" w:rsidP="003540D0">
      <w:pPr>
        <w:pStyle w:val="Bodytext20"/>
        <w:shd w:val="clear" w:color="auto" w:fill="auto"/>
        <w:spacing w:after="0" w:line="240" w:lineRule="auto"/>
        <w:ind w:firstLine="720"/>
        <w:rPr>
          <w:rFonts w:eastAsia="Arial"/>
          <w:b w:val="0"/>
          <w:spacing w:val="-6"/>
        </w:rPr>
      </w:pPr>
      <w:r w:rsidRPr="00AF353E">
        <w:rPr>
          <w:rFonts w:eastAsia="Arial"/>
          <w:b w:val="0"/>
          <w:spacing w:val="-6"/>
        </w:rPr>
        <w:t>Đơn vị phối họp: Tòa án nhân dân, Viện kiểm sát nhân dân cấp tỉnh và huyện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Năm 2017 và các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Nội dung thực hiện: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Đề nghị giải thích, đính chính bản án, quyết định tuyên không rõ, khó thi hành;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Kịp thời phối hợp, cung cấp thông tin và đề nghị xem xét giải quyết tổng thể kết quả của việc thi hành án trong quá trình xem xét lại bản án, quyêt định đã thi hành;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Đề nghị thụ lý, giải quyết đối với các tranh chấp, yêu cầu về xác định phần sở hữu tài sản, phần quyền sử dụng đất của người phải thi hành án trong tài sản chung của hộ gia đình;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Đề nghị cơ quan có thẩm quyền kháng nghị theo thủ tục giám đốc thẩm, tái thẩm;</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Đề nghị xem xét, giải quyết việc hủy kết quả bán đấu giá trong các trường họp có sai phạm.</w:t>
      </w:r>
    </w:p>
    <w:p w:rsidR="00251E3B" w:rsidRPr="001278CF" w:rsidRDefault="00251E3B" w:rsidP="003540D0">
      <w:pPr>
        <w:pStyle w:val="Bodytext20"/>
        <w:shd w:val="clear" w:color="auto" w:fill="auto"/>
        <w:spacing w:after="0" w:line="240" w:lineRule="auto"/>
        <w:ind w:firstLine="720"/>
        <w:rPr>
          <w:rFonts w:eastAsia="Arial"/>
          <w:b w:val="0"/>
        </w:rPr>
      </w:pPr>
      <w:r w:rsidRPr="001278CF">
        <w:rPr>
          <w:rFonts w:eastAsia="Arial"/>
          <w:b w:val="0"/>
        </w:rPr>
        <w:lastRenderedPageBreak/>
        <w:t>4.2. Phối hợp với Ngân hàng Nhà nước chi nhánh tỉnh Sơn La, tổ chức tín dụng trong chỉ đạo giải quyết các vụ việc thi hành án dân sự liên quan đến tín dụng ngân hàng</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chủ trì: Cục Thi hành án dân sự tỉnh, Chi cục Thi hành án dân sự các huyện, thành phố</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phối họp: Ngân hàng Nhà nước chi nhánh tỉnh Sơn La, các tổ chức tín dụng liên quan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Năm 2017 và các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xml:space="preserve">Nội dung thực hiện: </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Phối hợp với Ngân hàng nhà nước chi nhánh tỉnh Sơn La và các tổ chức tín dụng trong chỉ đạo phối hợp giải quyết các vụ việc liên quan đến tín dụng ngâng hàng khi có hướng dẫn của cấp trên để tổ chức tín dụng được nhận tài sản đã bán đấu giá nhiều lần nhưng không có người mua.</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Phối hợp trong việc xử lý tài sản kê biên đảm bảo thi hành án đã cầm cố thế chấp tại các ngân hàng, tổ chức tín dụng theo quy định</w:t>
      </w:r>
    </w:p>
    <w:p w:rsidR="00251E3B" w:rsidRPr="001278CF" w:rsidRDefault="00251E3B" w:rsidP="003540D0">
      <w:pPr>
        <w:pStyle w:val="Bodytext20"/>
        <w:shd w:val="clear" w:color="auto" w:fill="auto"/>
        <w:spacing w:after="0" w:line="240" w:lineRule="auto"/>
        <w:ind w:firstLine="720"/>
        <w:rPr>
          <w:rFonts w:eastAsia="Arial"/>
          <w:b w:val="0"/>
        </w:rPr>
      </w:pPr>
      <w:r w:rsidRPr="001278CF">
        <w:rPr>
          <w:rFonts w:eastAsia="Arial"/>
          <w:b w:val="0"/>
        </w:rPr>
        <w:t>4.3. Phối hợp trong cưỡng chế thi hành án dân sự</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chủ trì: Cục Thi hành án dân sự tỉnh, Chi cục Thi hành án dân sự các huyện, thành phố</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phối hợ</w:t>
      </w:r>
      <w:r w:rsidR="001278CF">
        <w:rPr>
          <w:rFonts w:eastAsia="Arial"/>
          <w:b w:val="0"/>
        </w:rPr>
        <w:t>p: Ban C</w:t>
      </w:r>
      <w:r w:rsidRPr="003540D0">
        <w:rPr>
          <w:rFonts w:eastAsia="Arial"/>
          <w:b w:val="0"/>
        </w:rPr>
        <w:t>hỉ đạo thi hành án dân sự cấp tỉnh và huyện, UBND cấp huyện, Cơ quan công an cấp tỉnh và huyện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Năm 2017 và các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Nội dung thực hiện: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xml:space="preserve">+ Kịp thời báo cáo Ban Chỉ đạo thi hành án dân sự, </w:t>
      </w:r>
      <w:r w:rsidR="001278CF">
        <w:rPr>
          <w:rFonts w:eastAsia="Arial"/>
          <w:b w:val="0"/>
        </w:rPr>
        <w:t>UBND</w:t>
      </w:r>
      <w:r w:rsidRPr="003540D0">
        <w:rPr>
          <w:rFonts w:eastAsia="Arial"/>
          <w:b w:val="0"/>
        </w:rPr>
        <w:t xml:space="preserve"> cùng cấp để cho ý kiến chỉ đạo đối với những việc có khó khăn, vướng mắc trước khi thực hiện việc cưỡng chế;</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Chỉ đạo cưỡng chế, tổ chức cưỡng chế thi hành án hiệu quả, đảm bảo an ninh, trật tự, an toàn xã hội ở địa phương; đặc biệt là cưỡng chế giao tài sản cho người mua trúng đấu giá đối với các trường họp chậm giao tài sản;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Đề nghị xử lý hình sự đối với những trường hợp cản trở, chống đối việc thi hành án, cố ý chây ỳ, không chấp hành án theo quy định của pháp luật;</w:t>
      </w:r>
    </w:p>
    <w:p w:rsidR="00251E3B" w:rsidRPr="001E0F41" w:rsidRDefault="00251E3B" w:rsidP="003540D0">
      <w:pPr>
        <w:pStyle w:val="Bodytext20"/>
        <w:shd w:val="clear" w:color="auto" w:fill="auto"/>
        <w:spacing w:after="0" w:line="240" w:lineRule="auto"/>
        <w:ind w:firstLine="720"/>
        <w:rPr>
          <w:rFonts w:eastAsia="Arial"/>
          <w:b w:val="0"/>
        </w:rPr>
      </w:pPr>
      <w:r w:rsidRPr="001E0F41">
        <w:rPr>
          <w:rFonts w:eastAsia="Arial"/>
          <w:b w:val="0"/>
        </w:rPr>
        <w:t>4.4. Phối hợp với Văn phòng đăng ký quyền sử dụng đất, chi nhánh văn phòng đăng ký quyền sử dụng đất trong tổ chức thi hành các vụ việc có tài sản là quyền sử dụng đất, tài sản gắn liền với đất</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chủ trì: Cục Thi hành án dân sự tỉnh, Chi cục Thi hành án dân sự các huyện, thành phố</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phối họp: Văn phòng đăng ký quyền sử dụng đất, chi nhánh văn phòng đăng ký quyền sử dụng đất</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Năm 2017 và các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lastRenderedPageBreak/>
        <w:t>Nội dung thực hiện: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Kịp thời cung cấp thông tin liên quan đến các vi phạm pháp luật trong hoạt động chuyển nhượng quyền sử dụng đất và tài sản gắn liền với đất, đặc biệt là các trường họp tẩu tán tài sản nhằm trốn tránh việc thi hành án (nếu có);</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Kịp thời yêu cầu Văn phòng Đăng ký quyền sử dụng đất, chi nhánh văn phòng đăng ký quyền sử dụng đất cung cấp thông tin, thu hồi, hủy bỏ, cấp giấy chứng nhận quyền sử dụng đất, quyền sở hữu tài sản gắn liền với đất liên quan đến việc thi hành án dân sự</w:t>
      </w:r>
    </w:p>
    <w:p w:rsidR="00251E3B" w:rsidRPr="001E0F41" w:rsidRDefault="00251E3B" w:rsidP="003540D0">
      <w:pPr>
        <w:pStyle w:val="Bodytext20"/>
        <w:shd w:val="clear" w:color="auto" w:fill="auto"/>
        <w:spacing w:after="0" w:line="240" w:lineRule="auto"/>
        <w:ind w:firstLine="720"/>
        <w:rPr>
          <w:rFonts w:eastAsia="Arial"/>
          <w:b w:val="0"/>
        </w:rPr>
      </w:pPr>
      <w:r w:rsidRPr="001E0F41">
        <w:rPr>
          <w:rFonts w:eastAsia="Arial"/>
          <w:b w:val="0"/>
        </w:rPr>
        <w:t>4.5. Phổi hợp với Trại giam, trại tạm giam, cơ quan thi hành án hình sự Công an cấp huyện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thực hiện: Cục Thi hành án dân sự tỉnh, Chi cục Thi hành án dân sự các huyện, thành phố</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phối hợp: Công an tỉnh, Công an huyện, Trại giam, trại tạm giam, cơ quan thi hành án hình sự Công an cấp huyện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Năm 2017 và các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Nội dung thực hiện: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Tiếp nhận vật chứng, tài sản, giấy tờ tạm giữ do cơ quan công an chuyển giao theo quy định của pháp luật;</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Kịp thời chuyển tiền, giấy tờ và các quyết định về thi hành án dân sự theo quy định của pháp luật cho phạm nhân là người phải thi hành án dân sự thông qua trại giam, cơ quan thi hành án hình sự Công an cấp huyện; thông báo cho trại giam, cơ quan thi hành án hình sự Công an cấp huyện nơi phạm nhân là người phải thi hành án dân sự đang chấp hành án.</w:t>
      </w:r>
    </w:p>
    <w:p w:rsidR="00251E3B" w:rsidRPr="00033B7C" w:rsidRDefault="00251E3B" w:rsidP="003540D0">
      <w:pPr>
        <w:pStyle w:val="Bodytext20"/>
        <w:shd w:val="clear" w:color="auto" w:fill="auto"/>
        <w:spacing w:after="0" w:line="240" w:lineRule="auto"/>
        <w:ind w:firstLine="720"/>
        <w:rPr>
          <w:rFonts w:eastAsia="Arial"/>
        </w:rPr>
      </w:pPr>
      <w:bookmarkStart w:id="1" w:name="bookmark6"/>
      <w:r w:rsidRPr="00033B7C">
        <w:rPr>
          <w:rFonts w:eastAsia="Arial"/>
        </w:rPr>
        <w:t>5. Nâng cao chất lượng công tác thi hành án dân sự, thực hiện tốt phươ</w:t>
      </w:r>
      <w:r w:rsidR="005F630A">
        <w:rPr>
          <w:rFonts w:eastAsia="Arial"/>
        </w:rPr>
        <w:t>ng châm “H</w:t>
      </w:r>
      <w:r w:rsidRPr="00033B7C">
        <w:rPr>
          <w:rFonts w:eastAsia="Arial"/>
        </w:rPr>
        <w:t>ướng về cơ sở”</w:t>
      </w:r>
      <w:bookmarkEnd w:id="1"/>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chủ trì: Cục Thi hành án dân sự tỉnh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phối hơp: Chi cụ</w:t>
      </w:r>
      <w:r w:rsidR="001E0F41">
        <w:rPr>
          <w:rFonts w:eastAsia="Arial"/>
          <w:b w:val="0"/>
        </w:rPr>
        <w:t>c T</w:t>
      </w:r>
      <w:r w:rsidRPr="003540D0">
        <w:rPr>
          <w:rFonts w:eastAsia="Arial"/>
          <w:b w:val="0"/>
        </w:rPr>
        <w:t>hi hành án dân sự các huyện, thành phố</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Năm 2017 và những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Nội dung thực hiện:</w:t>
      </w:r>
    </w:p>
    <w:p w:rsidR="00251E3B" w:rsidRPr="003540D0" w:rsidRDefault="00251E3B" w:rsidP="00C4129D">
      <w:pPr>
        <w:pStyle w:val="Bodytext20"/>
        <w:shd w:val="clear" w:color="auto" w:fill="auto"/>
        <w:spacing w:after="0" w:line="240" w:lineRule="auto"/>
        <w:ind w:firstLine="720"/>
        <w:rPr>
          <w:rFonts w:eastAsia="Arial"/>
          <w:b w:val="0"/>
        </w:rPr>
      </w:pPr>
      <w:r w:rsidRPr="003540D0">
        <w:rPr>
          <w:rFonts w:eastAsia="Arial"/>
          <w:b w:val="0"/>
        </w:rPr>
        <w:t>+ Tập hợp, phân loại và kịp thời hướng dẫn, chỉ đạo, tháo gỡ khó khăn, vướng mắc, giải quyết dứt điểm các vụ việc có điều kiện thi hành, đặc biệt là các vụ việc trọng điểm, giá trị lớn, phức tạp; các vụ việc liên quan đến tín dụng, ngân hàng và các vụ án về tham nhũng; đảm bảo các cơ quan thi hành án dân sự hoàn thành chỉ tiêu nhiệm vụ được giao hàng năm.</w:t>
      </w:r>
    </w:p>
    <w:p w:rsidR="00251E3B" w:rsidRPr="003540D0" w:rsidRDefault="00251E3B" w:rsidP="00C4129D">
      <w:pPr>
        <w:pStyle w:val="Bodytext20"/>
        <w:shd w:val="clear" w:color="auto" w:fill="auto"/>
        <w:spacing w:after="0" w:line="240" w:lineRule="auto"/>
        <w:ind w:firstLine="720"/>
        <w:rPr>
          <w:rFonts w:eastAsia="Arial"/>
          <w:b w:val="0"/>
        </w:rPr>
      </w:pPr>
      <w:r w:rsidRPr="003540D0">
        <w:rPr>
          <w:rFonts w:eastAsia="Arial"/>
          <w:b w:val="0"/>
        </w:rPr>
        <w:t>+ Tăng cường công tác kiểm tra theo thẩm quyền, kịp thời phát hiện, khắc phục và hạn chế đến mức thấp nhất các vi phạm, nhất là vi phạm trong kê biên, xử lý tài sản để thi hành án;</w:t>
      </w:r>
    </w:p>
    <w:p w:rsidR="00251E3B" w:rsidRPr="00033B7C" w:rsidRDefault="00251E3B" w:rsidP="00C4129D">
      <w:pPr>
        <w:pStyle w:val="Bodytext20"/>
        <w:shd w:val="clear" w:color="auto" w:fill="auto"/>
        <w:spacing w:after="0" w:line="240" w:lineRule="auto"/>
        <w:ind w:firstLine="720"/>
        <w:rPr>
          <w:rFonts w:eastAsia="Arial"/>
        </w:rPr>
      </w:pPr>
      <w:bookmarkStart w:id="2" w:name="bookmark7"/>
      <w:r w:rsidRPr="00C4129D">
        <w:rPr>
          <w:rFonts w:ascii="Times New Roman Bold" w:eastAsia="Arial" w:hAnsi="Times New Roman Bold"/>
          <w:spacing w:val="-2"/>
        </w:rPr>
        <w:t xml:space="preserve">6. Nâng cao hiệu quả, chất lượng công tác tiếp công dân, xử lý đơn thư </w:t>
      </w:r>
      <w:r w:rsidRPr="00033B7C">
        <w:rPr>
          <w:rFonts w:eastAsia="Arial"/>
        </w:rPr>
        <w:lastRenderedPageBreak/>
        <w:t xml:space="preserve">và giải quyết khiếu nại, tố cáo, kỹ năng dân vận trong công tác </w:t>
      </w:r>
      <w:bookmarkEnd w:id="2"/>
      <w:r w:rsidRPr="00033B7C">
        <w:rPr>
          <w:rFonts w:eastAsia="Arial"/>
        </w:rPr>
        <w:t>thi hành án dân sự</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chủ trì: Cục Thi hành án dân sự tỉnh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phối hợp: Chi cụ</w:t>
      </w:r>
      <w:r w:rsidR="00963DC2">
        <w:rPr>
          <w:rFonts w:eastAsia="Arial"/>
          <w:b w:val="0"/>
        </w:rPr>
        <w:t>c T</w:t>
      </w:r>
      <w:r w:rsidRPr="003540D0">
        <w:rPr>
          <w:rFonts w:eastAsia="Arial"/>
          <w:b w:val="0"/>
        </w:rPr>
        <w:t>hi hành án dân sự các huyện, thành phố</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Năm 2017 và các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Nội dung thực hiện: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Bố trí công chức có năng lực, trình độ chuyên môn, nghiệp vụ thực hiện nhiệm vụ tiếp công dân, giải quyết khiếu nại, tố cáo; Có cơ chế đảm bảo chế độ bồi dưỡng cho công chức được giao làm nhiệm vụ tiếp công dân, xử lý đơn thư và giải quyết khiếu nại, tố cáo trong thi hành án dân sự;</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Đẩy nhanh tiến độ, giải quyết dút điểm các vụ việc khiếu nại, tố cáo bức xúc, kéo dài.</w:t>
      </w:r>
    </w:p>
    <w:p w:rsidR="00251E3B" w:rsidRPr="00033B7C" w:rsidRDefault="00251E3B" w:rsidP="003540D0">
      <w:pPr>
        <w:pStyle w:val="Bodytext20"/>
        <w:shd w:val="clear" w:color="auto" w:fill="auto"/>
        <w:spacing w:after="0" w:line="240" w:lineRule="auto"/>
        <w:ind w:firstLine="720"/>
        <w:rPr>
          <w:rFonts w:eastAsia="Arial"/>
        </w:rPr>
      </w:pPr>
      <w:bookmarkStart w:id="3" w:name="bookmark9"/>
      <w:r w:rsidRPr="00033B7C">
        <w:rPr>
          <w:rFonts w:eastAsia="Arial"/>
        </w:rPr>
        <w:t>7. Theo dõi, đôn đốc và kiểm tra việc thực hiện Chỉ thị</w:t>
      </w:r>
      <w:bookmarkEnd w:id="3"/>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chủ trì: Văn phòng UBND tỉnh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phối hợp: Cục Thi hành án dân sự tỉnh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Từ tháng 4</w:t>
      </w:r>
      <w:r w:rsidR="00963DC2">
        <w:rPr>
          <w:rFonts w:eastAsia="Arial"/>
          <w:b w:val="0"/>
        </w:rPr>
        <w:t xml:space="preserve"> năm </w:t>
      </w:r>
      <w:r w:rsidRPr="003540D0">
        <w:rPr>
          <w:rFonts w:eastAsia="Arial"/>
          <w:b w:val="0"/>
        </w:rPr>
        <w:t>2017 và các năm tiếp theo</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Nội dung công việc:</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Theo dõi, đôn đốc và kiểm tra việc thực hiện Chỉ thị đối với các nhiệm vụ được giao cho các Sở, ban,  ngành.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Tổng hợp báo cáo hàng năm về việc thực hiện Chỉ thị của Thủ tướng Chính phủ.</w:t>
      </w:r>
    </w:p>
    <w:p w:rsidR="00251E3B" w:rsidRPr="003B749A" w:rsidRDefault="00251E3B" w:rsidP="003540D0">
      <w:pPr>
        <w:pStyle w:val="Bodytext20"/>
        <w:shd w:val="clear" w:color="auto" w:fill="auto"/>
        <w:spacing w:after="0" w:line="240" w:lineRule="auto"/>
        <w:ind w:firstLine="720"/>
        <w:rPr>
          <w:rFonts w:eastAsia="Arial"/>
        </w:rPr>
      </w:pPr>
      <w:r w:rsidRPr="003B749A">
        <w:rPr>
          <w:rFonts w:eastAsia="Arial"/>
        </w:rPr>
        <w:t>8. Sơ kết, tổng kết việc thực hiện Chỉ thị</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Sơ kết 03 năm việc thực hiện Chỉ thị</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chủ trì: UBND tỉnh</w:t>
      </w:r>
    </w:p>
    <w:p w:rsidR="00251E3B" w:rsidRPr="004526F7" w:rsidRDefault="00251E3B" w:rsidP="003540D0">
      <w:pPr>
        <w:pStyle w:val="Bodytext20"/>
        <w:shd w:val="clear" w:color="auto" w:fill="auto"/>
        <w:spacing w:after="0" w:line="240" w:lineRule="auto"/>
        <w:ind w:firstLine="720"/>
        <w:rPr>
          <w:rFonts w:eastAsia="Arial"/>
          <w:b w:val="0"/>
          <w:spacing w:val="4"/>
        </w:rPr>
      </w:pPr>
      <w:r w:rsidRPr="004526F7">
        <w:rPr>
          <w:rFonts w:eastAsia="Arial"/>
          <w:b w:val="0"/>
          <w:spacing w:val="4"/>
        </w:rPr>
        <w:t>Đơn vị thực hiện: Cục Thi hành án dân sự tỉnh; các cơ quan đơn vị có liên quan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Tháng 11/2019</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Kết quả thực hiện: Báo cáo Sơ kết 03 năm việc thực hiện Chỉ thị.</w:t>
      </w:r>
    </w:p>
    <w:p w:rsidR="00251E3B" w:rsidRPr="00CC7240" w:rsidRDefault="00251E3B" w:rsidP="003540D0">
      <w:pPr>
        <w:pStyle w:val="Bodytext20"/>
        <w:shd w:val="clear" w:color="auto" w:fill="auto"/>
        <w:spacing w:after="0" w:line="240" w:lineRule="auto"/>
        <w:ind w:firstLine="720"/>
        <w:rPr>
          <w:rFonts w:eastAsia="Arial"/>
        </w:rPr>
      </w:pPr>
      <w:r w:rsidRPr="00CC7240">
        <w:rPr>
          <w:rFonts w:eastAsia="Arial"/>
        </w:rPr>
        <w:t>9. Tổng kết 05 năm việc thực hiện Chỉ thị</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Đơn vị chủ trì: UBND tỉnh</w:t>
      </w:r>
    </w:p>
    <w:p w:rsidR="00251E3B" w:rsidRPr="00CC7240" w:rsidRDefault="00251E3B" w:rsidP="003540D0">
      <w:pPr>
        <w:pStyle w:val="Bodytext20"/>
        <w:shd w:val="clear" w:color="auto" w:fill="auto"/>
        <w:spacing w:after="0" w:line="240" w:lineRule="auto"/>
        <w:ind w:firstLine="720"/>
        <w:rPr>
          <w:rFonts w:eastAsia="Arial"/>
          <w:b w:val="0"/>
          <w:spacing w:val="4"/>
        </w:rPr>
      </w:pPr>
      <w:r w:rsidRPr="00CC7240">
        <w:rPr>
          <w:rFonts w:eastAsia="Arial"/>
          <w:b w:val="0"/>
          <w:spacing w:val="4"/>
        </w:rPr>
        <w:t>Đơn vị thực hiện: Cục Thi hành án dân sự tỉnh; các cơ quan đơn vị có liên quan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Thời gian thực hiện: Tháng 11</w:t>
      </w:r>
      <w:r w:rsidR="00CC7240">
        <w:rPr>
          <w:rFonts w:eastAsia="Arial"/>
          <w:b w:val="0"/>
        </w:rPr>
        <w:t xml:space="preserve"> năm </w:t>
      </w:r>
      <w:r w:rsidRPr="003540D0">
        <w:rPr>
          <w:rFonts w:eastAsia="Arial"/>
          <w:b w:val="0"/>
        </w:rPr>
        <w:t>2021</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Kết quả thực hiện: Báo cáo Tổng kết 05 năm việc thực hiện Chỉ thị.</w:t>
      </w:r>
    </w:p>
    <w:p w:rsidR="00251E3B" w:rsidRPr="00867EB1" w:rsidRDefault="00251E3B" w:rsidP="003540D0">
      <w:pPr>
        <w:pStyle w:val="Bodytext20"/>
        <w:shd w:val="clear" w:color="auto" w:fill="auto"/>
        <w:spacing w:after="0" w:line="240" w:lineRule="auto"/>
        <w:ind w:firstLine="720"/>
        <w:rPr>
          <w:rFonts w:eastAsia="Arial"/>
        </w:rPr>
      </w:pPr>
      <w:r w:rsidRPr="00867EB1">
        <w:rPr>
          <w:rFonts w:eastAsia="Arial"/>
        </w:rPr>
        <w:t>III. TỔ CHỨC THỰC HIỆN</w:t>
      </w:r>
    </w:p>
    <w:p w:rsidR="00251E3B" w:rsidRPr="003B749A" w:rsidRDefault="00251E3B" w:rsidP="003540D0">
      <w:pPr>
        <w:tabs>
          <w:tab w:val="left" w:pos="720"/>
          <w:tab w:val="left" w:pos="1440"/>
          <w:tab w:val="left" w:pos="1890"/>
        </w:tabs>
      </w:pPr>
      <w:r w:rsidRPr="003B749A">
        <w:lastRenderedPageBreak/>
        <w:t xml:space="preserve">1. Ban </w:t>
      </w:r>
      <w:r w:rsidR="000D7250" w:rsidRPr="003B749A">
        <w:t>C</w:t>
      </w:r>
      <w:r w:rsidRPr="003B749A">
        <w:t xml:space="preserve">hỉ đạo Thi hành án dân sự tỉnh, </w:t>
      </w:r>
      <w:r w:rsidR="00867EB1" w:rsidRPr="003B749A">
        <w:t>UBND</w:t>
      </w:r>
      <w:r w:rsidRPr="003B749A">
        <w:t xml:space="preserve"> cấp huyện, Ban Chỉ đạo Thi hành án dân sự  các huyện, thành phố</w:t>
      </w:r>
    </w:p>
    <w:p w:rsidR="00251E3B" w:rsidRPr="00867EB1" w:rsidRDefault="00251E3B" w:rsidP="003540D0">
      <w:pPr>
        <w:tabs>
          <w:tab w:val="left" w:pos="720"/>
          <w:tab w:val="left" w:pos="1440"/>
          <w:tab w:val="left" w:pos="1890"/>
        </w:tabs>
        <w:rPr>
          <w:b w:val="0"/>
          <w:spacing w:val="-4"/>
        </w:rPr>
      </w:pPr>
      <w:r w:rsidRPr="00867EB1">
        <w:rPr>
          <w:b w:val="0"/>
          <w:spacing w:val="-4"/>
        </w:rPr>
        <w:t xml:space="preserve">Tiếp tục tranh thủ sự chỉ đạo của cấp ủy Đảng để thực hiện có hiệu quả chức </w:t>
      </w:r>
      <w:r w:rsidRPr="00867EB1">
        <w:rPr>
          <w:b w:val="0"/>
        </w:rPr>
        <w:t>năng, nhiệm vụ trong việc chỉ đạo công tác thi hành án dân sự tại địa phương.</w:t>
      </w:r>
      <w:r w:rsidRPr="00867EB1">
        <w:rPr>
          <w:b w:val="0"/>
          <w:spacing w:val="-4"/>
        </w:rPr>
        <w:t xml:space="preserve"> </w:t>
      </w:r>
    </w:p>
    <w:p w:rsidR="00251E3B" w:rsidRPr="003540D0" w:rsidRDefault="00251E3B" w:rsidP="003540D0">
      <w:pPr>
        <w:tabs>
          <w:tab w:val="left" w:pos="720"/>
          <w:tab w:val="left" w:pos="1440"/>
          <w:tab w:val="left" w:pos="1890"/>
        </w:tabs>
        <w:rPr>
          <w:b w:val="0"/>
        </w:rPr>
      </w:pPr>
      <w:r w:rsidRPr="003540D0">
        <w:rPr>
          <w:b w:val="0"/>
        </w:rPr>
        <w:t xml:space="preserve">Phối hợp chặt chẽ với Cục Thi hành án dân sự tỉnh, kịp thời báo cáo </w:t>
      </w:r>
      <w:r w:rsidR="00867EB1">
        <w:rPr>
          <w:b w:val="0"/>
        </w:rPr>
        <w:t>UBND</w:t>
      </w:r>
      <w:r w:rsidRPr="003540D0">
        <w:rPr>
          <w:b w:val="0"/>
        </w:rPr>
        <w:t>, Ban Chỉ đạo thi hành án dân sự để theo dõi chỉ đạo các cơ quan, đơn vị trực thuộc thực hiện tốt công tác phối hợp. Kịp thời giải quyết các khó khăn, vướng mắc phát sinh trong việc phối hợp cũng như trong hoạt động tổ chức thi hành án trên địa bàn. Tập chung chỉ đạo việc phối hợp tổ chức cưỡng chế thi hành án, đặc biệt là cưỡng chế giao tài sản đã bán đấu giá thành cho người mua, người nhận tài sản để thi hành án.</w:t>
      </w:r>
    </w:p>
    <w:p w:rsidR="00251E3B" w:rsidRPr="003B749A" w:rsidRDefault="00251E3B" w:rsidP="003540D0">
      <w:pPr>
        <w:pStyle w:val="Bodytext20"/>
        <w:shd w:val="clear" w:color="auto" w:fill="auto"/>
        <w:spacing w:after="0" w:line="240" w:lineRule="auto"/>
        <w:ind w:firstLine="720"/>
        <w:rPr>
          <w:rFonts w:eastAsia="Arial"/>
        </w:rPr>
      </w:pPr>
      <w:r w:rsidRPr="003B749A">
        <w:rPr>
          <w:rFonts w:eastAsia="Arial"/>
        </w:rPr>
        <w:t>2. Cục Thi hành án dân sự tỉnh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xml:space="preserve">Tham mưu cho UBND tỉnh tổ chức triển khai thực hiện Kế hoạch, hướng dẫn, kiểm tra, đôn đốc các ngành, các cấp thực hiện tốt công tác thi hành án dân sự; Tổng hợp xây dựng báo cáo tình hình thực hiện Kế hoạch trên địa bàn tỉnh báo cáo với Bộ Tư pháp, Tỉnh ủy, HĐND tỉnh, UBND tỉnh; Phối hợp với các cơ quan truyền thông, thông tin đại chúng, các cơ quan, đơn vị đẩy mạnh các hoạt động tuyên truyền về công tác thi hành án dân sự. </w:t>
      </w:r>
    </w:p>
    <w:p w:rsidR="00251E3B" w:rsidRPr="003B749A" w:rsidRDefault="00251E3B" w:rsidP="003540D0">
      <w:pPr>
        <w:pStyle w:val="Bodytext20"/>
        <w:shd w:val="clear" w:color="auto" w:fill="auto"/>
        <w:spacing w:after="0" w:line="240" w:lineRule="auto"/>
        <w:ind w:firstLine="720"/>
        <w:rPr>
          <w:rFonts w:eastAsia="Arial"/>
        </w:rPr>
      </w:pPr>
      <w:r w:rsidRPr="003B749A">
        <w:rPr>
          <w:rFonts w:eastAsia="Arial"/>
        </w:rPr>
        <w:t>3. Công an tỉnh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xml:space="preserve">Chỉ đạo cơ quan điều tra Công an tỉnh, huyện kịp thời xác minh, truy tìm tài sản, áp dụng các biện pháp cần thiết nhằm ngăn chặn việc tẩu tán, hủy hoại tài sản của bị can và các đối tượng có liên quan trong các vụ án tham nhũng để đảm bảo tổ chức thi hành án có hiệu quả. </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Chỉ đạo cơ quan Công an tỉnh, huyện phối hợp chặt chẽ với cơ quan thi hành án dân sự tổ chức bảo vệ an ninh, trật tự, đảm bảo cưỡng chế thi hành án hiệu quả, kịp thời chấn chỉnh các cơ quan công an thiếu tinh thần phối hợp; kiên quyết xử lý hình sự đối với những trường hợp cản trở, chống đối việc thi hành án, cố ý chây ỳ, không chấp hành ántheo quy định của pháp luật;chuyển giao vật chứng, tài sản, giấy tờ tạm giữ cho cơ quan thi hành án dân sự đúng thời hạn.</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Chỉ đạo trại tạm giam, cơ quan thi hành án hình sự Công an cấp huyện phối hợp với cơ quan thi hành án dân sự thực hiện tốt việc thông báo, giao trả giấy tờ, tài sản, xử lý tiền, tài sản thi hành án tồn đọng; thu tiền, tài sản đối với các đương sự đang chấp hành hình phạt tù liên quan đến thi hành án dân sự.</w:t>
      </w:r>
    </w:p>
    <w:p w:rsidR="00251E3B" w:rsidRPr="003B749A" w:rsidRDefault="00251E3B" w:rsidP="003540D0">
      <w:pPr>
        <w:pStyle w:val="Bodytext20"/>
        <w:shd w:val="clear" w:color="auto" w:fill="auto"/>
        <w:spacing w:after="0" w:line="240" w:lineRule="auto"/>
        <w:ind w:firstLine="720"/>
        <w:rPr>
          <w:rFonts w:eastAsia="Arial"/>
        </w:rPr>
      </w:pPr>
      <w:r w:rsidRPr="003B749A">
        <w:rPr>
          <w:rFonts w:eastAsia="Arial"/>
        </w:rPr>
        <w:t>4. Sở Tư pháp</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Sở Tư pháp tăng cường công tuyên truyền, phổ biến giáo dục pháp luật đặc biệt là pháp luật về thi hành án dân sự cho các cơ quan nhà nước và công dân trên địa bàn tỉnh; phối hợp với Sở Tài chính thanh tra, kiểm tra các tổ chức thẩm định giá, tổ chức bán đấu giá tài sản liên quan đến thi hành án dân sự.</w:t>
      </w:r>
    </w:p>
    <w:p w:rsidR="00251E3B" w:rsidRPr="003B749A" w:rsidRDefault="00251E3B" w:rsidP="003540D0">
      <w:pPr>
        <w:pStyle w:val="Bodytext20"/>
        <w:shd w:val="clear" w:color="auto" w:fill="auto"/>
        <w:spacing w:after="0" w:line="240" w:lineRule="auto"/>
        <w:ind w:firstLine="720"/>
        <w:rPr>
          <w:rFonts w:eastAsia="Arial"/>
        </w:rPr>
      </w:pPr>
      <w:r w:rsidRPr="003B749A">
        <w:rPr>
          <w:rFonts w:eastAsia="Arial"/>
        </w:rPr>
        <w:t>5. Sở Tài chính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xml:space="preserve">Tham mưu cho UBND tỉnh trong việc hỗ trợ kinh phí hoạt động cho các </w:t>
      </w:r>
      <w:r w:rsidRPr="003540D0">
        <w:rPr>
          <w:rFonts w:eastAsia="Arial"/>
          <w:b w:val="0"/>
        </w:rPr>
        <w:lastRenderedPageBreak/>
        <w:t>cơ quan thi hành án dân sự trên địa bàn; phối hợp với Sở Tư pháp tăng cường thanh tra, kiểm tra các tổ chức thẩm định giá, tổ chức bán đấu giá tài sản liên quan đến thi hành án; Kịp thời xử lý các tài sản tịch thu xung công theo qui định của pháp luật.</w:t>
      </w:r>
    </w:p>
    <w:p w:rsidR="00251E3B" w:rsidRPr="003B749A" w:rsidRDefault="00251E3B" w:rsidP="003540D0">
      <w:pPr>
        <w:pStyle w:val="Bodytext20"/>
        <w:shd w:val="clear" w:color="auto" w:fill="auto"/>
        <w:spacing w:after="0" w:line="240" w:lineRule="auto"/>
        <w:ind w:firstLine="720"/>
        <w:rPr>
          <w:rFonts w:eastAsia="Arial"/>
        </w:rPr>
      </w:pPr>
      <w:r w:rsidRPr="003B749A">
        <w:rPr>
          <w:rFonts w:eastAsia="Arial"/>
        </w:rPr>
        <w:t xml:space="preserve">6. Sở Tài nguyên và </w:t>
      </w:r>
      <w:r w:rsidR="003B749A">
        <w:rPr>
          <w:rFonts w:eastAsia="Arial"/>
        </w:rPr>
        <w:t>M</w:t>
      </w:r>
      <w:r w:rsidRPr="003B749A">
        <w:rPr>
          <w:rFonts w:eastAsia="Arial"/>
        </w:rPr>
        <w:t>ôi trường</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 xml:space="preserve"> Tăng cường thanh tra, kiểm tra và có biện pháp ngăn chặn tình trạng vi phạm pháp luật trong hoạt động chuyển nhượng quyền sử dụng đất và tài sản gắn liền với đất đặc biệt là các trường hợp tẩu tán tài sản nhằm trốn tránh việc thi hành án. Chỉ đạo Văn phòng Đăng ký quyền sử dụng đất, chi nhánh văn phòng đăng ký quyền sử dụng đất trên địa bàn kịp thời cung cấp thông tin, thu hồi, hủy bỏ, cấp giấy chứng nhận quyền sử dụng đất, quyền sở hữu tài sản gắn liền với đất liên quan đến việc thi hành án dân sự. xử lý nghiêm các trường hợp vi phạm. Phối hợp tốt với cơ quan thi hành án dân sự trong việc xác minh điều kiện thi hành án của người phải thi hành án liên quan đến tài sản là quyền sử dụng đất.</w:t>
      </w:r>
    </w:p>
    <w:p w:rsidR="00251E3B" w:rsidRPr="004F3279" w:rsidRDefault="00251E3B" w:rsidP="003540D0">
      <w:pPr>
        <w:pStyle w:val="Bodytext20"/>
        <w:shd w:val="clear" w:color="auto" w:fill="auto"/>
        <w:spacing w:after="0" w:line="240" w:lineRule="auto"/>
        <w:ind w:firstLine="720"/>
        <w:rPr>
          <w:rFonts w:eastAsia="Arial"/>
        </w:rPr>
      </w:pPr>
      <w:r w:rsidRPr="004F3279">
        <w:rPr>
          <w:rFonts w:eastAsia="Arial"/>
        </w:rPr>
        <w:t>7. Các sở, ban, ngành, các cơ quan, đơn vị khác trong tỉnh có liên quan đến công tác thi hành án dân sự</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Căn cứ Kế hoạch này nghiêm túc triển khai thực hiện các nội dung của Kế hoạch có liên quan đến chức năng, nhiệm vụ của đơn vị, phân công trách nhiệm rõ ràng và thực hiện chế độ thông tin, báo cáo theo yêu cầu.</w:t>
      </w:r>
    </w:p>
    <w:p w:rsidR="00251E3B" w:rsidRPr="004F3279" w:rsidRDefault="00251E3B" w:rsidP="003540D0">
      <w:pPr>
        <w:pStyle w:val="Bodytext20"/>
        <w:shd w:val="clear" w:color="auto" w:fill="auto"/>
        <w:spacing w:after="0" w:line="240" w:lineRule="auto"/>
        <w:ind w:firstLine="720"/>
        <w:rPr>
          <w:rFonts w:eastAsia="Arial"/>
        </w:rPr>
      </w:pPr>
      <w:r w:rsidRPr="004F3279">
        <w:rPr>
          <w:rFonts w:eastAsia="Arial"/>
        </w:rPr>
        <w:t>8. Báo Sơn La, Đài Phát thanh và Truyền hình tỉnh</w:t>
      </w:r>
    </w:p>
    <w:p w:rsidR="00251E3B" w:rsidRPr="003540D0" w:rsidRDefault="00251E3B" w:rsidP="003540D0">
      <w:pPr>
        <w:pStyle w:val="Bodytext20"/>
        <w:shd w:val="clear" w:color="auto" w:fill="auto"/>
        <w:spacing w:after="0" w:line="240" w:lineRule="auto"/>
        <w:ind w:firstLine="720"/>
        <w:rPr>
          <w:rFonts w:eastAsia="Arial"/>
          <w:b w:val="0"/>
        </w:rPr>
      </w:pPr>
      <w:r w:rsidRPr="003540D0">
        <w:rPr>
          <w:rFonts w:eastAsia="Arial"/>
          <w:b w:val="0"/>
        </w:rPr>
        <w:t>Phối hợp với Cục Thi hành án dân sự tỉnh tăng cường công tác thông tin, tuyên truyền các nội dung về công tác thi hành án dân sự với nhiều hình thức, như: Đăng tin, bài phản ánh về hoạt động của các cơ quan thi hành án dân sự trên địa bàn.</w:t>
      </w:r>
    </w:p>
    <w:p w:rsidR="00251E3B" w:rsidRPr="004F3279" w:rsidRDefault="00251E3B" w:rsidP="003540D0">
      <w:pPr>
        <w:pStyle w:val="Bodytext20"/>
        <w:shd w:val="clear" w:color="auto" w:fill="auto"/>
        <w:spacing w:after="0" w:line="240" w:lineRule="auto"/>
        <w:ind w:firstLine="720"/>
        <w:rPr>
          <w:rFonts w:eastAsia="Arial"/>
        </w:rPr>
      </w:pPr>
      <w:r w:rsidRPr="004F3279">
        <w:rPr>
          <w:rFonts w:eastAsia="Arial"/>
        </w:rPr>
        <w:t>9. Kinh phí thực hiện Kế hoạch được bố trí từ nguồn ngân sách cấp hàng năm và các nguồn thu hợp pháp khác (nếu có) của các đơn vị</w:t>
      </w:r>
      <w:r w:rsidR="004F3279">
        <w:rPr>
          <w:rFonts w:eastAsia="Arial"/>
        </w:rPr>
        <w:t xml:space="preserve"> </w:t>
      </w:r>
    </w:p>
    <w:p w:rsidR="00251E3B" w:rsidRDefault="00251E3B" w:rsidP="003540D0">
      <w:pPr>
        <w:pStyle w:val="Bodytext20"/>
        <w:shd w:val="clear" w:color="auto" w:fill="auto"/>
        <w:spacing w:after="0" w:line="240" w:lineRule="auto"/>
        <w:ind w:firstLine="720"/>
        <w:rPr>
          <w:b w:val="0"/>
        </w:rPr>
      </w:pPr>
      <w:r w:rsidRPr="000A0249">
        <w:rPr>
          <w:b w:val="0"/>
          <w:spacing w:val="-2"/>
        </w:rPr>
        <w:t xml:space="preserve">Trong quá trình tổ chức thực hiện, Thủ trưởng các sở, ban, ngành, Chủ tịch </w:t>
      </w:r>
      <w:r w:rsidRPr="000A0249">
        <w:rPr>
          <w:b w:val="0"/>
        </w:rPr>
        <w:t>UBND các huyện, thành phố báo cáo, đề xuất với Chủ tịch UBND tỉnh những vấn đề còn khó khăn, vướng mắc để có giải pháp kịp thời và chỉ đạo thực hiện./.</w:t>
      </w:r>
    </w:p>
    <w:p w:rsidR="004F3279" w:rsidRPr="000A0249" w:rsidRDefault="004F3279" w:rsidP="003540D0">
      <w:pPr>
        <w:pStyle w:val="Bodytext20"/>
        <w:shd w:val="clear" w:color="auto" w:fill="auto"/>
        <w:spacing w:after="0" w:line="240" w:lineRule="auto"/>
        <w:ind w:firstLine="720"/>
        <w:rPr>
          <w:b w:val="0"/>
        </w:rPr>
      </w:pPr>
    </w:p>
    <w:tbl>
      <w:tblPr>
        <w:tblW w:w="9072" w:type="dxa"/>
        <w:tblInd w:w="108" w:type="dxa"/>
        <w:tblLook w:val="01E0"/>
      </w:tblPr>
      <w:tblGrid>
        <w:gridCol w:w="4111"/>
        <w:gridCol w:w="4961"/>
      </w:tblGrid>
      <w:tr w:rsidR="00251E3B" w:rsidRPr="009D5295" w:rsidTr="00251E3B">
        <w:tc>
          <w:tcPr>
            <w:tcW w:w="4111" w:type="dxa"/>
          </w:tcPr>
          <w:p w:rsidR="00251E3B" w:rsidRPr="009D5295" w:rsidRDefault="00251E3B" w:rsidP="00AF13B8">
            <w:pPr>
              <w:rPr>
                <w:sz w:val="22"/>
              </w:rPr>
            </w:pPr>
            <w:r w:rsidRPr="009D5295">
              <w:rPr>
                <w:bCs/>
                <w:sz w:val="22"/>
                <w:lang w:val="en-GB"/>
              </w:rPr>
              <w:t xml:space="preserve"> </w:t>
            </w:r>
          </w:p>
        </w:tc>
        <w:tc>
          <w:tcPr>
            <w:tcW w:w="4961" w:type="dxa"/>
          </w:tcPr>
          <w:p w:rsidR="00251E3B" w:rsidRPr="00251E3B" w:rsidRDefault="00251E3B" w:rsidP="00251E3B">
            <w:pPr>
              <w:tabs>
                <w:tab w:val="center" w:pos="7088"/>
              </w:tabs>
              <w:spacing w:before="0"/>
              <w:ind w:firstLine="0"/>
              <w:jc w:val="center"/>
              <w:rPr>
                <w:sz w:val="26"/>
                <w:lang w:val="it-IT"/>
              </w:rPr>
            </w:pPr>
            <w:r w:rsidRPr="00251E3B">
              <w:rPr>
                <w:sz w:val="26"/>
                <w:lang w:val="it-IT"/>
              </w:rPr>
              <w:t>TM. UỶ BAN NHÂN DÂN</w:t>
            </w:r>
          </w:p>
          <w:p w:rsidR="00251E3B" w:rsidRPr="00251E3B" w:rsidRDefault="00251E3B" w:rsidP="00251E3B">
            <w:pPr>
              <w:tabs>
                <w:tab w:val="center" w:pos="7088"/>
              </w:tabs>
              <w:spacing w:before="0"/>
              <w:ind w:firstLine="0"/>
              <w:jc w:val="center"/>
            </w:pPr>
            <w:r w:rsidRPr="00251E3B">
              <w:rPr>
                <w:sz w:val="26"/>
                <w:lang w:val="it-IT"/>
              </w:rPr>
              <w:t>CHỦ TỊCH</w:t>
            </w:r>
          </w:p>
          <w:p w:rsidR="00251E3B" w:rsidRPr="00251E3B" w:rsidRDefault="00251E3B" w:rsidP="00251E3B">
            <w:pPr>
              <w:tabs>
                <w:tab w:val="center" w:pos="7088"/>
              </w:tabs>
              <w:spacing w:before="0"/>
              <w:ind w:firstLine="0"/>
              <w:jc w:val="center"/>
            </w:pPr>
          </w:p>
          <w:p w:rsidR="00251E3B" w:rsidRPr="00251E3B" w:rsidRDefault="00251E3B" w:rsidP="00251E3B">
            <w:pPr>
              <w:tabs>
                <w:tab w:val="center" w:pos="7088"/>
              </w:tabs>
              <w:spacing w:before="0"/>
              <w:ind w:firstLine="0"/>
              <w:jc w:val="center"/>
              <w:rPr>
                <w:b w:val="0"/>
                <w:sz w:val="26"/>
                <w:szCs w:val="26"/>
              </w:rPr>
            </w:pPr>
            <w:r>
              <w:rPr>
                <w:b w:val="0"/>
                <w:sz w:val="26"/>
                <w:szCs w:val="26"/>
              </w:rPr>
              <w:t>(Đã ký)</w:t>
            </w:r>
          </w:p>
          <w:p w:rsidR="00251E3B" w:rsidRPr="00251E3B" w:rsidRDefault="00251E3B" w:rsidP="00251E3B">
            <w:pPr>
              <w:tabs>
                <w:tab w:val="center" w:pos="7088"/>
              </w:tabs>
              <w:spacing w:before="0"/>
              <w:ind w:firstLine="0"/>
              <w:jc w:val="center"/>
              <w:rPr>
                <w:sz w:val="26"/>
                <w:szCs w:val="26"/>
              </w:rPr>
            </w:pPr>
          </w:p>
          <w:p w:rsidR="00251E3B" w:rsidRPr="009D5295" w:rsidRDefault="00251E3B" w:rsidP="00251E3B">
            <w:pPr>
              <w:spacing w:before="0"/>
              <w:ind w:firstLine="0"/>
              <w:jc w:val="center"/>
              <w:rPr>
                <w:b w:val="0"/>
                <w:sz w:val="26"/>
                <w:szCs w:val="26"/>
              </w:rPr>
            </w:pPr>
            <w:r w:rsidRPr="00251E3B">
              <w:t xml:space="preserve">   Cầm Ngọc Minh</w:t>
            </w:r>
          </w:p>
        </w:tc>
      </w:tr>
    </w:tbl>
    <w:p w:rsidR="00251E3B" w:rsidRPr="009D5295" w:rsidRDefault="00251E3B" w:rsidP="003540D0">
      <w:pPr>
        <w:spacing w:after="120"/>
      </w:pPr>
    </w:p>
    <w:sectPr w:rsidR="00251E3B" w:rsidRPr="009D5295" w:rsidSect="0058142E">
      <w:footerReference w:type="even" r:id="rId6"/>
      <w:pgSz w:w="11907" w:h="16840" w:code="9"/>
      <w:pgMar w:top="1134" w:right="1134" w:bottom="1134" w:left="1701" w:header="340" w:footer="340" w:gutter="0"/>
      <w:cols w:space="708"/>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156" w:rsidRDefault="00392156" w:rsidP="003540D0">
      <w:pPr>
        <w:spacing w:before="0"/>
      </w:pPr>
      <w:r>
        <w:separator/>
      </w:r>
    </w:p>
  </w:endnote>
  <w:endnote w:type="continuationSeparator" w:id="1">
    <w:p w:rsidR="00392156" w:rsidRDefault="00392156" w:rsidP="003540D0">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95B" w:rsidRDefault="002A14F3" w:rsidP="00531A62">
    <w:pPr>
      <w:pStyle w:val="Footer"/>
      <w:framePr w:wrap="around" w:vAnchor="text" w:hAnchor="margin" w:xAlign="center" w:y="1"/>
      <w:rPr>
        <w:rStyle w:val="PageNumber"/>
      </w:rPr>
    </w:pPr>
    <w:r>
      <w:rPr>
        <w:rStyle w:val="PageNumber"/>
      </w:rPr>
      <w:fldChar w:fldCharType="begin"/>
    </w:r>
    <w:r w:rsidR="005E186C">
      <w:rPr>
        <w:rStyle w:val="PageNumber"/>
      </w:rPr>
      <w:instrText xml:space="preserve">PAGE  </w:instrText>
    </w:r>
    <w:r>
      <w:rPr>
        <w:rStyle w:val="PageNumber"/>
      </w:rPr>
      <w:fldChar w:fldCharType="end"/>
    </w:r>
  </w:p>
  <w:p w:rsidR="00DA095B" w:rsidRDefault="00392156" w:rsidP="00556A5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156" w:rsidRDefault="00392156" w:rsidP="003540D0">
      <w:pPr>
        <w:spacing w:before="0"/>
      </w:pPr>
      <w:r>
        <w:separator/>
      </w:r>
    </w:p>
  </w:footnote>
  <w:footnote w:type="continuationSeparator" w:id="1">
    <w:p w:rsidR="00392156" w:rsidRDefault="00392156" w:rsidP="003540D0">
      <w:pPr>
        <w:spacing w:before="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281"/>
  <w:drawingGridVerticalSpacing w:val="191"/>
  <w:displayVerticalDrawingGridEvery w:val="2"/>
  <w:characterSpacingControl w:val="doNotCompress"/>
  <w:footnotePr>
    <w:footnote w:id="0"/>
    <w:footnote w:id="1"/>
  </w:footnotePr>
  <w:endnotePr>
    <w:endnote w:id="0"/>
    <w:endnote w:id="1"/>
  </w:endnotePr>
  <w:compat/>
  <w:rsids>
    <w:rsidRoot w:val="00251E3B"/>
    <w:rsid w:val="00033B7C"/>
    <w:rsid w:val="00033B84"/>
    <w:rsid w:val="00040B8D"/>
    <w:rsid w:val="000478D4"/>
    <w:rsid w:val="00055034"/>
    <w:rsid w:val="000567BA"/>
    <w:rsid w:val="00062146"/>
    <w:rsid w:val="00071CA0"/>
    <w:rsid w:val="000A0249"/>
    <w:rsid w:val="000A1648"/>
    <w:rsid w:val="000B40E6"/>
    <w:rsid w:val="000B7912"/>
    <w:rsid w:val="000D7250"/>
    <w:rsid w:val="000F6339"/>
    <w:rsid w:val="000F7F82"/>
    <w:rsid w:val="00100552"/>
    <w:rsid w:val="001278CF"/>
    <w:rsid w:val="00135F31"/>
    <w:rsid w:val="00154761"/>
    <w:rsid w:val="00166A15"/>
    <w:rsid w:val="00166D8F"/>
    <w:rsid w:val="00187BDE"/>
    <w:rsid w:val="001B11A8"/>
    <w:rsid w:val="001E0F41"/>
    <w:rsid w:val="001E3827"/>
    <w:rsid w:val="001E4732"/>
    <w:rsid w:val="001F7CDF"/>
    <w:rsid w:val="00222757"/>
    <w:rsid w:val="00242FD5"/>
    <w:rsid w:val="00251E3B"/>
    <w:rsid w:val="00277868"/>
    <w:rsid w:val="00287E71"/>
    <w:rsid w:val="0029339F"/>
    <w:rsid w:val="002A14F3"/>
    <w:rsid w:val="002F5F7E"/>
    <w:rsid w:val="00304926"/>
    <w:rsid w:val="0032661B"/>
    <w:rsid w:val="003540D0"/>
    <w:rsid w:val="00370752"/>
    <w:rsid w:val="00392156"/>
    <w:rsid w:val="003B0BD7"/>
    <w:rsid w:val="003B749A"/>
    <w:rsid w:val="003D5B88"/>
    <w:rsid w:val="003E6189"/>
    <w:rsid w:val="00441C5A"/>
    <w:rsid w:val="00450284"/>
    <w:rsid w:val="004526F7"/>
    <w:rsid w:val="00464BF8"/>
    <w:rsid w:val="00464F3D"/>
    <w:rsid w:val="00472E59"/>
    <w:rsid w:val="00473124"/>
    <w:rsid w:val="004A2826"/>
    <w:rsid w:val="004C3DD3"/>
    <w:rsid w:val="004F1DCD"/>
    <w:rsid w:val="004F3279"/>
    <w:rsid w:val="0050110C"/>
    <w:rsid w:val="00503861"/>
    <w:rsid w:val="005164E4"/>
    <w:rsid w:val="00525CD3"/>
    <w:rsid w:val="005527C6"/>
    <w:rsid w:val="00564307"/>
    <w:rsid w:val="0058142E"/>
    <w:rsid w:val="00593A7C"/>
    <w:rsid w:val="00596D73"/>
    <w:rsid w:val="005B2A3A"/>
    <w:rsid w:val="005B3A4F"/>
    <w:rsid w:val="005E186C"/>
    <w:rsid w:val="005E6E49"/>
    <w:rsid w:val="005F630A"/>
    <w:rsid w:val="00623BD2"/>
    <w:rsid w:val="00636CF4"/>
    <w:rsid w:val="0064272F"/>
    <w:rsid w:val="00660320"/>
    <w:rsid w:val="00685CB6"/>
    <w:rsid w:val="006A2025"/>
    <w:rsid w:val="006B0824"/>
    <w:rsid w:val="006C1BEE"/>
    <w:rsid w:val="006C49B2"/>
    <w:rsid w:val="006C7C9A"/>
    <w:rsid w:val="006F3BB3"/>
    <w:rsid w:val="006F4224"/>
    <w:rsid w:val="00720591"/>
    <w:rsid w:val="00746900"/>
    <w:rsid w:val="00775003"/>
    <w:rsid w:val="007B24E7"/>
    <w:rsid w:val="007C3BE2"/>
    <w:rsid w:val="007C6CD9"/>
    <w:rsid w:val="007D52A8"/>
    <w:rsid w:val="007D7304"/>
    <w:rsid w:val="007E1497"/>
    <w:rsid w:val="007E585E"/>
    <w:rsid w:val="007E5E0B"/>
    <w:rsid w:val="00802005"/>
    <w:rsid w:val="00817070"/>
    <w:rsid w:val="0082207B"/>
    <w:rsid w:val="00836ED0"/>
    <w:rsid w:val="008461B1"/>
    <w:rsid w:val="00867EB1"/>
    <w:rsid w:val="00875339"/>
    <w:rsid w:val="008776B3"/>
    <w:rsid w:val="00895095"/>
    <w:rsid w:val="008B16C3"/>
    <w:rsid w:val="008C492A"/>
    <w:rsid w:val="008D3411"/>
    <w:rsid w:val="008D34A4"/>
    <w:rsid w:val="008E16CB"/>
    <w:rsid w:val="008E5B52"/>
    <w:rsid w:val="009559C8"/>
    <w:rsid w:val="0095734A"/>
    <w:rsid w:val="00963DC2"/>
    <w:rsid w:val="0097659B"/>
    <w:rsid w:val="00984319"/>
    <w:rsid w:val="009B6EC2"/>
    <w:rsid w:val="009E11E3"/>
    <w:rsid w:val="00A118AE"/>
    <w:rsid w:val="00A21EDB"/>
    <w:rsid w:val="00A43EAF"/>
    <w:rsid w:val="00A442E1"/>
    <w:rsid w:val="00A4696E"/>
    <w:rsid w:val="00A71FD0"/>
    <w:rsid w:val="00A73A5B"/>
    <w:rsid w:val="00A77590"/>
    <w:rsid w:val="00AA62AB"/>
    <w:rsid w:val="00AD128D"/>
    <w:rsid w:val="00AE665D"/>
    <w:rsid w:val="00AF353E"/>
    <w:rsid w:val="00AF3972"/>
    <w:rsid w:val="00B00456"/>
    <w:rsid w:val="00B07C43"/>
    <w:rsid w:val="00B135BE"/>
    <w:rsid w:val="00B25A2A"/>
    <w:rsid w:val="00B6706B"/>
    <w:rsid w:val="00B70578"/>
    <w:rsid w:val="00BA0095"/>
    <w:rsid w:val="00BC2EFA"/>
    <w:rsid w:val="00BC4C9D"/>
    <w:rsid w:val="00BD2AD5"/>
    <w:rsid w:val="00BF6CF8"/>
    <w:rsid w:val="00C04090"/>
    <w:rsid w:val="00C1287F"/>
    <w:rsid w:val="00C20D59"/>
    <w:rsid w:val="00C375EE"/>
    <w:rsid w:val="00C4129D"/>
    <w:rsid w:val="00C433B3"/>
    <w:rsid w:val="00C56B05"/>
    <w:rsid w:val="00C61436"/>
    <w:rsid w:val="00C639E3"/>
    <w:rsid w:val="00C72E57"/>
    <w:rsid w:val="00C75179"/>
    <w:rsid w:val="00C860B6"/>
    <w:rsid w:val="00C90766"/>
    <w:rsid w:val="00CC5298"/>
    <w:rsid w:val="00CC7240"/>
    <w:rsid w:val="00CC7BE7"/>
    <w:rsid w:val="00CD2083"/>
    <w:rsid w:val="00CD23CB"/>
    <w:rsid w:val="00D32A0E"/>
    <w:rsid w:val="00D3565A"/>
    <w:rsid w:val="00D45847"/>
    <w:rsid w:val="00D52190"/>
    <w:rsid w:val="00D5284E"/>
    <w:rsid w:val="00D711A7"/>
    <w:rsid w:val="00D965E6"/>
    <w:rsid w:val="00DA64E1"/>
    <w:rsid w:val="00DC2D9C"/>
    <w:rsid w:val="00DD4092"/>
    <w:rsid w:val="00DE1EA4"/>
    <w:rsid w:val="00E11057"/>
    <w:rsid w:val="00E24A53"/>
    <w:rsid w:val="00E278EA"/>
    <w:rsid w:val="00E64264"/>
    <w:rsid w:val="00E728C0"/>
    <w:rsid w:val="00E80109"/>
    <w:rsid w:val="00E8099A"/>
    <w:rsid w:val="00EA2C29"/>
    <w:rsid w:val="00EA319A"/>
    <w:rsid w:val="00EB1E35"/>
    <w:rsid w:val="00EB367F"/>
    <w:rsid w:val="00EC3262"/>
    <w:rsid w:val="00EF0D6E"/>
    <w:rsid w:val="00F14A73"/>
    <w:rsid w:val="00F67880"/>
    <w:rsid w:val="00FA4179"/>
    <w:rsid w:val="00FB282B"/>
    <w:rsid w:val="00FD03D1"/>
    <w:rsid w:val="00FD50F2"/>
    <w:rsid w:val="00FD6947"/>
    <w:rsid w:val="00FE016D"/>
    <w:rsid w:val="00FE41EB"/>
    <w:rsid w:val="00FE5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6" type="connector" idref="#_x0000_s1026"/>
        <o:r id="V:Rule7" type="connector" idref="#_x0000_s1030"/>
        <o:r id="V:Rule8" type="connector" idref="#_x0000_s1029"/>
        <o:r id="V:Rule9" type="connector" idref="#_x0000_s1032"/>
        <o:r id="V:Rule10"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aliases w:val="China1,?? 1"/>
    <w:basedOn w:val="Normal"/>
    <w:next w:val="Normal"/>
    <w:link w:val="Heading1Char"/>
    <w:qFormat/>
    <w:rsid w:val="008E16CB"/>
    <w:pPr>
      <w:keepNext/>
      <w:outlineLvl w:val="0"/>
    </w:pPr>
    <w:rPr>
      <w:rFonts w:ascii=".VnCentury Schoolbook" w:hAnsi=".VnCentury Schoolbook"/>
      <w:i/>
      <w:sz w:val="26"/>
    </w:rPr>
  </w:style>
  <w:style w:type="paragraph" w:styleId="Heading3">
    <w:name w:val="heading 3"/>
    <w:basedOn w:val="Normal"/>
    <w:next w:val="Normal"/>
    <w:link w:val="Heading3Char"/>
    <w:qFormat/>
    <w:rsid w:val="00251E3B"/>
    <w:pPr>
      <w:keepNext/>
      <w:spacing w:before="0"/>
      <w:ind w:firstLine="0"/>
      <w:jc w:val="center"/>
      <w:outlineLvl w:val="2"/>
    </w:pPr>
    <w:rPr>
      <w:kern w:val="0"/>
      <w:sz w:val="26"/>
      <w:szCs w:val="20"/>
    </w:rPr>
  </w:style>
  <w:style w:type="paragraph" w:styleId="Heading9">
    <w:name w:val="heading 9"/>
    <w:basedOn w:val="Normal"/>
    <w:next w:val="Normal"/>
    <w:link w:val="Heading9Char"/>
    <w:qFormat/>
    <w:rsid w:val="00251E3B"/>
    <w:pPr>
      <w:spacing w:before="240" w:after="60"/>
      <w:ind w:firstLine="0"/>
      <w:jc w:val="left"/>
      <w:outlineLvl w:val="8"/>
    </w:pPr>
    <w:rPr>
      <w:rFonts w:ascii="Arial" w:hAnsi="Arial"/>
      <w:b w:val="0"/>
      <w:kern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3Char">
    <w:name w:val="Heading 3 Char"/>
    <w:basedOn w:val="DefaultParagraphFont"/>
    <w:link w:val="Heading3"/>
    <w:rsid w:val="00251E3B"/>
    <w:rPr>
      <w:kern w:val="0"/>
      <w:sz w:val="26"/>
      <w:szCs w:val="20"/>
    </w:rPr>
  </w:style>
  <w:style w:type="character" w:customStyle="1" w:styleId="Heading9Char">
    <w:name w:val="Heading 9 Char"/>
    <w:basedOn w:val="DefaultParagraphFont"/>
    <w:link w:val="Heading9"/>
    <w:rsid w:val="00251E3B"/>
    <w:rPr>
      <w:rFonts w:ascii="Arial" w:hAnsi="Arial"/>
      <w:b w:val="0"/>
      <w:kern w:val="0"/>
      <w:sz w:val="22"/>
      <w:szCs w:val="20"/>
    </w:rPr>
  </w:style>
  <w:style w:type="paragraph" w:styleId="BodyText">
    <w:name w:val="Body Text"/>
    <w:basedOn w:val="Normal"/>
    <w:link w:val="BodyTextChar"/>
    <w:rsid w:val="00251E3B"/>
    <w:pPr>
      <w:ind w:firstLine="0"/>
    </w:pPr>
    <w:rPr>
      <w:kern w:val="0"/>
      <w:sz w:val="20"/>
      <w:szCs w:val="20"/>
    </w:rPr>
  </w:style>
  <w:style w:type="character" w:customStyle="1" w:styleId="BodyTextChar">
    <w:name w:val="Body Text Char"/>
    <w:basedOn w:val="DefaultParagraphFont"/>
    <w:link w:val="BodyText"/>
    <w:rsid w:val="00251E3B"/>
    <w:rPr>
      <w:kern w:val="0"/>
      <w:sz w:val="20"/>
      <w:szCs w:val="20"/>
    </w:rPr>
  </w:style>
  <w:style w:type="paragraph" w:styleId="Footer">
    <w:name w:val="footer"/>
    <w:basedOn w:val="Normal"/>
    <w:link w:val="FooterChar"/>
    <w:uiPriority w:val="99"/>
    <w:unhideWhenUsed/>
    <w:rsid w:val="00251E3B"/>
    <w:pPr>
      <w:tabs>
        <w:tab w:val="center" w:pos="4680"/>
        <w:tab w:val="right" w:pos="9360"/>
      </w:tabs>
      <w:spacing w:before="0"/>
      <w:ind w:firstLine="0"/>
      <w:jc w:val="left"/>
    </w:pPr>
    <w:rPr>
      <w:b w:val="0"/>
      <w:kern w:val="0"/>
      <w:sz w:val="20"/>
      <w:szCs w:val="20"/>
    </w:rPr>
  </w:style>
  <w:style w:type="character" w:customStyle="1" w:styleId="FooterChar">
    <w:name w:val="Footer Char"/>
    <w:basedOn w:val="DefaultParagraphFont"/>
    <w:link w:val="Footer"/>
    <w:uiPriority w:val="99"/>
    <w:rsid w:val="00251E3B"/>
    <w:rPr>
      <w:b w:val="0"/>
      <w:kern w:val="0"/>
      <w:sz w:val="20"/>
      <w:szCs w:val="20"/>
    </w:rPr>
  </w:style>
  <w:style w:type="character" w:styleId="PageNumber">
    <w:name w:val="page number"/>
    <w:basedOn w:val="DefaultParagraphFont"/>
    <w:rsid w:val="00251E3B"/>
  </w:style>
  <w:style w:type="character" w:customStyle="1" w:styleId="Bodytext2">
    <w:name w:val="Body text (2)_"/>
    <w:basedOn w:val="DefaultParagraphFont"/>
    <w:link w:val="Bodytext20"/>
    <w:rsid w:val="00251E3B"/>
    <w:rPr>
      <w:shd w:val="clear" w:color="auto" w:fill="FFFFFF"/>
    </w:rPr>
  </w:style>
  <w:style w:type="paragraph" w:customStyle="1" w:styleId="Bodytext20">
    <w:name w:val="Body text (2)"/>
    <w:basedOn w:val="Normal"/>
    <w:link w:val="Bodytext2"/>
    <w:rsid w:val="00251E3B"/>
    <w:pPr>
      <w:widowControl w:val="0"/>
      <w:shd w:val="clear" w:color="auto" w:fill="FFFFFF"/>
      <w:spacing w:after="120" w:line="326" w:lineRule="exact"/>
      <w:ind w:firstLine="0"/>
    </w:pPr>
  </w:style>
  <w:style w:type="paragraph" w:styleId="Header">
    <w:name w:val="header"/>
    <w:basedOn w:val="Normal"/>
    <w:link w:val="HeaderChar"/>
    <w:uiPriority w:val="99"/>
    <w:semiHidden/>
    <w:unhideWhenUsed/>
    <w:rsid w:val="003540D0"/>
    <w:pPr>
      <w:tabs>
        <w:tab w:val="center" w:pos="4680"/>
        <w:tab w:val="right" w:pos="9360"/>
      </w:tabs>
      <w:spacing w:before="0"/>
    </w:pPr>
  </w:style>
  <w:style w:type="character" w:customStyle="1" w:styleId="HeaderChar">
    <w:name w:val="Header Char"/>
    <w:basedOn w:val="DefaultParagraphFont"/>
    <w:link w:val="Header"/>
    <w:uiPriority w:val="99"/>
    <w:semiHidden/>
    <w:rsid w:val="003540D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2745</Words>
  <Characters>15648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18357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37</cp:revision>
  <dcterms:created xsi:type="dcterms:W3CDTF">2017-05-16T09:08:00Z</dcterms:created>
  <dcterms:modified xsi:type="dcterms:W3CDTF">2017-05-16T09:39:00Z</dcterms:modified>
</cp:coreProperties>
</file>