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237"/>
      </w:tblGrid>
      <w:tr w:rsidR="0038555D" w:rsidRPr="0038555D" w:rsidTr="00D2245A">
        <w:tc>
          <w:tcPr>
            <w:tcW w:w="3119" w:type="dxa"/>
          </w:tcPr>
          <w:p w:rsidR="0038555D" w:rsidRPr="0038555D" w:rsidRDefault="0038555D" w:rsidP="0038555D">
            <w:pPr>
              <w:jc w:val="center"/>
              <w:rPr>
                <w:rFonts w:asciiTheme="majorHAnsi" w:eastAsia="Times New Roman" w:hAnsiTheme="majorHAnsi" w:cstheme="majorHAnsi"/>
                <w:b/>
                <w:sz w:val="28"/>
                <w:szCs w:val="28"/>
                <w:lang w:val="fr-FR" w:eastAsia="vi-VN"/>
              </w:rPr>
            </w:pPr>
            <w:r w:rsidRPr="0038555D">
              <w:rPr>
                <w:rFonts w:asciiTheme="majorHAnsi" w:eastAsia="Calibri" w:hAnsiTheme="majorHAnsi" w:cstheme="majorHAnsi"/>
                <w:b/>
                <w:bCs/>
                <w:noProof/>
                <w:szCs w:val="28"/>
                <w:lang w:eastAsia="vi-VN"/>
              </w:rPr>
              <mc:AlternateContent>
                <mc:Choice Requires="wps">
                  <w:drawing>
                    <wp:anchor distT="0" distB="0" distL="114300" distR="114300" simplePos="0" relativeHeight="251662336" behindDoc="0" locked="0" layoutInCell="1" allowOverlap="1" wp14:anchorId="3E1CD784" wp14:editId="7384B140">
                      <wp:simplePos x="0" y="0"/>
                      <wp:positionH relativeFrom="column">
                        <wp:posOffset>659130</wp:posOffset>
                      </wp:positionH>
                      <wp:positionV relativeFrom="paragraph">
                        <wp:posOffset>408940</wp:posOffset>
                      </wp:positionV>
                      <wp:extent cx="546735" cy="0"/>
                      <wp:effectExtent l="8890" t="11430" r="6350" b="762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7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 o:spid="_x0000_s1026" type="#_x0000_t32" style="position:absolute;margin-left:51.9pt;margin-top:32.2pt;width:43.0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"/>
                  </w:pict>
                </mc:Fallback>
              </mc:AlternateContent>
            </w:r>
            <w:r w:rsidRPr="0038555D">
              <w:rPr>
                <w:rFonts w:asciiTheme="majorHAnsi" w:eastAsia="Calibri" w:hAnsiTheme="majorHAnsi" w:cstheme="majorHAnsi"/>
                <w:b/>
                <w:bCs/>
                <w:sz w:val="28"/>
                <w:szCs w:val="28"/>
              </w:rPr>
              <w:t>ỦY BAN NHÂN DÂN</w:t>
            </w:r>
            <w:r w:rsidRPr="0038555D">
              <w:rPr>
                <w:rFonts w:asciiTheme="majorHAnsi" w:eastAsia="Calibri" w:hAnsiTheme="majorHAnsi" w:cstheme="majorHAnsi"/>
                <w:b/>
                <w:bCs/>
                <w:sz w:val="28"/>
                <w:szCs w:val="28"/>
              </w:rPr>
              <w:br/>
              <w:t>TỈNH SƠN L</w:t>
            </w:r>
            <w:r w:rsidRPr="0038555D">
              <w:rPr>
                <w:rFonts w:asciiTheme="majorHAnsi" w:eastAsia="Calibri" w:hAnsiTheme="majorHAnsi" w:cstheme="majorHAnsi"/>
                <w:b/>
                <w:bCs/>
                <w:sz w:val="28"/>
                <w:szCs w:val="28"/>
                <w:lang w:val="fr-FR"/>
              </w:rPr>
              <w:t>A</w:t>
            </w:r>
          </w:p>
        </w:tc>
        <w:tc>
          <w:tcPr>
            <w:tcW w:w="6237" w:type="dxa"/>
          </w:tcPr>
          <w:p w:rsidR="0038555D" w:rsidRPr="0038555D" w:rsidRDefault="0038555D" w:rsidP="0038555D">
            <w:pPr>
              <w:jc w:val="center"/>
              <w:rPr>
                <w:rFonts w:asciiTheme="majorHAnsi" w:eastAsia="Calibri" w:hAnsiTheme="majorHAnsi" w:cstheme="majorHAnsi"/>
                <w:b/>
                <w:bCs/>
                <w:sz w:val="28"/>
                <w:szCs w:val="28"/>
                <w:lang w:val="fr-FR"/>
              </w:rPr>
            </w:pPr>
            <w:r w:rsidRPr="0038555D">
              <w:rPr>
                <w:rFonts w:asciiTheme="majorHAnsi" w:eastAsia="Calibri" w:hAnsiTheme="majorHAnsi" w:cstheme="majorHAnsi"/>
                <w:b/>
                <w:bCs/>
                <w:sz w:val="26"/>
                <w:szCs w:val="28"/>
              </w:rPr>
              <w:t>CỘNG HÒA XÃ HỘI CHỦ NGHĨA VIỆT NAM</w:t>
            </w:r>
            <w:r w:rsidRPr="0038555D">
              <w:rPr>
                <w:rFonts w:asciiTheme="majorHAnsi" w:eastAsia="Calibri" w:hAnsiTheme="majorHAnsi" w:cstheme="majorHAnsi"/>
                <w:b/>
                <w:bCs/>
                <w:sz w:val="28"/>
                <w:szCs w:val="28"/>
              </w:rPr>
              <w:br/>
              <w:t>Độc lập - Tự do - Hạnh phúc</w:t>
            </w:r>
          </w:p>
          <w:p w:rsidR="0038555D" w:rsidRPr="0038555D" w:rsidRDefault="0038555D" w:rsidP="0038555D">
            <w:pPr>
              <w:jc w:val="center"/>
              <w:rPr>
                <w:rFonts w:asciiTheme="majorHAnsi" w:eastAsia="Times New Roman" w:hAnsiTheme="majorHAnsi" w:cstheme="majorHAnsi"/>
                <w:b/>
                <w:sz w:val="28"/>
                <w:szCs w:val="28"/>
                <w:lang w:val="fr-FR" w:eastAsia="vi-VN"/>
              </w:rPr>
            </w:pPr>
            <w:r w:rsidRPr="0038555D">
              <w:rPr>
                <w:rFonts w:asciiTheme="majorHAnsi" w:eastAsia="Calibri" w:hAnsiTheme="majorHAnsi" w:cstheme="majorHAnsi"/>
                <w:b/>
                <w:bCs/>
                <w:noProof/>
                <w:szCs w:val="28"/>
                <w:lang w:eastAsia="vi-VN"/>
              </w:rPr>
              <mc:AlternateContent>
                <mc:Choice Requires="wps">
                  <w:drawing>
                    <wp:anchor distT="0" distB="0" distL="114300" distR="114300" simplePos="0" relativeHeight="251661312" behindDoc="0" locked="0" layoutInCell="1" allowOverlap="1" wp14:anchorId="100E3C7B" wp14:editId="0D32F030">
                      <wp:simplePos x="0" y="0"/>
                      <wp:positionH relativeFrom="column">
                        <wp:posOffset>899464</wp:posOffset>
                      </wp:positionH>
                      <wp:positionV relativeFrom="paragraph">
                        <wp:posOffset>31750</wp:posOffset>
                      </wp:positionV>
                      <wp:extent cx="2003425" cy="0"/>
                      <wp:effectExtent l="0" t="0" r="1587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3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 o:spid="_x0000_s1026" type="#_x0000_t32" style="position:absolute;margin-left:70.8pt;margin-top:2.5pt;width:157.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"/>
                  </w:pict>
                </mc:Fallback>
              </mc:AlternateContent>
            </w:r>
          </w:p>
        </w:tc>
      </w:tr>
      <w:tr w:rsidR="0038555D" w:rsidRPr="0038555D" w:rsidTr="00D2245A">
        <w:tc>
          <w:tcPr>
            <w:tcW w:w="3119" w:type="dxa"/>
          </w:tcPr>
          <w:p w:rsidR="0038555D" w:rsidRPr="0038555D" w:rsidRDefault="0038555D" w:rsidP="00E94723">
            <w:pPr>
              <w:jc w:val="center"/>
              <w:rPr>
                <w:rFonts w:asciiTheme="majorHAnsi" w:eastAsia="Times New Roman" w:hAnsiTheme="majorHAnsi" w:cstheme="majorHAnsi"/>
                <w:b/>
                <w:sz w:val="28"/>
                <w:szCs w:val="28"/>
                <w:lang w:val="fr-FR" w:eastAsia="vi-VN"/>
              </w:rPr>
            </w:pPr>
            <w:r w:rsidRPr="0038555D">
              <w:rPr>
                <w:rFonts w:asciiTheme="majorHAnsi" w:eastAsia="Calibri" w:hAnsiTheme="majorHAnsi" w:cstheme="majorHAnsi"/>
                <w:sz w:val="28"/>
                <w:szCs w:val="28"/>
              </w:rPr>
              <w:t xml:space="preserve">Số: </w:t>
            </w:r>
            <w:r w:rsidRPr="0038555D">
              <w:rPr>
                <w:rFonts w:asciiTheme="majorHAnsi" w:eastAsia="Calibri" w:hAnsiTheme="majorHAnsi" w:cstheme="majorHAnsi"/>
                <w:sz w:val="28"/>
                <w:szCs w:val="28"/>
                <w:lang w:val="en-US"/>
              </w:rPr>
              <w:t>1</w:t>
            </w:r>
            <w:r w:rsidR="00E94723">
              <w:rPr>
                <w:rFonts w:asciiTheme="majorHAnsi" w:eastAsia="Calibri" w:hAnsiTheme="majorHAnsi" w:cstheme="majorHAnsi"/>
                <w:sz w:val="28"/>
                <w:szCs w:val="28"/>
                <w:lang w:val="en-US"/>
              </w:rPr>
              <w:t>110</w:t>
            </w:r>
            <w:r w:rsidRPr="0038555D">
              <w:rPr>
                <w:rFonts w:asciiTheme="majorHAnsi" w:eastAsia="Calibri" w:hAnsiTheme="majorHAnsi" w:cstheme="majorHAnsi"/>
                <w:sz w:val="28"/>
                <w:szCs w:val="28"/>
              </w:rPr>
              <w:t>/QĐ-UBN</w:t>
            </w:r>
            <w:r w:rsidRPr="0038555D">
              <w:rPr>
                <w:rFonts w:asciiTheme="majorHAnsi" w:eastAsia="Calibri" w:hAnsiTheme="majorHAnsi" w:cstheme="majorHAnsi"/>
                <w:sz w:val="28"/>
                <w:szCs w:val="28"/>
                <w:lang w:val="en-US"/>
              </w:rPr>
              <w:t>D</w:t>
            </w:r>
          </w:p>
        </w:tc>
        <w:tc>
          <w:tcPr>
            <w:tcW w:w="6237" w:type="dxa"/>
          </w:tcPr>
          <w:p w:rsidR="0038555D" w:rsidRPr="0038555D" w:rsidRDefault="0038555D" w:rsidP="00E94723">
            <w:pPr>
              <w:jc w:val="center"/>
              <w:rPr>
                <w:rFonts w:asciiTheme="majorHAnsi" w:eastAsia="Times New Roman" w:hAnsiTheme="majorHAnsi" w:cstheme="majorHAnsi"/>
                <w:b/>
                <w:sz w:val="28"/>
                <w:szCs w:val="28"/>
                <w:lang w:val="fr-FR" w:eastAsia="vi-VN"/>
              </w:rPr>
            </w:pPr>
            <w:r w:rsidRPr="0038555D">
              <w:rPr>
                <w:rFonts w:asciiTheme="majorHAnsi" w:eastAsia="Calibri" w:hAnsiTheme="majorHAnsi" w:cstheme="majorHAnsi"/>
                <w:i/>
                <w:iCs/>
                <w:sz w:val="28"/>
                <w:szCs w:val="28"/>
                <w:lang w:val="fr-FR"/>
              </w:rPr>
              <w:t xml:space="preserve">Sơn La, ngày </w:t>
            </w:r>
            <w:r w:rsidR="00E94723">
              <w:rPr>
                <w:rFonts w:asciiTheme="majorHAnsi" w:eastAsia="Calibri" w:hAnsiTheme="majorHAnsi" w:cstheme="majorHAnsi"/>
                <w:i/>
                <w:iCs/>
                <w:sz w:val="28"/>
                <w:szCs w:val="28"/>
                <w:lang w:val="fr-FR"/>
              </w:rPr>
              <w:t>12</w:t>
            </w:r>
            <w:r w:rsidRPr="0038555D">
              <w:rPr>
                <w:rFonts w:asciiTheme="majorHAnsi" w:eastAsia="Calibri" w:hAnsiTheme="majorHAnsi" w:cstheme="majorHAnsi"/>
                <w:i/>
                <w:iCs/>
                <w:sz w:val="28"/>
                <w:szCs w:val="28"/>
                <w:lang w:val="fr-FR"/>
              </w:rPr>
              <w:t xml:space="preserve"> tháng</w:t>
            </w:r>
            <w:r w:rsidRPr="0038555D">
              <w:rPr>
                <w:rFonts w:asciiTheme="majorHAnsi" w:eastAsia="Calibri" w:hAnsiTheme="majorHAnsi" w:cstheme="majorHAnsi"/>
                <w:i/>
                <w:iCs/>
                <w:sz w:val="28"/>
                <w:szCs w:val="28"/>
              </w:rPr>
              <w:t xml:space="preserve"> </w:t>
            </w:r>
            <w:r w:rsidRPr="0038555D">
              <w:rPr>
                <w:rFonts w:asciiTheme="majorHAnsi" w:eastAsia="Calibri" w:hAnsiTheme="majorHAnsi" w:cstheme="majorHAnsi"/>
                <w:i/>
                <w:iCs/>
                <w:sz w:val="28"/>
                <w:szCs w:val="28"/>
                <w:lang w:val="fr-FR"/>
              </w:rPr>
              <w:t>6</w:t>
            </w:r>
            <w:r w:rsidRPr="0038555D">
              <w:rPr>
                <w:rFonts w:asciiTheme="majorHAnsi" w:eastAsia="Calibri" w:hAnsiTheme="majorHAnsi" w:cstheme="majorHAnsi"/>
                <w:i/>
                <w:iCs/>
                <w:sz w:val="28"/>
                <w:szCs w:val="28"/>
              </w:rPr>
              <w:t xml:space="preserve"> </w:t>
            </w:r>
            <w:r w:rsidRPr="0038555D">
              <w:rPr>
                <w:rFonts w:asciiTheme="majorHAnsi" w:eastAsia="Calibri" w:hAnsiTheme="majorHAnsi" w:cstheme="majorHAnsi"/>
                <w:i/>
                <w:iCs/>
                <w:sz w:val="28"/>
                <w:szCs w:val="28"/>
                <w:lang w:val="fr-FR"/>
              </w:rPr>
              <w:t xml:space="preserve">năm 2024   </w:t>
            </w:r>
          </w:p>
        </w:tc>
      </w:tr>
    </w:tbl>
    <w:p w:rsidR="0038555D" w:rsidRPr="003A5741" w:rsidRDefault="0038555D">
      <w:pPr>
        <w:rPr>
          <w:rFonts w:asciiTheme="majorHAnsi" w:hAnsiTheme="majorHAnsi" w:cstheme="majorHAnsi"/>
          <w:sz w:val="8"/>
          <w:szCs w:val="28"/>
          <w:lang w:val="fr-FR"/>
        </w:rPr>
      </w:pPr>
    </w:p>
    <w:p w:rsidR="003A5741" w:rsidRPr="00B209C1" w:rsidRDefault="0038555D" w:rsidP="003A5741">
      <w:pPr>
        <w:spacing w:before="40" w:after="0" w:line="240" w:lineRule="auto"/>
        <w:jc w:val="center"/>
        <w:rPr>
          <w:b/>
          <w:color w:val="000000"/>
          <w:szCs w:val="28"/>
          <w:lang w:val="fr-FR"/>
        </w:rPr>
      </w:pPr>
      <w:r w:rsidRPr="003A5741">
        <w:rPr>
          <w:b/>
          <w:color w:val="000000"/>
          <w:szCs w:val="28"/>
        </w:rPr>
        <w:t>QUYẾT ĐỊNH</w:t>
      </w:r>
    </w:p>
    <w:p w:rsidR="0038555D" w:rsidRPr="00B209C1" w:rsidRDefault="0038555D" w:rsidP="003A5741">
      <w:pPr>
        <w:spacing w:before="40" w:after="0" w:line="240" w:lineRule="auto"/>
        <w:rPr>
          <w:b/>
          <w:szCs w:val="28"/>
          <w:lang w:val="fr-FR"/>
        </w:rPr>
      </w:pPr>
      <w:r w:rsidRPr="003A5741">
        <w:rPr>
          <w:b/>
          <w:szCs w:val="28"/>
        </w:rPr>
        <w:t>Ban hành Kế hoạch tổng kết Chương trình hành động quốc gia của Việt Nam về đăng ký và thống kê hộ tịch, giai đoạn 2017</w:t>
      </w:r>
      <w:r w:rsidR="003A5741" w:rsidRPr="00B209C1">
        <w:rPr>
          <w:b/>
          <w:szCs w:val="28"/>
          <w:lang w:val="fr-FR"/>
        </w:rPr>
        <w:t xml:space="preserve"> </w:t>
      </w:r>
      <w:r w:rsidR="003A5741" w:rsidRPr="003A5741">
        <w:t>-</w:t>
      </w:r>
      <w:r w:rsidR="003A5741" w:rsidRPr="00B209C1">
        <w:rPr>
          <w:b/>
          <w:szCs w:val="28"/>
          <w:lang w:val="fr-FR"/>
        </w:rPr>
        <w:t xml:space="preserve"> </w:t>
      </w:r>
      <w:r w:rsidRPr="003A5741">
        <w:rPr>
          <w:b/>
          <w:szCs w:val="28"/>
        </w:rPr>
        <w:t>2024 trên địa bàn tỉnh Sơn La</w:t>
      </w:r>
    </w:p>
    <w:p w:rsidR="003A5741" w:rsidRPr="00B209C1" w:rsidRDefault="003A5741" w:rsidP="003A5741">
      <w:pPr>
        <w:spacing w:before="40" w:after="0" w:line="240" w:lineRule="auto"/>
        <w:ind w:firstLine="720"/>
        <w:jc w:val="center"/>
        <w:rPr>
          <w:b/>
          <w:szCs w:val="28"/>
          <w:lang w:val="fr-FR"/>
        </w:rPr>
      </w:pPr>
      <w:r>
        <w:rPr>
          <w:b/>
          <w:noProof/>
          <w:szCs w:val="28"/>
          <w:lang w:eastAsia="vi-VN"/>
        </w:rPr>
        <mc:AlternateContent>
          <mc:Choice Requires="wps">
            <w:drawing>
              <wp:anchor distT="0" distB="0" distL="114300" distR="114300" simplePos="0" relativeHeight="251663360" behindDoc="0" locked="0" layoutInCell="1" allowOverlap="1" wp14:anchorId="3BADBB39" wp14:editId="12F46036">
                <wp:simplePos x="0" y="0"/>
                <wp:positionH relativeFrom="column">
                  <wp:posOffset>1938186</wp:posOffset>
                </wp:positionH>
                <wp:positionV relativeFrom="paragraph">
                  <wp:posOffset>39839</wp:posOffset>
                </wp:positionV>
                <wp:extent cx="2258060" cy="1"/>
                <wp:effectExtent l="0" t="0" r="27940" b="19050"/>
                <wp:wrapNone/>
                <wp:docPr id="4" name="Straight Connector 4"/>
                <wp:cNvGraphicFramePr/>
                <a:graphic xmlns:a="http://schemas.openxmlformats.org/drawingml/2006/main">
                  <a:graphicData uri="http://schemas.microsoft.com/office/word/2010/wordprocessingShape">
                    <wps:wsp>
                      <wps:cNvCnPr/>
                      <wps:spPr>
                        <a:xfrm>
                          <a:off x="0" y="0"/>
                          <a:ext cx="2258060" cy="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4" o:spid="_x0000_s1026" style="position:absolute;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2.6pt,3.15pt" to="330.4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" strokecolor="black [3040]"/>
            </w:pict>
          </mc:Fallback>
        </mc:AlternateContent>
      </w:r>
    </w:p>
    <w:p w:rsidR="003A5741" w:rsidRPr="003A5741" w:rsidRDefault="003A5741" w:rsidP="003A5741">
      <w:pPr>
        <w:spacing w:before="120" w:after="0" w:line="240" w:lineRule="auto"/>
        <w:ind w:firstLine="720"/>
        <w:jc w:val="center"/>
        <w:rPr>
          <w:b/>
          <w:szCs w:val="28"/>
        </w:rPr>
      </w:pPr>
      <w:r w:rsidRPr="003A5741">
        <w:rPr>
          <w:b/>
          <w:szCs w:val="28"/>
        </w:rPr>
        <w:t>CHỦ TỊCH UỶ BAN NHÂN DÂN TỈNH</w:t>
      </w:r>
    </w:p>
    <w:p w:rsidR="0038555D" w:rsidRPr="003A5741" w:rsidRDefault="0038555D" w:rsidP="0038555D">
      <w:pPr>
        <w:spacing w:before="120" w:after="0" w:line="240" w:lineRule="auto"/>
        <w:ind w:firstLine="720"/>
        <w:rPr>
          <w:i/>
          <w:szCs w:val="28"/>
        </w:rPr>
      </w:pPr>
      <w:r w:rsidRPr="003A5741">
        <w:rPr>
          <w:i/>
          <w:szCs w:val="28"/>
        </w:rPr>
        <w:t>Căn cứ Luật Tổ chức Chính quyền địa phương ngày 19 tháng 6 năm 2015; Luật Sửa đổi bổ sung một sổ điều của Luật Tổ chức Chính phủ và Luật Tổ chức Chính quyền địa phương ngày 22 tháng 11 năm 2019;</w:t>
      </w:r>
    </w:p>
    <w:p w:rsidR="0038555D" w:rsidRPr="003A5741" w:rsidRDefault="0038555D" w:rsidP="0038555D">
      <w:pPr>
        <w:spacing w:before="120" w:after="0" w:line="240" w:lineRule="auto"/>
        <w:ind w:firstLine="720"/>
        <w:rPr>
          <w:i/>
          <w:szCs w:val="28"/>
        </w:rPr>
      </w:pPr>
      <w:r w:rsidRPr="003A5741">
        <w:rPr>
          <w:i/>
          <w:szCs w:val="28"/>
        </w:rPr>
        <w:t>Căn cứ Luật Hộ tịch ngày 20 tháng 11 năm 2014;</w:t>
      </w:r>
    </w:p>
    <w:p w:rsidR="0038555D" w:rsidRPr="003A5741" w:rsidRDefault="0038555D" w:rsidP="0038555D">
      <w:pPr>
        <w:spacing w:before="120" w:after="0" w:line="240" w:lineRule="auto"/>
        <w:ind w:firstLine="720"/>
        <w:rPr>
          <w:i/>
          <w:szCs w:val="28"/>
        </w:rPr>
      </w:pPr>
      <w:r w:rsidRPr="003A5741">
        <w:rPr>
          <w:i/>
          <w:szCs w:val="28"/>
        </w:rPr>
        <w:t>Căn cứ Quyết định sổ 101/QĐ-TTg ngày 23</w:t>
      </w:r>
      <w:r w:rsidR="003A5741" w:rsidRPr="003A5741">
        <w:rPr>
          <w:i/>
          <w:szCs w:val="28"/>
        </w:rPr>
        <w:t xml:space="preserve"> tháng </w:t>
      </w:r>
      <w:r w:rsidRPr="003A5741">
        <w:rPr>
          <w:i/>
          <w:szCs w:val="28"/>
        </w:rPr>
        <w:t>01</w:t>
      </w:r>
      <w:r w:rsidR="003A5741" w:rsidRPr="003A5741">
        <w:rPr>
          <w:i/>
          <w:szCs w:val="28"/>
        </w:rPr>
        <w:t xml:space="preserve"> năm </w:t>
      </w:r>
      <w:r w:rsidRPr="003A5741">
        <w:rPr>
          <w:i/>
          <w:szCs w:val="28"/>
        </w:rPr>
        <w:t>2017 của Thủ tướng Chính phủ phê duyệt Chương trình hành động quốc gia của Việt Nam về đăng kỷ và thống kê hộ tịch giai đoạn 2017</w:t>
      </w:r>
      <w:r w:rsidR="003A5741" w:rsidRPr="003A5741">
        <w:rPr>
          <w:i/>
          <w:szCs w:val="28"/>
        </w:rPr>
        <w:t xml:space="preserve"> </w:t>
      </w:r>
      <w:r w:rsidRPr="003A5741">
        <w:rPr>
          <w:i/>
          <w:szCs w:val="28"/>
        </w:rPr>
        <w:t>-</w:t>
      </w:r>
      <w:r w:rsidR="003A5741" w:rsidRPr="003A5741">
        <w:rPr>
          <w:i/>
          <w:szCs w:val="28"/>
        </w:rPr>
        <w:t xml:space="preserve"> </w:t>
      </w:r>
      <w:r w:rsidRPr="003A5741">
        <w:rPr>
          <w:i/>
          <w:szCs w:val="28"/>
        </w:rPr>
        <w:t>2024;</w:t>
      </w:r>
    </w:p>
    <w:p w:rsidR="0038555D" w:rsidRPr="003A5741" w:rsidRDefault="0038555D" w:rsidP="0038555D">
      <w:pPr>
        <w:spacing w:before="120" w:after="0" w:line="240" w:lineRule="auto"/>
        <w:ind w:firstLine="720"/>
        <w:rPr>
          <w:i/>
          <w:szCs w:val="28"/>
        </w:rPr>
      </w:pPr>
      <w:r w:rsidRPr="003A5741">
        <w:rPr>
          <w:i/>
          <w:szCs w:val="28"/>
        </w:rPr>
        <w:t>Căn cứ Quyết định sổ</w:t>
      </w:r>
      <w:r w:rsidR="003A5741">
        <w:rPr>
          <w:i/>
          <w:szCs w:val="28"/>
        </w:rPr>
        <w:t xml:space="preserve"> 915/QĐ-BTP ngày 27</w:t>
      </w:r>
      <w:r w:rsidR="005B58E0" w:rsidRPr="005B58E0">
        <w:rPr>
          <w:i/>
          <w:szCs w:val="28"/>
        </w:rPr>
        <w:t xml:space="preserve"> </w:t>
      </w:r>
      <w:r w:rsidR="003A5741" w:rsidRPr="003A5741">
        <w:rPr>
          <w:i/>
          <w:szCs w:val="28"/>
        </w:rPr>
        <w:t xml:space="preserve">tháng </w:t>
      </w:r>
      <w:r w:rsidR="003A5741">
        <w:rPr>
          <w:i/>
          <w:szCs w:val="28"/>
        </w:rPr>
        <w:t>5</w:t>
      </w:r>
      <w:r w:rsidR="003A5741" w:rsidRPr="003A5741">
        <w:rPr>
          <w:i/>
          <w:szCs w:val="28"/>
        </w:rPr>
        <w:t xml:space="preserve"> năm </w:t>
      </w:r>
      <w:r w:rsidRPr="003A5741">
        <w:rPr>
          <w:i/>
          <w:szCs w:val="28"/>
        </w:rPr>
        <w:t>2024 của Bộ trưởng Bộ Tư pháp ban hành K</w:t>
      </w:r>
      <w:r w:rsidR="003A5741" w:rsidRPr="003A5741">
        <w:rPr>
          <w:i/>
          <w:szCs w:val="28"/>
        </w:rPr>
        <w:t xml:space="preserve">ế </w:t>
      </w:r>
      <w:r w:rsidRPr="003A5741">
        <w:rPr>
          <w:i/>
          <w:szCs w:val="28"/>
        </w:rPr>
        <w:t>hoạch tổng kết Chương trình hành động quốc gia của Việt Nam về đăng kỷ và thống kê hộ tịch, giai đoạn 2017</w:t>
      </w:r>
      <w:r w:rsidR="003A5741" w:rsidRPr="003A5741">
        <w:rPr>
          <w:i/>
          <w:szCs w:val="28"/>
        </w:rPr>
        <w:t xml:space="preserve"> </w:t>
      </w:r>
      <w:r w:rsidRPr="003A5741">
        <w:rPr>
          <w:i/>
          <w:szCs w:val="28"/>
        </w:rPr>
        <w:t>-</w:t>
      </w:r>
      <w:r w:rsidR="003A5741" w:rsidRPr="003A5741">
        <w:rPr>
          <w:i/>
          <w:szCs w:val="28"/>
        </w:rPr>
        <w:t xml:space="preserve"> </w:t>
      </w:r>
      <w:r w:rsidRPr="003A5741">
        <w:rPr>
          <w:i/>
          <w:szCs w:val="28"/>
        </w:rPr>
        <w:t>2024;</w:t>
      </w:r>
    </w:p>
    <w:p w:rsidR="0038555D" w:rsidRPr="003A5741" w:rsidRDefault="0038555D" w:rsidP="0038555D">
      <w:pPr>
        <w:spacing w:before="120" w:after="0" w:line="240" w:lineRule="auto"/>
        <w:ind w:firstLine="720"/>
        <w:rPr>
          <w:i/>
          <w:szCs w:val="28"/>
        </w:rPr>
      </w:pPr>
      <w:r w:rsidRPr="003A5741">
        <w:rPr>
          <w:i/>
          <w:szCs w:val="28"/>
        </w:rPr>
        <w:t>Theo đề nghị của Giám đốc Sở Tư pháp tại Tờ trình sổ 68/STP-TTr ngày 10 tháng 6 năm 2024.</w:t>
      </w:r>
    </w:p>
    <w:p w:rsidR="0038555D" w:rsidRPr="0038555D" w:rsidRDefault="00924C66" w:rsidP="0038555D">
      <w:pPr>
        <w:spacing w:before="120" w:after="0" w:line="240" w:lineRule="auto"/>
        <w:jc w:val="center"/>
        <w:rPr>
          <w:b/>
          <w:szCs w:val="28"/>
        </w:rPr>
      </w:pPr>
      <w:bookmarkStart w:id="0" w:name="bookmark0"/>
      <w:r>
        <w:rPr>
          <w:b/>
          <w:szCs w:val="28"/>
          <w:lang w:val="en-US"/>
        </w:rPr>
        <w:t>QUYẾT</w:t>
      </w:r>
      <w:r w:rsidR="0038555D" w:rsidRPr="0038555D">
        <w:rPr>
          <w:b/>
          <w:szCs w:val="28"/>
        </w:rPr>
        <w:t xml:space="preserve"> ĐỊNH:</w:t>
      </w:r>
      <w:bookmarkEnd w:id="0"/>
    </w:p>
    <w:p w:rsidR="0038555D" w:rsidRPr="003A5741" w:rsidRDefault="0038555D" w:rsidP="0038555D">
      <w:pPr>
        <w:spacing w:before="120" w:after="0" w:line="240" w:lineRule="auto"/>
        <w:ind w:firstLine="720"/>
        <w:rPr>
          <w:spacing w:val="4"/>
          <w:szCs w:val="28"/>
        </w:rPr>
      </w:pPr>
      <w:r w:rsidRPr="0038555D">
        <w:rPr>
          <w:b/>
          <w:szCs w:val="28"/>
        </w:rPr>
        <w:t>Điều 1.</w:t>
      </w:r>
      <w:r w:rsidRPr="0038555D">
        <w:rPr>
          <w:szCs w:val="28"/>
        </w:rPr>
        <w:t xml:space="preserve"> Ban hành kèm theo Quyết định này Kế hoạch tổng kết Chương trình </w:t>
      </w:r>
      <w:r w:rsidRPr="003A5741">
        <w:rPr>
          <w:spacing w:val="4"/>
          <w:szCs w:val="28"/>
        </w:rPr>
        <w:t>hành động quốc gia của Việt Nam về đăng ký và thống kê hộ tịch, giai đoạn 2017</w:t>
      </w:r>
      <w:r w:rsidR="003A5741" w:rsidRPr="003A5741">
        <w:rPr>
          <w:spacing w:val="4"/>
          <w:szCs w:val="28"/>
        </w:rPr>
        <w:t xml:space="preserve"> </w:t>
      </w:r>
      <w:r w:rsidRPr="003A5741">
        <w:rPr>
          <w:spacing w:val="4"/>
          <w:szCs w:val="28"/>
        </w:rPr>
        <w:t>-</w:t>
      </w:r>
      <w:r w:rsidR="003A5741" w:rsidRPr="003A5741">
        <w:rPr>
          <w:spacing w:val="4"/>
          <w:szCs w:val="28"/>
        </w:rPr>
        <w:t xml:space="preserve"> </w:t>
      </w:r>
      <w:r w:rsidRPr="003A5741">
        <w:rPr>
          <w:spacing w:val="4"/>
          <w:szCs w:val="28"/>
        </w:rPr>
        <w:t>2024 trên địa bàn tỉnh Sơn La.</w:t>
      </w:r>
    </w:p>
    <w:p w:rsidR="0038555D" w:rsidRPr="0038555D" w:rsidRDefault="0038555D" w:rsidP="0038555D">
      <w:pPr>
        <w:spacing w:before="120" w:after="0" w:line="240" w:lineRule="auto"/>
        <w:ind w:firstLine="720"/>
        <w:rPr>
          <w:szCs w:val="28"/>
        </w:rPr>
      </w:pPr>
      <w:r w:rsidRPr="0038555D">
        <w:rPr>
          <w:b/>
          <w:szCs w:val="28"/>
        </w:rPr>
        <w:t>Điều 2.</w:t>
      </w:r>
      <w:r w:rsidRPr="0038555D">
        <w:rPr>
          <w:szCs w:val="28"/>
        </w:rPr>
        <w:t xml:space="preserve"> Quyết định này có hiệu lực thi hành kể từ ngày ký.</w:t>
      </w:r>
    </w:p>
    <w:p w:rsidR="0038555D" w:rsidRPr="0038555D" w:rsidRDefault="0038555D" w:rsidP="0038555D">
      <w:pPr>
        <w:spacing w:before="120" w:after="0" w:line="240" w:lineRule="auto"/>
        <w:ind w:firstLine="720"/>
        <w:rPr>
          <w:szCs w:val="28"/>
        </w:rPr>
      </w:pPr>
      <w:r w:rsidRPr="0038555D">
        <w:rPr>
          <w:b/>
          <w:szCs w:val="28"/>
        </w:rPr>
        <w:t>Điều 3.</w:t>
      </w:r>
      <w:r w:rsidRPr="0038555D">
        <w:rPr>
          <w:szCs w:val="28"/>
        </w:rPr>
        <w:t xml:space="preserve"> Chánh Văn phòng </w:t>
      </w:r>
      <w:r w:rsidR="003A5741" w:rsidRPr="003A5741">
        <w:rPr>
          <w:szCs w:val="28"/>
        </w:rPr>
        <w:t>UBND</w:t>
      </w:r>
      <w:r w:rsidRPr="0038555D">
        <w:rPr>
          <w:szCs w:val="28"/>
        </w:rPr>
        <w:t xml:space="preserve"> tỉnh; Giám đốc Công an tỉnh; Thủ trưởng các sở, ban, ngành; Chủ tịch </w:t>
      </w:r>
      <w:r w:rsidR="003A5741" w:rsidRPr="003A5741">
        <w:rPr>
          <w:szCs w:val="28"/>
        </w:rPr>
        <w:t>UBND</w:t>
      </w:r>
      <w:r w:rsidRPr="0038555D">
        <w:rPr>
          <w:szCs w:val="28"/>
        </w:rPr>
        <w:t xml:space="preserve"> các huyện, thành phố và các cơ quan, đơn vị có liên quan chịu </w:t>
      </w:r>
      <w:r w:rsidR="001D0781" w:rsidRPr="008132A7">
        <w:rPr>
          <w:szCs w:val="28"/>
        </w:rPr>
        <w:t>tr</w:t>
      </w:r>
      <w:r w:rsidRPr="008132A7">
        <w:rPr>
          <w:szCs w:val="28"/>
        </w:rPr>
        <w:t>ách</w:t>
      </w:r>
      <w:r w:rsidRPr="0038555D">
        <w:rPr>
          <w:szCs w:val="28"/>
        </w:rPr>
        <w:t xml:space="preserve"> nhiệm thi hành Quyết định này./.</w:t>
      </w:r>
    </w:p>
    <w:p w:rsidR="0038555D" w:rsidRPr="003A5741" w:rsidRDefault="0038555D" w:rsidP="0038555D">
      <w:pPr>
        <w:pStyle w:val="Vnbnnidung40"/>
        <w:shd w:val="clear" w:color="auto" w:fill="auto"/>
        <w:spacing w:before="0" w:after="99" w:line="237" w:lineRule="exact"/>
        <w:ind w:left="100" w:right="60"/>
        <w:rPr>
          <w:color w:val="000000"/>
        </w:rPr>
      </w:pPr>
    </w:p>
    <w:tbl>
      <w:tblPr>
        <w:tblW w:w="0" w:type="auto"/>
        <w:tblCellSpacing w:w="0" w:type="dxa"/>
        <w:tblInd w:w="108" w:type="dxa"/>
        <w:shd w:val="clear" w:color="auto" w:fill="FFFFFF"/>
        <w:tblCellMar>
          <w:left w:w="0" w:type="dxa"/>
          <w:right w:w="0" w:type="dxa"/>
        </w:tblCellMar>
        <w:tblLook w:val="04A0" w:firstRow="1" w:lastRow="0" w:firstColumn="1" w:lastColumn="0" w:noHBand="0" w:noVBand="1"/>
      </w:tblPr>
      <w:tblGrid>
        <w:gridCol w:w="4962"/>
        <w:gridCol w:w="4394"/>
      </w:tblGrid>
      <w:tr w:rsidR="0038555D" w:rsidRPr="0038555D" w:rsidTr="00D2245A">
        <w:trPr>
          <w:tblCellSpacing w:w="0" w:type="dxa"/>
        </w:trPr>
        <w:tc>
          <w:tcPr>
            <w:tcW w:w="4962" w:type="dxa"/>
            <w:shd w:val="clear" w:color="auto" w:fill="FFFFFF"/>
            <w:tcMar>
              <w:top w:w="0" w:type="dxa"/>
              <w:left w:w="108" w:type="dxa"/>
              <w:bottom w:w="0" w:type="dxa"/>
              <w:right w:w="108" w:type="dxa"/>
            </w:tcMar>
            <w:hideMark/>
          </w:tcPr>
          <w:p w:rsidR="0038555D" w:rsidRPr="0038555D" w:rsidRDefault="0038555D" w:rsidP="0038555D">
            <w:pPr>
              <w:spacing w:after="0" w:line="234" w:lineRule="atLeast"/>
              <w:jc w:val="left"/>
              <w:rPr>
                <w:rFonts w:asciiTheme="majorHAnsi" w:eastAsia="Times New Roman" w:hAnsiTheme="majorHAnsi" w:cstheme="majorHAnsi"/>
                <w:sz w:val="24"/>
                <w:szCs w:val="24"/>
                <w:lang w:eastAsia="vi-VN"/>
              </w:rPr>
            </w:pPr>
            <w:r w:rsidRPr="0038555D">
              <w:rPr>
                <w:rFonts w:asciiTheme="majorHAnsi" w:eastAsia="Times New Roman" w:hAnsiTheme="majorHAnsi" w:cstheme="majorHAnsi"/>
                <w:b/>
                <w:bCs/>
                <w:i/>
                <w:iCs/>
                <w:sz w:val="24"/>
                <w:szCs w:val="24"/>
                <w:lang w:eastAsia="vi-VN"/>
              </w:rPr>
              <w:t xml:space="preserve"> </w:t>
            </w:r>
          </w:p>
        </w:tc>
        <w:tc>
          <w:tcPr>
            <w:tcW w:w="4394" w:type="dxa"/>
            <w:shd w:val="clear" w:color="auto" w:fill="FFFFFF"/>
            <w:tcMar>
              <w:top w:w="0" w:type="dxa"/>
              <w:left w:w="108" w:type="dxa"/>
              <w:bottom w:w="0" w:type="dxa"/>
              <w:right w:w="108" w:type="dxa"/>
            </w:tcMar>
            <w:hideMark/>
          </w:tcPr>
          <w:p w:rsidR="0038555D" w:rsidRPr="0038555D" w:rsidRDefault="0038555D" w:rsidP="0038555D">
            <w:pPr>
              <w:spacing w:after="120" w:line="234" w:lineRule="atLeast"/>
              <w:jc w:val="center"/>
              <w:rPr>
                <w:rFonts w:asciiTheme="majorHAnsi" w:eastAsia="Times New Roman" w:hAnsiTheme="majorHAnsi" w:cstheme="majorHAnsi"/>
                <w:szCs w:val="28"/>
                <w:lang w:eastAsia="vi-VN"/>
              </w:rPr>
            </w:pPr>
            <w:r w:rsidRPr="0038555D">
              <w:rPr>
                <w:rFonts w:asciiTheme="majorHAnsi" w:eastAsia="Times New Roman" w:hAnsiTheme="majorHAnsi" w:cstheme="majorHAnsi"/>
                <w:b/>
                <w:bCs/>
                <w:sz w:val="26"/>
                <w:szCs w:val="26"/>
                <w:lang w:eastAsia="vi-VN"/>
              </w:rPr>
              <w:t>CHỦ TỊCH</w:t>
            </w:r>
            <w:r w:rsidRPr="0038555D">
              <w:rPr>
                <w:rFonts w:asciiTheme="majorHAnsi" w:eastAsia="Times New Roman" w:hAnsiTheme="majorHAnsi" w:cstheme="majorHAnsi"/>
                <w:i/>
                <w:iCs/>
                <w:szCs w:val="28"/>
                <w:lang w:eastAsia="vi-VN"/>
              </w:rPr>
              <w:br/>
            </w:r>
            <w:r w:rsidRPr="0038555D">
              <w:rPr>
                <w:rFonts w:asciiTheme="majorHAnsi" w:eastAsia="Times New Roman" w:hAnsiTheme="majorHAnsi" w:cstheme="majorHAnsi"/>
                <w:b/>
                <w:bCs/>
                <w:szCs w:val="28"/>
                <w:lang w:eastAsia="vi-VN"/>
              </w:rPr>
              <w:br/>
            </w:r>
            <w:r w:rsidRPr="0038555D">
              <w:rPr>
                <w:rFonts w:asciiTheme="majorHAnsi" w:eastAsia="Times New Roman" w:hAnsiTheme="majorHAnsi" w:cstheme="majorHAnsi"/>
                <w:b/>
                <w:bCs/>
                <w:szCs w:val="28"/>
                <w:lang w:eastAsia="vi-VN"/>
              </w:rPr>
              <w:br/>
            </w:r>
            <w:r w:rsidRPr="0038555D">
              <w:rPr>
                <w:rFonts w:asciiTheme="majorHAnsi" w:eastAsia="Times New Roman" w:hAnsiTheme="majorHAnsi" w:cstheme="majorHAnsi"/>
                <w:b/>
                <w:bCs/>
                <w:szCs w:val="28"/>
                <w:lang w:eastAsia="vi-VN"/>
              </w:rPr>
              <w:br/>
              <w:t>Hoàng Quốc Khánh</w:t>
            </w:r>
          </w:p>
        </w:tc>
      </w:tr>
    </w:tbl>
    <w:p w:rsidR="00120893" w:rsidRDefault="00120893" w:rsidP="0038555D">
      <w:pPr>
        <w:pStyle w:val="Vnbnnidung40"/>
        <w:shd w:val="clear" w:color="auto" w:fill="auto"/>
        <w:spacing w:before="0" w:after="99" w:line="237" w:lineRule="exact"/>
        <w:ind w:left="100" w:right="60"/>
        <w:rPr>
          <w:color w:val="000000"/>
        </w:rPr>
      </w:pPr>
    </w:p>
    <w:p w:rsidR="0038555D" w:rsidRPr="005B58E0" w:rsidRDefault="00120893" w:rsidP="00120893">
      <w:pPr>
        <w:tabs>
          <w:tab w:val="left" w:pos="1715"/>
        </w:tabs>
      </w:pPr>
      <w:r>
        <w:tab/>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237"/>
      </w:tblGrid>
      <w:tr w:rsidR="00120893" w:rsidRPr="00120893" w:rsidTr="00D2245A">
        <w:tc>
          <w:tcPr>
            <w:tcW w:w="3119" w:type="dxa"/>
          </w:tcPr>
          <w:p w:rsidR="00120893" w:rsidRPr="005B58E0" w:rsidRDefault="00120893" w:rsidP="00D2245A">
            <w:pPr>
              <w:jc w:val="center"/>
              <w:rPr>
                <w:rFonts w:asciiTheme="majorHAnsi" w:eastAsia="Times New Roman" w:hAnsiTheme="majorHAnsi" w:cstheme="majorHAnsi"/>
                <w:b/>
                <w:sz w:val="28"/>
                <w:szCs w:val="28"/>
                <w:lang w:eastAsia="vi-VN"/>
              </w:rPr>
            </w:pPr>
            <w:r w:rsidRPr="0038555D">
              <w:rPr>
                <w:rFonts w:asciiTheme="majorHAnsi" w:eastAsia="Calibri" w:hAnsiTheme="majorHAnsi" w:cstheme="majorHAnsi"/>
                <w:b/>
                <w:bCs/>
                <w:noProof/>
                <w:szCs w:val="28"/>
                <w:lang w:eastAsia="vi-VN"/>
              </w:rPr>
              <w:lastRenderedPageBreak/>
              <mc:AlternateContent>
                <mc:Choice Requires="wps">
                  <w:drawing>
                    <wp:anchor distT="0" distB="0" distL="114300" distR="114300" simplePos="0" relativeHeight="251666432" behindDoc="0" locked="0" layoutInCell="1" allowOverlap="1" wp14:anchorId="6DE44632" wp14:editId="6965E22D">
                      <wp:simplePos x="0" y="0"/>
                      <wp:positionH relativeFrom="column">
                        <wp:posOffset>659130</wp:posOffset>
                      </wp:positionH>
                      <wp:positionV relativeFrom="paragraph">
                        <wp:posOffset>408940</wp:posOffset>
                      </wp:positionV>
                      <wp:extent cx="546735" cy="0"/>
                      <wp:effectExtent l="8890" t="11430" r="6350" b="762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7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 o:spid="_x0000_s1026" type="#_x0000_t32" style="position:absolute;margin-left:51.9pt;margin-top:32.2pt;width:43.0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"/>
                  </w:pict>
                </mc:Fallback>
              </mc:AlternateContent>
            </w:r>
            <w:r w:rsidRPr="0038555D">
              <w:rPr>
                <w:rFonts w:asciiTheme="majorHAnsi" w:eastAsia="Calibri" w:hAnsiTheme="majorHAnsi" w:cstheme="majorHAnsi"/>
                <w:b/>
                <w:bCs/>
                <w:sz w:val="28"/>
                <w:szCs w:val="28"/>
              </w:rPr>
              <w:t>ỦY BAN NHÂN DÂN</w:t>
            </w:r>
            <w:r w:rsidRPr="0038555D">
              <w:rPr>
                <w:rFonts w:asciiTheme="majorHAnsi" w:eastAsia="Calibri" w:hAnsiTheme="majorHAnsi" w:cstheme="majorHAnsi"/>
                <w:b/>
                <w:bCs/>
                <w:sz w:val="28"/>
                <w:szCs w:val="28"/>
              </w:rPr>
              <w:br/>
              <w:t>TỈNH SƠN L</w:t>
            </w:r>
            <w:r w:rsidRPr="005B58E0">
              <w:rPr>
                <w:rFonts w:asciiTheme="majorHAnsi" w:eastAsia="Calibri" w:hAnsiTheme="majorHAnsi" w:cstheme="majorHAnsi"/>
                <w:b/>
                <w:bCs/>
                <w:sz w:val="28"/>
                <w:szCs w:val="28"/>
              </w:rPr>
              <w:t>A</w:t>
            </w:r>
          </w:p>
        </w:tc>
        <w:tc>
          <w:tcPr>
            <w:tcW w:w="6237" w:type="dxa"/>
          </w:tcPr>
          <w:p w:rsidR="00120893" w:rsidRPr="005B58E0" w:rsidRDefault="00120893" w:rsidP="00D2245A">
            <w:pPr>
              <w:jc w:val="center"/>
              <w:rPr>
                <w:rFonts w:asciiTheme="majorHAnsi" w:eastAsia="Calibri" w:hAnsiTheme="majorHAnsi" w:cstheme="majorHAnsi"/>
                <w:b/>
                <w:bCs/>
                <w:sz w:val="28"/>
                <w:szCs w:val="28"/>
              </w:rPr>
            </w:pPr>
            <w:r w:rsidRPr="0038555D">
              <w:rPr>
                <w:rFonts w:asciiTheme="majorHAnsi" w:eastAsia="Calibri" w:hAnsiTheme="majorHAnsi" w:cstheme="majorHAnsi"/>
                <w:b/>
                <w:bCs/>
                <w:sz w:val="26"/>
                <w:szCs w:val="28"/>
              </w:rPr>
              <w:t>CỘNG HÒA XÃ HỘI CHỦ NGHĨA VIỆT NAM</w:t>
            </w:r>
            <w:r w:rsidRPr="0038555D">
              <w:rPr>
                <w:rFonts w:asciiTheme="majorHAnsi" w:eastAsia="Calibri" w:hAnsiTheme="majorHAnsi" w:cstheme="majorHAnsi"/>
                <w:b/>
                <w:bCs/>
                <w:sz w:val="28"/>
                <w:szCs w:val="28"/>
              </w:rPr>
              <w:br/>
              <w:t>Độc lập - Tự do - Hạnh phúc</w:t>
            </w:r>
          </w:p>
          <w:p w:rsidR="00120893" w:rsidRPr="005B58E0" w:rsidRDefault="00120893" w:rsidP="00D2245A">
            <w:pPr>
              <w:jc w:val="center"/>
              <w:rPr>
                <w:rFonts w:asciiTheme="majorHAnsi" w:eastAsia="Times New Roman" w:hAnsiTheme="majorHAnsi" w:cstheme="majorHAnsi"/>
                <w:b/>
                <w:sz w:val="28"/>
                <w:szCs w:val="28"/>
                <w:lang w:eastAsia="vi-VN"/>
              </w:rPr>
            </w:pPr>
            <w:r w:rsidRPr="0038555D">
              <w:rPr>
                <w:rFonts w:asciiTheme="majorHAnsi" w:eastAsia="Calibri" w:hAnsiTheme="majorHAnsi" w:cstheme="majorHAnsi"/>
                <w:b/>
                <w:bCs/>
                <w:noProof/>
                <w:szCs w:val="28"/>
                <w:lang w:eastAsia="vi-VN"/>
              </w:rPr>
              <mc:AlternateContent>
                <mc:Choice Requires="wps">
                  <w:drawing>
                    <wp:anchor distT="0" distB="0" distL="114300" distR="114300" simplePos="0" relativeHeight="251665408" behindDoc="0" locked="0" layoutInCell="1" allowOverlap="1" wp14:anchorId="04A2B57D" wp14:editId="7119276B">
                      <wp:simplePos x="0" y="0"/>
                      <wp:positionH relativeFrom="column">
                        <wp:posOffset>907719</wp:posOffset>
                      </wp:positionH>
                      <wp:positionV relativeFrom="paragraph">
                        <wp:posOffset>31750</wp:posOffset>
                      </wp:positionV>
                      <wp:extent cx="2003425" cy="0"/>
                      <wp:effectExtent l="0" t="0" r="15875" b="190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3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6" o:spid="_x0000_s1026" type="#_x0000_t32" style="position:absolute;margin-left:71.45pt;margin-top:2.5pt;width:157.7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"/>
                  </w:pict>
                </mc:Fallback>
              </mc:AlternateContent>
            </w:r>
          </w:p>
        </w:tc>
      </w:tr>
    </w:tbl>
    <w:p w:rsidR="00120893" w:rsidRPr="005B58E0" w:rsidRDefault="00120893" w:rsidP="00120893">
      <w:pPr>
        <w:tabs>
          <w:tab w:val="left" w:pos="1715"/>
        </w:tabs>
        <w:spacing w:after="0" w:line="240" w:lineRule="auto"/>
        <w:jc w:val="center"/>
        <w:rPr>
          <w:b/>
        </w:rPr>
      </w:pPr>
      <w:r w:rsidRPr="005B58E0">
        <w:rPr>
          <w:b/>
        </w:rPr>
        <w:t>KẾ HOẠCH</w:t>
      </w:r>
    </w:p>
    <w:p w:rsidR="00120893" w:rsidRPr="005B58E0" w:rsidRDefault="00120893" w:rsidP="00120893">
      <w:pPr>
        <w:spacing w:after="0" w:line="240" w:lineRule="auto"/>
        <w:rPr>
          <w:b/>
          <w:szCs w:val="28"/>
        </w:rPr>
      </w:pPr>
      <w:r w:rsidRPr="003A5741">
        <w:rPr>
          <w:b/>
          <w:szCs w:val="28"/>
        </w:rPr>
        <w:t>Ban hành Kế hoạch tổng kết Chương trình hành động quốc gia của Việt Nam về đăng ký và thống kê hộ tịch, giai đoạn 2017</w:t>
      </w:r>
      <w:r w:rsidRPr="005B58E0">
        <w:rPr>
          <w:b/>
          <w:szCs w:val="28"/>
        </w:rPr>
        <w:t xml:space="preserve"> </w:t>
      </w:r>
      <w:r w:rsidRPr="003A5741">
        <w:t>-</w:t>
      </w:r>
      <w:r w:rsidRPr="005B58E0">
        <w:rPr>
          <w:b/>
          <w:szCs w:val="28"/>
        </w:rPr>
        <w:t xml:space="preserve"> </w:t>
      </w:r>
      <w:r w:rsidRPr="003A5741">
        <w:rPr>
          <w:b/>
          <w:szCs w:val="28"/>
        </w:rPr>
        <w:t>2024 trên địa bàn tỉnh Sơn La</w:t>
      </w:r>
    </w:p>
    <w:p w:rsidR="00120893" w:rsidRPr="005B58E0" w:rsidRDefault="00120893" w:rsidP="00DB48F5">
      <w:pPr>
        <w:spacing w:after="0" w:line="240" w:lineRule="auto"/>
        <w:jc w:val="center"/>
        <w:rPr>
          <w:i/>
          <w:sz w:val="26"/>
        </w:rPr>
      </w:pPr>
      <w:r w:rsidRPr="005B58E0">
        <w:rPr>
          <w:i/>
          <w:sz w:val="26"/>
        </w:rPr>
        <w:t>(Kèm theo Quyết định số 1110/QĐ-UBND</w:t>
      </w:r>
      <w:r w:rsidR="00DB48F5" w:rsidRPr="005B58E0">
        <w:rPr>
          <w:i/>
          <w:sz w:val="26"/>
        </w:rPr>
        <w:t xml:space="preserve"> ngày 13/6/2024 của Chủ tịch UBND tỉnh)</w:t>
      </w:r>
    </w:p>
    <w:p w:rsidR="00120893" w:rsidRPr="005B58E0" w:rsidRDefault="00DB48F5" w:rsidP="00120893">
      <w:pPr>
        <w:spacing w:after="0" w:line="240" w:lineRule="auto"/>
      </w:pPr>
      <w:r>
        <w:rPr>
          <w:noProof/>
          <w:lang w:eastAsia="vi-VN"/>
        </w:rPr>
        <mc:AlternateContent>
          <mc:Choice Requires="wps">
            <w:drawing>
              <wp:anchor distT="0" distB="0" distL="114300" distR="114300" simplePos="0" relativeHeight="251667456" behindDoc="0" locked="0" layoutInCell="1" allowOverlap="1">
                <wp:simplePos x="0" y="0"/>
                <wp:positionH relativeFrom="column">
                  <wp:posOffset>1834515</wp:posOffset>
                </wp:positionH>
                <wp:positionV relativeFrom="paragraph">
                  <wp:posOffset>30784</wp:posOffset>
                </wp:positionV>
                <wp:extent cx="2567940" cy="1"/>
                <wp:effectExtent l="0" t="0" r="22860" b="19050"/>
                <wp:wrapNone/>
                <wp:docPr id="7" name="Straight Connector 7"/>
                <wp:cNvGraphicFramePr/>
                <a:graphic xmlns:a="http://schemas.openxmlformats.org/drawingml/2006/main">
                  <a:graphicData uri="http://schemas.microsoft.com/office/word/2010/wordprocessingShape">
                    <wps:wsp>
                      <wps:cNvCnPr/>
                      <wps:spPr>
                        <a:xfrm>
                          <a:off x="0" y="0"/>
                          <a:ext cx="2567940" cy="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7" o:spid="_x0000_s1026" style="position:absolute;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44.45pt,2.4pt" to="346.6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" strokecolor="black [3040]"/>
            </w:pict>
          </mc:Fallback>
        </mc:AlternateContent>
      </w:r>
    </w:p>
    <w:p w:rsidR="00DB48F5" w:rsidRPr="005B58E0" w:rsidRDefault="00DB48F5" w:rsidP="00120893">
      <w:pPr>
        <w:spacing w:before="120" w:after="0" w:line="240" w:lineRule="auto"/>
        <w:ind w:firstLine="720"/>
      </w:pPr>
    </w:p>
    <w:p w:rsidR="00120893" w:rsidRPr="00120893" w:rsidRDefault="00120893" w:rsidP="00120893">
      <w:pPr>
        <w:spacing w:before="120" w:after="0" w:line="240" w:lineRule="auto"/>
        <w:ind w:firstLine="720"/>
      </w:pPr>
      <w:r w:rsidRPr="00120893">
        <w:t xml:space="preserve">Nhằm đánh giá khách quan, toàn diện, hiệu quả việc triển khai thực hiện Chương trình hành động, tiếp tục nghiên cứu, đề xuất giải pháp tháo gỡ khó khăn, vướng mắc trong quá trình thực hiện các quy định pháp luật về đăng ký và thống kê hộ tịch, </w:t>
      </w:r>
      <w:r w:rsidR="0051175E" w:rsidRPr="005B58E0">
        <w:t>UBND</w:t>
      </w:r>
      <w:r w:rsidRPr="00120893">
        <w:t xml:space="preserve"> tỉnh Sơn La ban hành Kế hoạch tổng kết Chương trình hành động quốc gia của Việt Nam về đăng ký và thống kê hộ tịch giai đoạn 2017</w:t>
      </w:r>
      <w:r w:rsidR="0051175E" w:rsidRPr="005B58E0">
        <w:t xml:space="preserve"> </w:t>
      </w:r>
      <w:r w:rsidRPr="00120893">
        <w:t>-</w:t>
      </w:r>
      <w:r w:rsidR="0051175E" w:rsidRPr="005B58E0">
        <w:t xml:space="preserve"> </w:t>
      </w:r>
      <w:r w:rsidRPr="00120893">
        <w:t>2024 trên địa bàn tỉnh Sơn La với các nội dung như sau:</w:t>
      </w:r>
    </w:p>
    <w:p w:rsidR="00120893" w:rsidRPr="00120893" w:rsidRDefault="00120893" w:rsidP="00120893">
      <w:pPr>
        <w:spacing w:before="120" w:after="0" w:line="240" w:lineRule="auto"/>
        <w:ind w:firstLine="720"/>
        <w:rPr>
          <w:b/>
        </w:rPr>
      </w:pPr>
      <w:r w:rsidRPr="00120893">
        <w:rPr>
          <w:b/>
        </w:rPr>
        <w:t>I. MỤC ĐÍCH, YÊU CẦU</w:t>
      </w:r>
    </w:p>
    <w:p w:rsidR="00120893" w:rsidRPr="00120893" w:rsidRDefault="00120893" w:rsidP="00120893">
      <w:pPr>
        <w:spacing w:before="120" w:after="0" w:line="240" w:lineRule="auto"/>
        <w:ind w:firstLine="720"/>
      </w:pPr>
      <w:r w:rsidRPr="00120893">
        <w:t>1. Mục đích</w:t>
      </w:r>
    </w:p>
    <w:p w:rsidR="00120893" w:rsidRPr="00120893" w:rsidRDefault="00120893" w:rsidP="00120893">
      <w:pPr>
        <w:spacing w:before="120" w:after="0" w:line="240" w:lineRule="auto"/>
        <w:ind w:firstLine="720"/>
      </w:pPr>
      <w:r w:rsidRPr="00120893">
        <w:t>Đánh giá đầy đủ, toàn diện tình hình, kết quả Chương trình hành động quốc gia của Việt Nam về đăng ký và thống kê hộ tịch giai đoạn 2017 - 2024;</w:t>
      </w:r>
    </w:p>
    <w:p w:rsidR="00120893" w:rsidRPr="00120893" w:rsidRDefault="00120893" w:rsidP="00120893">
      <w:pPr>
        <w:spacing w:before="120" w:after="0" w:line="240" w:lineRule="auto"/>
        <w:ind w:firstLine="720"/>
      </w:pPr>
      <w:r w:rsidRPr="00120893">
        <w:t>Nhận diện những khó khăn, vướng mắc, xác định nguyên nhân, kịp thời đề xuất những giải pháp khắc phục, nâng cao chất lượng, hiệu quả của hoạt động đăng ký, thống kê hộ tịch, bảo đảm quyền đăng ký hộ tịch của người dân, tiếp tục cải cách, đơn giản hóa thủ tục hành chính trong lĩnh vực đăng ký hộ tịch.</w:t>
      </w:r>
    </w:p>
    <w:p w:rsidR="00120893" w:rsidRPr="0051175E" w:rsidRDefault="00120893" w:rsidP="00120893">
      <w:pPr>
        <w:spacing w:before="120" w:after="0" w:line="240" w:lineRule="auto"/>
        <w:ind w:firstLine="720"/>
        <w:rPr>
          <w:spacing w:val="4"/>
        </w:rPr>
      </w:pPr>
      <w:r w:rsidRPr="0051175E">
        <w:rPr>
          <w:spacing w:val="4"/>
        </w:rPr>
        <w:t xml:space="preserve">Đề xuất khen thưởng những tập thể, cá nhân có thành tích xuất sắc trong việc thực hiện Chương trình hành động quốc gia của Việt Nam về đăng ký và thống kê hộ tịch giai đoạn 2017 - 2024 để đề nghị Chủ tịch </w:t>
      </w:r>
      <w:r w:rsidR="0051175E" w:rsidRPr="0051175E">
        <w:rPr>
          <w:spacing w:val="4"/>
        </w:rPr>
        <w:t>UBND</w:t>
      </w:r>
      <w:r w:rsidRPr="0051175E">
        <w:rPr>
          <w:spacing w:val="4"/>
        </w:rPr>
        <w:t xml:space="preserve"> tỉnh tặng Bằng khen.</w:t>
      </w:r>
    </w:p>
    <w:p w:rsidR="00120893" w:rsidRPr="00120893" w:rsidRDefault="00120893" w:rsidP="00120893">
      <w:pPr>
        <w:spacing w:before="120" w:after="0" w:line="240" w:lineRule="auto"/>
        <w:ind w:firstLine="720"/>
      </w:pPr>
      <w:r w:rsidRPr="00120893">
        <w:t>2. Yêu cầu</w:t>
      </w:r>
    </w:p>
    <w:p w:rsidR="00120893" w:rsidRPr="00120893" w:rsidRDefault="00120893" w:rsidP="00120893">
      <w:pPr>
        <w:spacing w:before="120" w:after="0" w:line="240" w:lineRule="auto"/>
        <w:ind w:firstLine="720"/>
      </w:pPr>
      <w:r w:rsidRPr="00120893">
        <w:t>Việc tổng kết Chương trình hành động quốc gia của Việt Nam về đăng ký và thống kê hộ tịch giai đoạn 2017 - 2024 phải được thực hiện nghiêm túc, khách quan, toàn diện; đảm bảo đúng mục đích, yêu cầu và triển khai đúng tiến độ, hiệu quả và tiết kiệm;</w:t>
      </w:r>
    </w:p>
    <w:p w:rsidR="00120893" w:rsidRPr="004E470B" w:rsidRDefault="00120893" w:rsidP="00120893">
      <w:pPr>
        <w:spacing w:before="120" w:after="0" w:line="240" w:lineRule="auto"/>
        <w:ind w:firstLine="720"/>
      </w:pPr>
      <w:r w:rsidRPr="00120893">
        <w:t>Nội dung tổng kết thiết thực, chính xác, có số liệu cụ thể, phản ánh đúng tình hình thực tế và các nhiệm vụ đã đề ra tại Quyết định số</w:t>
      </w:r>
      <w:r w:rsidR="004E470B">
        <w:t xml:space="preserve"> 101/QĐ-TTg ngày 23</w:t>
      </w:r>
      <w:r w:rsidR="004E470B" w:rsidRPr="004E470B">
        <w:t xml:space="preserve"> tháng </w:t>
      </w:r>
      <w:r w:rsidRPr="00120893">
        <w:t>01</w:t>
      </w:r>
      <w:r w:rsidR="004E470B" w:rsidRPr="004E470B">
        <w:t xml:space="preserve"> năm </w:t>
      </w:r>
      <w:r w:rsidRPr="00120893">
        <w:t>2017 của Thủ tướng Chính phủ phê duyệt Chương trình hành động quốc gia của Việt Nam về đăng ký và thống kê hộ tịch giai đoạn 2017 - 2024; Quyết định số 660/QĐ-BTP ngày 11</w:t>
      </w:r>
      <w:r w:rsidR="004E470B" w:rsidRPr="004E470B">
        <w:t xml:space="preserve"> tháng </w:t>
      </w:r>
      <w:r w:rsidR="004E470B">
        <w:t>5</w:t>
      </w:r>
      <w:r w:rsidR="004E470B" w:rsidRPr="004E470B">
        <w:t xml:space="preserve"> năm </w:t>
      </w:r>
      <w:r w:rsidRPr="00120893">
        <w:t>2017 của Bộ trưởng Bộ Tư pháp ban hành Kế hoạch triển khai thực hiện Quyết định số 101/QĐ-TTg ngày 23</w:t>
      </w:r>
      <w:r w:rsidR="004E470B" w:rsidRPr="004E470B">
        <w:t xml:space="preserve"> tháng </w:t>
      </w:r>
      <w:r w:rsidRPr="00120893">
        <w:t>01</w:t>
      </w:r>
      <w:r w:rsidR="004E470B" w:rsidRPr="00010155">
        <w:t xml:space="preserve"> năm </w:t>
      </w:r>
      <w:r w:rsidRPr="00120893">
        <w:t>2017 của Thủ tướng Chính phủ.</w:t>
      </w:r>
    </w:p>
    <w:p w:rsidR="00DB48F5" w:rsidRPr="005B58E0" w:rsidRDefault="00DB48F5" w:rsidP="00010155">
      <w:pPr>
        <w:spacing w:before="100" w:after="0" w:line="240" w:lineRule="auto"/>
        <w:ind w:firstLine="720"/>
        <w:rPr>
          <w:b/>
        </w:rPr>
      </w:pPr>
      <w:r w:rsidRPr="005B58E0">
        <w:rPr>
          <w:b/>
        </w:rPr>
        <w:lastRenderedPageBreak/>
        <w:t xml:space="preserve">II. </w:t>
      </w:r>
      <w:r w:rsidRPr="00DB48F5">
        <w:rPr>
          <w:b/>
        </w:rPr>
        <w:t>HÌNH THỨC, PHẠM VI, NỘI DUNG TỔNG K</w:t>
      </w:r>
      <w:r w:rsidRPr="005B58E0">
        <w:rPr>
          <w:b/>
        </w:rPr>
        <w:t>Ế</w:t>
      </w:r>
      <w:r w:rsidRPr="00DB48F5">
        <w:rPr>
          <w:b/>
        </w:rPr>
        <w:t>T</w:t>
      </w:r>
      <w:r w:rsidRPr="005B58E0">
        <w:rPr>
          <w:b/>
        </w:rPr>
        <w:t xml:space="preserve"> </w:t>
      </w:r>
    </w:p>
    <w:p w:rsidR="00DB48F5" w:rsidRPr="005B58E0" w:rsidRDefault="00DB48F5" w:rsidP="00010155">
      <w:pPr>
        <w:spacing w:before="100" w:after="0" w:line="240" w:lineRule="auto"/>
        <w:ind w:firstLine="720"/>
      </w:pPr>
      <w:r w:rsidRPr="005B58E0">
        <w:t>1.</w:t>
      </w:r>
      <w:r w:rsidRPr="005B58E0">
        <w:rPr>
          <w:b/>
        </w:rPr>
        <w:t xml:space="preserve"> </w:t>
      </w:r>
      <w:r w:rsidRPr="00DB48F5">
        <w:t>Hình thức tổng kết</w:t>
      </w:r>
    </w:p>
    <w:p w:rsidR="00DB48F5" w:rsidRPr="00DB48F5" w:rsidRDefault="00DB48F5" w:rsidP="00010155">
      <w:pPr>
        <w:spacing w:before="100" w:after="0" w:line="240" w:lineRule="auto"/>
        <w:ind w:firstLine="720"/>
      </w:pPr>
      <w:r w:rsidRPr="005B58E0">
        <w:t xml:space="preserve">- </w:t>
      </w:r>
      <w:r w:rsidRPr="00DB48F5">
        <w:t>UBND tỉnh tổ chức tổng kết thông qua hình thức báo cáo;</w:t>
      </w:r>
    </w:p>
    <w:p w:rsidR="00DB48F5" w:rsidRPr="00DB48F5" w:rsidRDefault="00DB48F5" w:rsidP="00010155">
      <w:pPr>
        <w:spacing w:before="100" w:after="0" w:line="240" w:lineRule="auto"/>
        <w:ind w:firstLine="720"/>
      </w:pPr>
      <w:r w:rsidRPr="00DB48F5">
        <w:t xml:space="preserve">- Các sở, ngành; UBND các huyện, thành phố xây dựng báo cáo tổng kết Chương trình hành động quốc gia của Việt Nam về đăng ký và thống kê hộ tịch giai đoạn 2017 - 2024 theo Đề cương gửi kèm, gửi về Sở Tư pháp trước ngày </w:t>
      </w:r>
      <w:r w:rsidR="00010155">
        <w:t>18</w:t>
      </w:r>
      <w:r w:rsidR="00010155" w:rsidRPr="00010155">
        <w:t xml:space="preserve"> tháng </w:t>
      </w:r>
      <w:r w:rsidR="00010155">
        <w:t>6</w:t>
      </w:r>
      <w:r w:rsidR="00010155" w:rsidRPr="00010155">
        <w:t xml:space="preserve"> năm </w:t>
      </w:r>
      <w:r w:rsidRPr="00DB48F5">
        <w:t xml:space="preserve">2024 </w:t>
      </w:r>
      <w:r w:rsidR="00511B76" w:rsidRPr="00511B76">
        <w:t>(</w:t>
      </w:r>
      <w:r w:rsidRPr="00DB48F5">
        <w:t>có Đề cương kèm theo).</w:t>
      </w:r>
    </w:p>
    <w:p w:rsidR="00DB48F5" w:rsidRPr="00DB48F5" w:rsidRDefault="00DB48F5" w:rsidP="00010155">
      <w:pPr>
        <w:spacing w:before="100" w:after="0" w:line="240" w:lineRule="auto"/>
        <w:ind w:firstLine="720"/>
      </w:pPr>
      <w:r w:rsidRPr="00DB48F5">
        <w:t xml:space="preserve">Trên cơ sở báo cáo tổng kết của các </w:t>
      </w:r>
      <w:r w:rsidR="003F3F6F" w:rsidRPr="003F3F6F">
        <w:t>s</w:t>
      </w:r>
      <w:r w:rsidRPr="00DB48F5">
        <w:t>ở, ngành và địa phương, Sở Tư pháp tổng hợp, xây dựng báo cáo tổng kết Chương trình hành động quốc gia của Việt Nam về đăng ký và thống kê hộ tịch giai đoạn 2017 - 2024 trên địa bàn tỉnh; hoàn thành và báo cáo Chủ tịch UBND tỉnh trước ngày 26</w:t>
      </w:r>
      <w:r w:rsidR="00010155" w:rsidRPr="00010155">
        <w:t xml:space="preserve"> tháng </w:t>
      </w:r>
      <w:r w:rsidR="00010155">
        <w:t>6</w:t>
      </w:r>
      <w:r w:rsidR="00010155" w:rsidRPr="00010155">
        <w:t xml:space="preserve"> năm </w:t>
      </w:r>
      <w:r w:rsidRPr="00DB48F5">
        <w:t>2024.</w:t>
      </w:r>
    </w:p>
    <w:p w:rsidR="00DB48F5" w:rsidRPr="00DB48F5" w:rsidRDefault="005A1D41" w:rsidP="00010155">
      <w:pPr>
        <w:spacing w:before="100" w:after="0" w:line="240" w:lineRule="auto"/>
        <w:ind w:firstLine="720"/>
      </w:pPr>
      <w:bookmarkStart w:id="1" w:name="bookmark1"/>
      <w:r w:rsidRPr="005A1D41">
        <w:t xml:space="preserve">2. </w:t>
      </w:r>
      <w:r w:rsidR="00DB48F5" w:rsidRPr="00DB48F5">
        <w:t>Phạm vi tổng kết</w:t>
      </w:r>
      <w:bookmarkEnd w:id="1"/>
    </w:p>
    <w:p w:rsidR="00DB48F5" w:rsidRPr="00DB48F5" w:rsidRDefault="005A1D41" w:rsidP="00010155">
      <w:pPr>
        <w:spacing w:before="100" w:after="0" w:line="240" w:lineRule="auto"/>
        <w:ind w:firstLine="720"/>
      </w:pPr>
      <w:r w:rsidRPr="005A1D41">
        <w:t xml:space="preserve">- </w:t>
      </w:r>
      <w:r w:rsidR="00DB48F5" w:rsidRPr="00DB48F5">
        <w:t>Tổng kết việc thực hiện Chương trình hành động quốc gia của Việt Nam về đăng ký và thống kê hộ tịch giai đoạn 2017 - 2024 trên phạm vi toàn tỉnh.</w:t>
      </w:r>
    </w:p>
    <w:p w:rsidR="00DB48F5" w:rsidRPr="00DB48F5" w:rsidRDefault="005A1D41" w:rsidP="00010155">
      <w:pPr>
        <w:spacing w:before="100" w:after="0" w:line="240" w:lineRule="auto"/>
        <w:ind w:firstLine="720"/>
      </w:pPr>
      <w:r w:rsidRPr="005A1D41">
        <w:t xml:space="preserve">- </w:t>
      </w:r>
      <w:r w:rsidR="00DB48F5" w:rsidRPr="00DB48F5">
        <w:t>Mốc thời gian tổng kết tính từ ngày 01</w:t>
      </w:r>
      <w:r w:rsidR="00010155" w:rsidRPr="00010155">
        <w:t xml:space="preserve"> tháng </w:t>
      </w:r>
      <w:r w:rsidR="00DB48F5" w:rsidRPr="00DB48F5">
        <w:t>01</w:t>
      </w:r>
      <w:r w:rsidR="00010155" w:rsidRPr="00010155">
        <w:t xml:space="preserve"> năm </w:t>
      </w:r>
      <w:r w:rsidR="00DB48F5" w:rsidRPr="00DB48F5">
        <w:t>2017 đến hế</w:t>
      </w:r>
      <w:r w:rsidR="00010155">
        <w:t>t ngày 31</w:t>
      </w:r>
      <w:r w:rsidR="00010155" w:rsidRPr="00010155">
        <w:t xml:space="preserve"> tháng </w:t>
      </w:r>
      <w:r w:rsidR="00010155">
        <w:t>5</w:t>
      </w:r>
      <w:r w:rsidR="00010155" w:rsidRPr="00010155">
        <w:t xml:space="preserve"> năm </w:t>
      </w:r>
      <w:r w:rsidR="00DB48F5" w:rsidRPr="00DB48F5">
        <w:t>2024.</w:t>
      </w:r>
    </w:p>
    <w:p w:rsidR="00DB48F5" w:rsidRPr="00DB48F5" w:rsidRDefault="005A1D41" w:rsidP="00010155">
      <w:pPr>
        <w:spacing w:before="100" w:after="0" w:line="240" w:lineRule="auto"/>
        <w:ind w:firstLine="720"/>
      </w:pPr>
      <w:bookmarkStart w:id="2" w:name="bookmark2"/>
      <w:r w:rsidRPr="005A1D41">
        <w:t xml:space="preserve">3. </w:t>
      </w:r>
      <w:r w:rsidR="00DB48F5" w:rsidRPr="00DB48F5">
        <w:t>Nội dung tổng kết</w:t>
      </w:r>
      <w:bookmarkEnd w:id="2"/>
    </w:p>
    <w:p w:rsidR="00DB48F5" w:rsidRPr="00DB48F5" w:rsidRDefault="005A1D41" w:rsidP="00010155">
      <w:pPr>
        <w:spacing w:before="100" w:after="0" w:line="240" w:lineRule="auto"/>
        <w:ind w:firstLine="720"/>
      </w:pPr>
      <w:r w:rsidRPr="005A1D41">
        <w:t xml:space="preserve">a) </w:t>
      </w:r>
      <w:r w:rsidR="00DB48F5" w:rsidRPr="00DB48F5">
        <w:t>Đánh giá kết quả triển khai Chương trình hành động quốc gia của Việt Nam về đăng kỷ và thống kê hộ tịch giai đoạn 2017 - 2024, bao gồm:</w:t>
      </w:r>
    </w:p>
    <w:p w:rsidR="00DB48F5" w:rsidRPr="00DB48F5" w:rsidRDefault="005A1D41" w:rsidP="00010155">
      <w:pPr>
        <w:spacing w:before="100" w:after="0" w:line="240" w:lineRule="auto"/>
        <w:ind w:firstLine="720"/>
      </w:pPr>
      <w:r w:rsidRPr="005A1D41">
        <w:t xml:space="preserve">- </w:t>
      </w:r>
      <w:r w:rsidR="00DB48F5" w:rsidRPr="00DB48F5">
        <w:t>Công tác chỉ đạo, đôn đốc thực hiện Chương trình hành động quốc gia của Việt Nam về đăng ký, thống kê hộ tịch giai đoạn 2017 - 2024;</w:t>
      </w:r>
    </w:p>
    <w:p w:rsidR="00DB48F5" w:rsidRPr="00DB48F5" w:rsidRDefault="005A1D41" w:rsidP="00010155">
      <w:pPr>
        <w:spacing w:before="100" w:after="0" w:line="240" w:lineRule="auto"/>
        <w:ind w:firstLine="720"/>
      </w:pPr>
      <w:r w:rsidRPr="005A1D41">
        <w:t xml:space="preserve">- </w:t>
      </w:r>
      <w:r w:rsidR="00DB48F5" w:rsidRPr="00DB48F5">
        <w:t>Kết quả đầu tư, cải thiện cơ sở vật chất, kỹ thuật; hiện đại hóa phương thức đăng ký và thống kê hộ tịch; nghiên cứu, đề xuất đổi mới, hoàn thiện tổ chức hệ thống cơ quan làm công tác đăng ký hộ tịch, bảo đảm chuyên nghiệp, hiệu quả;</w:t>
      </w:r>
    </w:p>
    <w:p w:rsidR="00DB48F5" w:rsidRPr="00DB48F5" w:rsidRDefault="005A1D41" w:rsidP="00010155">
      <w:pPr>
        <w:spacing w:before="100" w:after="0" w:line="240" w:lineRule="auto"/>
        <w:ind w:firstLine="720"/>
      </w:pPr>
      <w:r w:rsidRPr="005A1D41">
        <w:t xml:space="preserve">- </w:t>
      </w:r>
      <w:r w:rsidR="00DB48F5" w:rsidRPr="00DB48F5">
        <w:t>Việc nâng cao năng lực đội ngũ công chức làm công tác đăng ký, thống kê hộ tịch, bảo đảm tiêu chuẩn chuyên môn nghiệp vụ, kỹ năng bổ trợ (tài liệu bồi dưỡng nghiệp vụ đăng k</w:t>
      </w:r>
      <w:r w:rsidR="00942A95" w:rsidRPr="00942A95">
        <w:t>ý</w:t>
      </w:r>
      <w:r w:rsidR="00DB48F5" w:rsidRPr="00DB48F5">
        <w:t xml:space="preserve">, quản </w:t>
      </w:r>
      <w:r w:rsidR="008E0C1E" w:rsidRPr="008E0C1E">
        <w:t>lý</w:t>
      </w:r>
      <w:r w:rsidR="00DB48F5" w:rsidRPr="00DB48F5">
        <w:t xml:space="preserve"> hộ tịch cho c</w:t>
      </w:r>
      <w:r w:rsidR="00E71961" w:rsidRPr="00E71961">
        <w:t>ô</w:t>
      </w:r>
      <w:r w:rsidR="00DB48F5" w:rsidRPr="00DB48F5">
        <w:t>ng chức làm c</w:t>
      </w:r>
      <w:r w:rsidR="00942A95" w:rsidRPr="00942A95">
        <w:t>ô</w:t>
      </w:r>
      <w:r w:rsidR="00DB48F5" w:rsidRPr="00DB48F5">
        <w:t xml:space="preserve">ng tác hộ tịch; bồi dưỡng, </w:t>
      </w:r>
      <w:r w:rsidR="009A33D0" w:rsidRPr="009A33D0">
        <w:t>cấp</w:t>
      </w:r>
      <w:r w:rsidR="00DB48F5" w:rsidRPr="00DB48F5">
        <w:t xml:space="preserve"> chứng chỉ bồi dưỡng nghiệp vụ hộ tịch cho công chức làm c</w:t>
      </w:r>
      <w:r w:rsidR="00E71961" w:rsidRPr="00E71961">
        <w:t>ô</w:t>
      </w:r>
      <w:r w:rsidR="00DB48F5" w:rsidRPr="00DB48F5">
        <w:t>ng tác hộ tịch, ...).</w:t>
      </w:r>
    </w:p>
    <w:p w:rsidR="00DB48F5" w:rsidRPr="00DB48F5" w:rsidRDefault="005A1D41" w:rsidP="00010155">
      <w:pPr>
        <w:spacing w:before="100" w:after="0" w:line="240" w:lineRule="auto"/>
        <w:ind w:firstLine="720"/>
      </w:pPr>
      <w:r w:rsidRPr="005A1D41">
        <w:t xml:space="preserve">- </w:t>
      </w:r>
      <w:r w:rsidR="00DB48F5" w:rsidRPr="00DB48F5">
        <w:t>Việc nâng cao nhận thức của người dân về quyền, trách nhiệm đăng ký hộ tịch; nâng cao nhận thức của cơ quan, tổ chức, xã hội về ý nghĩa, vai trò của đăng ký, thống kê hộ tịch;</w:t>
      </w:r>
    </w:p>
    <w:p w:rsidR="00DB48F5" w:rsidRPr="00DB48F5" w:rsidRDefault="005A1D41" w:rsidP="00010155">
      <w:pPr>
        <w:spacing w:before="100" w:after="0" w:line="240" w:lineRule="auto"/>
        <w:ind w:firstLine="720"/>
      </w:pPr>
      <w:r w:rsidRPr="005A1D41">
        <w:t xml:space="preserve">- </w:t>
      </w:r>
      <w:r w:rsidR="00DB48F5" w:rsidRPr="00DB48F5">
        <w:t>Kết quả trong công tác đăng ký hộ tịch, kết quả thống kê tỷ lệ đăng ký khai sinh, tỷ lệ đăng ký khai tử hàng năm; công bố, khai thác, sử dụng các số liệu thống kê đã được công bố;</w:t>
      </w:r>
    </w:p>
    <w:p w:rsidR="00DB48F5" w:rsidRPr="00DB48F5" w:rsidRDefault="005A1D41" w:rsidP="00010155">
      <w:pPr>
        <w:spacing w:before="100" w:after="0" w:line="240" w:lineRule="auto"/>
        <w:ind w:firstLine="720"/>
      </w:pPr>
      <w:r w:rsidRPr="005A1D41">
        <w:t xml:space="preserve">- </w:t>
      </w:r>
      <w:r w:rsidR="00DB48F5" w:rsidRPr="00DB48F5">
        <w:t xml:space="preserve">Công tác phối hợp liên ngành trong việc thực hiện Chương trình hành động </w:t>
      </w:r>
      <w:r w:rsidR="00727665" w:rsidRPr="00727665">
        <w:t>(</w:t>
      </w:r>
      <w:r w:rsidR="00DB48F5" w:rsidRPr="00DB48F5">
        <w:t>trong công tác tổ chức triển khai Chương trình; trong công tác thống kê, c</w:t>
      </w:r>
      <w:r w:rsidR="006D6653" w:rsidRPr="006D6653">
        <w:t>ô</w:t>
      </w:r>
      <w:r w:rsidR="00DB48F5" w:rsidRPr="00DB48F5">
        <w:t>ng bố sổ liệu sinh, tử hàng năm; trong việc xây dựng dữ liệu điện tử;...).</w:t>
      </w:r>
    </w:p>
    <w:p w:rsidR="00DB48F5" w:rsidRPr="00DB48F5" w:rsidRDefault="005A1D41" w:rsidP="00DB48F5">
      <w:pPr>
        <w:spacing w:before="120" w:after="0" w:line="240" w:lineRule="auto"/>
        <w:ind w:firstLine="720"/>
      </w:pPr>
      <w:r w:rsidRPr="005A1D41">
        <w:lastRenderedPageBreak/>
        <w:t xml:space="preserve">b) </w:t>
      </w:r>
      <w:r w:rsidR="00DB48F5" w:rsidRPr="00DB48F5">
        <w:t>Đánh giá những vướng mắc, khó khăn trong quá trình thực hiện; kiến nghị, đề xuất giải pháp tháo gỡ khó khăn, vướng mắc.</w:t>
      </w:r>
    </w:p>
    <w:p w:rsidR="00DB48F5" w:rsidRPr="00DB48F5" w:rsidRDefault="00DB48F5" w:rsidP="00DB48F5">
      <w:pPr>
        <w:spacing w:before="120" w:after="0" w:line="240" w:lineRule="auto"/>
        <w:ind w:firstLine="720"/>
      </w:pPr>
      <w:r w:rsidRPr="00DB48F5">
        <w:t>Đề xuất nội dung, định hướng tập trung, sự cần thiết xây dựng Chương trình hành động giai đoạn 2025 - 2030.</w:t>
      </w:r>
    </w:p>
    <w:p w:rsidR="005A1D41" w:rsidRPr="005A1D41" w:rsidRDefault="005A1D41" w:rsidP="005A1D41">
      <w:pPr>
        <w:spacing w:before="120" w:after="0" w:line="240" w:lineRule="auto"/>
        <w:ind w:firstLine="720"/>
      </w:pPr>
      <w:r w:rsidRPr="005A1D41">
        <w:t>c) Đề xuất khen thưởng đổi với tập thể và cá nhân cỏ thành tích xuất sắc trong triển khai Chương trình hành động quốc gia của Việt Nam về đăng ký và thống kê hộ tịch giai đoạn 2017 - 2024.</w:t>
      </w:r>
    </w:p>
    <w:p w:rsidR="005A1D41" w:rsidRPr="005B58E0" w:rsidRDefault="005A1D41" w:rsidP="005A1D41">
      <w:pPr>
        <w:spacing w:before="120" w:after="0" w:line="240" w:lineRule="auto"/>
        <w:ind w:firstLine="720"/>
        <w:rPr>
          <w:b/>
        </w:rPr>
      </w:pPr>
      <w:bookmarkStart w:id="3" w:name="bookmark3"/>
      <w:r w:rsidRPr="005A1D41">
        <w:rPr>
          <w:b/>
        </w:rPr>
        <w:t>III. KHEN THƯỞNG</w:t>
      </w:r>
      <w:bookmarkStart w:id="4" w:name="bookmark4"/>
      <w:bookmarkEnd w:id="3"/>
      <w:r w:rsidRPr="005A1D41">
        <w:rPr>
          <w:b/>
        </w:rPr>
        <w:t xml:space="preserve"> </w:t>
      </w:r>
    </w:p>
    <w:p w:rsidR="005A1D41" w:rsidRPr="00B209C1" w:rsidRDefault="005A1D41" w:rsidP="005A1D41">
      <w:pPr>
        <w:spacing w:before="120" w:after="0" w:line="240" w:lineRule="auto"/>
        <w:ind w:firstLine="720"/>
        <w:rPr>
          <w:lang w:val="en-US"/>
        </w:rPr>
      </w:pPr>
      <w:r w:rsidRPr="005A1D41">
        <w:t>1. Hình thức khen thưởng</w:t>
      </w:r>
      <w:bookmarkEnd w:id="4"/>
      <w:r w:rsidR="00B209C1">
        <w:rPr>
          <w:lang w:val="en-US"/>
        </w:rPr>
        <w:t xml:space="preserve"> </w:t>
      </w:r>
    </w:p>
    <w:p w:rsidR="005A1D41" w:rsidRPr="005B58E0" w:rsidRDefault="005A1D41" w:rsidP="005A1D41">
      <w:pPr>
        <w:spacing w:before="120" w:after="0" w:line="240" w:lineRule="auto"/>
        <w:ind w:firstLine="720"/>
      </w:pPr>
      <w:r w:rsidRPr="005A1D41">
        <w:t>- Bằng khen của Chủ tịch UBND tỉnh.</w:t>
      </w:r>
    </w:p>
    <w:p w:rsidR="005A1D41" w:rsidRPr="005A1D41" w:rsidRDefault="005A1D41" w:rsidP="005A1D41">
      <w:pPr>
        <w:spacing w:before="120" w:after="0" w:line="240" w:lineRule="auto"/>
        <w:ind w:firstLine="720"/>
      </w:pPr>
      <w:r w:rsidRPr="005B58E0">
        <w:t xml:space="preserve">- </w:t>
      </w:r>
      <w:r w:rsidRPr="005A1D41">
        <w:t>Bằng khen của Bộ trưởng Bộ Tư pháp (thực hiện theo hướng dẫn của Bộ Tư pháp).</w:t>
      </w:r>
    </w:p>
    <w:p w:rsidR="005A1D41" w:rsidRPr="005A1D41" w:rsidRDefault="007B28DD" w:rsidP="005A1D41">
      <w:pPr>
        <w:spacing w:before="120" w:after="0" w:line="240" w:lineRule="auto"/>
        <w:ind w:firstLine="720"/>
      </w:pPr>
      <w:bookmarkStart w:id="5" w:name="bookmark5"/>
      <w:r w:rsidRPr="007B28DD">
        <w:t xml:space="preserve">2. </w:t>
      </w:r>
      <w:r w:rsidR="005A1D41" w:rsidRPr="005A1D41">
        <w:t>Đối tượng, số lượng tặng Bằng khen của Chủ tịch UBND tỉnh</w:t>
      </w:r>
      <w:bookmarkEnd w:id="5"/>
    </w:p>
    <w:p w:rsidR="005A1D41" w:rsidRPr="005A1D41" w:rsidRDefault="007B28DD" w:rsidP="005A1D41">
      <w:pPr>
        <w:spacing w:before="120" w:after="0" w:line="240" w:lineRule="auto"/>
        <w:ind w:firstLine="720"/>
      </w:pPr>
      <w:r w:rsidRPr="007B28DD">
        <w:t xml:space="preserve">- </w:t>
      </w:r>
      <w:r w:rsidR="005A1D41" w:rsidRPr="005A1D41">
        <w:t>Các cơ quan, đơn vị, cá nhân trực tiếp tham mưu triển khai các hoạt động trong Chương trình hành động quốc gia của Việt Nam về đăng ký và thống kê hộ tịch giai đoạn 2017 - 2024;</w:t>
      </w:r>
    </w:p>
    <w:p w:rsidR="005A1D41" w:rsidRPr="005A1D41" w:rsidRDefault="007B28DD" w:rsidP="005A1D41">
      <w:pPr>
        <w:spacing w:before="120" w:after="0" w:line="240" w:lineRule="auto"/>
        <w:ind w:firstLine="720"/>
      </w:pPr>
      <w:r w:rsidRPr="007B28DD">
        <w:t xml:space="preserve">- </w:t>
      </w:r>
      <w:r w:rsidR="005A1D41" w:rsidRPr="005A1D41">
        <w:t>Số lượng: 02 tập thể, 08 cá nhân (theo khoản 11, Điều 7 Quy định về công tác thi đua, khen thưởng trên địa bàn tỉnh Sơn La ban hành kèm theo Quyết định sổ 03/2024/QĐ-UBND ngày 06</w:t>
      </w:r>
      <w:r w:rsidR="00613D47" w:rsidRPr="00613D47">
        <w:t xml:space="preserve"> tháng </w:t>
      </w:r>
      <w:r w:rsidR="005A1D41" w:rsidRPr="005A1D41">
        <w:t>02</w:t>
      </w:r>
      <w:r w:rsidR="00613D47" w:rsidRPr="00613D47">
        <w:t xml:space="preserve"> năm </w:t>
      </w:r>
      <w:r w:rsidR="005A1D41" w:rsidRPr="005A1D41">
        <w:t>2024 của UBND tỉnh Sơn L</w:t>
      </w:r>
      <w:r w:rsidR="000F13C0" w:rsidRPr="000F13C0">
        <w:t>a</w:t>
      </w:r>
      <w:r w:rsidR="005A1D41" w:rsidRPr="005A1D41">
        <w:t>).</w:t>
      </w:r>
    </w:p>
    <w:p w:rsidR="005A1D41" w:rsidRPr="005A1D41" w:rsidRDefault="007B28DD" w:rsidP="005A1D41">
      <w:pPr>
        <w:spacing w:before="120" w:after="0" w:line="240" w:lineRule="auto"/>
        <w:ind w:firstLine="720"/>
      </w:pPr>
      <w:bookmarkStart w:id="6" w:name="bookmark6"/>
      <w:r w:rsidRPr="007B28DD">
        <w:t xml:space="preserve">3. </w:t>
      </w:r>
      <w:r w:rsidR="005A1D41" w:rsidRPr="005A1D41">
        <w:t>Tiêu chuẩn khen thưởng</w:t>
      </w:r>
      <w:bookmarkEnd w:id="6"/>
    </w:p>
    <w:p w:rsidR="005A1D41" w:rsidRPr="005A1D41" w:rsidRDefault="007B28DD" w:rsidP="005A1D41">
      <w:pPr>
        <w:spacing w:before="120" w:after="0" w:line="240" w:lineRule="auto"/>
        <w:ind w:firstLine="720"/>
      </w:pPr>
      <w:r w:rsidRPr="007B28DD">
        <w:t xml:space="preserve">a) </w:t>
      </w:r>
      <w:r w:rsidR="005A1D41" w:rsidRPr="005A1D41">
        <w:t>Đ</w:t>
      </w:r>
      <w:r w:rsidR="003F07EF">
        <w:rPr>
          <w:lang w:val="en-US"/>
        </w:rPr>
        <w:t>ố</w:t>
      </w:r>
      <w:r w:rsidR="005A1D41" w:rsidRPr="005A1D41">
        <w:t>i với tập thể</w:t>
      </w:r>
    </w:p>
    <w:p w:rsidR="005A1D41" w:rsidRPr="005A1D41" w:rsidRDefault="007B28DD" w:rsidP="005A1D41">
      <w:pPr>
        <w:spacing w:before="120" w:after="0" w:line="240" w:lineRule="auto"/>
        <w:ind w:firstLine="720"/>
      </w:pPr>
      <w:r w:rsidRPr="007B28DD">
        <w:t xml:space="preserve">- </w:t>
      </w:r>
      <w:r w:rsidR="005A1D41" w:rsidRPr="005A1D41">
        <w:t>Gương mẫu chấp hành tốt chủ trương của Đảng, chính sách, pháp luật của Nhà nước, nội bộ đoàn kết.</w:t>
      </w:r>
    </w:p>
    <w:p w:rsidR="005A1D41" w:rsidRPr="005A1D41" w:rsidRDefault="007B28DD" w:rsidP="005A1D41">
      <w:pPr>
        <w:spacing w:before="120" w:after="0" w:line="240" w:lineRule="auto"/>
        <w:ind w:firstLine="720"/>
      </w:pPr>
      <w:r w:rsidRPr="007B28DD">
        <w:t xml:space="preserve">- </w:t>
      </w:r>
      <w:r w:rsidR="005A1D41" w:rsidRPr="005A1D41">
        <w:t>Thực hiện tốt, hiệu quả công tác tuyên truyền, phổ biến triển khai thực hiện Chương trình hành động quốc gia của Việt Nam về đăng ký và thống kê hộ tịch giai đoạn 2017 - 2024; ban hành Kế hoạch tổ chức triển khai đầy đủ, kịp thời, có hiệu quả Chương trình hành động quốc gia của Việt Nam về đăng ký và thống kê hộ tịch giai đoạn 2017 - 2024; có kết quả nổi bật về công tác hộ tịch; thực hiện chế độ thông tin báo cáo đầy đủ, kịp thời theo định kỳ, đột xuất;</w:t>
      </w:r>
    </w:p>
    <w:p w:rsidR="005A1D41" w:rsidRPr="005A1D41" w:rsidRDefault="007B28DD" w:rsidP="005A1D41">
      <w:pPr>
        <w:spacing w:before="120" w:after="0" w:line="240" w:lineRule="auto"/>
        <w:ind w:firstLine="720"/>
      </w:pPr>
      <w:r w:rsidRPr="007B28DD">
        <w:t xml:space="preserve">- </w:t>
      </w:r>
      <w:r w:rsidR="005A1D41" w:rsidRPr="005A1D41">
        <w:t>Từ năm 2017 đến năm 2023, tập thể đã được đánh giá mức độ hoàn thành nhiệm vụ từ hoàn thành tốt nhiệm vụ trở lên, trong thời gian đó có từ 01 năm trở lên được công nhận hoàn thành xuất sắc nhiệm vụ.</w:t>
      </w:r>
    </w:p>
    <w:p w:rsidR="005A1D41" w:rsidRPr="00B209C1" w:rsidRDefault="007B28DD" w:rsidP="005A1D41">
      <w:pPr>
        <w:spacing w:before="120" w:after="0" w:line="240" w:lineRule="auto"/>
        <w:ind w:firstLine="720"/>
      </w:pPr>
      <w:r w:rsidRPr="007B28DD">
        <w:t xml:space="preserve">b) </w:t>
      </w:r>
      <w:r w:rsidR="005A1D41" w:rsidRPr="005A1D41">
        <w:t>Đổi với cá nhân</w:t>
      </w:r>
      <w:r w:rsidR="005B58E0" w:rsidRPr="00B209C1">
        <w:t xml:space="preserve"> </w:t>
      </w:r>
    </w:p>
    <w:p w:rsidR="005A1D41" w:rsidRPr="005A1D41" w:rsidRDefault="007B28DD" w:rsidP="005A1D41">
      <w:pPr>
        <w:spacing w:before="120" w:after="0" w:line="240" w:lineRule="auto"/>
        <w:ind w:firstLine="720"/>
      </w:pPr>
      <w:r w:rsidRPr="007B28DD">
        <w:t xml:space="preserve">- </w:t>
      </w:r>
      <w:r w:rsidR="005A1D41" w:rsidRPr="005A1D41">
        <w:t>Gương mẫu chấp hành tốt chủ trương của Đảng, chính sách, pháp luật của Nhà nước; là cá nhân trực tiếp lãnh đạo, chỉ đạo, tham mưu thực hiện nhiệm vụ chính trị của tỉnh; có thành tích tiêu biểu, xuất sắc, nổi trội ...</w:t>
      </w:r>
    </w:p>
    <w:p w:rsidR="005A1D41" w:rsidRPr="005A1D41" w:rsidRDefault="007B28DD" w:rsidP="007B28DD">
      <w:pPr>
        <w:spacing w:before="120" w:after="0" w:line="240" w:lineRule="auto"/>
        <w:ind w:firstLine="720"/>
      </w:pPr>
      <w:r w:rsidRPr="007B28DD">
        <w:lastRenderedPageBreak/>
        <w:t xml:space="preserve">- </w:t>
      </w:r>
      <w:r w:rsidR="005A1D41" w:rsidRPr="005A1D41">
        <w:t>Có thành tích tiêu biểu, xuất sắc, nổi trội trong việc tham mưu thực hiện Chương trình hành động quốc gia của Việt Nam về đăng ký và thống kê hộ tịch giai đoạn 2017 - 2024 tại đơn vị, địa phương; có ít nhất 2/3 thời gian lãnh đạo, chỉ đạo, tham mưu thực hiện về đăng ký và thống kê hộ tịch giai đoạn 2017</w:t>
      </w:r>
      <w:r w:rsidR="00613D47" w:rsidRPr="00613D47">
        <w:t xml:space="preserve"> </w:t>
      </w:r>
      <w:r w:rsidR="005A1D41" w:rsidRPr="005A1D41">
        <w:t>-</w:t>
      </w:r>
      <w:r w:rsidR="00613D47" w:rsidRPr="00613D47">
        <w:t xml:space="preserve"> </w:t>
      </w:r>
      <w:r w:rsidR="005A1D41" w:rsidRPr="005A1D41">
        <w:t>2024.</w:t>
      </w:r>
    </w:p>
    <w:p w:rsidR="005A1D41" w:rsidRPr="005A1D41" w:rsidRDefault="007B28DD" w:rsidP="007B28DD">
      <w:pPr>
        <w:spacing w:before="120" w:after="0" w:line="240" w:lineRule="auto"/>
        <w:ind w:firstLine="720"/>
      </w:pPr>
      <w:r w:rsidRPr="007B28DD">
        <w:t xml:space="preserve">- </w:t>
      </w:r>
      <w:r w:rsidR="005A1D41" w:rsidRPr="005A1D41">
        <w:t>Từ năm 2017 đến năm 2023, cá nhân đã được đánh giá mức độ hoàn thành nhiệm vụ từ hoàn thành tốt nhiệm vụ trở lên, trong thời gian đó có từ 01 năm trở lên được công nhận hoàn thành xuất sắc nhiệm vụ.</w:t>
      </w:r>
    </w:p>
    <w:p w:rsidR="007B28DD" w:rsidRPr="007B28DD" w:rsidRDefault="007B28DD" w:rsidP="007B28DD">
      <w:pPr>
        <w:spacing w:before="120" w:after="0" w:line="240" w:lineRule="auto"/>
        <w:ind w:firstLine="720"/>
        <w:rPr>
          <w:b/>
          <w:i/>
        </w:rPr>
      </w:pPr>
      <w:r w:rsidRPr="007B28DD">
        <w:rPr>
          <w:b/>
          <w:i/>
        </w:rPr>
        <w:t>Lưu ỷ:</w:t>
      </w:r>
    </w:p>
    <w:p w:rsidR="007B28DD" w:rsidRPr="007B28DD" w:rsidRDefault="007B28DD" w:rsidP="007B28DD">
      <w:pPr>
        <w:spacing w:before="120" w:after="0" w:line="240" w:lineRule="auto"/>
        <w:ind w:firstLine="720"/>
      </w:pPr>
      <w:r w:rsidRPr="007B28DD">
        <w:t>- Các cơ quan, đơn vị, địa phương xét chọn, đề xuất khen thưởng cho các tập thể, cá nhân đảm bảo tiêu chuẩn theo quy định; ưu tiên xét chọn cá nhân là người tham mưu trực tiếp.</w:t>
      </w:r>
    </w:p>
    <w:p w:rsidR="007B28DD" w:rsidRPr="007B28DD" w:rsidRDefault="007B28DD" w:rsidP="007B28DD">
      <w:pPr>
        <w:spacing w:before="120" w:after="0" w:line="240" w:lineRule="auto"/>
        <w:ind w:firstLine="720"/>
      </w:pPr>
      <w:r w:rsidRPr="007B28DD">
        <w:t>- Không đề xuất khen thưởng đổi với những tập thể, cá nhân đã được khen thưởng những nội dung chuyên đề khác trong năm.</w:t>
      </w:r>
    </w:p>
    <w:p w:rsidR="007B28DD" w:rsidRPr="007B28DD" w:rsidRDefault="007B28DD" w:rsidP="007B28DD">
      <w:pPr>
        <w:spacing w:before="120" w:after="0" w:line="240" w:lineRule="auto"/>
        <w:ind w:firstLine="720"/>
      </w:pPr>
      <w:bookmarkStart w:id="7" w:name="bookmark7"/>
      <w:r w:rsidRPr="007B28DD">
        <w:t>4. Hồ sơ đề nghị khen thưởng (02 bộ)</w:t>
      </w:r>
      <w:bookmarkEnd w:id="7"/>
    </w:p>
    <w:p w:rsidR="007B28DD" w:rsidRPr="007B28DD" w:rsidRDefault="007B28DD" w:rsidP="007B28DD">
      <w:pPr>
        <w:spacing w:before="120" w:after="0" w:line="240" w:lineRule="auto"/>
        <w:ind w:firstLine="720"/>
      </w:pPr>
      <w:r w:rsidRPr="007B28DD">
        <w:t>- Tờ trình đề nghị khen thưởng của cơ quan, đơn vị (M</w:t>
      </w:r>
      <w:r w:rsidR="00ED0418" w:rsidRPr="00ED0418">
        <w:t>ẫ</w:t>
      </w:r>
      <w:r w:rsidRPr="007B28DD">
        <w:t>u s</w:t>
      </w:r>
      <w:r w:rsidR="00ED0418" w:rsidRPr="00ED0418">
        <w:t>ố</w:t>
      </w:r>
      <w:r w:rsidRPr="007B28DD">
        <w:t xml:space="preserve"> 01, ban hành tại Phụ lục </w:t>
      </w:r>
      <w:r w:rsidR="000A2BC6" w:rsidRPr="000A2BC6">
        <w:t>I</w:t>
      </w:r>
      <w:r w:rsidRPr="007B28DD">
        <w:t>, kèm Nghị định s</w:t>
      </w:r>
      <w:r w:rsidR="000A2BC6" w:rsidRPr="000A2BC6">
        <w:t>ố</w:t>
      </w:r>
      <w:r w:rsidRPr="007B28DD">
        <w:t xml:space="preserve"> 98/2023/NĐ-CP ngày 31</w:t>
      </w:r>
      <w:r w:rsidR="00613D47" w:rsidRPr="00613D47">
        <w:t xml:space="preserve"> tháng </w:t>
      </w:r>
      <w:r w:rsidRPr="007B28DD">
        <w:t>12</w:t>
      </w:r>
      <w:r w:rsidR="00613D47" w:rsidRPr="00613D47">
        <w:t xml:space="preserve"> năm </w:t>
      </w:r>
      <w:r w:rsidRPr="007B28DD">
        <w:t>2023 của Ch</w:t>
      </w:r>
      <w:r w:rsidR="000A2BC6" w:rsidRPr="000A2BC6">
        <w:t>í</w:t>
      </w:r>
      <w:r w:rsidRPr="007B28DD">
        <w:t>nh ph</w:t>
      </w:r>
      <w:r w:rsidR="000A2BC6" w:rsidRPr="000A2BC6">
        <w:t>ủ</w:t>
      </w:r>
      <w:r w:rsidRPr="007B28DD">
        <w:t>).</w:t>
      </w:r>
    </w:p>
    <w:p w:rsidR="007B28DD" w:rsidRPr="007B28DD" w:rsidRDefault="007B28DD" w:rsidP="007B28DD">
      <w:pPr>
        <w:spacing w:before="120" w:after="0" w:line="240" w:lineRule="auto"/>
        <w:ind w:firstLine="720"/>
      </w:pPr>
      <w:r w:rsidRPr="007B28DD">
        <w:t>- Biên bản họp Hội đồng thi đua, khen thưởng cơ quan, đơn vị;</w:t>
      </w:r>
    </w:p>
    <w:p w:rsidR="007B28DD" w:rsidRPr="007B28DD" w:rsidRDefault="007B28DD" w:rsidP="007B28DD">
      <w:pPr>
        <w:spacing w:before="120" w:after="0" w:line="240" w:lineRule="auto"/>
        <w:ind w:firstLine="720"/>
      </w:pPr>
      <w:r w:rsidRPr="007B28DD">
        <w:t xml:space="preserve">- Báo cáo thành tích của tập thể, cá nhân đề nghị khen thưởng có xác nhận của </w:t>
      </w:r>
      <w:r w:rsidR="006C75C2" w:rsidRPr="006C75C2">
        <w:t>T</w:t>
      </w:r>
      <w:r w:rsidRPr="007B28DD">
        <w:t>hủ trưởng cơ quan, đơn vị</w:t>
      </w:r>
      <w:r w:rsidR="00351E5E">
        <w:t xml:space="preserve"> </w:t>
      </w:r>
      <w:r w:rsidR="00351E5E" w:rsidRPr="00351E5E">
        <w:t>(</w:t>
      </w:r>
      <w:r w:rsidRPr="007B28DD">
        <w:t>theo mẫu s</w:t>
      </w:r>
      <w:r w:rsidR="006C75C2" w:rsidRPr="006C75C2">
        <w:t>ố</w:t>
      </w:r>
      <w:r w:rsidRPr="007B28DD">
        <w:t xml:space="preserve"> 08 </w:t>
      </w:r>
      <w:r w:rsidR="00613D47" w:rsidRPr="00613D47">
        <w:t>P</w:t>
      </w:r>
      <w:r w:rsidRPr="007B28DD">
        <w:t>hụ lục I, ban hành kèm theo Nghị định s</w:t>
      </w:r>
      <w:r w:rsidR="006C75C2" w:rsidRPr="006C75C2">
        <w:t>ố</w:t>
      </w:r>
      <w:r w:rsidRPr="007B28DD">
        <w:t xml:space="preserve"> 98/2023/NĐ-CP ngày 3</w:t>
      </w:r>
      <w:r w:rsidR="00613D47" w:rsidRPr="00613D47">
        <w:t xml:space="preserve">1 tháng 12 năm </w:t>
      </w:r>
      <w:r w:rsidRPr="007B28DD">
        <w:t>2023 của Ch</w:t>
      </w:r>
      <w:r w:rsidR="00613D47" w:rsidRPr="00613D47">
        <w:t>í</w:t>
      </w:r>
      <w:r w:rsidRPr="007B28DD">
        <w:t>nh phủ hư</w:t>
      </w:r>
      <w:r w:rsidR="006C75C2" w:rsidRPr="006C75C2">
        <w:t>ớ</w:t>
      </w:r>
      <w:r w:rsidRPr="007B28DD">
        <w:t>ng dẫn Luật Thi đua, khen thưởng).</w:t>
      </w:r>
    </w:p>
    <w:p w:rsidR="007B28DD" w:rsidRPr="007B28DD" w:rsidRDefault="007B28DD" w:rsidP="007B28DD">
      <w:pPr>
        <w:spacing w:before="120" w:after="0" w:line="240" w:lineRule="auto"/>
        <w:ind w:firstLine="720"/>
      </w:pPr>
      <w:r w:rsidRPr="007B28DD">
        <w:t>- Các tài liệu chứng minh đủ điều kiện để khen thưởng (</w:t>
      </w:r>
      <w:r w:rsidR="00613D47" w:rsidRPr="00613D47">
        <w:t>n</w:t>
      </w:r>
      <w:r w:rsidRPr="007B28DD">
        <w:t>êu rõ s</w:t>
      </w:r>
      <w:r w:rsidR="008D68F3" w:rsidRPr="008D68F3">
        <w:t>ố</w:t>
      </w:r>
      <w:r w:rsidRPr="007B28DD">
        <w:t xml:space="preserve"> </w:t>
      </w:r>
      <w:r w:rsidR="00613D47" w:rsidRPr="00613D47">
        <w:t>Q</w:t>
      </w:r>
      <w:r w:rsidRPr="007B28DD">
        <w:t>uyết định hoặc văn bản xác nhận mức độ hoàn thành nhiệm vụ; ngày, tháng, năm; cơ quan ban hành).</w:t>
      </w:r>
    </w:p>
    <w:p w:rsidR="007B28DD" w:rsidRPr="007B28DD" w:rsidRDefault="007B28DD" w:rsidP="007B28DD">
      <w:pPr>
        <w:spacing w:before="120" w:after="0" w:line="240" w:lineRule="auto"/>
        <w:ind w:firstLine="720"/>
        <w:rPr>
          <w:b/>
        </w:rPr>
      </w:pPr>
      <w:bookmarkStart w:id="8" w:name="bookmark8"/>
      <w:r w:rsidRPr="007B28DD">
        <w:rPr>
          <w:b/>
        </w:rPr>
        <w:t>IV. KINH PHÍ</w:t>
      </w:r>
      <w:bookmarkEnd w:id="8"/>
    </w:p>
    <w:p w:rsidR="007B28DD" w:rsidRPr="007B28DD" w:rsidRDefault="007B28DD" w:rsidP="007B28DD">
      <w:pPr>
        <w:spacing w:before="120" w:after="0" w:line="240" w:lineRule="auto"/>
        <w:ind w:firstLine="720"/>
      </w:pPr>
      <w:r w:rsidRPr="007B28DD">
        <w:t>- Kinh phí tổ chức tổng kết triển khai thực hiện Chương trình hành động quốc gia của Việt Nam về đăng ký và thống kê hộ tịch giai đoạn 2017 - 2024 được bố trí từ nguồn ngân sách nhà nước cấp cho các sở, ban, ngành, UBND các huyện, thành phố (giao tại Quyết định s</w:t>
      </w:r>
      <w:r w:rsidR="006F5B3A" w:rsidRPr="006F5B3A">
        <w:t>ố</w:t>
      </w:r>
      <w:r w:rsidRPr="007B28DD">
        <w:t xml:space="preserve"> 2689/QĐ-UBND ngày 11</w:t>
      </w:r>
      <w:r w:rsidR="009352DA" w:rsidRPr="009352DA">
        <w:t xml:space="preserve"> tháng </w:t>
      </w:r>
      <w:r w:rsidRPr="007B28DD">
        <w:t>12</w:t>
      </w:r>
      <w:r w:rsidR="009352DA" w:rsidRPr="009352DA">
        <w:t xml:space="preserve"> năm </w:t>
      </w:r>
      <w:r w:rsidRPr="007B28DD">
        <w:t>2023 của UBND tỉnh về việc giao dự toán thu, chi ngân sách nhà nước năm 2024) và huy động từ các nguồn khác theo quy định của pháp luật;</w:t>
      </w:r>
    </w:p>
    <w:p w:rsidR="007B28DD" w:rsidRPr="007B28DD" w:rsidRDefault="007B28DD" w:rsidP="007B28DD">
      <w:pPr>
        <w:spacing w:before="120" w:after="0" w:line="240" w:lineRule="auto"/>
        <w:ind w:firstLine="720"/>
      </w:pPr>
      <w:r w:rsidRPr="007B28DD">
        <w:t xml:space="preserve">- Kinh phí khen thưởng thực hiện theo </w:t>
      </w:r>
      <w:r w:rsidRPr="006F5B3A">
        <w:t>q</w:t>
      </w:r>
      <w:r w:rsidRPr="007B28DD">
        <w:t>uy định của pháp luật về thi đua, khen thưởng.</w:t>
      </w:r>
    </w:p>
    <w:p w:rsidR="007B28DD" w:rsidRPr="007B28DD" w:rsidRDefault="007B28DD" w:rsidP="007B28DD">
      <w:pPr>
        <w:spacing w:before="120" w:after="0" w:line="240" w:lineRule="auto"/>
        <w:ind w:firstLine="720"/>
        <w:rPr>
          <w:b/>
        </w:rPr>
      </w:pPr>
      <w:r w:rsidRPr="007B28DD">
        <w:rPr>
          <w:b/>
        </w:rPr>
        <w:t>V. TỔ CHỨC THỰC HIỆN</w:t>
      </w:r>
    </w:p>
    <w:p w:rsidR="00F71726" w:rsidRPr="005B58E0" w:rsidRDefault="007B28DD" w:rsidP="007B28DD">
      <w:pPr>
        <w:spacing w:before="120" w:after="0" w:line="240" w:lineRule="auto"/>
        <w:ind w:firstLine="720"/>
      </w:pPr>
      <w:r w:rsidRPr="007B28DD">
        <w:t>1. Đề nghị Tòa án nhân dân tỉnh</w:t>
      </w:r>
    </w:p>
    <w:p w:rsidR="007B28DD" w:rsidRPr="007B28DD" w:rsidRDefault="007B28DD" w:rsidP="007B28DD">
      <w:pPr>
        <w:spacing w:before="120" w:after="0" w:line="240" w:lineRule="auto"/>
        <w:ind w:firstLine="720"/>
      </w:pPr>
      <w:r w:rsidRPr="007B28DD">
        <w:lastRenderedPageBreak/>
        <w:t xml:space="preserve">Cung cấp số liệu các trường hợp ly hôn theo bản án và quyết định đã có hiệu lực của Tòa án nhân dân các cấp/số vụ việc được thông báo tới </w:t>
      </w:r>
      <w:r w:rsidR="00D030A3" w:rsidRPr="00D030A3">
        <w:t>UBND</w:t>
      </w:r>
      <w:r w:rsidRPr="007B28DD">
        <w:t xml:space="preserve"> nơi đương sự đã đăng ký kết hôn để ghi vào sổ hộ tịch.</w:t>
      </w:r>
    </w:p>
    <w:p w:rsidR="007B28DD" w:rsidRPr="007B28DD" w:rsidRDefault="007B28DD" w:rsidP="007B28DD">
      <w:pPr>
        <w:spacing w:before="120" w:after="0" w:line="240" w:lineRule="auto"/>
        <w:ind w:firstLine="720"/>
      </w:pPr>
      <w:r w:rsidRPr="007B28DD">
        <w:t>2. Sở Tư pháp</w:t>
      </w:r>
    </w:p>
    <w:p w:rsidR="007B28DD" w:rsidRPr="007B28DD" w:rsidRDefault="00F71726" w:rsidP="007B28DD">
      <w:pPr>
        <w:spacing w:before="120" w:after="0" w:line="240" w:lineRule="auto"/>
        <w:ind w:firstLine="720"/>
      </w:pPr>
      <w:r w:rsidRPr="00F71726">
        <w:t xml:space="preserve">- </w:t>
      </w:r>
      <w:r w:rsidR="007B28DD" w:rsidRPr="007B28DD">
        <w:t>Chủ trì, phối hợp, hướng dẫn, đôn đốc các cơ quan, đơn vị, địa phương tổ chức triển khai thực hiện tổng kết; xây dựng báo cáo kết quả tổng kết đảm bảo đúng nội dung, thời gian theo yêu cầu tại Kế hoạch này.</w:t>
      </w:r>
    </w:p>
    <w:p w:rsidR="007B28DD" w:rsidRPr="007B28DD" w:rsidRDefault="00F71726" w:rsidP="007B28DD">
      <w:pPr>
        <w:spacing w:before="120" w:after="0" w:line="240" w:lineRule="auto"/>
        <w:ind w:firstLine="720"/>
      </w:pPr>
      <w:r w:rsidRPr="00F71726">
        <w:t xml:space="preserve">- </w:t>
      </w:r>
      <w:r w:rsidR="007B28DD" w:rsidRPr="007B28DD">
        <w:t xml:space="preserve">Tổng hợp hồ sơ đề nghị khen thưởng của các cơ quan, đơn vị, địa phương; phối hợp với Sở Nội vụ đề xuất Chủ tịch UBND tỉnh khen thưởng cho các tập thể, cá nhân có nhiều thành tích trong </w:t>
      </w:r>
      <w:r w:rsidR="00FA0F8F" w:rsidRPr="00FA0F8F">
        <w:t>tr</w:t>
      </w:r>
      <w:r w:rsidR="007B28DD" w:rsidRPr="007B28DD">
        <w:t>iển khai thực hiện Chương trình hành động quốc gia của Việt Nam về đăng ký và thống kê hộ tịch giai đoạn 2017 - 2024.</w:t>
      </w:r>
    </w:p>
    <w:p w:rsidR="00F71726" w:rsidRPr="00F71726" w:rsidRDefault="00F71726" w:rsidP="00F71726">
      <w:pPr>
        <w:spacing w:before="120" w:after="0" w:line="240" w:lineRule="auto"/>
        <w:ind w:firstLine="720"/>
      </w:pPr>
      <w:r w:rsidRPr="00F71726">
        <w:t xml:space="preserve">3. </w:t>
      </w:r>
      <w:r w:rsidR="007B28DD" w:rsidRPr="00F71726">
        <w:t xml:space="preserve">Sở Nội </w:t>
      </w:r>
      <w:r w:rsidRPr="00F71726">
        <w:t>v</w:t>
      </w:r>
      <w:r w:rsidR="007B28DD" w:rsidRPr="00F71726">
        <w:t>ụ</w:t>
      </w:r>
    </w:p>
    <w:p w:rsidR="007B28DD" w:rsidRPr="00F71726" w:rsidRDefault="00F71726" w:rsidP="00F71726">
      <w:pPr>
        <w:spacing w:before="120" w:after="0" w:line="240" w:lineRule="auto"/>
        <w:ind w:firstLine="720"/>
      </w:pPr>
      <w:r w:rsidRPr="00F71726">
        <w:t xml:space="preserve">- </w:t>
      </w:r>
      <w:r w:rsidR="007B28DD" w:rsidRPr="00F71726">
        <w:t>Chủ trì, phối hợp với Sở Tư pháp tham mưu, trình Chủ tịch UBND tỉnh khen thưởng đối với các tập thể, cá nhân có nhiều thành tích trong triển khai thực hiện Chương trình hành động quốc gia của Việt Nam về đăng ký và thống kê hộ tịch giai đoạn 2017 - 2024.</w:t>
      </w:r>
    </w:p>
    <w:p w:rsidR="00F71726" w:rsidRPr="00F71726" w:rsidRDefault="00F71726" w:rsidP="00F71726">
      <w:pPr>
        <w:spacing w:before="120" w:after="0" w:line="240" w:lineRule="auto"/>
        <w:ind w:firstLine="720"/>
      </w:pPr>
      <w:r w:rsidRPr="00F71726">
        <w:t xml:space="preserve">4. Các </w:t>
      </w:r>
      <w:r w:rsidR="00FA0F8F" w:rsidRPr="00FA0F8F">
        <w:t>s</w:t>
      </w:r>
      <w:r w:rsidRPr="00F71726">
        <w:t xml:space="preserve">ở, ngành: Y tế, Tài chính, Thông tin và Truyền thông, Sở Nội </w:t>
      </w:r>
      <w:r w:rsidR="00FA0F8F" w:rsidRPr="00FA0F8F">
        <w:t>v</w:t>
      </w:r>
      <w:r w:rsidRPr="00F71726">
        <w:t>ụ, Cục Thống kê tỉnh, Công an tỉnh, Ban Dân tộc tỉnh</w:t>
      </w:r>
    </w:p>
    <w:p w:rsidR="00F71726" w:rsidRPr="00F71726" w:rsidRDefault="00F71726" w:rsidP="00F71726">
      <w:pPr>
        <w:spacing w:before="120" w:after="0" w:line="240" w:lineRule="auto"/>
        <w:ind w:firstLine="720"/>
      </w:pPr>
      <w:r w:rsidRPr="00F71726">
        <w:t>Tổ chức tổng kết, xây dựng báo cáo kết quả triển khai thực hiện các nội dung liên quan đến nhiệm vụ triển khai Chương trình hành động quốc gia của Việt Nam về đăng ký và thống kê hộ tịch giai đoạn 2017 - 2024 thuộc phạm vi trách nhiệm của cơ quan, đơn vị mình theo Kế hoạch số</w:t>
      </w:r>
      <w:r w:rsidR="00FA0F8F">
        <w:t xml:space="preserve"> 65/KH-UBND ngày 08</w:t>
      </w:r>
      <w:r w:rsidR="00FA0F8F" w:rsidRPr="00FA0F8F">
        <w:t xml:space="preserve"> tháng </w:t>
      </w:r>
      <w:r w:rsidR="00FA0F8F">
        <w:t>4</w:t>
      </w:r>
      <w:r w:rsidR="00FA0F8F" w:rsidRPr="00FA0F8F">
        <w:t xml:space="preserve"> năm </w:t>
      </w:r>
      <w:r w:rsidRPr="00F71726">
        <w:t>2017 của UBND tỉnh và Đề cương báo cáo kèm theo Kế hoạch này, gửi báo cáo về Sở Tư pháp trướ</w:t>
      </w:r>
      <w:r w:rsidR="00280792">
        <w:t>c ngày 18</w:t>
      </w:r>
      <w:r w:rsidR="00280792" w:rsidRPr="00280792">
        <w:t xml:space="preserve"> tháng </w:t>
      </w:r>
      <w:r w:rsidR="00280792">
        <w:t>6</w:t>
      </w:r>
      <w:r w:rsidR="00280792" w:rsidRPr="00280792">
        <w:t xml:space="preserve"> năm </w:t>
      </w:r>
      <w:r w:rsidRPr="00F71726">
        <w:t>2024, đồng thời gửi hồ sơ đề nghị Chủ tịch UBND tỉnh xem xét, khen thưởng đối với tập thể hoặc cá nhân có thành tích trong triển khai thực hiện Chương trình hành động quốc gia của Việt Nam về đăng ký và thống kê hộ tịch giai đoạn 2017 - 2024 về Sở Tư pháp tổng hợp trướ</w:t>
      </w:r>
      <w:r w:rsidR="00280792">
        <w:t>c ngày 10</w:t>
      </w:r>
      <w:r w:rsidR="00280792" w:rsidRPr="00280792">
        <w:t xml:space="preserve"> tháng </w:t>
      </w:r>
      <w:r w:rsidR="00280792">
        <w:t>7</w:t>
      </w:r>
      <w:r w:rsidR="00280792" w:rsidRPr="00280792">
        <w:t xml:space="preserve"> năm </w:t>
      </w:r>
      <w:r w:rsidRPr="00F71726">
        <w:t>2024.</w:t>
      </w:r>
    </w:p>
    <w:p w:rsidR="00F71726" w:rsidRPr="00F71726" w:rsidRDefault="00F71726" w:rsidP="00F71726">
      <w:pPr>
        <w:spacing w:before="120" w:after="0" w:line="240" w:lineRule="auto"/>
        <w:ind w:firstLine="720"/>
      </w:pPr>
      <w:bookmarkStart w:id="9" w:name="bookmark9"/>
      <w:r w:rsidRPr="00F71726">
        <w:t>5. UBND các huyện, thành phố</w:t>
      </w:r>
      <w:bookmarkEnd w:id="9"/>
    </w:p>
    <w:p w:rsidR="00F71726" w:rsidRPr="00F71726" w:rsidRDefault="00F71726" w:rsidP="00F71726">
      <w:pPr>
        <w:spacing w:before="120" w:after="0" w:line="240" w:lineRule="auto"/>
        <w:ind w:firstLine="720"/>
      </w:pPr>
      <w:r w:rsidRPr="00F71726">
        <w:t>Chỉ đạo Phòng Tư pháp tham mưu tổ chức triển khai thực hiện Kế hoạch tổng kết Chương trình hành động quốc gia của Việt Nam về đăng ký và thống kê hộ tịch giai đoạn 2017 - 2024 tại địa phương theo các nội dung tại mục 2, mục 3 phần II Kế hoạch này, trình UBND huyện ban hành báo cáo kết quả gửi Sở Tư pháp theo thời gian tại mục 1, phần II Kế hoạch này;</w:t>
      </w:r>
    </w:p>
    <w:p w:rsidR="00F71726" w:rsidRPr="00F71726" w:rsidRDefault="00F71726" w:rsidP="00F71726">
      <w:pPr>
        <w:spacing w:before="120" w:after="0" w:line="240" w:lineRule="auto"/>
        <w:ind w:firstLine="720"/>
      </w:pPr>
      <w:r w:rsidRPr="00F71726">
        <w:t>Đề xuất Chủ tịch UBND tỉnh xem xét khen thưởng đối với tập thể hoặc cá nhân có thành tích trong triển khai thực hiện Chương trình hành động quốc gia của Việt Nam về đăng ký và thống kê hộ tịch giai đoạn 2017 - 2024 theo mục 1 phần III Kế hoạch này, gửi hồ sơ đề nghị khen thưởng về Sở Tư pháp trước ngày 10</w:t>
      </w:r>
      <w:r w:rsidR="007A4586" w:rsidRPr="007A4586">
        <w:t xml:space="preserve"> tháng </w:t>
      </w:r>
      <w:r w:rsidR="007A4586">
        <w:t>7</w:t>
      </w:r>
      <w:r w:rsidR="007A4586" w:rsidRPr="007A4586">
        <w:t xml:space="preserve"> năm </w:t>
      </w:r>
      <w:r w:rsidRPr="00F71726">
        <w:t>2024 để tổng hợp.</w:t>
      </w:r>
    </w:p>
    <w:p w:rsidR="00F71726" w:rsidRPr="0061655A" w:rsidRDefault="00F71726" w:rsidP="00F71726">
      <w:pPr>
        <w:spacing w:before="120" w:after="0" w:line="240" w:lineRule="auto"/>
        <w:ind w:firstLine="720"/>
        <w:rPr>
          <w:spacing w:val="2"/>
        </w:rPr>
      </w:pPr>
      <w:r w:rsidRPr="0061655A">
        <w:rPr>
          <w:spacing w:val="2"/>
        </w:rPr>
        <w:lastRenderedPageBreak/>
        <w:t>Trên đây là Kế hoạch tổng kết tình hình triển khai, thực hiện Chương trình hành động quốc gia của Việt Nam về đăng ký và thống kê hộ tịch giai đoạn 2017 - 2024 trên địa bàn tỉnh Sơn La. Trong quá trình triển khai thực hiện, nếu phát sinh khó khăn, vướng mắc, đề nghị các cơ quan, đơn vị liên hệ Sở Tư pháp để được hướng dẫn./.</w:t>
      </w:r>
    </w:p>
    <w:p w:rsidR="00DB48F5" w:rsidRPr="0061655A" w:rsidRDefault="00DB48F5" w:rsidP="00F71726">
      <w:pPr>
        <w:spacing w:before="120" w:after="0" w:line="240" w:lineRule="auto"/>
        <w:ind w:firstLine="720"/>
        <w:rPr>
          <w:spacing w:val="2"/>
        </w:rPr>
      </w:pPr>
    </w:p>
    <w:p w:rsidR="00F71726" w:rsidRPr="005B58E0" w:rsidRDefault="00F71726" w:rsidP="00F71726">
      <w:pPr>
        <w:spacing w:before="120" w:after="0" w:line="240" w:lineRule="auto"/>
        <w:ind w:firstLine="720"/>
      </w:pPr>
    </w:p>
    <w:p w:rsidR="00F71726" w:rsidRPr="005B58E0" w:rsidRDefault="00F71726" w:rsidP="00F71726">
      <w:pPr>
        <w:spacing w:before="120" w:after="0" w:line="240" w:lineRule="auto"/>
        <w:ind w:firstLine="720"/>
      </w:pPr>
    </w:p>
    <w:p w:rsidR="00F71726" w:rsidRPr="005B58E0" w:rsidRDefault="00F71726" w:rsidP="00F71726">
      <w:pPr>
        <w:spacing w:before="120" w:after="0" w:line="240" w:lineRule="auto"/>
        <w:ind w:firstLine="720"/>
      </w:pPr>
      <w:bookmarkStart w:id="10" w:name="_GoBack"/>
      <w:bookmarkEnd w:id="10"/>
    </w:p>
    <w:p w:rsidR="00F71726" w:rsidRPr="005B58E0" w:rsidRDefault="00F71726" w:rsidP="00F71726">
      <w:pPr>
        <w:spacing w:before="120" w:after="0" w:line="240" w:lineRule="auto"/>
        <w:ind w:firstLine="720"/>
      </w:pPr>
    </w:p>
    <w:p w:rsidR="00F71726" w:rsidRPr="005B58E0" w:rsidRDefault="00F71726" w:rsidP="00F71726">
      <w:pPr>
        <w:spacing w:before="120" w:after="0" w:line="240" w:lineRule="auto"/>
        <w:ind w:firstLine="720"/>
      </w:pPr>
    </w:p>
    <w:p w:rsidR="00F71726" w:rsidRPr="005B58E0" w:rsidRDefault="00F71726" w:rsidP="00F71726">
      <w:pPr>
        <w:spacing w:before="120" w:after="0" w:line="240" w:lineRule="auto"/>
        <w:ind w:firstLine="720"/>
      </w:pPr>
    </w:p>
    <w:p w:rsidR="00F71726" w:rsidRPr="005B58E0" w:rsidRDefault="00F71726" w:rsidP="00F71726">
      <w:pPr>
        <w:spacing w:before="120" w:after="0" w:line="240" w:lineRule="auto"/>
        <w:ind w:firstLine="720"/>
      </w:pPr>
    </w:p>
    <w:p w:rsidR="00F71726" w:rsidRPr="005B58E0" w:rsidRDefault="00F71726" w:rsidP="00F71726">
      <w:pPr>
        <w:spacing w:before="120" w:after="0" w:line="240" w:lineRule="auto"/>
        <w:ind w:firstLine="720"/>
      </w:pPr>
    </w:p>
    <w:p w:rsidR="00F71726" w:rsidRPr="005B58E0" w:rsidRDefault="00F71726" w:rsidP="00F71726">
      <w:pPr>
        <w:spacing w:before="120" w:after="0" w:line="240" w:lineRule="auto"/>
        <w:ind w:firstLine="720"/>
      </w:pPr>
    </w:p>
    <w:p w:rsidR="00F71726" w:rsidRPr="005B58E0" w:rsidRDefault="00F71726" w:rsidP="00F71726">
      <w:pPr>
        <w:spacing w:before="120" w:after="0" w:line="240" w:lineRule="auto"/>
        <w:ind w:firstLine="720"/>
      </w:pPr>
    </w:p>
    <w:p w:rsidR="00F71726" w:rsidRPr="005B58E0" w:rsidRDefault="00F71726" w:rsidP="00F71726">
      <w:pPr>
        <w:spacing w:before="120" w:after="0" w:line="240" w:lineRule="auto"/>
        <w:ind w:firstLine="720"/>
      </w:pPr>
    </w:p>
    <w:p w:rsidR="00F71726" w:rsidRPr="005B58E0" w:rsidRDefault="00F71726" w:rsidP="00F71726">
      <w:pPr>
        <w:spacing w:before="120" w:after="0" w:line="240" w:lineRule="auto"/>
        <w:ind w:firstLine="720"/>
      </w:pPr>
    </w:p>
    <w:p w:rsidR="00F71726" w:rsidRPr="005B58E0" w:rsidRDefault="00F71726" w:rsidP="00F71726">
      <w:pPr>
        <w:spacing w:before="120" w:after="0" w:line="240" w:lineRule="auto"/>
        <w:ind w:firstLine="720"/>
      </w:pPr>
    </w:p>
    <w:p w:rsidR="00F71726" w:rsidRPr="005B58E0" w:rsidRDefault="00F71726" w:rsidP="00F71726">
      <w:pPr>
        <w:spacing w:before="120" w:after="0" w:line="240" w:lineRule="auto"/>
        <w:ind w:firstLine="720"/>
      </w:pPr>
    </w:p>
    <w:p w:rsidR="00F71726" w:rsidRPr="005B58E0" w:rsidRDefault="00F71726" w:rsidP="00F71726">
      <w:pPr>
        <w:spacing w:before="120" w:after="0" w:line="240" w:lineRule="auto"/>
        <w:ind w:firstLine="720"/>
      </w:pPr>
    </w:p>
    <w:p w:rsidR="00F71726" w:rsidRPr="005B58E0" w:rsidRDefault="00F71726" w:rsidP="00F71726">
      <w:pPr>
        <w:spacing w:before="120" w:after="0" w:line="240" w:lineRule="auto"/>
        <w:ind w:firstLine="720"/>
      </w:pPr>
    </w:p>
    <w:p w:rsidR="00F71726" w:rsidRPr="005B58E0" w:rsidRDefault="00F71726" w:rsidP="00F71726">
      <w:pPr>
        <w:spacing w:before="120" w:after="0" w:line="240" w:lineRule="auto"/>
        <w:ind w:firstLine="720"/>
      </w:pPr>
    </w:p>
    <w:p w:rsidR="00F71726" w:rsidRPr="005B58E0" w:rsidRDefault="00F71726" w:rsidP="00F71726">
      <w:pPr>
        <w:spacing w:before="120" w:after="0" w:line="240" w:lineRule="auto"/>
        <w:ind w:firstLine="720"/>
      </w:pPr>
    </w:p>
    <w:p w:rsidR="00F71726" w:rsidRPr="005B58E0" w:rsidRDefault="00F71726" w:rsidP="00F71726">
      <w:pPr>
        <w:spacing w:before="120" w:after="0" w:line="240" w:lineRule="auto"/>
        <w:ind w:firstLine="720"/>
      </w:pPr>
    </w:p>
    <w:p w:rsidR="00F71726" w:rsidRPr="005B58E0" w:rsidRDefault="00F71726" w:rsidP="00F71726">
      <w:pPr>
        <w:spacing w:before="120" w:after="0" w:line="240" w:lineRule="auto"/>
        <w:ind w:firstLine="720"/>
      </w:pPr>
    </w:p>
    <w:p w:rsidR="00F71726" w:rsidRPr="005B58E0" w:rsidRDefault="00F71726" w:rsidP="00F71726">
      <w:pPr>
        <w:spacing w:before="120" w:after="0" w:line="240" w:lineRule="auto"/>
        <w:ind w:firstLine="720"/>
      </w:pPr>
    </w:p>
    <w:p w:rsidR="00F71726" w:rsidRPr="005B58E0" w:rsidRDefault="00F71726" w:rsidP="00F71726">
      <w:pPr>
        <w:spacing w:before="120" w:after="0" w:line="240" w:lineRule="auto"/>
        <w:ind w:firstLine="720"/>
      </w:pPr>
    </w:p>
    <w:p w:rsidR="00F71726" w:rsidRPr="005B58E0" w:rsidRDefault="00F71726" w:rsidP="00F71726">
      <w:pPr>
        <w:spacing w:before="120" w:after="0" w:line="240" w:lineRule="auto"/>
        <w:ind w:firstLine="720"/>
      </w:pPr>
    </w:p>
    <w:p w:rsidR="00F71726" w:rsidRPr="005B58E0" w:rsidRDefault="00F71726" w:rsidP="00F71726">
      <w:pPr>
        <w:spacing w:before="120" w:after="0" w:line="240" w:lineRule="auto"/>
        <w:ind w:firstLine="720"/>
      </w:pPr>
    </w:p>
    <w:p w:rsidR="00F71726" w:rsidRPr="005B58E0" w:rsidRDefault="00F71726" w:rsidP="00F71726">
      <w:pPr>
        <w:spacing w:before="120" w:after="0" w:line="240" w:lineRule="auto"/>
        <w:ind w:firstLine="720"/>
      </w:pPr>
    </w:p>
    <w:p w:rsidR="00F71726" w:rsidRPr="005B58E0" w:rsidRDefault="00F71726" w:rsidP="00F71726">
      <w:pPr>
        <w:spacing w:before="120" w:after="0" w:line="240" w:lineRule="auto"/>
        <w:ind w:firstLine="720"/>
      </w:pPr>
    </w:p>
    <w:p w:rsidR="00F71726" w:rsidRPr="00C631EE" w:rsidRDefault="00F71726" w:rsidP="00F71726">
      <w:pPr>
        <w:widowControl w:val="0"/>
        <w:spacing w:after="0" w:line="360" w:lineRule="atLeast"/>
        <w:jc w:val="center"/>
        <w:rPr>
          <w:rFonts w:eastAsia="Times New Roman" w:cs="Times New Roman"/>
          <w:b/>
          <w:szCs w:val="28"/>
        </w:rPr>
      </w:pPr>
      <w:r w:rsidRPr="00C631EE">
        <w:rPr>
          <w:rFonts w:eastAsia="Times New Roman" w:cs="Times New Roman"/>
          <w:b/>
          <w:szCs w:val="28"/>
        </w:rPr>
        <w:lastRenderedPageBreak/>
        <w:t>ĐỀ CƯƠNG BÁO CÁO</w:t>
      </w:r>
    </w:p>
    <w:p w:rsidR="00F71726" w:rsidRPr="00C631EE" w:rsidRDefault="00F71726" w:rsidP="00F71726">
      <w:pPr>
        <w:widowControl w:val="0"/>
        <w:spacing w:after="0" w:line="360" w:lineRule="atLeast"/>
        <w:jc w:val="center"/>
        <w:rPr>
          <w:rFonts w:eastAsia="Times New Roman" w:cs="Times New Roman"/>
          <w:b/>
          <w:szCs w:val="28"/>
          <w:lang w:val="nl-NL"/>
        </w:rPr>
      </w:pPr>
      <w:r w:rsidRPr="00C631EE">
        <w:rPr>
          <w:rFonts w:eastAsia="Times New Roman" w:cs="Times New Roman"/>
          <w:b/>
          <w:szCs w:val="28"/>
          <w:lang w:val="nl-NL"/>
        </w:rPr>
        <w:t xml:space="preserve">KẾT QUẢ TRIỂN KHAI THỰC HIỆN CHƯƠNG TRÌNH </w:t>
      </w:r>
      <w:r w:rsidR="00C631EE">
        <w:rPr>
          <w:rFonts w:eastAsia="Times New Roman" w:cs="Times New Roman"/>
          <w:b/>
          <w:szCs w:val="28"/>
          <w:lang w:val="nl-NL"/>
        </w:rPr>
        <w:t xml:space="preserve">                                    </w:t>
      </w:r>
      <w:r w:rsidRPr="00C631EE">
        <w:rPr>
          <w:rFonts w:eastAsia="Times New Roman" w:cs="Times New Roman"/>
          <w:b/>
          <w:szCs w:val="28"/>
          <w:lang w:val="nl-NL"/>
        </w:rPr>
        <w:t>HÀNH ĐỘNG QUỐC GIA CỦA VIỆT NAM VỀ ĐĂNG KÝ</w:t>
      </w:r>
      <w:r w:rsidR="00C631EE">
        <w:rPr>
          <w:rFonts w:eastAsia="Times New Roman" w:cs="Times New Roman"/>
          <w:b/>
          <w:szCs w:val="28"/>
          <w:lang w:val="nl-NL"/>
        </w:rPr>
        <w:t xml:space="preserve">                                     </w:t>
      </w:r>
      <w:r w:rsidRPr="00C631EE">
        <w:rPr>
          <w:rFonts w:eastAsia="Times New Roman" w:cs="Times New Roman"/>
          <w:b/>
          <w:szCs w:val="28"/>
          <w:lang w:val="nl-NL"/>
        </w:rPr>
        <w:t xml:space="preserve"> VÀ THỐNG KÊ HỘ TỊCH GIAI ĐOẠN 2017 </w:t>
      </w:r>
      <w:r w:rsidRPr="00C631EE">
        <w:rPr>
          <w:rFonts w:eastAsia="Times New Roman" w:cs="Times New Roman"/>
          <w:szCs w:val="28"/>
          <w:lang w:val="nl-NL"/>
        </w:rPr>
        <w:t>-</w:t>
      </w:r>
      <w:r w:rsidRPr="00C631EE">
        <w:rPr>
          <w:rFonts w:eastAsia="Times New Roman" w:cs="Times New Roman"/>
          <w:b/>
          <w:szCs w:val="28"/>
          <w:lang w:val="nl-NL"/>
        </w:rPr>
        <w:t xml:space="preserve"> 2024</w:t>
      </w:r>
    </w:p>
    <w:p w:rsidR="00F71726" w:rsidRPr="00C631EE" w:rsidRDefault="00C631EE" w:rsidP="00F71726">
      <w:pPr>
        <w:widowControl w:val="0"/>
        <w:spacing w:after="0" w:line="360" w:lineRule="atLeast"/>
        <w:jc w:val="left"/>
        <w:rPr>
          <w:rFonts w:eastAsia="Times New Roman" w:cs="Times New Roman"/>
          <w:b/>
          <w:szCs w:val="28"/>
          <w:lang w:val="de-DE"/>
        </w:rPr>
      </w:pPr>
      <w:r>
        <w:rPr>
          <w:rFonts w:eastAsia="Times New Roman" w:cs="Times New Roman"/>
          <w:b/>
          <w:noProof/>
          <w:szCs w:val="28"/>
          <w:lang w:eastAsia="vi-VN"/>
        </w:rPr>
        <mc:AlternateContent>
          <mc:Choice Requires="wps">
            <w:drawing>
              <wp:anchor distT="0" distB="0" distL="114300" distR="114300" simplePos="0" relativeHeight="251670528" behindDoc="0" locked="0" layoutInCell="1" allowOverlap="1">
                <wp:simplePos x="0" y="0"/>
                <wp:positionH relativeFrom="column">
                  <wp:posOffset>2407312</wp:posOffset>
                </wp:positionH>
                <wp:positionV relativeFrom="paragraph">
                  <wp:posOffset>42020</wp:posOffset>
                </wp:positionV>
                <wp:extent cx="1499235" cy="0"/>
                <wp:effectExtent l="0" t="0" r="24765" b="19050"/>
                <wp:wrapNone/>
                <wp:docPr id="1" name="Straight Connector 1"/>
                <wp:cNvGraphicFramePr/>
                <a:graphic xmlns:a="http://schemas.openxmlformats.org/drawingml/2006/main">
                  <a:graphicData uri="http://schemas.microsoft.com/office/word/2010/wordprocessingShape">
                    <wps:wsp>
                      <wps:cNvCnPr/>
                      <wps:spPr>
                        <a:xfrm>
                          <a:off x="0" y="0"/>
                          <a:ext cx="14992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189.55pt,3.3pt" to="307.6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" strokecolor="black [3040]"/>
            </w:pict>
          </mc:Fallback>
        </mc:AlternateContent>
      </w:r>
      <w:r w:rsidR="00F71726" w:rsidRPr="00C631EE">
        <w:rPr>
          <w:rFonts w:eastAsia="Times New Roman" w:cs="Times New Roman"/>
          <w:b/>
          <w:noProof/>
          <w:szCs w:val="28"/>
          <w:lang w:eastAsia="vi-VN"/>
        </w:rPr>
        <mc:AlternateContent>
          <mc:Choice Requires="wps">
            <w:drawing>
              <wp:anchor distT="0" distB="0" distL="114300" distR="114300" simplePos="0" relativeHeight="251669504" behindDoc="0" locked="0" layoutInCell="1" allowOverlap="1" wp14:anchorId="53A9B684" wp14:editId="30CBB5FA">
                <wp:simplePos x="0" y="0"/>
                <wp:positionH relativeFrom="column">
                  <wp:posOffset>1853565</wp:posOffset>
                </wp:positionH>
                <wp:positionV relativeFrom="paragraph">
                  <wp:posOffset>41910</wp:posOffset>
                </wp:positionV>
                <wp:extent cx="2047875" cy="0"/>
                <wp:effectExtent l="0" t="0" r="9525" b="190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7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8" o:spid="_x0000_s1026" type="#_x0000_t32" style="position:absolute;margin-left:145.95pt;margin-top:3.3pt;width:161.2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"/>
            </w:pict>
          </mc:Fallback>
        </mc:AlternateContent>
      </w:r>
    </w:p>
    <w:p w:rsidR="00F71726" w:rsidRPr="00402CF4" w:rsidRDefault="00F71726" w:rsidP="0067057B">
      <w:pPr>
        <w:spacing w:before="120" w:after="0" w:line="240" w:lineRule="auto"/>
        <w:ind w:firstLine="720"/>
        <w:rPr>
          <w:rFonts w:asciiTheme="majorHAnsi" w:hAnsiTheme="majorHAnsi" w:cstheme="majorHAnsi"/>
          <w:b/>
          <w:szCs w:val="28"/>
        </w:rPr>
      </w:pPr>
      <w:r w:rsidRPr="00402CF4">
        <w:rPr>
          <w:rFonts w:asciiTheme="majorHAnsi" w:hAnsiTheme="majorHAnsi" w:cstheme="majorHAnsi"/>
          <w:b/>
          <w:szCs w:val="28"/>
        </w:rPr>
        <w:t>I. NHỮNG KẾT QUẢ ĐẠT ĐƯỢC</w:t>
      </w:r>
    </w:p>
    <w:p w:rsidR="00F71726" w:rsidRPr="0067057B" w:rsidRDefault="00F71726" w:rsidP="0067057B">
      <w:pPr>
        <w:spacing w:before="120" w:after="0" w:line="240" w:lineRule="auto"/>
        <w:ind w:firstLine="720"/>
        <w:rPr>
          <w:rFonts w:asciiTheme="majorHAnsi" w:hAnsiTheme="majorHAnsi" w:cstheme="majorHAnsi"/>
          <w:szCs w:val="28"/>
        </w:rPr>
      </w:pPr>
      <w:r w:rsidRPr="0067057B">
        <w:rPr>
          <w:rFonts w:asciiTheme="majorHAnsi" w:hAnsiTheme="majorHAnsi" w:cstheme="majorHAnsi"/>
          <w:szCs w:val="28"/>
        </w:rPr>
        <w:t xml:space="preserve">1. Công tác chỉ đạo, đôn đốc thực hiện </w:t>
      </w:r>
    </w:p>
    <w:p w:rsidR="00F71726" w:rsidRPr="0067057B" w:rsidRDefault="00F71726" w:rsidP="0067057B">
      <w:pPr>
        <w:spacing w:before="120" w:after="0" w:line="240" w:lineRule="auto"/>
        <w:ind w:firstLine="720"/>
        <w:rPr>
          <w:rFonts w:asciiTheme="majorHAnsi" w:hAnsiTheme="majorHAnsi" w:cstheme="majorHAnsi"/>
          <w:szCs w:val="28"/>
        </w:rPr>
      </w:pPr>
      <w:r w:rsidRPr="0067057B">
        <w:rPr>
          <w:rFonts w:asciiTheme="majorHAnsi" w:hAnsiTheme="majorHAnsi" w:cstheme="majorHAnsi"/>
          <w:szCs w:val="28"/>
        </w:rPr>
        <w:t>- Đánh giá về tính kịp thời, đầy đủ của việc chỉ đạo, điều hành; xây dựng Kế hoạch trong đó xác định việc triển khai Chương trình hành động quốc gia của việt nam về đăng ký và thống kê hộ tịch giai đoạn 2017</w:t>
      </w:r>
      <w:r w:rsidR="00034C77" w:rsidRPr="00034C77">
        <w:rPr>
          <w:rFonts w:asciiTheme="majorHAnsi" w:hAnsiTheme="majorHAnsi" w:cstheme="majorHAnsi"/>
          <w:szCs w:val="28"/>
        </w:rPr>
        <w:t xml:space="preserve"> </w:t>
      </w:r>
      <w:r w:rsidRPr="0067057B">
        <w:rPr>
          <w:rFonts w:asciiTheme="majorHAnsi" w:hAnsiTheme="majorHAnsi" w:cstheme="majorHAnsi"/>
          <w:szCs w:val="28"/>
        </w:rPr>
        <w:t>-</w:t>
      </w:r>
      <w:r w:rsidR="00034C77" w:rsidRPr="00034C77">
        <w:rPr>
          <w:rFonts w:asciiTheme="majorHAnsi" w:hAnsiTheme="majorHAnsi" w:cstheme="majorHAnsi"/>
          <w:szCs w:val="28"/>
        </w:rPr>
        <w:t xml:space="preserve"> </w:t>
      </w:r>
      <w:r w:rsidRPr="0067057B">
        <w:rPr>
          <w:rFonts w:asciiTheme="majorHAnsi" w:hAnsiTheme="majorHAnsi" w:cstheme="majorHAnsi"/>
          <w:szCs w:val="28"/>
        </w:rPr>
        <w:t xml:space="preserve">2024 là một trong những nhiệm vụ trọng tâm hàng năm của địa phương. </w:t>
      </w:r>
    </w:p>
    <w:p w:rsidR="00F71726" w:rsidRPr="0067057B" w:rsidRDefault="00F71726" w:rsidP="0067057B">
      <w:pPr>
        <w:spacing w:before="120" w:after="0" w:line="240" w:lineRule="auto"/>
        <w:ind w:firstLine="720"/>
        <w:rPr>
          <w:rFonts w:asciiTheme="majorHAnsi" w:hAnsiTheme="majorHAnsi" w:cstheme="majorHAnsi"/>
          <w:szCs w:val="28"/>
        </w:rPr>
      </w:pPr>
      <w:r w:rsidRPr="0067057B">
        <w:rPr>
          <w:rFonts w:asciiTheme="majorHAnsi" w:hAnsiTheme="majorHAnsi" w:cstheme="majorHAnsi"/>
          <w:szCs w:val="28"/>
        </w:rPr>
        <w:t>- Công tác đôn đốc, hướng dẫn trong quá trình triển khai thực hiện Chương trình hành động quốc gia của việt nam về đăng ký và thống kê hộ tịch giai đoạn 2017</w:t>
      </w:r>
      <w:r w:rsidR="00034C77" w:rsidRPr="00034C77">
        <w:rPr>
          <w:rFonts w:asciiTheme="majorHAnsi" w:hAnsiTheme="majorHAnsi" w:cstheme="majorHAnsi"/>
          <w:szCs w:val="28"/>
        </w:rPr>
        <w:t xml:space="preserve"> </w:t>
      </w:r>
      <w:r w:rsidRPr="0067057B">
        <w:rPr>
          <w:rFonts w:asciiTheme="majorHAnsi" w:hAnsiTheme="majorHAnsi" w:cstheme="majorHAnsi"/>
          <w:szCs w:val="28"/>
        </w:rPr>
        <w:t>-</w:t>
      </w:r>
      <w:r w:rsidR="00034C77" w:rsidRPr="00034C77">
        <w:rPr>
          <w:rFonts w:asciiTheme="majorHAnsi" w:hAnsiTheme="majorHAnsi" w:cstheme="majorHAnsi"/>
          <w:szCs w:val="28"/>
        </w:rPr>
        <w:t xml:space="preserve"> </w:t>
      </w:r>
      <w:r w:rsidRPr="0067057B">
        <w:rPr>
          <w:rFonts w:asciiTheme="majorHAnsi" w:hAnsiTheme="majorHAnsi" w:cstheme="majorHAnsi"/>
          <w:szCs w:val="28"/>
        </w:rPr>
        <w:t>2024, truyền thông rộng rãi tới Ủy ban nhân dân (UBND) các cấp và các tầng lớp nhân dân.</w:t>
      </w:r>
    </w:p>
    <w:p w:rsidR="00F71726" w:rsidRPr="0067057B" w:rsidRDefault="00F71726" w:rsidP="0067057B">
      <w:pPr>
        <w:spacing w:before="120" w:after="0" w:line="240" w:lineRule="auto"/>
        <w:ind w:firstLine="720"/>
        <w:rPr>
          <w:rFonts w:asciiTheme="majorHAnsi" w:hAnsiTheme="majorHAnsi" w:cstheme="majorHAnsi"/>
          <w:szCs w:val="28"/>
        </w:rPr>
      </w:pPr>
      <w:r w:rsidRPr="0067057B">
        <w:rPr>
          <w:rFonts w:asciiTheme="majorHAnsi" w:hAnsiTheme="majorHAnsi" w:cstheme="majorHAnsi"/>
          <w:szCs w:val="28"/>
        </w:rPr>
        <w:t>- Quá trình triển khai thực hiện có văn bản trao đổi, đôn đốc đưa việc triển khai Chương trình hành động quốc gia của việt nam về đăng ký và thống kê hộ tịch giai đoạn 2017</w:t>
      </w:r>
      <w:r w:rsidR="006E029D" w:rsidRPr="006E029D">
        <w:rPr>
          <w:rFonts w:asciiTheme="majorHAnsi" w:hAnsiTheme="majorHAnsi" w:cstheme="majorHAnsi"/>
          <w:szCs w:val="28"/>
        </w:rPr>
        <w:t xml:space="preserve"> </w:t>
      </w:r>
      <w:r w:rsidRPr="0067057B">
        <w:rPr>
          <w:rFonts w:asciiTheme="majorHAnsi" w:hAnsiTheme="majorHAnsi" w:cstheme="majorHAnsi"/>
          <w:szCs w:val="28"/>
        </w:rPr>
        <w:t>-</w:t>
      </w:r>
      <w:r w:rsidR="006E029D" w:rsidRPr="006E029D">
        <w:rPr>
          <w:rFonts w:asciiTheme="majorHAnsi" w:hAnsiTheme="majorHAnsi" w:cstheme="majorHAnsi"/>
          <w:szCs w:val="28"/>
        </w:rPr>
        <w:t xml:space="preserve"> </w:t>
      </w:r>
      <w:r w:rsidRPr="0067057B">
        <w:rPr>
          <w:rFonts w:asciiTheme="majorHAnsi" w:hAnsiTheme="majorHAnsi" w:cstheme="majorHAnsi"/>
          <w:szCs w:val="28"/>
        </w:rPr>
        <w:t>2024.</w:t>
      </w:r>
    </w:p>
    <w:p w:rsidR="00F71726" w:rsidRPr="0067057B" w:rsidRDefault="00F71726" w:rsidP="0067057B">
      <w:pPr>
        <w:spacing w:before="120" w:after="0" w:line="240" w:lineRule="auto"/>
        <w:ind w:firstLine="720"/>
        <w:rPr>
          <w:rFonts w:asciiTheme="majorHAnsi" w:hAnsiTheme="majorHAnsi" w:cstheme="majorHAnsi"/>
          <w:szCs w:val="28"/>
        </w:rPr>
      </w:pPr>
      <w:r w:rsidRPr="0067057B">
        <w:rPr>
          <w:rFonts w:asciiTheme="majorHAnsi" w:hAnsiTheme="majorHAnsi" w:cstheme="majorHAnsi"/>
          <w:szCs w:val="28"/>
        </w:rPr>
        <w:t xml:space="preserve">2. Hoàn thiện kịp thời thể chế điều chỉnh lĩnh vực hộ tịch </w:t>
      </w:r>
    </w:p>
    <w:p w:rsidR="00F71726" w:rsidRPr="0067057B" w:rsidRDefault="00F71726" w:rsidP="0067057B">
      <w:pPr>
        <w:spacing w:before="120" w:after="0" w:line="240" w:lineRule="auto"/>
        <w:ind w:firstLine="720"/>
        <w:rPr>
          <w:rFonts w:asciiTheme="majorHAnsi" w:hAnsiTheme="majorHAnsi" w:cstheme="majorHAnsi"/>
          <w:szCs w:val="28"/>
        </w:rPr>
      </w:pPr>
      <w:r w:rsidRPr="0067057B">
        <w:rPr>
          <w:rFonts w:asciiTheme="majorHAnsi" w:hAnsiTheme="majorHAnsi" w:cstheme="majorHAnsi"/>
          <w:szCs w:val="28"/>
        </w:rPr>
        <w:t>2.1. Rà soát, đánh giá quy định điều chỉnh hoạt động đăng ký, quản lý, thống kê hộ tịch đề xuất, kiến nghị cơ quan có thẩm quyền sửa đổi, bổ sung hoặc ban hành mới.</w:t>
      </w:r>
    </w:p>
    <w:p w:rsidR="00F71726" w:rsidRPr="0067057B" w:rsidRDefault="00F71726" w:rsidP="0067057B">
      <w:pPr>
        <w:spacing w:before="120" w:after="0" w:line="240" w:lineRule="auto"/>
        <w:ind w:firstLine="720"/>
        <w:rPr>
          <w:rFonts w:asciiTheme="majorHAnsi" w:hAnsiTheme="majorHAnsi" w:cstheme="majorHAnsi"/>
          <w:szCs w:val="28"/>
        </w:rPr>
      </w:pPr>
      <w:r w:rsidRPr="0067057B">
        <w:rPr>
          <w:rFonts w:asciiTheme="majorHAnsi" w:hAnsiTheme="majorHAnsi" w:cstheme="majorHAnsi"/>
          <w:szCs w:val="28"/>
        </w:rPr>
        <w:t>2.2. Đánh giá, kiểm tra, hướng dẫn thực hiện các quy định pháp luật hành động quốc gia của việt nam về đăng ký và thống kê hộ tịch giai đoạn 2017</w:t>
      </w:r>
      <w:r w:rsidR="006E029D" w:rsidRPr="006E029D">
        <w:rPr>
          <w:rFonts w:asciiTheme="majorHAnsi" w:hAnsiTheme="majorHAnsi" w:cstheme="majorHAnsi"/>
          <w:szCs w:val="28"/>
        </w:rPr>
        <w:t xml:space="preserve"> </w:t>
      </w:r>
      <w:r w:rsidRPr="0067057B">
        <w:rPr>
          <w:rFonts w:asciiTheme="majorHAnsi" w:hAnsiTheme="majorHAnsi" w:cstheme="majorHAnsi"/>
          <w:szCs w:val="28"/>
        </w:rPr>
        <w:t>-</w:t>
      </w:r>
      <w:r w:rsidR="006E029D" w:rsidRPr="006E029D">
        <w:rPr>
          <w:rFonts w:asciiTheme="majorHAnsi" w:hAnsiTheme="majorHAnsi" w:cstheme="majorHAnsi"/>
          <w:szCs w:val="28"/>
        </w:rPr>
        <w:t xml:space="preserve"> </w:t>
      </w:r>
      <w:r w:rsidRPr="0067057B">
        <w:rPr>
          <w:rFonts w:asciiTheme="majorHAnsi" w:hAnsiTheme="majorHAnsi" w:cstheme="majorHAnsi"/>
          <w:szCs w:val="28"/>
        </w:rPr>
        <w:t>2024 và tháo gỡ vướng mắc, khó khăn trong thực tế triển khai đăng ký, thống kê hộ tịch ở địa phương</w:t>
      </w:r>
    </w:p>
    <w:p w:rsidR="00F71726" w:rsidRPr="0067057B" w:rsidRDefault="00F71726" w:rsidP="0067057B">
      <w:pPr>
        <w:spacing w:before="120" w:after="0" w:line="240" w:lineRule="auto"/>
        <w:ind w:firstLine="720"/>
        <w:rPr>
          <w:rFonts w:asciiTheme="majorHAnsi" w:hAnsiTheme="majorHAnsi" w:cstheme="majorHAnsi"/>
          <w:szCs w:val="28"/>
        </w:rPr>
      </w:pPr>
      <w:r w:rsidRPr="0067057B">
        <w:rPr>
          <w:rFonts w:asciiTheme="majorHAnsi" w:hAnsiTheme="majorHAnsi" w:cstheme="majorHAnsi"/>
          <w:szCs w:val="28"/>
        </w:rPr>
        <w:t>3. Việc đăng ký và thống kê hộ tịch theo hướng hiện đại hóa; đẩy mạnh đăng ký hộ tịch trực tuyến.</w:t>
      </w:r>
    </w:p>
    <w:p w:rsidR="00F71726" w:rsidRPr="0067057B" w:rsidRDefault="00F71726" w:rsidP="0067057B">
      <w:pPr>
        <w:spacing w:before="120" w:after="0" w:line="240" w:lineRule="auto"/>
        <w:ind w:firstLine="720"/>
        <w:rPr>
          <w:rFonts w:asciiTheme="majorHAnsi" w:hAnsiTheme="majorHAnsi" w:cstheme="majorHAnsi"/>
          <w:szCs w:val="28"/>
        </w:rPr>
      </w:pPr>
      <w:r w:rsidRPr="0067057B">
        <w:rPr>
          <w:rFonts w:asciiTheme="majorHAnsi" w:hAnsiTheme="majorHAnsi" w:cstheme="majorHAnsi"/>
          <w:szCs w:val="28"/>
        </w:rPr>
        <w:t>- Bảo đảm cơ sở vật chất phục vụ công tác đăng ký hộ tịch:</w:t>
      </w:r>
    </w:p>
    <w:p w:rsidR="00F71726" w:rsidRPr="0067057B" w:rsidRDefault="00F71726" w:rsidP="0067057B">
      <w:pPr>
        <w:spacing w:before="120" w:after="0" w:line="240" w:lineRule="auto"/>
        <w:ind w:firstLine="720"/>
        <w:rPr>
          <w:rFonts w:asciiTheme="majorHAnsi" w:hAnsiTheme="majorHAnsi" w:cstheme="majorHAnsi"/>
          <w:szCs w:val="28"/>
        </w:rPr>
      </w:pPr>
      <w:r w:rsidRPr="006E029D">
        <w:rPr>
          <w:rFonts w:asciiTheme="majorHAnsi" w:hAnsiTheme="majorHAnsi" w:cstheme="majorHAnsi"/>
          <w:spacing w:val="4"/>
          <w:szCs w:val="28"/>
        </w:rPr>
        <w:t>Việc bố trí nơi làm việc phù hợp, được trang bị các phương tiện làm việc cần thiết như điện thoại, máy vi tính có kết nối mạng Internet, máy in, tủ để tài liệu, máy photocopy, máy scan… tại các Phòng Tư pháp cấp huyện, công chức tư</w:t>
      </w:r>
      <w:r w:rsidRPr="0067057B">
        <w:rPr>
          <w:rFonts w:asciiTheme="majorHAnsi" w:hAnsiTheme="majorHAnsi" w:cstheme="majorHAnsi"/>
          <w:szCs w:val="28"/>
        </w:rPr>
        <w:t xml:space="preserve"> pháp - hộ tịch cấp xã</w:t>
      </w:r>
    </w:p>
    <w:p w:rsidR="00F71726" w:rsidRPr="0067057B" w:rsidRDefault="00F71726" w:rsidP="0067057B">
      <w:pPr>
        <w:spacing w:before="120" w:after="0" w:line="240" w:lineRule="auto"/>
        <w:ind w:firstLine="720"/>
        <w:rPr>
          <w:rFonts w:asciiTheme="majorHAnsi" w:hAnsiTheme="majorHAnsi" w:cstheme="majorHAnsi"/>
          <w:szCs w:val="28"/>
        </w:rPr>
      </w:pPr>
      <w:r w:rsidRPr="0067057B">
        <w:rPr>
          <w:rFonts w:asciiTheme="majorHAnsi" w:hAnsiTheme="majorHAnsi" w:cstheme="majorHAnsi"/>
          <w:szCs w:val="28"/>
        </w:rPr>
        <w:t xml:space="preserve">- Thay đổi phương thức đăng ký, quản lý hộ tịch thông qua việc xây dựng Cơ sở dữ liệu hộ tịch điện tử toàn quốc, Phần mềm đăng ký, quản lý hộ tịch điện tử dùng chung; thuận lợi, khó khăn và đề xuất giải pháp </w:t>
      </w:r>
    </w:p>
    <w:p w:rsidR="00F71726" w:rsidRPr="0067057B" w:rsidRDefault="00F71726" w:rsidP="0067057B">
      <w:pPr>
        <w:spacing w:before="120" w:after="0" w:line="240" w:lineRule="auto"/>
        <w:ind w:firstLine="720"/>
        <w:rPr>
          <w:rFonts w:asciiTheme="majorHAnsi" w:hAnsiTheme="majorHAnsi" w:cstheme="majorHAnsi"/>
          <w:szCs w:val="28"/>
        </w:rPr>
      </w:pPr>
      <w:r w:rsidRPr="0067057B">
        <w:rPr>
          <w:rFonts w:asciiTheme="majorHAnsi" w:hAnsiTheme="majorHAnsi" w:cstheme="majorHAnsi"/>
          <w:szCs w:val="28"/>
        </w:rPr>
        <w:lastRenderedPageBreak/>
        <w:t xml:space="preserve"> 4. Việc nâng cao năng lực đội ngũ công chức làm công tác đăng ký, thống kê hộ tịch</w:t>
      </w:r>
    </w:p>
    <w:p w:rsidR="00F71726" w:rsidRPr="0067057B" w:rsidRDefault="00F71726" w:rsidP="0067057B">
      <w:pPr>
        <w:spacing w:before="120" w:after="0" w:line="240" w:lineRule="auto"/>
        <w:ind w:firstLine="720"/>
        <w:rPr>
          <w:rFonts w:asciiTheme="majorHAnsi" w:hAnsiTheme="majorHAnsi" w:cstheme="majorHAnsi"/>
          <w:szCs w:val="28"/>
        </w:rPr>
      </w:pPr>
      <w:r w:rsidRPr="0067057B">
        <w:rPr>
          <w:rFonts w:asciiTheme="majorHAnsi" w:hAnsiTheme="majorHAnsi" w:cstheme="majorHAnsi"/>
          <w:szCs w:val="28"/>
        </w:rPr>
        <w:t xml:space="preserve">-  Đánh giá việc kiện toàn đội ngũ công chức làm công tác hộ tịch; quan tâm, bố trí công chức có chất lượng, trình độ chuyên môn đảm nhiệm công tác đăng ký hộ tịch </w:t>
      </w:r>
    </w:p>
    <w:p w:rsidR="00F71726" w:rsidRPr="0067057B" w:rsidRDefault="00F71726" w:rsidP="0067057B">
      <w:pPr>
        <w:spacing w:before="120" w:after="0" w:line="240" w:lineRule="auto"/>
        <w:ind w:firstLine="720"/>
        <w:rPr>
          <w:rFonts w:asciiTheme="majorHAnsi" w:hAnsiTheme="majorHAnsi" w:cstheme="majorHAnsi"/>
          <w:szCs w:val="28"/>
        </w:rPr>
      </w:pPr>
      <w:r w:rsidRPr="0067057B">
        <w:rPr>
          <w:rFonts w:asciiTheme="majorHAnsi" w:hAnsiTheme="majorHAnsi" w:cstheme="majorHAnsi"/>
          <w:szCs w:val="28"/>
        </w:rPr>
        <w:t xml:space="preserve">+ Về biên chế các Phòng Tư pháp, công chức Tư pháp </w:t>
      </w:r>
      <w:r w:rsidR="001A2153" w:rsidRPr="001A2153">
        <w:rPr>
          <w:rFonts w:asciiTheme="majorHAnsi" w:hAnsiTheme="majorHAnsi" w:cstheme="majorHAnsi"/>
          <w:szCs w:val="28"/>
        </w:rPr>
        <w:t>-</w:t>
      </w:r>
      <w:r w:rsidRPr="0067057B">
        <w:rPr>
          <w:rFonts w:asciiTheme="majorHAnsi" w:hAnsiTheme="majorHAnsi" w:cstheme="majorHAnsi"/>
          <w:szCs w:val="28"/>
        </w:rPr>
        <w:t xml:space="preserve"> hộ tịch cấp xã;</w:t>
      </w:r>
    </w:p>
    <w:p w:rsidR="00F71726" w:rsidRPr="0067057B" w:rsidRDefault="00F71726" w:rsidP="0067057B">
      <w:pPr>
        <w:spacing w:before="120" w:after="0" w:line="240" w:lineRule="auto"/>
        <w:ind w:firstLine="720"/>
        <w:rPr>
          <w:rFonts w:asciiTheme="majorHAnsi" w:hAnsiTheme="majorHAnsi" w:cstheme="majorHAnsi"/>
          <w:szCs w:val="28"/>
        </w:rPr>
      </w:pPr>
      <w:r w:rsidRPr="0067057B">
        <w:rPr>
          <w:rFonts w:asciiTheme="majorHAnsi" w:hAnsiTheme="majorHAnsi" w:cstheme="majorHAnsi"/>
          <w:szCs w:val="28"/>
        </w:rPr>
        <w:t>+ Về chất lượng, đội ngũ công chức làm công tác hộ tịch các địa phương có trình độ chuyên môn phù hợp, đáp ứng được yêu cầu công việc; chuẩn hóa về chuyên môn nghiệp vụ theo đúng quy định</w:t>
      </w:r>
    </w:p>
    <w:p w:rsidR="00F71726" w:rsidRPr="0067057B" w:rsidRDefault="00F71726" w:rsidP="0067057B">
      <w:pPr>
        <w:spacing w:before="120" w:after="0" w:line="240" w:lineRule="auto"/>
        <w:ind w:firstLine="720"/>
        <w:rPr>
          <w:rFonts w:asciiTheme="majorHAnsi" w:hAnsiTheme="majorHAnsi" w:cstheme="majorHAnsi"/>
          <w:szCs w:val="28"/>
        </w:rPr>
      </w:pPr>
      <w:r w:rsidRPr="0067057B">
        <w:rPr>
          <w:rFonts w:asciiTheme="majorHAnsi" w:hAnsiTheme="majorHAnsi" w:cstheme="majorHAnsi"/>
          <w:szCs w:val="28"/>
        </w:rPr>
        <w:t xml:space="preserve">- Công tác tuyển dụng, đào tạo, bồi dưỡng công chức làm công tác hộ tịch tại cơ quan đăng ký, quản lý hộ tịch các cấp, các Cơ quan đại diện. </w:t>
      </w:r>
    </w:p>
    <w:p w:rsidR="00F71726" w:rsidRPr="0067057B" w:rsidRDefault="00F71726" w:rsidP="0067057B">
      <w:pPr>
        <w:spacing w:before="120" w:after="0" w:line="240" w:lineRule="auto"/>
        <w:ind w:firstLine="720"/>
        <w:rPr>
          <w:rFonts w:asciiTheme="majorHAnsi" w:hAnsiTheme="majorHAnsi" w:cstheme="majorHAnsi"/>
          <w:szCs w:val="28"/>
        </w:rPr>
      </w:pPr>
      <w:r w:rsidRPr="0067057B">
        <w:rPr>
          <w:rFonts w:asciiTheme="majorHAnsi" w:hAnsiTheme="majorHAnsi" w:cstheme="majorHAnsi"/>
          <w:szCs w:val="28"/>
        </w:rPr>
        <w:t>5. Việc nâng cao nhận thức của người dân về quyền lợi, trách nhiệm trong đăng ký hộ tịch; nhận thức của cơ quan, tổ chức, xã hội về ý nghĩa, vai trò của đăng ký, thống kê hộ tịch</w:t>
      </w:r>
      <w:r w:rsidRPr="0067057B">
        <w:rPr>
          <w:rFonts w:asciiTheme="majorHAnsi" w:hAnsiTheme="majorHAnsi" w:cstheme="majorHAnsi"/>
          <w:szCs w:val="28"/>
        </w:rPr>
        <w:tab/>
      </w:r>
    </w:p>
    <w:p w:rsidR="00F71726" w:rsidRPr="00402CF4" w:rsidRDefault="00F71726" w:rsidP="0067057B">
      <w:pPr>
        <w:spacing w:before="120" w:after="0" w:line="240" w:lineRule="auto"/>
        <w:ind w:firstLine="720"/>
        <w:rPr>
          <w:rFonts w:asciiTheme="majorHAnsi" w:hAnsiTheme="majorHAnsi" w:cstheme="majorHAnsi"/>
          <w:spacing w:val="2"/>
          <w:szCs w:val="28"/>
        </w:rPr>
      </w:pPr>
      <w:r w:rsidRPr="00402CF4">
        <w:rPr>
          <w:rFonts w:asciiTheme="majorHAnsi" w:hAnsiTheme="majorHAnsi" w:cstheme="majorHAnsi"/>
          <w:spacing w:val="2"/>
          <w:szCs w:val="28"/>
        </w:rPr>
        <w:t>UBND các tỉnh đã chỉ đạo các cơ quan chuyên môn quan tâm, chú trọng tới công tác tuyên truyền, phổ biến Luật hộ tịch, nội dung và mục tiêu cơ bản của Chương trình hành động quốc gia của việt nam về đăng ký và thống kê hộ tịch giai đoạn 2017</w:t>
      </w:r>
      <w:r w:rsidR="00402CF4" w:rsidRPr="00402CF4">
        <w:rPr>
          <w:rFonts w:asciiTheme="majorHAnsi" w:hAnsiTheme="majorHAnsi" w:cstheme="majorHAnsi"/>
          <w:szCs w:val="28"/>
        </w:rPr>
        <w:t xml:space="preserve"> </w:t>
      </w:r>
      <w:r w:rsidRPr="0067057B">
        <w:rPr>
          <w:rFonts w:asciiTheme="majorHAnsi" w:hAnsiTheme="majorHAnsi" w:cstheme="majorHAnsi"/>
          <w:szCs w:val="28"/>
        </w:rPr>
        <w:t>-</w:t>
      </w:r>
      <w:r w:rsidR="00402CF4" w:rsidRPr="00402CF4">
        <w:rPr>
          <w:rFonts w:asciiTheme="majorHAnsi" w:hAnsiTheme="majorHAnsi" w:cstheme="majorHAnsi"/>
          <w:szCs w:val="28"/>
        </w:rPr>
        <w:t xml:space="preserve"> </w:t>
      </w:r>
      <w:r w:rsidRPr="00402CF4">
        <w:rPr>
          <w:rFonts w:asciiTheme="majorHAnsi" w:hAnsiTheme="majorHAnsi" w:cstheme="majorHAnsi"/>
          <w:spacing w:val="2"/>
          <w:szCs w:val="28"/>
        </w:rPr>
        <w:t>2024 với các hình thức tuyên truyền, phổ biến khá đa dạng, phong phú:</w:t>
      </w:r>
    </w:p>
    <w:p w:rsidR="00F71726" w:rsidRPr="0067057B" w:rsidRDefault="00F71726" w:rsidP="0067057B">
      <w:pPr>
        <w:spacing w:before="120" w:after="0" w:line="240" w:lineRule="auto"/>
        <w:ind w:firstLine="720"/>
        <w:rPr>
          <w:rFonts w:asciiTheme="majorHAnsi" w:hAnsiTheme="majorHAnsi" w:cstheme="majorHAnsi"/>
          <w:szCs w:val="28"/>
        </w:rPr>
      </w:pPr>
      <w:r w:rsidRPr="0067057B">
        <w:rPr>
          <w:rFonts w:asciiTheme="majorHAnsi" w:hAnsiTheme="majorHAnsi" w:cstheme="majorHAnsi"/>
          <w:szCs w:val="28"/>
        </w:rPr>
        <w:t>- Niêm yết công khai các TTHC về đăng ký hộ tịch</w:t>
      </w:r>
    </w:p>
    <w:p w:rsidR="00F71726" w:rsidRPr="0067057B" w:rsidRDefault="00F71726" w:rsidP="0067057B">
      <w:pPr>
        <w:spacing w:before="120" w:after="0" w:line="240" w:lineRule="auto"/>
        <w:ind w:firstLine="720"/>
        <w:rPr>
          <w:rFonts w:asciiTheme="majorHAnsi" w:hAnsiTheme="majorHAnsi" w:cstheme="majorHAnsi"/>
          <w:szCs w:val="28"/>
        </w:rPr>
      </w:pPr>
      <w:r w:rsidRPr="0067057B">
        <w:rPr>
          <w:rFonts w:asciiTheme="majorHAnsi" w:hAnsiTheme="majorHAnsi" w:cstheme="majorHAnsi"/>
          <w:szCs w:val="28"/>
        </w:rPr>
        <w:t>- Biên soạn, phát hành Tờ rơi, Tờ gấp có nội dung tuyên truyền về pháp luật hộ tịch, ý nghĩa, vai trò của giấy tờ hộ tịch, đặc biệt là giấy khai sinh</w:t>
      </w:r>
    </w:p>
    <w:p w:rsidR="00F71726" w:rsidRPr="0067057B" w:rsidRDefault="00F71726" w:rsidP="0067057B">
      <w:pPr>
        <w:spacing w:before="120" w:after="0" w:line="240" w:lineRule="auto"/>
        <w:ind w:firstLine="720"/>
        <w:rPr>
          <w:rFonts w:asciiTheme="majorHAnsi" w:hAnsiTheme="majorHAnsi" w:cstheme="majorHAnsi"/>
          <w:szCs w:val="28"/>
        </w:rPr>
      </w:pPr>
      <w:r w:rsidRPr="0067057B">
        <w:rPr>
          <w:rFonts w:asciiTheme="majorHAnsi" w:hAnsiTheme="majorHAnsi" w:cstheme="majorHAnsi"/>
          <w:szCs w:val="28"/>
        </w:rPr>
        <w:t xml:space="preserve">- Xây dựng các chuyên mục phổ biến pháp luật hộ tịch; </w:t>
      </w:r>
    </w:p>
    <w:p w:rsidR="00F71726" w:rsidRPr="0067057B" w:rsidRDefault="00F71726" w:rsidP="0067057B">
      <w:pPr>
        <w:spacing w:before="120" w:after="0" w:line="240" w:lineRule="auto"/>
        <w:ind w:firstLine="720"/>
        <w:rPr>
          <w:rFonts w:asciiTheme="majorHAnsi" w:hAnsiTheme="majorHAnsi" w:cstheme="majorHAnsi"/>
          <w:szCs w:val="28"/>
        </w:rPr>
      </w:pPr>
      <w:r w:rsidRPr="0067057B">
        <w:rPr>
          <w:rFonts w:asciiTheme="majorHAnsi" w:hAnsiTheme="majorHAnsi" w:cstheme="majorHAnsi"/>
          <w:szCs w:val="28"/>
        </w:rPr>
        <w:t>- Lồng ghép vào các buổi sinh hoạt chuyên đề, tổ chức “Ngày pháp luật”</w:t>
      </w:r>
    </w:p>
    <w:p w:rsidR="00F71726" w:rsidRPr="0067057B" w:rsidRDefault="00F71726" w:rsidP="0067057B">
      <w:pPr>
        <w:spacing w:before="120" w:after="0" w:line="240" w:lineRule="auto"/>
        <w:ind w:firstLine="720"/>
        <w:rPr>
          <w:rFonts w:asciiTheme="majorHAnsi" w:hAnsiTheme="majorHAnsi" w:cstheme="majorHAnsi"/>
          <w:szCs w:val="28"/>
        </w:rPr>
      </w:pPr>
      <w:r w:rsidRPr="0067057B">
        <w:rPr>
          <w:rFonts w:asciiTheme="majorHAnsi" w:hAnsiTheme="majorHAnsi" w:cstheme="majorHAnsi"/>
          <w:szCs w:val="28"/>
        </w:rPr>
        <w:t>6. Kết quả đạt được</w:t>
      </w:r>
    </w:p>
    <w:p w:rsidR="00F71726" w:rsidRPr="0067057B" w:rsidRDefault="00F71726" w:rsidP="0067057B">
      <w:pPr>
        <w:spacing w:before="120" w:after="0" w:line="240" w:lineRule="auto"/>
        <w:ind w:firstLine="720"/>
        <w:rPr>
          <w:rFonts w:asciiTheme="majorHAnsi" w:hAnsiTheme="majorHAnsi" w:cstheme="majorHAnsi"/>
          <w:szCs w:val="28"/>
        </w:rPr>
      </w:pPr>
      <w:r w:rsidRPr="0067057B">
        <w:rPr>
          <w:rFonts w:asciiTheme="majorHAnsi" w:hAnsiTheme="majorHAnsi" w:cstheme="majorHAnsi"/>
          <w:szCs w:val="28"/>
        </w:rPr>
        <w:t>6.1. Về đăng ký khai sinh</w:t>
      </w:r>
    </w:p>
    <w:p w:rsidR="00F71726" w:rsidRPr="0067057B" w:rsidRDefault="00F71726" w:rsidP="0067057B">
      <w:pPr>
        <w:spacing w:before="120" w:after="0" w:line="240" w:lineRule="auto"/>
        <w:ind w:firstLine="720"/>
        <w:rPr>
          <w:rFonts w:asciiTheme="majorHAnsi" w:hAnsiTheme="majorHAnsi" w:cstheme="majorHAnsi"/>
          <w:szCs w:val="28"/>
        </w:rPr>
      </w:pPr>
      <w:r w:rsidRPr="0067057B">
        <w:rPr>
          <w:rFonts w:asciiTheme="majorHAnsi" w:hAnsiTheme="majorHAnsi" w:cstheme="majorHAnsi"/>
          <w:szCs w:val="28"/>
        </w:rPr>
        <w:t>- Từ năm 2017 đến năm 2020, tỷ lệ trẻ em sinh ra sống, được đăng ký khai sinh (ĐKKS);</w:t>
      </w:r>
    </w:p>
    <w:p w:rsidR="00F71726" w:rsidRPr="0067057B" w:rsidRDefault="00F71726" w:rsidP="0067057B">
      <w:pPr>
        <w:spacing w:before="120" w:after="0" w:line="240" w:lineRule="auto"/>
        <w:ind w:firstLine="720"/>
        <w:rPr>
          <w:rFonts w:asciiTheme="majorHAnsi" w:hAnsiTheme="majorHAnsi" w:cstheme="majorHAnsi"/>
          <w:szCs w:val="28"/>
        </w:rPr>
      </w:pPr>
      <w:r w:rsidRPr="0067057B">
        <w:rPr>
          <w:rFonts w:asciiTheme="majorHAnsi" w:hAnsiTheme="majorHAnsi" w:cstheme="majorHAnsi"/>
          <w:szCs w:val="28"/>
        </w:rPr>
        <w:t>Đến năm 2023, tỷ lệ đăng ký khai sinh trung bình, khu vực thành thị (?);</w:t>
      </w:r>
    </w:p>
    <w:p w:rsidR="00F71726" w:rsidRPr="0067057B" w:rsidRDefault="00F71726" w:rsidP="0067057B">
      <w:pPr>
        <w:spacing w:before="120" w:after="0" w:line="240" w:lineRule="auto"/>
        <w:ind w:firstLine="720"/>
        <w:rPr>
          <w:rFonts w:asciiTheme="majorHAnsi" w:hAnsiTheme="majorHAnsi" w:cstheme="majorHAnsi"/>
          <w:szCs w:val="28"/>
        </w:rPr>
      </w:pPr>
      <w:r w:rsidRPr="0067057B">
        <w:rPr>
          <w:rFonts w:asciiTheme="majorHAnsi" w:hAnsiTheme="majorHAnsi" w:cstheme="majorHAnsi"/>
          <w:szCs w:val="28"/>
        </w:rPr>
        <w:t xml:space="preserve">- Đến năm 2020, tỷ lệ trẻ em cư trú trên địa bàn tỉnh được ĐKKS trước 5 tuổi (?); tỷ lệ trẻ em cư trú trên địa bàn tỉnh được ĐKKS trước </w:t>
      </w:r>
      <w:r w:rsidR="001A2153" w:rsidRPr="001A2153">
        <w:rPr>
          <w:rFonts w:asciiTheme="majorHAnsi" w:hAnsiTheme="majorHAnsi" w:cstheme="majorHAnsi"/>
          <w:szCs w:val="28"/>
        </w:rPr>
        <w:t>0</w:t>
      </w:r>
      <w:r w:rsidRPr="0067057B">
        <w:rPr>
          <w:rFonts w:asciiTheme="majorHAnsi" w:hAnsiTheme="majorHAnsi" w:cstheme="majorHAnsi"/>
          <w:szCs w:val="28"/>
        </w:rPr>
        <w:t xml:space="preserve">5 tuổi đến năm 2023 (?). </w:t>
      </w:r>
    </w:p>
    <w:p w:rsidR="00F71726" w:rsidRPr="0067057B" w:rsidRDefault="00F71726" w:rsidP="0067057B">
      <w:pPr>
        <w:spacing w:before="120" w:after="0" w:line="240" w:lineRule="auto"/>
        <w:ind w:firstLine="720"/>
        <w:rPr>
          <w:rFonts w:asciiTheme="majorHAnsi" w:hAnsiTheme="majorHAnsi" w:cstheme="majorHAnsi"/>
          <w:szCs w:val="28"/>
        </w:rPr>
      </w:pPr>
      <w:r w:rsidRPr="0067057B">
        <w:rPr>
          <w:rFonts w:asciiTheme="majorHAnsi" w:hAnsiTheme="majorHAnsi" w:cstheme="majorHAnsi"/>
          <w:szCs w:val="28"/>
        </w:rPr>
        <w:t xml:space="preserve">Đến năm 2020, tỉ lệ dân số cư trú trên địa bàn tỉnh được đăng ký và cấp Giấy khai sinh; tỷ lệ này đến năm 2023 là bao nhiêu; </w:t>
      </w:r>
    </w:p>
    <w:p w:rsidR="00F71726" w:rsidRPr="0067057B" w:rsidRDefault="00F71726" w:rsidP="0067057B">
      <w:pPr>
        <w:spacing w:before="120" w:after="0" w:line="240" w:lineRule="auto"/>
        <w:ind w:firstLine="720"/>
        <w:rPr>
          <w:rFonts w:asciiTheme="majorHAnsi" w:hAnsiTheme="majorHAnsi" w:cstheme="majorHAnsi"/>
          <w:szCs w:val="28"/>
        </w:rPr>
      </w:pPr>
      <w:r w:rsidRPr="0067057B">
        <w:rPr>
          <w:rFonts w:asciiTheme="majorHAnsi" w:hAnsiTheme="majorHAnsi" w:cstheme="majorHAnsi"/>
          <w:szCs w:val="28"/>
        </w:rPr>
        <w:t>6.2. Về đăng ký khai tử</w:t>
      </w:r>
    </w:p>
    <w:p w:rsidR="00F71726" w:rsidRPr="0067057B" w:rsidRDefault="00F71726" w:rsidP="0067057B">
      <w:pPr>
        <w:spacing w:before="120" w:after="0" w:line="240" w:lineRule="auto"/>
        <w:ind w:firstLine="720"/>
        <w:rPr>
          <w:rFonts w:asciiTheme="majorHAnsi" w:hAnsiTheme="majorHAnsi" w:cstheme="majorHAnsi"/>
          <w:szCs w:val="28"/>
        </w:rPr>
      </w:pPr>
      <w:r w:rsidRPr="0067057B">
        <w:rPr>
          <w:rFonts w:asciiTheme="majorHAnsi" w:hAnsiTheme="majorHAnsi" w:cstheme="majorHAnsi"/>
          <w:szCs w:val="28"/>
        </w:rPr>
        <w:lastRenderedPageBreak/>
        <w:t>- Đến năm 2020, tỷ lệ các trường hợp tử vong xảy ra trên địa bàn tỉnh trong năm được đăng ký khai tử; tỷ lệ này đến năm 2023 là bao nhiêu.</w:t>
      </w:r>
    </w:p>
    <w:p w:rsidR="00F71726" w:rsidRPr="00B815C8" w:rsidRDefault="00F71726" w:rsidP="0067057B">
      <w:pPr>
        <w:spacing w:before="120" w:after="0" w:line="240" w:lineRule="auto"/>
        <w:ind w:firstLine="720"/>
        <w:rPr>
          <w:rFonts w:asciiTheme="majorHAnsi" w:hAnsiTheme="majorHAnsi" w:cstheme="majorHAnsi"/>
          <w:spacing w:val="6"/>
          <w:szCs w:val="28"/>
        </w:rPr>
      </w:pPr>
      <w:r w:rsidRPr="00B815C8">
        <w:rPr>
          <w:rFonts w:asciiTheme="majorHAnsi" w:hAnsiTheme="majorHAnsi" w:cstheme="majorHAnsi"/>
          <w:spacing w:val="6"/>
          <w:szCs w:val="28"/>
        </w:rPr>
        <w:t>- Đến năm 2020, tỷ lệ các trường hợp tử vong trên địa bàn tỉnh trong năm được thống kê và có nguyên nhân gây tử vong; tỷ lệ này đến năm 2023 là bao nhiêu.</w:t>
      </w:r>
    </w:p>
    <w:p w:rsidR="00F71726" w:rsidRPr="0067057B" w:rsidRDefault="00F71726" w:rsidP="0067057B">
      <w:pPr>
        <w:spacing w:before="120" w:after="0" w:line="240" w:lineRule="auto"/>
        <w:ind w:firstLine="720"/>
        <w:rPr>
          <w:rFonts w:asciiTheme="majorHAnsi" w:hAnsiTheme="majorHAnsi" w:cstheme="majorHAnsi"/>
          <w:szCs w:val="28"/>
        </w:rPr>
      </w:pPr>
      <w:r w:rsidRPr="0067057B">
        <w:rPr>
          <w:rFonts w:asciiTheme="majorHAnsi" w:hAnsiTheme="majorHAnsi" w:cstheme="majorHAnsi"/>
          <w:szCs w:val="28"/>
        </w:rPr>
        <w:t>6.3. Về kết hôn, ly hôn</w:t>
      </w:r>
    </w:p>
    <w:p w:rsidR="00F71726" w:rsidRPr="0067057B" w:rsidRDefault="00F71726" w:rsidP="0067057B">
      <w:pPr>
        <w:spacing w:before="120" w:after="0" w:line="240" w:lineRule="auto"/>
        <w:ind w:firstLine="720"/>
        <w:rPr>
          <w:rFonts w:asciiTheme="majorHAnsi" w:hAnsiTheme="majorHAnsi" w:cstheme="majorHAnsi"/>
          <w:szCs w:val="28"/>
        </w:rPr>
      </w:pPr>
      <w:r w:rsidRPr="0067057B">
        <w:rPr>
          <w:rFonts w:asciiTheme="majorHAnsi" w:hAnsiTheme="majorHAnsi" w:cstheme="majorHAnsi"/>
          <w:szCs w:val="28"/>
        </w:rPr>
        <w:t>- Đến năm 2020, tỷ lệ các trường hợp nam, nữ chung sống với nhau như vợ chồng trên địa bàn tỉnh đăng ký kết hôn tại cơ quan có thẩm quyền và được cấp Giấy chứng nhận kết hôn; tỷ lệ này đến năm 2023 là bao nhiêu.</w:t>
      </w:r>
    </w:p>
    <w:p w:rsidR="00F71726" w:rsidRPr="0067057B" w:rsidRDefault="00F71726" w:rsidP="0067057B">
      <w:pPr>
        <w:spacing w:before="120" w:after="0" w:line="240" w:lineRule="auto"/>
        <w:ind w:firstLine="720"/>
        <w:rPr>
          <w:rFonts w:asciiTheme="majorHAnsi" w:hAnsiTheme="majorHAnsi" w:cstheme="majorHAnsi"/>
          <w:szCs w:val="28"/>
        </w:rPr>
      </w:pPr>
      <w:r w:rsidRPr="0067057B">
        <w:rPr>
          <w:rFonts w:asciiTheme="majorHAnsi" w:hAnsiTheme="majorHAnsi" w:cstheme="majorHAnsi"/>
          <w:szCs w:val="28"/>
        </w:rPr>
        <w:t>- Đến năm 2020, tỷ lệ nam, nữ chung sống với nhau như vợ chồng dưới độ tuổi kết hôn (tảo hôn) trên địa bàn tỉnh; đến năm 2023, hạn chế được tình trạng này trong cộng đồng dân tộc thiểu số (nếu có).</w:t>
      </w:r>
    </w:p>
    <w:p w:rsidR="00F71726" w:rsidRPr="0067057B" w:rsidRDefault="00F71726" w:rsidP="0067057B">
      <w:pPr>
        <w:spacing w:before="120" w:after="0" w:line="240" w:lineRule="auto"/>
        <w:ind w:firstLine="720"/>
        <w:rPr>
          <w:rFonts w:asciiTheme="majorHAnsi" w:hAnsiTheme="majorHAnsi" w:cstheme="majorHAnsi"/>
          <w:szCs w:val="28"/>
        </w:rPr>
      </w:pPr>
      <w:r w:rsidRPr="0067057B">
        <w:rPr>
          <w:rFonts w:asciiTheme="majorHAnsi" w:hAnsiTheme="majorHAnsi" w:cstheme="majorHAnsi"/>
          <w:szCs w:val="28"/>
        </w:rPr>
        <w:t>- Đến năm 2020, tỷ lệ các trường hợp ly hôn theo bản án/quyết định đã có hiệu lực của Tòa án Việt Nam được ghi vào sổ hộ tịch, trong đó bao gồm các thông tin cơ bản như: Họ, chữ đệm, tên khai sinh - và mã định danh cá nhân của những người ly hôn; số, ngày của Bản án/quyết định ly hôn; tên, địa chỉ của Tòa án giải quyết việc ly hôn. Tỷ lệ này đến năm 2023 là bao nhiêu.</w:t>
      </w:r>
    </w:p>
    <w:p w:rsidR="00F71726" w:rsidRPr="0067057B" w:rsidRDefault="00F71726" w:rsidP="0067057B">
      <w:pPr>
        <w:spacing w:before="120" w:after="0" w:line="240" w:lineRule="auto"/>
        <w:ind w:firstLine="720"/>
        <w:rPr>
          <w:rFonts w:asciiTheme="majorHAnsi" w:hAnsiTheme="majorHAnsi" w:cstheme="majorHAnsi"/>
          <w:szCs w:val="28"/>
        </w:rPr>
      </w:pPr>
      <w:r w:rsidRPr="0067057B">
        <w:rPr>
          <w:rFonts w:asciiTheme="majorHAnsi" w:hAnsiTheme="majorHAnsi" w:cstheme="majorHAnsi"/>
          <w:szCs w:val="28"/>
        </w:rPr>
        <w:t>6.4. Về nuôi con nuôi</w:t>
      </w:r>
    </w:p>
    <w:p w:rsidR="00F71726" w:rsidRPr="0067057B" w:rsidRDefault="00F71726" w:rsidP="0067057B">
      <w:pPr>
        <w:spacing w:before="120" w:after="0" w:line="240" w:lineRule="auto"/>
        <w:ind w:firstLine="720"/>
        <w:rPr>
          <w:rFonts w:asciiTheme="majorHAnsi" w:hAnsiTheme="majorHAnsi" w:cstheme="majorHAnsi"/>
          <w:szCs w:val="28"/>
        </w:rPr>
      </w:pPr>
      <w:r w:rsidRPr="0067057B">
        <w:rPr>
          <w:rFonts w:asciiTheme="majorHAnsi" w:hAnsiTheme="majorHAnsi" w:cstheme="majorHAnsi"/>
          <w:szCs w:val="28"/>
        </w:rPr>
        <w:t>- Đến năm 2020, tỷ lệ trẻ em bị bỏ rơi, trẻ em mồ côi cả cha và mẹ, trẻ em không nơi nương tựa đang được cá nhân, gia đình, tổ chức tạm thời nuôi dưỡng hoặc chăm sóc thay thế theo quy định pháp luật cần được nhận làm con nuôi (khoản 1 Điều 6 Nghị định số 19/2011/NĐ-CP được sửa đổi, bổ sung bởi Nghị định số 24/2019/NĐ-CP), bao gồm những thông tin cơ bản như: Họ, chữ đệm, tên của cha, mẹ nuôi và con nuôi; ngày tháng năm sinh, giới tính, nơi sinh của con nuôi; địa chỉ hoặc nơi cư trú của con nuôi (nếu có); tỷ lệ này đến năm 2023 là bao nhiêu, bao gồm những thông tin cơ bản như: Họ, chữ đệm, tên khai sinh, mã định danh cá nhân cha, mẹ nuôi và con nuôi; ngày, tháng, năm sinh, giới tính, nơi đăng ký khai sinh, nơi cư trú (nếu có).</w:t>
      </w:r>
    </w:p>
    <w:p w:rsidR="00F71726" w:rsidRPr="0067057B" w:rsidRDefault="00F71726" w:rsidP="0067057B">
      <w:pPr>
        <w:spacing w:before="120" w:after="0" w:line="240" w:lineRule="auto"/>
        <w:ind w:firstLine="720"/>
        <w:rPr>
          <w:rFonts w:asciiTheme="majorHAnsi" w:hAnsiTheme="majorHAnsi" w:cstheme="majorHAnsi"/>
          <w:szCs w:val="28"/>
        </w:rPr>
      </w:pPr>
      <w:r w:rsidRPr="0067057B">
        <w:rPr>
          <w:rFonts w:asciiTheme="majorHAnsi" w:hAnsiTheme="majorHAnsi" w:cstheme="majorHAnsi"/>
          <w:szCs w:val="28"/>
        </w:rPr>
        <w:t>- Đến năm 2020, tỷ lệ các trường hợp nuôi con nuôi thực tế của giai đoạn trước đó được đăng ký và cấp giấy chứng nhận, nếu đủ điều kiện; tỷ lệ này đến năm 2023 là bao nhiêu.</w:t>
      </w:r>
    </w:p>
    <w:p w:rsidR="00F71726" w:rsidRPr="0067057B" w:rsidRDefault="00F71726" w:rsidP="0067057B">
      <w:pPr>
        <w:spacing w:before="120" w:after="0" w:line="240" w:lineRule="auto"/>
        <w:ind w:firstLine="720"/>
        <w:rPr>
          <w:rFonts w:asciiTheme="majorHAnsi" w:hAnsiTheme="majorHAnsi" w:cstheme="majorHAnsi"/>
          <w:szCs w:val="28"/>
        </w:rPr>
      </w:pPr>
      <w:r w:rsidRPr="0067057B">
        <w:rPr>
          <w:rFonts w:asciiTheme="majorHAnsi" w:hAnsiTheme="majorHAnsi" w:cstheme="majorHAnsi"/>
          <w:szCs w:val="28"/>
        </w:rPr>
        <w:t>6.5. Về thống kê và công bố số liệu đăng ký hộ tịch</w:t>
      </w:r>
    </w:p>
    <w:p w:rsidR="00F71726" w:rsidRPr="0067057B" w:rsidRDefault="00F71726" w:rsidP="0067057B">
      <w:pPr>
        <w:spacing w:before="120" w:after="0" w:line="240" w:lineRule="auto"/>
        <w:ind w:firstLine="720"/>
        <w:rPr>
          <w:rFonts w:asciiTheme="majorHAnsi" w:hAnsiTheme="majorHAnsi" w:cstheme="majorHAnsi"/>
          <w:szCs w:val="28"/>
        </w:rPr>
      </w:pPr>
      <w:r w:rsidRPr="0067057B">
        <w:rPr>
          <w:rFonts w:asciiTheme="majorHAnsi" w:hAnsiTheme="majorHAnsi" w:cstheme="majorHAnsi"/>
          <w:szCs w:val="28"/>
        </w:rPr>
        <w:t>- Đến năm 2022, số liệu thống kê hàng năm về tỷ lệ khai sinh (có phân loại theo tuổi của mẹ, giới tính của trẻ, khu vực địa lý, đơn vị hành chính) được lấy từ dữ liệu đăng ký hoặc các nguồn dữ liệu hành chính có giá trị khác.</w:t>
      </w:r>
    </w:p>
    <w:p w:rsidR="00F71726" w:rsidRPr="0067057B" w:rsidRDefault="00F71726" w:rsidP="0067057B">
      <w:pPr>
        <w:spacing w:before="120" w:after="0" w:line="240" w:lineRule="auto"/>
        <w:ind w:firstLine="720"/>
        <w:rPr>
          <w:rFonts w:asciiTheme="majorHAnsi" w:hAnsiTheme="majorHAnsi" w:cstheme="majorHAnsi"/>
          <w:szCs w:val="28"/>
        </w:rPr>
      </w:pPr>
      <w:r w:rsidRPr="0067057B">
        <w:rPr>
          <w:rFonts w:asciiTheme="majorHAnsi" w:hAnsiTheme="majorHAnsi" w:cstheme="majorHAnsi"/>
          <w:szCs w:val="28"/>
        </w:rPr>
        <w:t>- Đến năm 2023, số liệu thống kê đại diện quốc gia hàng năm về tỷ lệ khai tử (được phân loại theo độ tuổi, giới tính, nguyên nhân tử vong, khu vực địa lý và đơn vị hành chính), được lấy từ dữ liệu đăng ký hoặc các nguồn dữ liệu hành chính có giá trị khác.</w:t>
      </w:r>
    </w:p>
    <w:p w:rsidR="00F71726" w:rsidRPr="0067057B" w:rsidRDefault="00F71726" w:rsidP="0067057B">
      <w:pPr>
        <w:spacing w:before="120" w:after="0" w:line="240" w:lineRule="auto"/>
        <w:ind w:firstLine="720"/>
        <w:rPr>
          <w:rFonts w:asciiTheme="majorHAnsi" w:hAnsiTheme="majorHAnsi" w:cstheme="majorHAnsi"/>
          <w:szCs w:val="28"/>
        </w:rPr>
      </w:pPr>
      <w:r w:rsidRPr="0067057B">
        <w:rPr>
          <w:rFonts w:asciiTheme="majorHAnsi" w:hAnsiTheme="majorHAnsi" w:cstheme="majorHAnsi"/>
          <w:szCs w:val="28"/>
        </w:rPr>
        <w:lastRenderedPageBreak/>
        <w:t>- Đến năm 2023, tỷ lệ ca tử vong diễn ra ngoài cơ sở y tế hoặc không có sự theo dõi của nhân viên y tế, xác định được nguyên nhân chính gây tử vong?</w:t>
      </w:r>
    </w:p>
    <w:p w:rsidR="00F71726" w:rsidRPr="0067057B" w:rsidRDefault="00F71726" w:rsidP="0067057B">
      <w:pPr>
        <w:spacing w:before="120" w:after="0" w:line="240" w:lineRule="auto"/>
        <w:ind w:firstLine="720"/>
        <w:rPr>
          <w:rFonts w:asciiTheme="majorHAnsi" w:hAnsiTheme="majorHAnsi" w:cstheme="majorHAnsi"/>
          <w:szCs w:val="28"/>
        </w:rPr>
      </w:pPr>
      <w:r w:rsidRPr="0067057B">
        <w:rPr>
          <w:rFonts w:asciiTheme="majorHAnsi" w:hAnsiTheme="majorHAnsi" w:cstheme="majorHAnsi"/>
          <w:szCs w:val="28"/>
        </w:rPr>
        <w:t>- Đến năm 2022, các bảng tóm tắt các số liệu thống kê hộ tịch về tỷ lệ khai sinh, khai tử sử dụng hệ thống đăng ký hộ tịch như một nguồn cơ bản, công chúng dễ tiếp cận dưới hình thức phiên bản điện tử và trong thời gian là một năm.</w:t>
      </w:r>
    </w:p>
    <w:p w:rsidR="00F71726" w:rsidRPr="0067057B" w:rsidRDefault="00F71726" w:rsidP="0067057B">
      <w:pPr>
        <w:spacing w:before="120" w:after="0" w:line="240" w:lineRule="auto"/>
        <w:ind w:firstLine="720"/>
        <w:rPr>
          <w:rFonts w:asciiTheme="majorHAnsi" w:hAnsiTheme="majorHAnsi" w:cstheme="majorHAnsi"/>
          <w:szCs w:val="28"/>
        </w:rPr>
      </w:pPr>
      <w:r w:rsidRPr="0067057B">
        <w:rPr>
          <w:rFonts w:asciiTheme="majorHAnsi" w:hAnsiTheme="majorHAnsi" w:cstheme="majorHAnsi"/>
          <w:szCs w:val="28"/>
        </w:rPr>
        <w:t>- Đến năm 2023, Báo cáo số liệu thống kê hộ tịch kịp thời, đầy đủ và chính xác trong hai năm trước đó, sử dụng dữ liệu từ hệ thống đăng ký hộ tịch như một nguồn căn bản, công chúng dễ tiếp cận.</w:t>
      </w:r>
    </w:p>
    <w:p w:rsidR="00F71726" w:rsidRPr="0067057B" w:rsidRDefault="00F71726" w:rsidP="0067057B">
      <w:pPr>
        <w:spacing w:before="120" w:after="0" w:line="240" w:lineRule="auto"/>
        <w:ind w:firstLine="720"/>
        <w:rPr>
          <w:rFonts w:asciiTheme="majorHAnsi" w:hAnsiTheme="majorHAnsi" w:cstheme="majorHAnsi"/>
          <w:szCs w:val="28"/>
        </w:rPr>
      </w:pPr>
      <w:r w:rsidRPr="0067057B">
        <w:rPr>
          <w:rFonts w:asciiTheme="majorHAnsi" w:hAnsiTheme="majorHAnsi" w:cstheme="majorHAnsi"/>
          <w:szCs w:val="28"/>
        </w:rPr>
        <w:t>6.6. Về bồi dưỡng nghiệp vụ, nâng cao năng lực của công chức làm công tác hộ tịch</w:t>
      </w:r>
    </w:p>
    <w:p w:rsidR="00F71726" w:rsidRPr="0067057B" w:rsidRDefault="00F71726" w:rsidP="0067057B">
      <w:pPr>
        <w:spacing w:before="120" w:after="0" w:line="240" w:lineRule="auto"/>
        <w:ind w:firstLine="720"/>
        <w:rPr>
          <w:rFonts w:asciiTheme="majorHAnsi" w:hAnsiTheme="majorHAnsi" w:cstheme="majorHAnsi"/>
          <w:szCs w:val="28"/>
        </w:rPr>
      </w:pPr>
      <w:r w:rsidRPr="0067057B">
        <w:rPr>
          <w:rFonts w:asciiTheme="majorHAnsi" w:hAnsiTheme="majorHAnsi" w:cstheme="majorHAnsi"/>
          <w:szCs w:val="28"/>
        </w:rPr>
        <w:t xml:space="preserve">Kết quả đạt được đối với nhiệm vụ bồi dưỡng, cấp chứng chỉ bồi dưỡng nghiệp vụ hộ tịch cho công chức làm công tác hộ tịch giai đoạn 2017 - 2024 nhằm nâng cao năng lực đội ngũ công chức làm công tác đăng ký, thống kê hộ tịch. </w:t>
      </w:r>
    </w:p>
    <w:p w:rsidR="00F71726" w:rsidRPr="0067057B" w:rsidRDefault="00F71726" w:rsidP="0067057B">
      <w:pPr>
        <w:spacing w:before="120" w:after="0" w:line="240" w:lineRule="auto"/>
        <w:ind w:firstLine="720"/>
        <w:rPr>
          <w:rFonts w:asciiTheme="majorHAnsi" w:hAnsiTheme="majorHAnsi" w:cstheme="majorHAnsi"/>
          <w:szCs w:val="28"/>
        </w:rPr>
      </w:pPr>
      <w:r w:rsidRPr="0067057B">
        <w:rPr>
          <w:rFonts w:asciiTheme="majorHAnsi" w:hAnsiTheme="majorHAnsi" w:cstheme="majorHAnsi"/>
          <w:szCs w:val="28"/>
        </w:rPr>
        <w:t>7. Kết quả thực hiện các nhiệm vụ khác</w:t>
      </w:r>
    </w:p>
    <w:p w:rsidR="00F71726" w:rsidRPr="0067057B" w:rsidRDefault="00F71726" w:rsidP="0067057B">
      <w:pPr>
        <w:spacing w:before="120" w:after="0" w:line="240" w:lineRule="auto"/>
        <w:ind w:firstLine="720"/>
        <w:rPr>
          <w:rFonts w:asciiTheme="majorHAnsi" w:hAnsiTheme="majorHAnsi" w:cstheme="majorHAnsi"/>
          <w:szCs w:val="28"/>
        </w:rPr>
      </w:pPr>
      <w:r w:rsidRPr="0067057B">
        <w:rPr>
          <w:rFonts w:asciiTheme="majorHAnsi" w:hAnsiTheme="majorHAnsi" w:cstheme="majorHAnsi"/>
          <w:szCs w:val="28"/>
        </w:rPr>
        <w:t xml:space="preserve">- Theo Quyết định số 101/QĐ-TTg của Thủ tướng Chính phủ, Tòa án nhân dân tối cao được giao nhiệm vụ phối hợp với Bộ Tư pháp, </w:t>
      </w:r>
      <w:r w:rsidR="008005FA" w:rsidRPr="008005FA">
        <w:rPr>
          <w:rFonts w:asciiTheme="majorHAnsi" w:hAnsiTheme="majorHAnsi" w:cstheme="majorHAnsi"/>
          <w:szCs w:val="28"/>
        </w:rPr>
        <w:t>UBND</w:t>
      </w:r>
      <w:r w:rsidRPr="0067057B">
        <w:rPr>
          <w:rFonts w:asciiTheme="majorHAnsi" w:hAnsiTheme="majorHAnsi" w:cstheme="majorHAnsi"/>
          <w:szCs w:val="28"/>
        </w:rPr>
        <w:t xml:space="preserve"> các cấp và các bộ, ngành liên quan nâng cao tỷ lệ xác nhận thông tin về việc ly hôn trong sổ hộ tịch. Đề nghị Toà án nhân dân tỉnh cung cấp số liệu các trường hợp ly hôn theo bản án/quyết định đã có hiệu lực của Tòa án nhân dân các cấp/số vụ việc được thông báo tới </w:t>
      </w:r>
      <w:r w:rsidR="008005FA" w:rsidRPr="008005FA">
        <w:rPr>
          <w:rFonts w:asciiTheme="majorHAnsi" w:hAnsiTheme="majorHAnsi" w:cstheme="majorHAnsi"/>
          <w:szCs w:val="28"/>
        </w:rPr>
        <w:t>UBND</w:t>
      </w:r>
      <w:r w:rsidRPr="0067057B">
        <w:rPr>
          <w:rFonts w:asciiTheme="majorHAnsi" w:hAnsiTheme="majorHAnsi" w:cstheme="majorHAnsi"/>
          <w:szCs w:val="28"/>
        </w:rPr>
        <w:t xml:space="preserve"> nơi đương sự đã đăng ký kết hôn để ghi vào sổ hộ tịch.</w:t>
      </w:r>
    </w:p>
    <w:p w:rsidR="00F71726" w:rsidRPr="004D1B85" w:rsidRDefault="00F71726" w:rsidP="0067057B">
      <w:pPr>
        <w:spacing w:before="120" w:after="0" w:line="240" w:lineRule="auto"/>
        <w:ind w:firstLine="720"/>
        <w:rPr>
          <w:rFonts w:asciiTheme="majorHAnsi" w:hAnsiTheme="majorHAnsi" w:cstheme="majorHAnsi"/>
          <w:spacing w:val="2"/>
          <w:szCs w:val="28"/>
        </w:rPr>
      </w:pPr>
      <w:r w:rsidRPr="0067057B">
        <w:rPr>
          <w:rFonts w:asciiTheme="majorHAnsi" w:hAnsiTheme="majorHAnsi" w:cstheme="majorHAnsi"/>
          <w:szCs w:val="28"/>
        </w:rPr>
        <w:t xml:space="preserve">- Liên quan đến chỉ tiêu giảm tỷ lệ tảo hôn, đề nghị Ban dân tộc tỉnh cung </w:t>
      </w:r>
      <w:r w:rsidRPr="004D1B85">
        <w:rPr>
          <w:rFonts w:asciiTheme="majorHAnsi" w:hAnsiTheme="majorHAnsi" w:cstheme="majorHAnsi"/>
          <w:spacing w:val="2"/>
          <w:szCs w:val="28"/>
        </w:rPr>
        <w:t>cấp thông tin, kết quả triển khai Đề án “Giảm thiểu tình trạng tảo hôn và hôn nhân cận huyết thống trong vùng dân tộc thiểu số giai đoạn 2015</w:t>
      </w:r>
      <w:r w:rsidR="004D1B85" w:rsidRPr="004D1B85">
        <w:rPr>
          <w:rFonts w:asciiTheme="majorHAnsi" w:hAnsiTheme="majorHAnsi" w:cstheme="majorHAnsi"/>
          <w:spacing w:val="2"/>
          <w:szCs w:val="28"/>
        </w:rPr>
        <w:t xml:space="preserve"> </w:t>
      </w:r>
      <w:r w:rsidRPr="004D1B85">
        <w:rPr>
          <w:rFonts w:asciiTheme="majorHAnsi" w:hAnsiTheme="majorHAnsi" w:cstheme="majorHAnsi"/>
          <w:spacing w:val="2"/>
          <w:szCs w:val="28"/>
        </w:rPr>
        <w:t>- 2025” đã được Thủ tướng Chính phủ phê duyệt theo Quyết định số 498/QĐ-TTg ngày 14</w:t>
      </w:r>
      <w:r w:rsidR="004D1B85" w:rsidRPr="004D1B85">
        <w:rPr>
          <w:rFonts w:asciiTheme="majorHAnsi" w:hAnsiTheme="majorHAnsi" w:cstheme="majorHAnsi"/>
          <w:spacing w:val="2"/>
          <w:szCs w:val="28"/>
        </w:rPr>
        <w:t xml:space="preserve"> tháng 4 năm </w:t>
      </w:r>
      <w:r w:rsidRPr="004D1B85">
        <w:rPr>
          <w:rFonts w:asciiTheme="majorHAnsi" w:hAnsiTheme="majorHAnsi" w:cstheme="majorHAnsi"/>
          <w:spacing w:val="2"/>
          <w:szCs w:val="28"/>
        </w:rPr>
        <w:t>2015 (trong đó đánh giá cụ thể việc thực hiện mục tiêu giảm bình quân 2</w:t>
      </w:r>
      <w:r w:rsidR="004D1B85" w:rsidRPr="004D1B85">
        <w:rPr>
          <w:rFonts w:asciiTheme="majorHAnsi" w:hAnsiTheme="majorHAnsi" w:cstheme="majorHAnsi"/>
          <w:spacing w:val="2"/>
          <w:szCs w:val="28"/>
        </w:rPr>
        <w:t xml:space="preserve"> </w:t>
      </w:r>
      <w:r w:rsidRPr="004D1B85">
        <w:rPr>
          <w:rFonts w:asciiTheme="majorHAnsi" w:hAnsiTheme="majorHAnsi" w:cstheme="majorHAnsi"/>
          <w:spacing w:val="2"/>
          <w:szCs w:val="28"/>
        </w:rPr>
        <w:t>-</w:t>
      </w:r>
      <w:r w:rsidR="004D1B85" w:rsidRPr="004D1B85">
        <w:rPr>
          <w:rFonts w:asciiTheme="majorHAnsi" w:hAnsiTheme="majorHAnsi" w:cstheme="majorHAnsi"/>
          <w:spacing w:val="2"/>
          <w:szCs w:val="28"/>
        </w:rPr>
        <w:t xml:space="preserve"> </w:t>
      </w:r>
      <w:r w:rsidRPr="004D1B85">
        <w:rPr>
          <w:rFonts w:asciiTheme="majorHAnsi" w:hAnsiTheme="majorHAnsi" w:cstheme="majorHAnsi"/>
          <w:spacing w:val="2"/>
          <w:szCs w:val="28"/>
        </w:rPr>
        <w:t>3%/năm số cặp tảo hôn và 3</w:t>
      </w:r>
      <w:r w:rsidR="004D1B85" w:rsidRPr="004D1B85">
        <w:rPr>
          <w:rFonts w:asciiTheme="majorHAnsi" w:hAnsiTheme="majorHAnsi" w:cstheme="majorHAnsi"/>
          <w:spacing w:val="2"/>
          <w:szCs w:val="28"/>
        </w:rPr>
        <w:t xml:space="preserve"> </w:t>
      </w:r>
      <w:r w:rsidRPr="004D1B85">
        <w:rPr>
          <w:rFonts w:asciiTheme="majorHAnsi" w:hAnsiTheme="majorHAnsi" w:cstheme="majorHAnsi"/>
          <w:spacing w:val="2"/>
          <w:szCs w:val="28"/>
        </w:rPr>
        <w:t>-</w:t>
      </w:r>
      <w:r w:rsidR="004D1B85" w:rsidRPr="004D1B85">
        <w:rPr>
          <w:rFonts w:asciiTheme="majorHAnsi" w:hAnsiTheme="majorHAnsi" w:cstheme="majorHAnsi"/>
          <w:spacing w:val="2"/>
          <w:szCs w:val="28"/>
        </w:rPr>
        <w:t xml:space="preserve"> </w:t>
      </w:r>
      <w:r w:rsidRPr="004D1B85">
        <w:rPr>
          <w:rFonts w:asciiTheme="majorHAnsi" w:hAnsiTheme="majorHAnsi" w:cstheme="majorHAnsi"/>
          <w:spacing w:val="2"/>
          <w:szCs w:val="28"/>
        </w:rPr>
        <w:t>5%/năm số cặp kết hôn cận huyết thống đối với địa bàn, dân tộc thiểu số có tỷ lệ cao; việc phối hợp với UBND các huyện, thành phố có đồng bào dân tộc thiểu số tập trung sinh sống tiếp tục triển khai các nội dung của Đề án, trong đó, chú trọng công tác tuyên truyền, vận động đồng bào các dân tộc thiểu số).</w:t>
      </w:r>
    </w:p>
    <w:p w:rsidR="00F71726" w:rsidRPr="0067057B" w:rsidRDefault="00F71726" w:rsidP="0067057B">
      <w:pPr>
        <w:spacing w:before="120" w:after="0" w:line="240" w:lineRule="auto"/>
        <w:ind w:firstLine="720"/>
        <w:rPr>
          <w:rFonts w:asciiTheme="majorHAnsi" w:hAnsiTheme="majorHAnsi" w:cstheme="majorHAnsi"/>
          <w:szCs w:val="28"/>
        </w:rPr>
      </w:pPr>
      <w:r w:rsidRPr="0067057B">
        <w:rPr>
          <w:rFonts w:asciiTheme="majorHAnsi" w:hAnsiTheme="majorHAnsi" w:cstheme="majorHAnsi"/>
          <w:szCs w:val="28"/>
        </w:rPr>
        <w:t>- Đề nghị Sở Y tế cung cấp các thông tin:</w:t>
      </w:r>
    </w:p>
    <w:p w:rsidR="00F71726" w:rsidRPr="0067057B" w:rsidRDefault="00F71726" w:rsidP="0067057B">
      <w:pPr>
        <w:spacing w:before="120" w:after="0" w:line="240" w:lineRule="auto"/>
        <w:ind w:firstLine="720"/>
        <w:rPr>
          <w:rFonts w:asciiTheme="majorHAnsi" w:hAnsiTheme="majorHAnsi" w:cstheme="majorHAnsi"/>
          <w:szCs w:val="28"/>
        </w:rPr>
      </w:pPr>
      <w:r w:rsidRPr="0067057B">
        <w:rPr>
          <w:rFonts w:asciiTheme="majorHAnsi" w:hAnsiTheme="majorHAnsi" w:cstheme="majorHAnsi"/>
          <w:szCs w:val="28"/>
        </w:rPr>
        <w:t>+ Đến năm 2023, tỷ lệ các ca tử vong xảy ra ở các cơ sở y tế hoặc có sự theo dõi của nhân viên y tế có giấy chứng nhận về nguyên nhân chính gây tử vong phù hợp với tiêu chuẩn của Phân loại bệnh quốc tế (phiên bản mới phù hợp).</w:t>
      </w:r>
    </w:p>
    <w:p w:rsidR="00F71726" w:rsidRPr="0067057B" w:rsidRDefault="00F71726" w:rsidP="0067057B">
      <w:pPr>
        <w:spacing w:before="120" w:after="0" w:line="240" w:lineRule="auto"/>
        <w:ind w:firstLine="720"/>
        <w:rPr>
          <w:rFonts w:asciiTheme="majorHAnsi" w:hAnsiTheme="majorHAnsi" w:cstheme="majorHAnsi"/>
          <w:szCs w:val="28"/>
        </w:rPr>
      </w:pPr>
      <w:r w:rsidRPr="0067057B">
        <w:rPr>
          <w:rFonts w:asciiTheme="majorHAnsi" w:hAnsiTheme="majorHAnsi" w:cstheme="majorHAnsi"/>
          <w:szCs w:val="28"/>
        </w:rPr>
        <w:t xml:space="preserve">+ Đến năm 2023, các bảng tóm tắt số liệu thống kê về nguyên nhân tử vong sử dụng dữ liệu từ hệ thống đăng ký hộ tịch như một nguồn căn bản, công chúng dễ tiếp cận, dưới hình thức phiên bản điện tử. </w:t>
      </w:r>
      <w:r w:rsidRPr="0067057B">
        <w:rPr>
          <w:rFonts w:asciiTheme="majorHAnsi" w:hAnsiTheme="majorHAnsi" w:cstheme="majorHAnsi"/>
          <w:szCs w:val="28"/>
        </w:rPr>
        <w:tab/>
      </w:r>
    </w:p>
    <w:p w:rsidR="00F71726" w:rsidRPr="00A9437A" w:rsidRDefault="00F71726" w:rsidP="0067057B">
      <w:pPr>
        <w:spacing w:before="120" w:after="0" w:line="240" w:lineRule="auto"/>
        <w:ind w:firstLine="720"/>
        <w:rPr>
          <w:rFonts w:asciiTheme="majorHAnsi" w:hAnsiTheme="majorHAnsi" w:cstheme="majorHAnsi"/>
          <w:b/>
          <w:szCs w:val="28"/>
        </w:rPr>
      </w:pPr>
      <w:r w:rsidRPr="00A9437A">
        <w:rPr>
          <w:rFonts w:asciiTheme="majorHAnsi" w:hAnsiTheme="majorHAnsi" w:cstheme="majorHAnsi"/>
          <w:b/>
          <w:szCs w:val="28"/>
        </w:rPr>
        <w:t xml:space="preserve">II. NHỮNG KHÓ KHĂN, VƯỚNG MẮC </w:t>
      </w:r>
    </w:p>
    <w:p w:rsidR="00F71726" w:rsidRPr="0067057B" w:rsidRDefault="00F71726" w:rsidP="0067057B">
      <w:pPr>
        <w:spacing w:before="120" w:after="0" w:line="240" w:lineRule="auto"/>
        <w:ind w:firstLine="720"/>
        <w:rPr>
          <w:rFonts w:asciiTheme="majorHAnsi" w:hAnsiTheme="majorHAnsi" w:cstheme="majorHAnsi"/>
          <w:szCs w:val="28"/>
        </w:rPr>
      </w:pPr>
      <w:r w:rsidRPr="0067057B">
        <w:rPr>
          <w:rFonts w:asciiTheme="majorHAnsi" w:hAnsiTheme="majorHAnsi" w:cstheme="majorHAnsi"/>
          <w:szCs w:val="28"/>
        </w:rPr>
        <w:lastRenderedPageBreak/>
        <w:t>1. Việc phối hợp, chỉ đạo thực hiện Chương trình hành động quốc gia của việt nam về đăng ký và thống kê hộ tịch giai đoạn 2017</w:t>
      </w:r>
      <w:r w:rsidR="00A9437A" w:rsidRPr="00A9437A">
        <w:rPr>
          <w:rFonts w:asciiTheme="majorHAnsi" w:hAnsiTheme="majorHAnsi" w:cstheme="majorHAnsi"/>
          <w:szCs w:val="28"/>
        </w:rPr>
        <w:t xml:space="preserve"> </w:t>
      </w:r>
      <w:r w:rsidRPr="0067057B">
        <w:rPr>
          <w:rFonts w:asciiTheme="majorHAnsi" w:hAnsiTheme="majorHAnsi" w:cstheme="majorHAnsi"/>
          <w:szCs w:val="28"/>
        </w:rPr>
        <w:t>-</w:t>
      </w:r>
      <w:r w:rsidR="00A9437A" w:rsidRPr="00A9437A">
        <w:rPr>
          <w:rFonts w:asciiTheme="majorHAnsi" w:hAnsiTheme="majorHAnsi" w:cstheme="majorHAnsi"/>
          <w:szCs w:val="28"/>
        </w:rPr>
        <w:t xml:space="preserve"> </w:t>
      </w:r>
      <w:r w:rsidRPr="0067057B">
        <w:rPr>
          <w:rFonts w:asciiTheme="majorHAnsi" w:hAnsiTheme="majorHAnsi" w:cstheme="majorHAnsi"/>
          <w:szCs w:val="28"/>
        </w:rPr>
        <w:t xml:space="preserve">2024 </w:t>
      </w:r>
    </w:p>
    <w:p w:rsidR="00F71726" w:rsidRPr="0067057B" w:rsidRDefault="00F71726" w:rsidP="0067057B">
      <w:pPr>
        <w:spacing w:before="120" w:after="0" w:line="240" w:lineRule="auto"/>
        <w:ind w:firstLine="720"/>
        <w:rPr>
          <w:rFonts w:asciiTheme="majorHAnsi" w:hAnsiTheme="majorHAnsi" w:cstheme="majorHAnsi"/>
          <w:szCs w:val="28"/>
        </w:rPr>
      </w:pPr>
      <w:r w:rsidRPr="0067057B">
        <w:rPr>
          <w:rFonts w:asciiTheme="majorHAnsi" w:hAnsiTheme="majorHAnsi" w:cstheme="majorHAnsi"/>
          <w:szCs w:val="28"/>
        </w:rPr>
        <w:t xml:space="preserve">- Trong thiết chế chỉ đạo: </w:t>
      </w:r>
    </w:p>
    <w:p w:rsidR="00F71726" w:rsidRPr="00A9437A" w:rsidRDefault="00F71726" w:rsidP="0067057B">
      <w:pPr>
        <w:spacing w:before="120" w:after="0" w:line="240" w:lineRule="auto"/>
        <w:ind w:firstLine="720"/>
        <w:rPr>
          <w:rFonts w:asciiTheme="majorHAnsi" w:hAnsiTheme="majorHAnsi" w:cstheme="majorHAnsi"/>
          <w:spacing w:val="-4"/>
          <w:szCs w:val="28"/>
        </w:rPr>
      </w:pPr>
      <w:r w:rsidRPr="00A9437A">
        <w:rPr>
          <w:rFonts w:asciiTheme="majorHAnsi" w:hAnsiTheme="majorHAnsi" w:cstheme="majorHAnsi"/>
          <w:spacing w:val="-4"/>
          <w:szCs w:val="28"/>
        </w:rPr>
        <w:t xml:space="preserve">- Trong cơ chế phối hợp thực hiện nghiệp vụ thống kê, công bố số liệu sinh, tử: </w:t>
      </w:r>
    </w:p>
    <w:p w:rsidR="00F71726" w:rsidRPr="0067057B" w:rsidRDefault="00F71726" w:rsidP="0067057B">
      <w:pPr>
        <w:spacing w:before="120" w:after="0" w:line="240" w:lineRule="auto"/>
        <w:ind w:firstLine="720"/>
        <w:rPr>
          <w:rFonts w:asciiTheme="majorHAnsi" w:hAnsiTheme="majorHAnsi" w:cstheme="majorHAnsi"/>
          <w:szCs w:val="28"/>
        </w:rPr>
      </w:pPr>
      <w:r w:rsidRPr="0067057B">
        <w:rPr>
          <w:rFonts w:asciiTheme="majorHAnsi" w:hAnsiTheme="majorHAnsi" w:cstheme="majorHAnsi"/>
          <w:szCs w:val="28"/>
        </w:rPr>
        <w:t>- Trong việc xây dựng, kết nối, chia sẻ dữ liệu điện tử</w:t>
      </w:r>
    </w:p>
    <w:p w:rsidR="00F71726" w:rsidRPr="0067057B" w:rsidRDefault="00F71726" w:rsidP="0067057B">
      <w:pPr>
        <w:spacing w:before="120" w:after="0" w:line="240" w:lineRule="auto"/>
        <w:ind w:firstLine="720"/>
        <w:rPr>
          <w:rFonts w:asciiTheme="majorHAnsi" w:hAnsiTheme="majorHAnsi" w:cstheme="majorHAnsi"/>
          <w:szCs w:val="28"/>
        </w:rPr>
      </w:pPr>
      <w:r w:rsidRPr="0067057B">
        <w:rPr>
          <w:rFonts w:asciiTheme="majorHAnsi" w:hAnsiTheme="majorHAnsi" w:cstheme="majorHAnsi"/>
          <w:szCs w:val="28"/>
        </w:rPr>
        <w:t>2. Nguồn lực cho triển khai Chương trình hành động quốc gia của việt nam về đăng ký và thống kê hộ tịch giai đoạn 2017</w:t>
      </w:r>
      <w:r w:rsidR="00A9437A" w:rsidRPr="00A9437A">
        <w:rPr>
          <w:rFonts w:asciiTheme="majorHAnsi" w:hAnsiTheme="majorHAnsi" w:cstheme="majorHAnsi"/>
          <w:szCs w:val="28"/>
        </w:rPr>
        <w:t xml:space="preserve"> </w:t>
      </w:r>
      <w:r w:rsidRPr="0067057B">
        <w:rPr>
          <w:rFonts w:asciiTheme="majorHAnsi" w:hAnsiTheme="majorHAnsi" w:cstheme="majorHAnsi"/>
          <w:szCs w:val="28"/>
        </w:rPr>
        <w:t>-</w:t>
      </w:r>
      <w:r w:rsidR="00A9437A" w:rsidRPr="00A9437A">
        <w:rPr>
          <w:rFonts w:asciiTheme="majorHAnsi" w:hAnsiTheme="majorHAnsi" w:cstheme="majorHAnsi"/>
          <w:szCs w:val="28"/>
        </w:rPr>
        <w:t xml:space="preserve"> </w:t>
      </w:r>
      <w:r w:rsidRPr="0067057B">
        <w:rPr>
          <w:rFonts w:asciiTheme="majorHAnsi" w:hAnsiTheme="majorHAnsi" w:cstheme="majorHAnsi"/>
          <w:szCs w:val="28"/>
        </w:rPr>
        <w:t xml:space="preserve">2024 </w:t>
      </w:r>
    </w:p>
    <w:p w:rsidR="00F71726" w:rsidRPr="0067057B" w:rsidRDefault="00F71726" w:rsidP="0067057B">
      <w:pPr>
        <w:spacing w:before="120" w:after="0" w:line="240" w:lineRule="auto"/>
        <w:ind w:firstLine="720"/>
        <w:rPr>
          <w:rFonts w:asciiTheme="majorHAnsi" w:hAnsiTheme="majorHAnsi" w:cstheme="majorHAnsi"/>
          <w:szCs w:val="28"/>
        </w:rPr>
      </w:pPr>
      <w:r w:rsidRPr="0067057B">
        <w:rPr>
          <w:rFonts w:asciiTheme="majorHAnsi" w:hAnsiTheme="majorHAnsi" w:cstheme="majorHAnsi"/>
          <w:szCs w:val="28"/>
        </w:rPr>
        <w:t xml:space="preserve">- Việc triển khai phân bổ ngân sách </w:t>
      </w:r>
    </w:p>
    <w:p w:rsidR="00F71726" w:rsidRPr="0067057B" w:rsidRDefault="00F71726" w:rsidP="0067057B">
      <w:pPr>
        <w:spacing w:before="120" w:after="0" w:line="240" w:lineRule="auto"/>
        <w:ind w:firstLine="720"/>
        <w:rPr>
          <w:rFonts w:asciiTheme="majorHAnsi" w:hAnsiTheme="majorHAnsi" w:cstheme="majorHAnsi"/>
          <w:szCs w:val="28"/>
        </w:rPr>
      </w:pPr>
      <w:r w:rsidRPr="0067057B">
        <w:rPr>
          <w:rFonts w:asciiTheme="majorHAnsi" w:hAnsiTheme="majorHAnsi" w:cstheme="majorHAnsi"/>
          <w:szCs w:val="28"/>
        </w:rPr>
        <w:t xml:space="preserve">- Việc tuyển dụng, bố trí, sử dụng nguồn nhân lực </w:t>
      </w:r>
    </w:p>
    <w:p w:rsidR="00F71726" w:rsidRPr="0067057B" w:rsidRDefault="00F71726" w:rsidP="0067057B">
      <w:pPr>
        <w:spacing w:before="120" w:after="0" w:line="240" w:lineRule="auto"/>
        <w:ind w:firstLine="720"/>
        <w:rPr>
          <w:rFonts w:asciiTheme="majorHAnsi" w:hAnsiTheme="majorHAnsi" w:cstheme="majorHAnsi"/>
          <w:szCs w:val="28"/>
        </w:rPr>
      </w:pPr>
      <w:r w:rsidRPr="0067057B">
        <w:rPr>
          <w:rFonts w:asciiTheme="majorHAnsi" w:hAnsiTheme="majorHAnsi" w:cstheme="majorHAnsi"/>
          <w:szCs w:val="28"/>
        </w:rPr>
        <w:t xml:space="preserve">- Cơ sở vật chất phục vụ cho công tác đăng ký, thống kê hộ tịch </w:t>
      </w:r>
    </w:p>
    <w:p w:rsidR="00F71726" w:rsidRPr="0067057B" w:rsidRDefault="00F71726" w:rsidP="0067057B">
      <w:pPr>
        <w:spacing w:before="120" w:after="0" w:line="240" w:lineRule="auto"/>
        <w:ind w:firstLine="720"/>
        <w:rPr>
          <w:rFonts w:asciiTheme="majorHAnsi" w:hAnsiTheme="majorHAnsi" w:cstheme="majorHAnsi"/>
          <w:szCs w:val="28"/>
        </w:rPr>
      </w:pPr>
      <w:r w:rsidRPr="0067057B">
        <w:rPr>
          <w:rFonts w:asciiTheme="majorHAnsi" w:hAnsiTheme="majorHAnsi" w:cstheme="majorHAnsi"/>
          <w:szCs w:val="28"/>
        </w:rPr>
        <w:t xml:space="preserve">- Việc ứng dụng CNTT trong đăng ký và quản lý hộ tịch </w:t>
      </w:r>
    </w:p>
    <w:p w:rsidR="00F71726" w:rsidRPr="0067057B" w:rsidRDefault="00F71726" w:rsidP="0067057B">
      <w:pPr>
        <w:spacing w:before="120" w:after="0" w:line="240" w:lineRule="auto"/>
        <w:ind w:firstLine="720"/>
        <w:rPr>
          <w:rFonts w:asciiTheme="majorHAnsi" w:hAnsiTheme="majorHAnsi" w:cstheme="majorHAnsi"/>
          <w:szCs w:val="28"/>
        </w:rPr>
      </w:pPr>
      <w:r w:rsidRPr="0067057B">
        <w:rPr>
          <w:rFonts w:asciiTheme="majorHAnsi" w:hAnsiTheme="majorHAnsi" w:cstheme="majorHAnsi"/>
          <w:szCs w:val="28"/>
        </w:rPr>
        <w:t xml:space="preserve">3. Việc thực thi quy định pháp luật hộ tịch </w:t>
      </w:r>
    </w:p>
    <w:p w:rsidR="00F71726" w:rsidRPr="0067057B" w:rsidRDefault="00F71726" w:rsidP="0067057B">
      <w:pPr>
        <w:spacing w:before="120" w:after="0" w:line="240" w:lineRule="auto"/>
        <w:ind w:firstLine="720"/>
        <w:rPr>
          <w:rFonts w:asciiTheme="majorHAnsi" w:hAnsiTheme="majorHAnsi" w:cstheme="majorHAnsi"/>
          <w:szCs w:val="28"/>
        </w:rPr>
      </w:pPr>
      <w:r w:rsidRPr="0067057B">
        <w:rPr>
          <w:rFonts w:asciiTheme="majorHAnsi" w:hAnsiTheme="majorHAnsi" w:cstheme="majorHAnsi"/>
          <w:szCs w:val="28"/>
        </w:rPr>
        <w:t>- Những yếu tố ảnh hưởng đến việc giải quyết TTHC trong lĩnh vực hộ tịch</w:t>
      </w:r>
    </w:p>
    <w:p w:rsidR="00F71726" w:rsidRPr="0067057B" w:rsidRDefault="00F71726" w:rsidP="0067057B">
      <w:pPr>
        <w:spacing w:before="120" w:after="0" w:line="240" w:lineRule="auto"/>
        <w:ind w:firstLine="720"/>
        <w:rPr>
          <w:rFonts w:asciiTheme="majorHAnsi" w:hAnsiTheme="majorHAnsi" w:cstheme="majorHAnsi"/>
          <w:szCs w:val="28"/>
        </w:rPr>
      </w:pPr>
      <w:r w:rsidRPr="0067057B">
        <w:rPr>
          <w:rFonts w:asciiTheme="majorHAnsi" w:hAnsiTheme="majorHAnsi" w:cstheme="majorHAnsi"/>
          <w:szCs w:val="28"/>
        </w:rPr>
        <w:t>- Hệ thống pháp luật chưa bảo đảm đồng bộ, thống nhất</w:t>
      </w:r>
    </w:p>
    <w:p w:rsidR="00F71726" w:rsidRPr="00A9437A" w:rsidRDefault="00F71726" w:rsidP="0067057B">
      <w:pPr>
        <w:spacing w:before="120" w:after="0" w:line="240" w:lineRule="auto"/>
        <w:ind w:firstLine="720"/>
        <w:rPr>
          <w:rFonts w:asciiTheme="majorHAnsi" w:hAnsiTheme="majorHAnsi" w:cstheme="majorHAnsi"/>
          <w:b/>
          <w:szCs w:val="28"/>
        </w:rPr>
      </w:pPr>
      <w:r w:rsidRPr="00A9437A">
        <w:rPr>
          <w:rFonts w:asciiTheme="majorHAnsi" w:hAnsiTheme="majorHAnsi" w:cstheme="majorHAnsi"/>
          <w:b/>
          <w:szCs w:val="28"/>
        </w:rPr>
        <w:t xml:space="preserve">III. MỘT SỐ GIẢI PHÁP, KIẾN NGHỊ </w:t>
      </w:r>
    </w:p>
    <w:p w:rsidR="00F71726" w:rsidRPr="0067057B" w:rsidRDefault="00F71726" w:rsidP="0067057B">
      <w:pPr>
        <w:spacing w:before="120" w:after="0" w:line="240" w:lineRule="auto"/>
        <w:ind w:firstLine="720"/>
        <w:rPr>
          <w:rFonts w:asciiTheme="majorHAnsi" w:hAnsiTheme="majorHAnsi" w:cstheme="majorHAnsi"/>
          <w:szCs w:val="28"/>
        </w:rPr>
      </w:pPr>
      <w:r w:rsidRPr="0067057B">
        <w:rPr>
          <w:rFonts w:asciiTheme="majorHAnsi" w:hAnsiTheme="majorHAnsi" w:cstheme="majorHAnsi"/>
          <w:szCs w:val="28"/>
        </w:rPr>
        <w:t>1. Đối với Chính phủ, các Bộ, ngành:</w:t>
      </w:r>
    </w:p>
    <w:p w:rsidR="00F71726" w:rsidRPr="0067057B" w:rsidRDefault="00F71726" w:rsidP="0067057B">
      <w:pPr>
        <w:spacing w:before="120" w:after="0" w:line="240" w:lineRule="auto"/>
        <w:ind w:firstLine="720"/>
        <w:rPr>
          <w:rFonts w:asciiTheme="majorHAnsi" w:hAnsiTheme="majorHAnsi" w:cstheme="majorHAnsi"/>
          <w:szCs w:val="28"/>
        </w:rPr>
      </w:pPr>
      <w:r w:rsidRPr="0067057B">
        <w:rPr>
          <w:rFonts w:asciiTheme="majorHAnsi" w:hAnsiTheme="majorHAnsi" w:cstheme="majorHAnsi"/>
          <w:szCs w:val="28"/>
        </w:rPr>
        <w:t xml:space="preserve">- Về hoàn thiện thể chế trong lĩnh vực đăng ký và thống kê hộ tịch </w:t>
      </w:r>
    </w:p>
    <w:p w:rsidR="00F71726" w:rsidRPr="0067057B" w:rsidRDefault="00F71726" w:rsidP="0067057B">
      <w:pPr>
        <w:spacing w:before="120" w:after="0" w:line="240" w:lineRule="auto"/>
        <w:ind w:firstLine="720"/>
        <w:rPr>
          <w:rFonts w:asciiTheme="majorHAnsi" w:hAnsiTheme="majorHAnsi" w:cstheme="majorHAnsi"/>
          <w:szCs w:val="28"/>
        </w:rPr>
      </w:pPr>
      <w:r w:rsidRPr="0067057B">
        <w:rPr>
          <w:rFonts w:asciiTheme="majorHAnsi" w:hAnsiTheme="majorHAnsi" w:cstheme="majorHAnsi"/>
          <w:szCs w:val="28"/>
        </w:rPr>
        <w:t>- Về kiện toàn và nâng cao hiệu quả hoạt động định kỳ của Ban chỉ đạo Chương trình hành động quốc gia của việt nam về đăng ký và thống kê hộ tịch giai đoạn 2017</w:t>
      </w:r>
      <w:r w:rsidR="0069358F" w:rsidRPr="0069358F">
        <w:rPr>
          <w:rFonts w:asciiTheme="majorHAnsi" w:hAnsiTheme="majorHAnsi" w:cstheme="majorHAnsi"/>
          <w:szCs w:val="28"/>
        </w:rPr>
        <w:t xml:space="preserve"> </w:t>
      </w:r>
      <w:r w:rsidRPr="0067057B">
        <w:rPr>
          <w:rFonts w:asciiTheme="majorHAnsi" w:hAnsiTheme="majorHAnsi" w:cstheme="majorHAnsi"/>
          <w:szCs w:val="28"/>
        </w:rPr>
        <w:t>-</w:t>
      </w:r>
      <w:r w:rsidR="0069358F" w:rsidRPr="0069358F">
        <w:rPr>
          <w:rFonts w:asciiTheme="majorHAnsi" w:hAnsiTheme="majorHAnsi" w:cstheme="majorHAnsi"/>
          <w:szCs w:val="28"/>
        </w:rPr>
        <w:t xml:space="preserve"> </w:t>
      </w:r>
      <w:r w:rsidRPr="0067057B">
        <w:rPr>
          <w:rFonts w:asciiTheme="majorHAnsi" w:hAnsiTheme="majorHAnsi" w:cstheme="majorHAnsi"/>
          <w:szCs w:val="28"/>
        </w:rPr>
        <w:t xml:space="preserve">2024, đặc biệt là vai trò thường trực của Tổ thư ký nòng cốt, đơn vị thường trực giúp việc Ban </w:t>
      </w:r>
      <w:r w:rsidR="0069358F" w:rsidRPr="0069358F">
        <w:rPr>
          <w:rFonts w:asciiTheme="majorHAnsi" w:hAnsiTheme="majorHAnsi" w:cstheme="majorHAnsi"/>
          <w:szCs w:val="28"/>
        </w:rPr>
        <w:t>C</w:t>
      </w:r>
      <w:r w:rsidRPr="0067057B">
        <w:rPr>
          <w:rFonts w:asciiTheme="majorHAnsi" w:hAnsiTheme="majorHAnsi" w:cstheme="majorHAnsi"/>
          <w:szCs w:val="28"/>
        </w:rPr>
        <w:t>hỉ đạo.</w:t>
      </w:r>
    </w:p>
    <w:p w:rsidR="00F71726" w:rsidRPr="0067057B" w:rsidRDefault="00F71726" w:rsidP="0067057B">
      <w:pPr>
        <w:spacing w:before="120" w:after="0" w:line="240" w:lineRule="auto"/>
        <w:ind w:firstLine="720"/>
        <w:rPr>
          <w:rFonts w:asciiTheme="majorHAnsi" w:hAnsiTheme="majorHAnsi" w:cstheme="majorHAnsi"/>
          <w:szCs w:val="28"/>
        </w:rPr>
      </w:pPr>
      <w:r w:rsidRPr="0069358F">
        <w:rPr>
          <w:rFonts w:asciiTheme="majorHAnsi" w:hAnsiTheme="majorHAnsi" w:cstheme="majorHAnsi"/>
          <w:spacing w:val="2"/>
          <w:szCs w:val="28"/>
        </w:rPr>
        <w:t>- Bộ Tư pháp phối hợp chặt chẽ với Bộ Công an trong việc thực hiện kết nối, chia sẻ giữa Cơ sở dữ liệu quốc gia về dân cư và Cơ sở dữ liệu hộ tịch điện tử;</w:t>
      </w:r>
      <w:r w:rsidRPr="0067057B">
        <w:rPr>
          <w:rFonts w:asciiTheme="majorHAnsi" w:hAnsiTheme="majorHAnsi" w:cstheme="majorHAnsi"/>
          <w:szCs w:val="28"/>
        </w:rPr>
        <w:t xml:space="preserve"> Bộ Thông tin và Truyền thông bảo đảm nền tảng kết nối, chia sẻ dữ liệu giữa các bộ, ngành địa phương; phối hợp với Bộ Y tế, Bộ Kế hoạch và Đầu tư triển khai thực hiện Quy chế Chia sẻ, trao đổi thông tin, dữ liệu số liên quan đến đăng ký và thống kê hộ tịch. </w:t>
      </w:r>
    </w:p>
    <w:p w:rsidR="00F71726" w:rsidRPr="0067057B" w:rsidRDefault="00F71726" w:rsidP="0067057B">
      <w:pPr>
        <w:spacing w:before="120" w:after="0" w:line="240" w:lineRule="auto"/>
        <w:ind w:firstLine="720"/>
        <w:rPr>
          <w:rFonts w:asciiTheme="majorHAnsi" w:hAnsiTheme="majorHAnsi" w:cstheme="majorHAnsi"/>
          <w:szCs w:val="28"/>
        </w:rPr>
      </w:pPr>
      <w:r w:rsidRPr="0067057B">
        <w:rPr>
          <w:rFonts w:asciiTheme="majorHAnsi" w:hAnsiTheme="majorHAnsi" w:cstheme="majorHAnsi"/>
          <w:szCs w:val="28"/>
        </w:rPr>
        <w:t>- Sửa đổi, bổ sung các quy định, nhất là những quy định có liên quan đến việc đăng ký hộ tịch, tăng cường việc đăng ký hộ tịch trực tuyến, đặc biệt là thực hiện dịch vụ công trực tuyến mức độ 4</w:t>
      </w:r>
    </w:p>
    <w:p w:rsidR="00F71726" w:rsidRPr="0067057B" w:rsidRDefault="00F71726" w:rsidP="0067057B">
      <w:pPr>
        <w:spacing w:before="120" w:after="0" w:line="240" w:lineRule="auto"/>
        <w:ind w:firstLine="720"/>
        <w:rPr>
          <w:rFonts w:asciiTheme="majorHAnsi" w:hAnsiTheme="majorHAnsi" w:cstheme="majorHAnsi"/>
          <w:szCs w:val="28"/>
        </w:rPr>
      </w:pPr>
      <w:r w:rsidRPr="00B058EB">
        <w:rPr>
          <w:rFonts w:asciiTheme="majorHAnsi" w:hAnsiTheme="majorHAnsi" w:cstheme="majorHAnsi"/>
          <w:spacing w:val="4"/>
          <w:szCs w:val="28"/>
        </w:rPr>
        <w:t>- Đề xuất đổi mới, hoàn thiện tổ chức hệ thống cơ quan làm công tác đăng ký hộ tịch, bảo đảm chuyên nghiệp, hiệu quả; xây dựng và triển khai Đề án</w:t>
      </w:r>
      <w:r w:rsidRPr="0067057B">
        <w:rPr>
          <w:rFonts w:asciiTheme="majorHAnsi" w:hAnsiTheme="majorHAnsi" w:cstheme="majorHAnsi"/>
          <w:szCs w:val="28"/>
        </w:rPr>
        <w:t xml:space="preserve"> “Thí điểm liên thông dữ liệu cấp Giấy chứng sinh, Giấy báo tử, thông tin tử vong để thực hiện thủ tục đăng ký khai sinh, đăng ký khai tử trên môi trường điện tử” </w:t>
      </w:r>
    </w:p>
    <w:p w:rsidR="00F71726" w:rsidRPr="0067057B" w:rsidRDefault="00F71726" w:rsidP="0067057B">
      <w:pPr>
        <w:spacing w:before="120" w:after="0" w:line="240" w:lineRule="auto"/>
        <w:ind w:firstLine="720"/>
        <w:rPr>
          <w:rFonts w:asciiTheme="majorHAnsi" w:hAnsiTheme="majorHAnsi" w:cstheme="majorHAnsi"/>
          <w:szCs w:val="28"/>
        </w:rPr>
      </w:pPr>
      <w:r w:rsidRPr="0067057B">
        <w:rPr>
          <w:rFonts w:asciiTheme="majorHAnsi" w:hAnsiTheme="majorHAnsi" w:cstheme="majorHAnsi"/>
          <w:szCs w:val="28"/>
        </w:rPr>
        <w:t>2. Đối với UBND tỉnh, các huyện, thành phố</w:t>
      </w:r>
    </w:p>
    <w:p w:rsidR="00F71726" w:rsidRPr="0067057B" w:rsidRDefault="00F71726" w:rsidP="0067057B">
      <w:pPr>
        <w:spacing w:before="120" w:after="0" w:line="240" w:lineRule="auto"/>
        <w:ind w:firstLine="720"/>
        <w:rPr>
          <w:rFonts w:asciiTheme="majorHAnsi" w:hAnsiTheme="majorHAnsi" w:cstheme="majorHAnsi"/>
          <w:szCs w:val="28"/>
        </w:rPr>
      </w:pPr>
      <w:r w:rsidRPr="0067057B">
        <w:rPr>
          <w:rFonts w:asciiTheme="majorHAnsi" w:hAnsiTheme="majorHAnsi" w:cstheme="majorHAnsi"/>
          <w:szCs w:val="28"/>
        </w:rPr>
        <w:lastRenderedPageBreak/>
        <w:t>- Chỉ đạo các cơ quan chuyên môn trên địa bàn phối hợp, có giải pháp xác định chính xác tỷ lệ đăng ký khai sinh, tỷ lệ đăng ký khai tử.</w:t>
      </w:r>
    </w:p>
    <w:p w:rsidR="00F71726" w:rsidRPr="0067057B" w:rsidRDefault="00F71726" w:rsidP="0067057B">
      <w:pPr>
        <w:spacing w:before="120" w:after="0" w:line="240" w:lineRule="auto"/>
        <w:ind w:firstLine="720"/>
        <w:rPr>
          <w:rFonts w:asciiTheme="majorHAnsi" w:hAnsiTheme="majorHAnsi" w:cstheme="majorHAnsi"/>
          <w:szCs w:val="28"/>
        </w:rPr>
      </w:pPr>
      <w:r w:rsidRPr="0067057B">
        <w:rPr>
          <w:rFonts w:asciiTheme="majorHAnsi" w:hAnsiTheme="majorHAnsi" w:cstheme="majorHAnsi"/>
          <w:szCs w:val="28"/>
        </w:rPr>
        <w:t>- Thực hiện công tác số hóa, tạo lập cơ sở dữ liệu hộ tịch điện tử, quản lý, khai thác dữ liệu hộ tịch từ sổ giấy, cập nhật Cơ sở dữ liệu hộ tịch điện tử; quản lý, khai thác, sử dụng Cơ sở dữ liệu hộ tịch điện tử; Tuyên truyền, nâng cao nhận thức của nhân dân trong công tác đăng ký, quản lý hộ tịch.</w:t>
      </w:r>
    </w:p>
    <w:p w:rsidR="00F71726" w:rsidRPr="0067057B" w:rsidRDefault="00F71726" w:rsidP="0067057B">
      <w:pPr>
        <w:spacing w:before="120" w:after="0" w:line="240" w:lineRule="auto"/>
        <w:ind w:firstLine="720"/>
        <w:rPr>
          <w:rFonts w:asciiTheme="majorHAnsi" w:hAnsiTheme="majorHAnsi" w:cstheme="majorHAnsi"/>
          <w:szCs w:val="28"/>
        </w:rPr>
      </w:pPr>
      <w:r w:rsidRPr="0067057B">
        <w:rPr>
          <w:rFonts w:asciiTheme="majorHAnsi" w:hAnsiTheme="majorHAnsi" w:cstheme="majorHAnsi"/>
          <w:szCs w:val="28"/>
        </w:rPr>
        <w:t xml:space="preserve">- Thường xuyên củng cố, kiện toàn đội ngũ công chức làm công tác hộ tịch cấp huyện, cấp xã </w:t>
      </w:r>
    </w:p>
    <w:p w:rsidR="00F71726" w:rsidRPr="0067057B" w:rsidRDefault="00F71726" w:rsidP="0067057B">
      <w:pPr>
        <w:spacing w:before="120" w:after="0" w:line="240" w:lineRule="auto"/>
        <w:ind w:firstLine="720"/>
        <w:rPr>
          <w:rFonts w:asciiTheme="majorHAnsi" w:hAnsiTheme="majorHAnsi" w:cstheme="majorHAnsi"/>
          <w:szCs w:val="28"/>
        </w:rPr>
      </w:pPr>
      <w:r w:rsidRPr="0067057B">
        <w:rPr>
          <w:rFonts w:asciiTheme="majorHAnsi" w:hAnsiTheme="majorHAnsi" w:cstheme="majorHAnsi"/>
          <w:szCs w:val="28"/>
        </w:rPr>
        <w:t>- Rà soát hệ thống cơ sở vật chất, trang thiết bị tại các cơ quan đăng ký hộ tịch đáp ứng yêu cầu công việc cho công chức làm công tác hộ tịch.</w:t>
      </w:r>
    </w:p>
    <w:p w:rsidR="00F71726" w:rsidRPr="00FB672C" w:rsidRDefault="00F71726" w:rsidP="0067057B">
      <w:pPr>
        <w:spacing w:before="120" w:after="0" w:line="240" w:lineRule="auto"/>
        <w:ind w:firstLine="720"/>
        <w:rPr>
          <w:rFonts w:asciiTheme="majorHAnsi" w:hAnsiTheme="majorHAnsi" w:cstheme="majorHAnsi"/>
          <w:spacing w:val="-4"/>
          <w:szCs w:val="28"/>
        </w:rPr>
      </w:pPr>
      <w:r w:rsidRPr="00FB672C">
        <w:rPr>
          <w:rFonts w:asciiTheme="majorHAnsi" w:hAnsiTheme="majorHAnsi" w:cstheme="majorHAnsi"/>
          <w:spacing w:val="-4"/>
          <w:szCs w:val="28"/>
        </w:rPr>
        <w:t xml:space="preserve">- Định kỳ tổ chức và nâng cao chất lượng các lớp bồi dưỡng nghiệp vụ hộ tịch; </w:t>
      </w:r>
    </w:p>
    <w:p w:rsidR="00F71726" w:rsidRPr="0067057B" w:rsidRDefault="00F71726" w:rsidP="0067057B">
      <w:pPr>
        <w:spacing w:before="120" w:after="0" w:line="240" w:lineRule="auto"/>
        <w:ind w:firstLine="720"/>
        <w:rPr>
          <w:rFonts w:asciiTheme="majorHAnsi" w:hAnsiTheme="majorHAnsi" w:cstheme="majorHAnsi"/>
          <w:szCs w:val="28"/>
        </w:rPr>
      </w:pPr>
      <w:r w:rsidRPr="0067057B">
        <w:rPr>
          <w:rFonts w:asciiTheme="majorHAnsi" w:hAnsiTheme="majorHAnsi" w:cstheme="majorHAnsi"/>
          <w:szCs w:val="28"/>
        </w:rPr>
        <w:t xml:space="preserve">3. Thực hiện chế độ thông tin, báo cáo kết quả thực hiện Chương trình định kỳ hàng năm (hoặc theo yêu cầu) </w:t>
      </w:r>
    </w:p>
    <w:p w:rsidR="00F71726" w:rsidRPr="0067057B" w:rsidRDefault="00F71726" w:rsidP="0067057B">
      <w:pPr>
        <w:spacing w:before="120" w:after="0" w:line="240" w:lineRule="auto"/>
        <w:ind w:firstLine="720"/>
        <w:rPr>
          <w:rFonts w:asciiTheme="majorHAnsi" w:hAnsiTheme="majorHAnsi" w:cstheme="majorHAnsi"/>
          <w:szCs w:val="28"/>
        </w:rPr>
      </w:pPr>
    </w:p>
    <w:p w:rsidR="00F71726" w:rsidRPr="00F71726" w:rsidRDefault="00F71726" w:rsidP="00F71726">
      <w:pPr>
        <w:spacing w:before="120" w:after="0" w:line="240" w:lineRule="auto"/>
        <w:ind w:firstLine="720"/>
      </w:pPr>
    </w:p>
    <w:p w:rsidR="00F71726" w:rsidRPr="00F71726" w:rsidRDefault="00F71726" w:rsidP="00F71726">
      <w:pPr>
        <w:spacing w:before="120" w:after="0" w:line="240" w:lineRule="auto"/>
        <w:ind w:firstLine="720"/>
        <w:rPr>
          <w:lang w:val="nl-NL"/>
        </w:rPr>
      </w:pPr>
    </w:p>
    <w:sectPr w:rsidR="00F71726" w:rsidRPr="00F71726" w:rsidSect="005C4BD0">
      <w:pgSz w:w="11906" w:h="16838" w:code="9"/>
      <w:pgMar w:top="1474" w:right="1134" w:bottom="1474" w:left="1418"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2BC7" w:rsidRDefault="00EC2BC7" w:rsidP="00DB48F5">
      <w:pPr>
        <w:spacing w:after="0" w:line="240" w:lineRule="auto"/>
      </w:pPr>
      <w:r>
        <w:separator/>
      </w:r>
    </w:p>
  </w:endnote>
  <w:endnote w:type="continuationSeparator" w:id="0">
    <w:p w:rsidR="00EC2BC7" w:rsidRDefault="00EC2BC7" w:rsidP="00DB48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2BC7" w:rsidRDefault="00EC2BC7" w:rsidP="00DB48F5">
      <w:pPr>
        <w:spacing w:after="0" w:line="240" w:lineRule="auto"/>
      </w:pPr>
      <w:r>
        <w:separator/>
      </w:r>
    </w:p>
  </w:footnote>
  <w:footnote w:type="continuationSeparator" w:id="0">
    <w:p w:rsidR="00EC2BC7" w:rsidRDefault="00EC2BC7" w:rsidP="00DB48F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837E1"/>
    <w:multiLevelType w:val="multilevel"/>
    <w:tmpl w:val="BF5EFC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97658F"/>
    <w:multiLevelType w:val="multilevel"/>
    <w:tmpl w:val="E2E28D6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2212C6"/>
    <w:multiLevelType w:val="multilevel"/>
    <w:tmpl w:val="ED3824A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6BC6726"/>
    <w:multiLevelType w:val="hybridMultilevel"/>
    <w:tmpl w:val="D902E4EA"/>
    <w:lvl w:ilvl="0" w:tplc="690A1E40">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
    <w:nsid w:val="185B1A82"/>
    <w:multiLevelType w:val="multilevel"/>
    <w:tmpl w:val="5B6E28F2"/>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7D41B71"/>
    <w:multiLevelType w:val="hybridMultilevel"/>
    <w:tmpl w:val="0A2C8EB8"/>
    <w:lvl w:ilvl="0" w:tplc="33A81FCA">
      <w:start w:val="1"/>
      <w:numFmt w:val="bullet"/>
      <w:lvlText w:val="-"/>
      <w:lvlJc w:val="left"/>
      <w:pPr>
        <w:ind w:left="1080" w:hanging="360"/>
      </w:pPr>
      <w:rPr>
        <w:rFonts w:ascii="Times New Roman" w:eastAsiaTheme="minorHAnsi"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6">
    <w:nsid w:val="2FF4535B"/>
    <w:multiLevelType w:val="hybridMultilevel"/>
    <w:tmpl w:val="06426288"/>
    <w:lvl w:ilvl="0" w:tplc="3098A308">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7">
    <w:nsid w:val="4C1639C8"/>
    <w:multiLevelType w:val="multilevel"/>
    <w:tmpl w:val="CD525090"/>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18"/>
        <w:szCs w:val="1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0E80B75"/>
    <w:multiLevelType w:val="multilevel"/>
    <w:tmpl w:val="76EA77A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A610D46"/>
    <w:multiLevelType w:val="hybridMultilevel"/>
    <w:tmpl w:val="EA5A179C"/>
    <w:lvl w:ilvl="0" w:tplc="1BC232D2">
      <w:start w:val="1"/>
      <w:numFmt w:val="decimal"/>
      <w:lvlText w:val="%1."/>
      <w:lvlJc w:val="left"/>
      <w:pPr>
        <w:ind w:left="1080" w:hanging="360"/>
      </w:pPr>
      <w:rPr>
        <w:rFonts w:hint="default"/>
        <w:b/>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0">
    <w:nsid w:val="687F19E1"/>
    <w:multiLevelType w:val="multilevel"/>
    <w:tmpl w:val="019AD082"/>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18"/>
        <w:szCs w:val="1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C1947A0"/>
    <w:multiLevelType w:val="multilevel"/>
    <w:tmpl w:val="0FBE292C"/>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18"/>
        <w:szCs w:val="1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D175771"/>
    <w:multiLevelType w:val="hybridMultilevel"/>
    <w:tmpl w:val="72BAB05A"/>
    <w:lvl w:ilvl="0" w:tplc="9F6C6028">
      <w:start w:val="1"/>
      <w:numFmt w:val="bullet"/>
      <w:lvlText w:val="-"/>
      <w:lvlJc w:val="left"/>
      <w:pPr>
        <w:ind w:left="1080" w:hanging="360"/>
      </w:pPr>
      <w:rPr>
        <w:rFonts w:ascii="Times New Roman" w:eastAsiaTheme="minorHAnsi"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3">
    <w:nsid w:val="74C042C3"/>
    <w:multiLevelType w:val="hybridMultilevel"/>
    <w:tmpl w:val="BE4AADD2"/>
    <w:lvl w:ilvl="0" w:tplc="1B46C492">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num w:numId="1">
    <w:abstractNumId w:val="0"/>
  </w:num>
  <w:num w:numId="2">
    <w:abstractNumId w:val="8"/>
  </w:num>
  <w:num w:numId="3">
    <w:abstractNumId w:val="4"/>
  </w:num>
  <w:num w:numId="4">
    <w:abstractNumId w:val="2"/>
  </w:num>
  <w:num w:numId="5">
    <w:abstractNumId w:val="11"/>
  </w:num>
  <w:num w:numId="6">
    <w:abstractNumId w:val="3"/>
  </w:num>
  <w:num w:numId="7">
    <w:abstractNumId w:val="5"/>
  </w:num>
  <w:num w:numId="8">
    <w:abstractNumId w:val="10"/>
  </w:num>
  <w:num w:numId="9">
    <w:abstractNumId w:val="7"/>
  </w:num>
  <w:num w:numId="10">
    <w:abstractNumId w:val="6"/>
  </w:num>
  <w:num w:numId="11">
    <w:abstractNumId w:val="13"/>
  </w:num>
  <w:num w:numId="12">
    <w:abstractNumId w:val="12"/>
  </w:num>
  <w:num w:numId="13">
    <w:abstractNumId w:val="9"/>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555D"/>
    <w:rsid w:val="00010155"/>
    <w:rsid w:val="00021AB8"/>
    <w:rsid w:val="00034C77"/>
    <w:rsid w:val="00080723"/>
    <w:rsid w:val="000A2BC6"/>
    <w:rsid w:val="000F13C0"/>
    <w:rsid w:val="00120893"/>
    <w:rsid w:val="001A2153"/>
    <w:rsid w:val="001D0781"/>
    <w:rsid w:val="00280792"/>
    <w:rsid w:val="003104CB"/>
    <w:rsid w:val="00351E5E"/>
    <w:rsid w:val="0038555D"/>
    <w:rsid w:val="003A5741"/>
    <w:rsid w:val="003B6FE6"/>
    <w:rsid w:val="003C51B6"/>
    <w:rsid w:val="003E6F22"/>
    <w:rsid w:val="003F07EF"/>
    <w:rsid w:val="003F3F6F"/>
    <w:rsid w:val="00402CF4"/>
    <w:rsid w:val="004233B2"/>
    <w:rsid w:val="004662A0"/>
    <w:rsid w:val="004D1B85"/>
    <w:rsid w:val="004E470B"/>
    <w:rsid w:val="0051175E"/>
    <w:rsid w:val="00511B76"/>
    <w:rsid w:val="005522E9"/>
    <w:rsid w:val="005A1D41"/>
    <w:rsid w:val="005B3B62"/>
    <w:rsid w:val="005B58E0"/>
    <w:rsid w:val="005C4BD0"/>
    <w:rsid w:val="00613D47"/>
    <w:rsid w:val="0061655A"/>
    <w:rsid w:val="006550ED"/>
    <w:rsid w:val="0067057B"/>
    <w:rsid w:val="0069358F"/>
    <w:rsid w:val="006A3F8F"/>
    <w:rsid w:val="006C75C2"/>
    <w:rsid w:val="006D6653"/>
    <w:rsid w:val="006E029D"/>
    <w:rsid w:val="006F5B3A"/>
    <w:rsid w:val="00727665"/>
    <w:rsid w:val="0075137D"/>
    <w:rsid w:val="007A4586"/>
    <w:rsid w:val="007B28DD"/>
    <w:rsid w:val="008005FA"/>
    <w:rsid w:val="008132A7"/>
    <w:rsid w:val="00827521"/>
    <w:rsid w:val="008466A1"/>
    <w:rsid w:val="008D68F3"/>
    <w:rsid w:val="008E0C1E"/>
    <w:rsid w:val="008F3D8A"/>
    <w:rsid w:val="00924C66"/>
    <w:rsid w:val="009352DA"/>
    <w:rsid w:val="00942A95"/>
    <w:rsid w:val="009A33D0"/>
    <w:rsid w:val="009E08DA"/>
    <w:rsid w:val="00A47D2B"/>
    <w:rsid w:val="00A9437A"/>
    <w:rsid w:val="00AE505A"/>
    <w:rsid w:val="00B058EB"/>
    <w:rsid w:val="00B209C1"/>
    <w:rsid w:val="00B24182"/>
    <w:rsid w:val="00B815C8"/>
    <w:rsid w:val="00B9233C"/>
    <w:rsid w:val="00C631EE"/>
    <w:rsid w:val="00D030A3"/>
    <w:rsid w:val="00DB48F5"/>
    <w:rsid w:val="00DC2E18"/>
    <w:rsid w:val="00E71961"/>
    <w:rsid w:val="00E94723"/>
    <w:rsid w:val="00EC2BC7"/>
    <w:rsid w:val="00ED0418"/>
    <w:rsid w:val="00F71726"/>
    <w:rsid w:val="00FA0F8F"/>
    <w:rsid w:val="00FB672C"/>
    <w:rsid w:val="00FD35CB"/>
    <w:rsid w:val="00FD62A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2">
    <w:name w:val="Văn bản nội dung (2)_"/>
    <w:basedOn w:val="DefaultParagraphFont"/>
    <w:link w:val="Vnbnnidung20"/>
    <w:rsid w:val="0038555D"/>
    <w:rPr>
      <w:rFonts w:eastAsia="Times New Roman" w:cs="Times New Roman"/>
      <w:b/>
      <w:bCs/>
      <w:sz w:val="18"/>
      <w:szCs w:val="18"/>
      <w:shd w:val="clear" w:color="auto" w:fill="FFFFFF"/>
    </w:rPr>
  </w:style>
  <w:style w:type="character" w:customStyle="1" w:styleId="Vnbnnidung3">
    <w:name w:val="Văn bản nội dung (3)_"/>
    <w:basedOn w:val="DefaultParagraphFont"/>
    <w:link w:val="Vnbnnidung30"/>
    <w:rsid w:val="0038555D"/>
    <w:rPr>
      <w:rFonts w:eastAsia="Times New Roman" w:cs="Times New Roman"/>
      <w:i/>
      <w:iCs/>
      <w:sz w:val="18"/>
      <w:szCs w:val="18"/>
      <w:shd w:val="clear" w:color="auto" w:fill="FFFFFF"/>
    </w:rPr>
  </w:style>
  <w:style w:type="character" w:customStyle="1" w:styleId="Tiu1">
    <w:name w:val="Tiêu đề #1_"/>
    <w:basedOn w:val="DefaultParagraphFont"/>
    <w:link w:val="Tiu10"/>
    <w:rsid w:val="0038555D"/>
    <w:rPr>
      <w:rFonts w:eastAsia="Times New Roman" w:cs="Times New Roman"/>
      <w:b/>
      <w:bCs/>
      <w:sz w:val="20"/>
      <w:szCs w:val="20"/>
      <w:shd w:val="clear" w:color="auto" w:fill="FFFFFF"/>
    </w:rPr>
  </w:style>
  <w:style w:type="character" w:customStyle="1" w:styleId="Vnbnnidung4">
    <w:name w:val="Văn bản nội dung (4)_"/>
    <w:basedOn w:val="DefaultParagraphFont"/>
    <w:link w:val="Vnbnnidung40"/>
    <w:rsid w:val="0038555D"/>
    <w:rPr>
      <w:rFonts w:eastAsia="Times New Roman" w:cs="Times New Roman"/>
      <w:b/>
      <w:bCs/>
      <w:sz w:val="19"/>
      <w:szCs w:val="19"/>
      <w:shd w:val="clear" w:color="auto" w:fill="FFFFFF"/>
    </w:rPr>
  </w:style>
  <w:style w:type="paragraph" w:customStyle="1" w:styleId="Vnbnnidung20">
    <w:name w:val="Văn bản nội dung (2)"/>
    <w:basedOn w:val="Normal"/>
    <w:link w:val="Vnbnnidung2"/>
    <w:rsid w:val="0038555D"/>
    <w:pPr>
      <w:widowControl w:val="0"/>
      <w:shd w:val="clear" w:color="auto" w:fill="FFFFFF"/>
      <w:spacing w:after="60" w:line="202" w:lineRule="exact"/>
      <w:jc w:val="left"/>
    </w:pPr>
    <w:rPr>
      <w:rFonts w:eastAsia="Times New Roman" w:cs="Times New Roman"/>
      <w:b/>
      <w:bCs/>
      <w:sz w:val="18"/>
      <w:szCs w:val="18"/>
    </w:rPr>
  </w:style>
  <w:style w:type="paragraph" w:customStyle="1" w:styleId="Vnbnnidung30">
    <w:name w:val="Văn bản nội dung (3)"/>
    <w:basedOn w:val="Normal"/>
    <w:link w:val="Vnbnnidung3"/>
    <w:rsid w:val="0038555D"/>
    <w:pPr>
      <w:widowControl w:val="0"/>
      <w:shd w:val="clear" w:color="auto" w:fill="FFFFFF"/>
      <w:spacing w:before="60" w:after="180" w:line="0" w:lineRule="atLeast"/>
    </w:pPr>
    <w:rPr>
      <w:rFonts w:eastAsia="Times New Roman" w:cs="Times New Roman"/>
      <w:i/>
      <w:iCs/>
      <w:sz w:val="18"/>
      <w:szCs w:val="18"/>
    </w:rPr>
  </w:style>
  <w:style w:type="paragraph" w:customStyle="1" w:styleId="Tiu10">
    <w:name w:val="Tiêu đề #1"/>
    <w:basedOn w:val="Normal"/>
    <w:link w:val="Tiu1"/>
    <w:rsid w:val="0038555D"/>
    <w:pPr>
      <w:widowControl w:val="0"/>
      <w:shd w:val="clear" w:color="auto" w:fill="FFFFFF"/>
      <w:spacing w:before="60" w:after="180" w:line="0" w:lineRule="atLeast"/>
      <w:jc w:val="center"/>
      <w:outlineLvl w:val="0"/>
    </w:pPr>
    <w:rPr>
      <w:rFonts w:eastAsia="Times New Roman" w:cs="Times New Roman"/>
      <w:b/>
      <w:bCs/>
      <w:sz w:val="20"/>
      <w:szCs w:val="20"/>
    </w:rPr>
  </w:style>
  <w:style w:type="paragraph" w:customStyle="1" w:styleId="Vnbnnidung40">
    <w:name w:val="Văn bản nội dung (4)"/>
    <w:basedOn w:val="Normal"/>
    <w:link w:val="Vnbnnidung4"/>
    <w:rsid w:val="0038555D"/>
    <w:pPr>
      <w:widowControl w:val="0"/>
      <w:shd w:val="clear" w:color="auto" w:fill="FFFFFF"/>
      <w:spacing w:before="180" w:after="60" w:line="227" w:lineRule="exact"/>
      <w:ind w:firstLine="520"/>
    </w:pPr>
    <w:rPr>
      <w:rFonts w:eastAsia="Times New Roman" w:cs="Times New Roman"/>
      <w:b/>
      <w:bCs/>
      <w:sz w:val="19"/>
      <w:szCs w:val="19"/>
    </w:rPr>
  </w:style>
  <w:style w:type="table" w:styleId="TableGrid">
    <w:name w:val="Table Grid"/>
    <w:basedOn w:val="TableNormal"/>
    <w:uiPriority w:val="59"/>
    <w:rsid w:val="0038555D"/>
    <w:pPr>
      <w:spacing w:after="0" w:line="240" w:lineRule="auto"/>
      <w:jc w:val="left"/>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B48F5"/>
    <w:pPr>
      <w:ind w:left="720"/>
      <w:contextualSpacing/>
    </w:pPr>
  </w:style>
  <w:style w:type="character" w:customStyle="1" w:styleId="Vnbnnidung">
    <w:name w:val="Văn bản nội dung_"/>
    <w:basedOn w:val="DefaultParagraphFont"/>
    <w:link w:val="Vnbnnidung0"/>
    <w:rsid w:val="00F71726"/>
    <w:rPr>
      <w:rFonts w:eastAsia="Times New Roman" w:cs="Times New Roman"/>
      <w:sz w:val="18"/>
      <w:szCs w:val="18"/>
      <w:shd w:val="clear" w:color="auto" w:fill="FFFFFF"/>
    </w:rPr>
  </w:style>
  <w:style w:type="character" w:customStyle="1" w:styleId="Tiu2">
    <w:name w:val="Tiêu đề #2_"/>
    <w:basedOn w:val="DefaultParagraphFont"/>
    <w:link w:val="Tiu20"/>
    <w:rsid w:val="00F71726"/>
    <w:rPr>
      <w:rFonts w:eastAsia="Times New Roman" w:cs="Times New Roman"/>
      <w:b/>
      <w:bCs/>
      <w:sz w:val="18"/>
      <w:szCs w:val="18"/>
      <w:shd w:val="clear" w:color="auto" w:fill="FFFFFF"/>
    </w:rPr>
  </w:style>
  <w:style w:type="character" w:customStyle="1" w:styleId="VnbnnidungInm">
    <w:name w:val="Văn bản nội dung + In đậm"/>
    <w:basedOn w:val="Vnbnnidung"/>
    <w:rsid w:val="00F71726"/>
    <w:rPr>
      <w:rFonts w:eastAsia="Times New Roman" w:cs="Times New Roman"/>
      <w:b/>
      <w:bCs/>
      <w:color w:val="000000"/>
      <w:spacing w:val="0"/>
      <w:w w:val="100"/>
      <w:position w:val="0"/>
      <w:sz w:val="18"/>
      <w:szCs w:val="18"/>
      <w:shd w:val="clear" w:color="auto" w:fill="FFFFFF"/>
      <w:lang w:val="vi-VN"/>
    </w:rPr>
  </w:style>
  <w:style w:type="paragraph" w:customStyle="1" w:styleId="Vnbnnidung0">
    <w:name w:val="Văn bản nội dung"/>
    <w:basedOn w:val="Normal"/>
    <w:link w:val="Vnbnnidung"/>
    <w:rsid w:val="00F71726"/>
    <w:pPr>
      <w:widowControl w:val="0"/>
      <w:shd w:val="clear" w:color="auto" w:fill="FFFFFF"/>
      <w:spacing w:before="120" w:after="120" w:line="0" w:lineRule="atLeast"/>
    </w:pPr>
    <w:rPr>
      <w:rFonts w:eastAsia="Times New Roman" w:cs="Times New Roman"/>
      <w:sz w:val="18"/>
      <w:szCs w:val="18"/>
    </w:rPr>
  </w:style>
  <w:style w:type="paragraph" w:customStyle="1" w:styleId="Tiu20">
    <w:name w:val="Tiêu đề #2"/>
    <w:basedOn w:val="Normal"/>
    <w:link w:val="Tiu2"/>
    <w:rsid w:val="00F71726"/>
    <w:pPr>
      <w:widowControl w:val="0"/>
      <w:shd w:val="clear" w:color="auto" w:fill="FFFFFF"/>
      <w:spacing w:after="60" w:line="0" w:lineRule="atLeast"/>
      <w:ind w:firstLine="460"/>
      <w:outlineLvl w:val="1"/>
    </w:pPr>
    <w:rPr>
      <w:rFonts w:eastAsia="Times New Roman" w:cs="Times New Roman"/>
      <w:b/>
      <w:bCs/>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2">
    <w:name w:val="Văn bản nội dung (2)_"/>
    <w:basedOn w:val="DefaultParagraphFont"/>
    <w:link w:val="Vnbnnidung20"/>
    <w:rsid w:val="0038555D"/>
    <w:rPr>
      <w:rFonts w:eastAsia="Times New Roman" w:cs="Times New Roman"/>
      <w:b/>
      <w:bCs/>
      <w:sz w:val="18"/>
      <w:szCs w:val="18"/>
      <w:shd w:val="clear" w:color="auto" w:fill="FFFFFF"/>
    </w:rPr>
  </w:style>
  <w:style w:type="character" w:customStyle="1" w:styleId="Vnbnnidung3">
    <w:name w:val="Văn bản nội dung (3)_"/>
    <w:basedOn w:val="DefaultParagraphFont"/>
    <w:link w:val="Vnbnnidung30"/>
    <w:rsid w:val="0038555D"/>
    <w:rPr>
      <w:rFonts w:eastAsia="Times New Roman" w:cs="Times New Roman"/>
      <w:i/>
      <w:iCs/>
      <w:sz w:val="18"/>
      <w:szCs w:val="18"/>
      <w:shd w:val="clear" w:color="auto" w:fill="FFFFFF"/>
    </w:rPr>
  </w:style>
  <w:style w:type="character" w:customStyle="1" w:styleId="Tiu1">
    <w:name w:val="Tiêu đề #1_"/>
    <w:basedOn w:val="DefaultParagraphFont"/>
    <w:link w:val="Tiu10"/>
    <w:rsid w:val="0038555D"/>
    <w:rPr>
      <w:rFonts w:eastAsia="Times New Roman" w:cs="Times New Roman"/>
      <w:b/>
      <w:bCs/>
      <w:sz w:val="20"/>
      <w:szCs w:val="20"/>
      <w:shd w:val="clear" w:color="auto" w:fill="FFFFFF"/>
    </w:rPr>
  </w:style>
  <w:style w:type="character" w:customStyle="1" w:styleId="Vnbnnidung4">
    <w:name w:val="Văn bản nội dung (4)_"/>
    <w:basedOn w:val="DefaultParagraphFont"/>
    <w:link w:val="Vnbnnidung40"/>
    <w:rsid w:val="0038555D"/>
    <w:rPr>
      <w:rFonts w:eastAsia="Times New Roman" w:cs="Times New Roman"/>
      <w:b/>
      <w:bCs/>
      <w:sz w:val="19"/>
      <w:szCs w:val="19"/>
      <w:shd w:val="clear" w:color="auto" w:fill="FFFFFF"/>
    </w:rPr>
  </w:style>
  <w:style w:type="paragraph" w:customStyle="1" w:styleId="Vnbnnidung20">
    <w:name w:val="Văn bản nội dung (2)"/>
    <w:basedOn w:val="Normal"/>
    <w:link w:val="Vnbnnidung2"/>
    <w:rsid w:val="0038555D"/>
    <w:pPr>
      <w:widowControl w:val="0"/>
      <w:shd w:val="clear" w:color="auto" w:fill="FFFFFF"/>
      <w:spacing w:after="60" w:line="202" w:lineRule="exact"/>
      <w:jc w:val="left"/>
    </w:pPr>
    <w:rPr>
      <w:rFonts w:eastAsia="Times New Roman" w:cs="Times New Roman"/>
      <w:b/>
      <w:bCs/>
      <w:sz w:val="18"/>
      <w:szCs w:val="18"/>
    </w:rPr>
  </w:style>
  <w:style w:type="paragraph" w:customStyle="1" w:styleId="Vnbnnidung30">
    <w:name w:val="Văn bản nội dung (3)"/>
    <w:basedOn w:val="Normal"/>
    <w:link w:val="Vnbnnidung3"/>
    <w:rsid w:val="0038555D"/>
    <w:pPr>
      <w:widowControl w:val="0"/>
      <w:shd w:val="clear" w:color="auto" w:fill="FFFFFF"/>
      <w:spacing w:before="60" w:after="180" w:line="0" w:lineRule="atLeast"/>
    </w:pPr>
    <w:rPr>
      <w:rFonts w:eastAsia="Times New Roman" w:cs="Times New Roman"/>
      <w:i/>
      <w:iCs/>
      <w:sz w:val="18"/>
      <w:szCs w:val="18"/>
    </w:rPr>
  </w:style>
  <w:style w:type="paragraph" w:customStyle="1" w:styleId="Tiu10">
    <w:name w:val="Tiêu đề #1"/>
    <w:basedOn w:val="Normal"/>
    <w:link w:val="Tiu1"/>
    <w:rsid w:val="0038555D"/>
    <w:pPr>
      <w:widowControl w:val="0"/>
      <w:shd w:val="clear" w:color="auto" w:fill="FFFFFF"/>
      <w:spacing w:before="60" w:after="180" w:line="0" w:lineRule="atLeast"/>
      <w:jc w:val="center"/>
      <w:outlineLvl w:val="0"/>
    </w:pPr>
    <w:rPr>
      <w:rFonts w:eastAsia="Times New Roman" w:cs="Times New Roman"/>
      <w:b/>
      <w:bCs/>
      <w:sz w:val="20"/>
      <w:szCs w:val="20"/>
    </w:rPr>
  </w:style>
  <w:style w:type="paragraph" w:customStyle="1" w:styleId="Vnbnnidung40">
    <w:name w:val="Văn bản nội dung (4)"/>
    <w:basedOn w:val="Normal"/>
    <w:link w:val="Vnbnnidung4"/>
    <w:rsid w:val="0038555D"/>
    <w:pPr>
      <w:widowControl w:val="0"/>
      <w:shd w:val="clear" w:color="auto" w:fill="FFFFFF"/>
      <w:spacing w:before="180" w:after="60" w:line="227" w:lineRule="exact"/>
      <w:ind w:firstLine="520"/>
    </w:pPr>
    <w:rPr>
      <w:rFonts w:eastAsia="Times New Roman" w:cs="Times New Roman"/>
      <w:b/>
      <w:bCs/>
      <w:sz w:val="19"/>
      <w:szCs w:val="19"/>
    </w:rPr>
  </w:style>
  <w:style w:type="table" w:styleId="TableGrid">
    <w:name w:val="Table Grid"/>
    <w:basedOn w:val="TableNormal"/>
    <w:uiPriority w:val="59"/>
    <w:rsid w:val="0038555D"/>
    <w:pPr>
      <w:spacing w:after="0" w:line="240" w:lineRule="auto"/>
      <w:jc w:val="left"/>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B48F5"/>
    <w:pPr>
      <w:ind w:left="720"/>
      <w:contextualSpacing/>
    </w:pPr>
  </w:style>
  <w:style w:type="character" w:customStyle="1" w:styleId="Vnbnnidung">
    <w:name w:val="Văn bản nội dung_"/>
    <w:basedOn w:val="DefaultParagraphFont"/>
    <w:link w:val="Vnbnnidung0"/>
    <w:rsid w:val="00F71726"/>
    <w:rPr>
      <w:rFonts w:eastAsia="Times New Roman" w:cs="Times New Roman"/>
      <w:sz w:val="18"/>
      <w:szCs w:val="18"/>
      <w:shd w:val="clear" w:color="auto" w:fill="FFFFFF"/>
    </w:rPr>
  </w:style>
  <w:style w:type="character" w:customStyle="1" w:styleId="Tiu2">
    <w:name w:val="Tiêu đề #2_"/>
    <w:basedOn w:val="DefaultParagraphFont"/>
    <w:link w:val="Tiu20"/>
    <w:rsid w:val="00F71726"/>
    <w:rPr>
      <w:rFonts w:eastAsia="Times New Roman" w:cs="Times New Roman"/>
      <w:b/>
      <w:bCs/>
      <w:sz w:val="18"/>
      <w:szCs w:val="18"/>
      <w:shd w:val="clear" w:color="auto" w:fill="FFFFFF"/>
    </w:rPr>
  </w:style>
  <w:style w:type="character" w:customStyle="1" w:styleId="VnbnnidungInm">
    <w:name w:val="Văn bản nội dung + In đậm"/>
    <w:basedOn w:val="Vnbnnidung"/>
    <w:rsid w:val="00F71726"/>
    <w:rPr>
      <w:rFonts w:eastAsia="Times New Roman" w:cs="Times New Roman"/>
      <w:b/>
      <w:bCs/>
      <w:color w:val="000000"/>
      <w:spacing w:val="0"/>
      <w:w w:val="100"/>
      <w:position w:val="0"/>
      <w:sz w:val="18"/>
      <w:szCs w:val="18"/>
      <w:shd w:val="clear" w:color="auto" w:fill="FFFFFF"/>
      <w:lang w:val="vi-VN"/>
    </w:rPr>
  </w:style>
  <w:style w:type="paragraph" w:customStyle="1" w:styleId="Vnbnnidung0">
    <w:name w:val="Văn bản nội dung"/>
    <w:basedOn w:val="Normal"/>
    <w:link w:val="Vnbnnidung"/>
    <w:rsid w:val="00F71726"/>
    <w:pPr>
      <w:widowControl w:val="0"/>
      <w:shd w:val="clear" w:color="auto" w:fill="FFFFFF"/>
      <w:spacing w:before="120" w:after="120" w:line="0" w:lineRule="atLeast"/>
    </w:pPr>
    <w:rPr>
      <w:rFonts w:eastAsia="Times New Roman" w:cs="Times New Roman"/>
      <w:sz w:val="18"/>
      <w:szCs w:val="18"/>
    </w:rPr>
  </w:style>
  <w:style w:type="paragraph" w:customStyle="1" w:styleId="Tiu20">
    <w:name w:val="Tiêu đề #2"/>
    <w:basedOn w:val="Normal"/>
    <w:link w:val="Tiu2"/>
    <w:rsid w:val="00F71726"/>
    <w:pPr>
      <w:widowControl w:val="0"/>
      <w:shd w:val="clear" w:color="auto" w:fill="FFFFFF"/>
      <w:spacing w:after="60" w:line="0" w:lineRule="atLeast"/>
      <w:ind w:firstLine="460"/>
      <w:outlineLvl w:val="1"/>
    </w:pPr>
    <w:rPr>
      <w:rFonts w:eastAsia="Times New Roman" w:cs="Times New Roman"/>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157</TotalTime>
  <Pages>13</Pages>
  <Words>3814</Words>
  <Characters>21742</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BAN QUYEN 21AK22.COM</Company>
  <LinksUpToDate>false</LinksUpToDate>
  <CharactersWithSpaces>25505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dc:creator>
  <cp:lastModifiedBy>VD</cp:lastModifiedBy>
  <cp:revision>67</cp:revision>
  <dcterms:created xsi:type="dcterms:W3CDTF">2024-06-13T01:32:00Z</dcterms:created>
  <dcterms:modified xsi:type="dcterms:W3CDTF">2024-06-18T09:22:00Z</dcterms:modified>
</cp:coreProperties>
</file>