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Borders>
          <w:insideH w:val="single" w:sz="4" w:space="0" w:color="auto"/>
          <w:insideV w:val="single" w:sz="4" w:space="0" w:color="auto"/>
        </w:tblBorders>
        <w:tblLook w:val="01E0" w:firstRow="1" w:lastRow="1" w:firstColumn="1" w:lastColumn="1" w:noHBand="0" w:noVBand="0"/>
      </w:tblPr>
      <w:tblGrid>
        <w:gridCol w:w="3345"/>
        <w:gridCol w:w="6015"/>
      </w:tblGrid>
      <w:tr w:rsidR="00DA3902" w:rsidRPr="00A64B63" w:rsidTr="009342D0">
        <w:trPr>
          <w:trHeight w:val="1436"/>
        </w:trPr>
        <w:tc>
          <w:tcPr>
            <w:tcW w:w="3345" w:type="dxa"/>
            <w:tcBorders>
              <w:right w:val="nil"/>
            </w:tcBorders>
          </w:tcPr>
          <w:p w:rsidR="00DA3902" w:rsidRPr="00A64B63" w:rsidRDefault="00DA3902" w:rsidP="00475D16">
            <w:pPr>
              <w:spacing w:after="0" w:line="240" w:lineRule="auto"/>
              <w:jc w:val="center"/>
              <w:rPr>
                <w:rFonts w:eastAsia="Times New Roman" w:cs="Times New Roman"/>
                <w:b/>
                <w:color w:val="000000"/>
                <w:sz w:val="26"/>
                <w:szCs w:val="26"/>
              </w:rPr>
            </w:pPr>
            <w:r w:rsidRPr="00A64B63">
              <w:rPr>
                <w:rFonts w:eastAsia="Times New Roman" w:cs="Times New Roman"/>
                <w:b/>
                <w:color w:val="000000"/>
                <w:sz w:val="26"/>
                <w:szCs w:val="26"/>
              </w:rPr>
              <w:t>HỘI ĐỒNG NHÂN DÂN</w:t>
            </w:r>
          </w:p>
          <w:p w:rsidR="00DA3902" w:rsidRPr="00A64B63" w:rsidRDefault="00DA3902" w:rsidP="00475D16">
            <w:pPr>
              <w:spacing w:after="0" w:line="240" w:lineRule="auto"/>
              <w:jc w:val="center"/>
              <w:rPr>
                <w:rFonts w:eastAsia="Times New Roman" w:cs="Times New Roman"/>
                <w:b/>
                <w:color w:val="000000"/>
                <w:sz w:val="26"/>
                <w:szCs w:val="26"/>
              </w:rPr>
            </w:pPr>
            <w:r w:rsidRPr="00A64B63">
              <w:rPr>
                <w:rFonts w:eastAsia="Times New Roman" w:cs="Times New Roman"/>
                <w:b/>
                <w:color w:val="000000"/>
                <w:sz w:val="26"/>
                <w:szCs w:val="26"/>
              </w:rPr>
              <w:t>TỈNH SƠN LA</w:t>
            </w:r>
          </w:p>
          <w:p w:rsidR="00DA3902" w:rsidRPr="00A64B63" w:rsidRDefault="00DA3902" w:rsidP="00475D16">
            <w:pPr>
              <w:spacing w:before="120" w:after="120" w:line="240" w:lineRule="auto"/>
              <w:jc w:val="center"/>
              <w:rPr>
                <w:rFonts w:eastAsia="Times New Roman" w:cs="Times New Roman"/>
                <w:b/>
                <w:color w:val="000000"/>
                <w:sz w:val="2"/>
                <w:szCs w:val="28"/>
              </w:rPr>
            </w:pPr>
            <w:r w:rsidRPr="00A64B63">
              <w:rPr>
                <w:rFonts w:eastAsia="Times New Roman" w:cs="Times New Roman"/>
                <w:b/>
                <w:noProof/>
                <w:color w:val="000000"/>
                <w:sz w:val="2"/>
                <w:szCs w:val="28"/>
              </w:rPr>
              <mc:AlternateContent>
                <mc:Choice Requires="wps">
                  <w:drawing>
                    <wp:anchor distT="4294967295" distB="4294967295" distL="114300" distR="114300" simplePos="0" relativeHeight="251725824" behindDoc="0" locked="0" layoutInCell="1" allowOverlap="1" wp14:anchorId="2F154CC4" wp14:editId="5F2EB69F">
                      <wp:simplePos x="0" y="0"/>
                      <wp:positionH relativeFrom="column">
                        <wp:posOffset>787121</wp:posOffset>
                      </wp:positionH>
                      <wp:positionV relativeFrom="paragraph">
                        <wp:posOffset>19685</wp:posOffset>
                      </wp:positionV>
                      <wp:extent cx="336550" cy="0"/>
                      <wp:effectExtent l="0" t="0" r="2540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6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5pt" to="8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AQ5HQIAADc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"/>
                  </w:pict>
                </mc:Fallback>
              </mc:AlternateContent>
            </w:r>
          </w:p>
          <w:p w:rsidR="00DA3902" w:rsidRPr="00A64B63" w:rsidRDefault="00DA3902" w:rsidP="00475D16">
            <w:pPr>
              <w:spacing w:before="240" w:after="120" w:line="240" w:lineRule="auto"/>
              <w:jc w:val="center"/>
              <w:rPr>
                <w:rFonts w:eastAsia="Times New Roman" w:cs="Times New Roman"/>
                <w:color w:val="000000"/>
                <w:szCs w:val="28"/>
              </w:rPr>
            </w:pPr>
            <w:r w:rsidRPr="00A64B63">
              <w:rPr>
                <w:rFonts w:eastAsia="Times New Roman" w:cs="Times New Roman"/>
                <w:color w:val="000000"/>
                <w:szCs w:val="28"/>
              </w:rPr>
              <w:t>Số: 247/NQ-HĐND</w:t>
            </w:r>
          </w:p>
        </w:tc>
        <w:tc>
          <w:tcPr>
            <w:tcW w:w="6015" w:type="dxa"/>
            <w:tcBorders>
              <w:top w:val="nil"/>
              <w:left w:val="nil"/>
              <w:bottom w:val="nil"/>
            </w:tcBorders>
          </w:tcPr>
          <w:p w:rsidR="00DA3902" w:rsidRPr="00A64B63" w:rsidRDefault="00DA3902" w:rsidP="00475D16">
            <w:pPr>
              <w:spacing w:after="0" w:line="240" w:lineRule="auto"/>
              <w:jc w:val="center"/>
              <w:rPr>
                <w:rFonts w:eastAsia="Times New Roman" w:cs="Times New Roman"/>
                <w:b/>
                <w:color w:val="000000"/>
                <w:sz w:val="26"/>
                <w:szCs w:val="26"/>
              </w:rPr>
            </w:pPr>
            <w:r w:rsidRPr="00A64B63">
              <w:rPr>
                <w:rFonts w:eastAsia="Times New Roman" w:cs="Times New Roman"/>
                <w:b/>
                <w:color w:val="000000"/>
                <w:sz w:val="26"/>
                <w:szCs w:val="26"/>
              </w:rPr>
              <w:t>CỘNG HOÀ XÃ HỘI CHỦ NGHĨA VIỆT NAM</w:t>
            </w:r>
          </w:p>
          <w:p w:rsidR="00DA3902" w:rsidRPr="00A64B63" w:rsidRDefault="00DA3902" w:rsidP="00475D16">
            <w:pPr>
              <w:spacing w:after="0" w:line="240" w:lineRule="auto"/>
              <w:jc w:val="center"/>
              <w:rPr>
                <w:rFonts w:eastAsia="Times New Roman" w:cs="Times New Roman"/>
                <w:b/>
                <w:color w:val="000000"/>
                <w:szCs w:val="28"/>
              </w:rPr>
            </w:pPr>
            <w:r w:rsidRPr="00A64B63">
              <w:rPr>
                <w:rFonts w:eastAsia="Times New Roman" w:cs="Times New Roman"/>
                <w:b/>
                <w:color w:val="000000"/>
                <w:szCs w:val="28"/>
              </w:rPr>
              <w:t>Độc lập - Tự do - Hạnh phúc</w:t>
            </w:r>
          </w:p>
          <w:p w:rsidR="00DA3902" w:rsidRPr="00A64B63" w:rsidRDefault="00DA3902" w:rsidP="00475D16">
            <w:pPr>
              <w:spacing w:after="0" w:line="240" w:lineRule="auto"/>
              <w:jc w:val="center"/>
              <w:rPr>
                <w:rFonts w:eastAsia="Times New Roman" w:cs="Times New Roman"/>
                <w:b/>
                <w:color w:val="000000"/>
                <w:sz w:val="30"/>
                <w:szCs w:val="30"/>
              </w:rPr>
            </w:pPr>
            <w:r w:rsidRPr="00A64B63">
              <w:rPr>
                <w:rFonts w:eastAsia="Times New Roman" w:cs="Times New Roman"/>
                <w:b/>
                <w:noProof/>
                <w:color w:val="000000"/>
                <w:sz w:val="30"/>
                <w:szCs w:val="30"/>
              </w:rPr>
              <mc:AlternateContent>
                <mc:Choice Requires="wps">
                  <w:drawing>
                    <wp:anchor distT="4294967295" distB="4294967295" distL="114300" distR="114300" simplePos="0" relativeHeight="251726848" behindDoc="0" locked="0" layoutInCell="1" allowOverlap="1" wp14:anchorId="1E20CD2D" wp14:editId="6B6C01E6">
                      <wp:simplePos x="0" y="0"/>
                      <wp:positionH relativeFrom="column">
                        <wp:posOffset>800456</wp:posOffset>
                      </wp:positionH>
                      <wp:positionV relativeFrom="paragraph">
                        <wp:posOffset>20320</wp:posOffset>
                      </wp:positionV>
                      <wp:extent cx="207645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05pt,1.6pt" to="226.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6kuHgIAADg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"/>
                  </w:pict>
                </mc:Fallback>
              </mc:AlternateContent>
            </w:r>
          </w:p>
          <w:p w:rsidR="00DA3902" w:rsidRPr="00A64B63" w:rsidRDefault="00DA3902" w:rsidP="00475D16">
            <w:pPr>
              <w:spacing w:after="0" w:line="240" w:lineRule="auto"/>
              <w:jc w:val="center"/>
              <w:rPr>
                <w:rFonts w:eastAsia="Times New Roman" w:cs="Times New Roman"/>
                <w:i/>
                <w:color w:val="000000"/>
                <w:szCs w:val="28"/>
                <w:lang w:val="vi-VN"/>
              </w:rPr>
            </w:pPr>
            <w:r w:rsidRPr="00A64B63">
              <w:rPr>
                <w:rFonts w:eastAsia="Times New Roman" w:cs="Times New Roman"/>
                <w:i/>
                <w:color w:val="000000"/>
                <w:szCs w:val="28"/>
                <w:lang w:val="fr-FR"/>
              </w:rPr>
              <w:t>Sơn La, ngày 09 tháng 12 năm 2020</w:t>
            </w:r>
          </w:p>
        </w:tc>
      </w:tr>
    </w:tbl>
    <w:p w:rsidR="00DA3902" w:rsidRPr="00A64B63" w:rsidRDefault="00DA3902" w:rsidP="00DA3902">
      <w:pPr>
        <w:spacing w:after="0" w:line="240" w:lineRule="auto"/>
        <w:ind w:firstLine="544"/>
        <w:rPr>
          <w:rFonts w:eastAsia="Times New Roman" w:cs="Times New Roman"/>
          <w:b/>
          <w:color w:val="000000"/>
          <w:sz w:val="2"/>
          <w:szCs w:val="30"/>
          <w:lang w:val="fr-FR"/>
        </w:rPr>
      </w:pPr>
      <w:r w:rsidRPr="00A64B63">
        <w:rPr>
          <w:rFonts w:eastAsia="Times New Roman" w:cs="Times New Roman"/>
          <w:b/>
          <w:color w:val="000000"/>
          <w:sz w:val="24"/>
          <w:szCs w:val="30"/>
          <w:lang w:val="fr-FR"/>
        </w:rPr>
        <w:t xml:space="preserve">         </w:t>
      </w:r>
    </w:p>
    <w:p w:rsidR="00DA3902" w:rsidRPr="00A64B63" w:rsidRDefault="00DA3902" w:rsidP="00DA3902">
      <w:pPr>
        <w:spacing w:after="0" w:line="240" w:lineRule="auto"/>
        <w:jc w:val="center"/>
        <w:rPr>
          <w:rFonts w:eastAsia="Times New Roman" w:cs="Times New Roman"/>
          <w:b/>
          <w:color w:val="000000"/>
          <w:sz w:val="30"/>
          <w:szCs w:val="30"/>
          <w:lang w:val="fr-FR"/>
        </w:rPr>
      </w:pPr>
    </w:p>
    <w:p w:rsidR="00DA3902" w:rsidRPr="00A64B63" w:rsidRDefault="00DA3902" w:rsidP="00DA3902">
      <w:pPr>
        <w:spacing w:after="0" w:line="240" w:lineRule="auto"/>
        <w:jc w:val="center"/>
        <w:rPr>
          <w:rFonts w:eastAsia="Times New Roman" w:cs="Times New Roman"/>
          <w:b/>
          <w:color w:val="000000"/>
          <w:szCs w:val="28"/>
          <w:lang w:val="fr-FR"/>
        </w:rPr>
      </w:pPr>
      <w:r w:rsidRPr="00A64B63">
        <w:rPr>
          <w:rFonts w:eastAsia="Times New Roman" w:cs="Times New Roman"/>
          <w:b/>
          <w:color w:val="000000"/>
          <w:szCs w:val="28"/>
          <w:lang w:val="fr-FR"/>
        </w:rPr>
        <w:t>NGHỊ QUYẾT</w:t>
      </w:r>
    </w:p>
    <w:p w:rsidR="00DA3902" w:rsidRPr="00A64B63" w:rsidRDefault="00DA3902" w:rsidP="00DA3902">
      <w:pPr>
        <w:spacing w:after="0" w:line="240" w:lineRule="auto"/>
        <w:jc w:val="center"/>
        <w:rPr>
          <w:rFonts w:eastAsia="Times New Roman" w:cs="Times New Roman"/>
          <w:b/>
          <w:color w:val="000000"/>
          <w:szCs w:val="28"/>
          <w:lang w:val="fr-FR"/>
        </w:rPr>
      </w:pPr>
      <w:r w:rsidRPr="00A64B63">
        <w:rPr>
          <w:rFonts w:eastAsia="Times New Roman" w:cs="Times New Roman"/>
          <w:b/>
          <w:color w:val="000000"/>
          <w:szCs w:val="28"/>
          <w:lang w:val="fr-FR"/>
        </w:rPr>
        <w:t xml:space="preserve">Kế hoạch tổ chức kỳ họp thứ 16 </w:t>
      </w:r>
      <w:r w:rsidRPr="00A64B63">
        <w:rPr>
          <w:rFonts w:eastAsia="Times New Roman" w:cs="Times New Roman"/>
          <w:b/>
          <w:color w:val="000000"/>
          <w:szCs w:val="28"/>
          <w:lang w:val="fr-FR"/>
        </w:rPr>
        <w:br/>
        <w:t xml:space="preserve">của HĐND tỉnh khóa XIV, nhiệm kỳ 2016 - 2021 </w:t>
      </w:r>
    </w:p>
    <w:p w:rsidR="00DA3902" w:rsidRPr="00A64B63" w:rsidRDefault="00DA3902" w:rsidP="00DA3902">
      <w:pPr>
        <w:spacing w:before="120" w:after="0" w:line="240" w:lineRule="auto"/>
        <w:jc w:val="center"/>
        <w:rPr>
          <w:rFonts w:eastAsia="Times New Roman" w:cs="Times New Roman"/>
          <w:b/>
          <w:color w:val="000000"/>
          <w:szCs w:val="28"/>
          <w:lang w:val="fr-FR"/>
        </w:rPr>
      </w:pPr>
      <w:r w:rsidRPr="00A64B63">
        <w:rPr>
          <w:rFonts w:eastAsia="Times New Roman" w:cs="Times New Roman"/>
          <w:b/>
          <w:noProof/>
          <w:color w:val="000000"/>
          <w:szCs w:val="28"/>
        </w:rPr>
        <mc:AlternateContent>
          <mc:Choice Requires="wps">
            <w:drawing>
              <wp:anchor distT="4294967295" distB="4294967295" distL="114300" distR="114300" simplePos="0" relativeHeight="251727872" behindDoc="0" locked="0" layoutInCell="1" allowOverlap="1" wp14:anchorId="3B01B68E" wp14:editId="4BC52B7E">
                <wp:simplePos x="0" y="0"/>
                <wp:positionH relativeFrom="column">
                  <wp:posOffset>2416810</wp:posOffset>
                </wp:positionH>
                <wp:positionV relativeFrom="paragraph">
                  <wp:posOffset>58419</wp:posOffset>
                </wp:positionV>
                <wp:extent cx="923925" cy="0"/>
                <wp:effectExtent l="0" t="0" r="9525" b="190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1" o:spid="_x0000_s1026" type="#_x0000_t32" style="position:absolute;margin-left:190.3pt;margin-top:4.6pt;width:72.75pt;height:0;z-index:251727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"/>
            </w:pict>
          </mc:Fallback>
        </mc:AlternateContent>
      </w:r>
    </w:p>
    <w:p w:rsidR="00DA3902" w:rsidRPr="00A64B63" w:rsidRDefault="00DA3902" w:rsidP="00DA3902">
      <w:pPr>
        <w:spacing w:after="0" w:line="240" w:lineRule="auto"/>
        <w:jc w:val="center"/>
        <w:rPr>
          <w:rFonts w:eastAsia="Times New Roman" w:cs="Times New Roman"/>
          <w:b/>
          <w:color w:val="000000"/>
          <w:sz w:val="2"/>
          <w:szCs w:val="28"/>
          <w:lang w:val="fr-FR"/>
        </w:rPr>
      </w:pPr>
    </w:p>
    <w:p w:rsidR="00DA3902" w:rsidRPr="00A64B63" w:rsidRDefault="00DA3902" w:rsidP="00DA3902">
      <w:pPr>
        <w:spacing w:before="240" w:after="0" w:line="240" w:lineRule="auto"/>
        <w:jc w:val="center"/>
        <w:rPr>
          <w:rFonts w:eastAsia="Times New Roman" w:cs="Times New Roman"/>
          <w:b/>
          <w:color w:val="000000"/>
          <w:szCs w:val="28"/>
          <w:lang w:val="fr-FR"/>
        </w:rPr>
      </w:pPr>
      <w:r w:rsidRPr="00A64B63">
        <w:rPr>
          <w:rFonts w:eastAsia="Times New Roman" w:cs="Times New Roman"/>
          <w:b/>
          <w:color w:val="000000"/>
          <w:szCs w:val="28"/>
          <w:lang w:val="fr-FR"/>
        </w:rPr>
        <w:t xml:space="preserve">HỘI ĐỒNG NHÂN DÂN TỈNH SƠN LA </w:t>
      </w:r>
    </w:p>
    <w:p w:rsidR="00DA3902" w:rsidRPr="00A64B63" w:rsidRDefault="00DA3902" w:rsidP="00DA3902">
      <w:pPr>
        <w:spacing w:after="0" w:line="240" w:lineRule="auto"/>
        <w:jc w:val="center"/>
        <w:rPr>
          <w:rFonts w:eastAsia="Times New Roman" w:cs="Times New Roman"/>
          <w:b/>
          <w:color w:val="000000"/>
          <w:szCs w:val="28"/>
          <w:lang w:val="vi-VN"/>
        </w:rPr>
      </w:pPr>
      <w:r w:rsidRPr="00A64B63">
        <w:rPr>
          <w:rFonts w:eastAsia="Times New Roman" w:cs="Times New Roman"/>
          <w:b/>
          <w:color w:val="000000"/>
          <w:szCs w:val="28"/>
          <w:lang w:val="fr-FR"/>
        </w:rPr>
        <w:t xml:space="preserve">KHOÁ XIV, </w:t>
      </w:r>
      <w:r w:rsidRPr="00A64B63">
        <w:rPr>
          <w:rFonts w:eastAsia="Times New Roman" w:cs="Times New Roman"/>
          <w:b/>
          <w:color w:val="000000"/>
          <w:spacing w:val="4"/>
          <w:szCs w:val="28"/>
          <w:lang w:val="fr-FR"/>
        </w:rPr>
        <w:t xml:space="preserve">KỲ HỌP THỨ </w:t>
      </w:r>
      <w:r w:rsidRPr="00A64B63">
        <w:rPr>
          <w:rFonts w:eastAsia="Times New Roman" w:cs="Times New Roman"/>
          <w:b/>
          <w:color w:val="000000"/>
          <w:spacing w:val="4"/>
          <w:szCs w:val="28"/>
          <w:lang w:val="vi-VN"/>
        </w:rPr>
        <w:t>15</w:t>
      </w:r>
    </w:p>
    <w:p w:rsidR="00DA3902" w:rsidRPr="00A64B63" w:rsidRDefault="00DA3902" w:rsidP="00DA3902">
      <w:pPr>
        <w:spacing w:before="120" w:after="0" w:line="240" w:lineRule="auto"/>
        <w:ind w:firstLine="544"/>
        <w:jc w:val="both"/>
        <w:rPr>
          <w:rFonts w:eastAsia="Times New Roman" w:cs="Times New Roman"/>
          <w:color w:val="000000"/>
          <w:spacing w:val="4"/>
          <w:sz w:val="14"/>
          <w:szCs w:val="28"/>
          <w:lang w:val="fr-FR"/>
        </w:rPr>
      </w:pPr>
    </w:p>
    <w:p w:rsidR="00DA3902" w:rsidRPr="00A64B63" w:rsidRDefault="00DA3902" w:rsidP="00DA3902">
      <w:pPr>
        <w:spacing w:before="120" w:after="0" w:line="240" w:lineRule="auto"/>
        <w:ind w:firstLine="720"/>
        <w:jc w:val="both"/>
        <w:rPr>
          <w:rFonts w:ascii="Times New Roman Italic" w:eastAsia="Times New Roman" w:hAnsi="Times New Roman Italic" w:cs="Times New Roman"/>
          <w:i/>
          <w:color w:val="000000"/>
          <w:szCs w:val="28"/>
          <w:lang w:val="fr-FR"/>
        </w:rPr>
      </w:pPr>
      <w:r w:rsidRPr="00A64B63">
        <w:rPr>
          <w:rFonts w:ascii="Times New Roman Italic" w:eastAsia="Times New Roman" w:hAnsi="Times New Roman Italic" w:cs="Times New Roman"/>
          <w:bCs/>
          <w:i/>
          <w:color w:val="000000"/>
          <w:szCs w:val="28"/>
          <w:lang w:val="fr-FR"/>
        </w:rPr>
        <w:t xml:space="preserve">Căn cứ </w:t>
      </w:r>
      <w:r w:rsidRPr="00A64B63">
        <w:rPr>
          <w:rFonts w:ascii="Times New Roman Italic" w:eastAsia="Times New Roman" w:hAnsi="Times New Roman Italic" w:cs="Times New Roman"/>
          <w:i/>
          <w:color w:val="000000"/>
          <w:szCs w:val="28"/>
          <w:lang w:val="fr-FR"/>
        </w:rPr>
        <w:t xml:space="preserve">Luật Tổ chức chính quyền địa phương ngày 19 tháng 6 năm 2015; </w:t>
      </w:r>
    </w:p>
    <w:p w:rsidR="00DA3902" w:rsidRPr="00A64B63" w:rsidRDefault="00DA3902" w:rsidP="00DA3902">
      <w:pPr>
        <w:spacing w:before="120" w:after="0" w:line="240" w:lineRule="auto"/>
        <w:ind w:firstLine="720"/>
        <w:jc w:val="both"/>
        <w:rPr>
          <w:rFonts w:ascii="Times New Roman Italic" w:eastAsia="Times New Roman" w:hAnsi="Times New Roman Italic" w:cs="Times New Roman"/>
          <w:i/>
          <w:color w:val="000000"/>
          <w:szCs w:val="28"/>
          <w:lang w:val="fr-FR"/>
        </w:rPr>
      </w:pPr>
      <w:r w:rsidRPr="00A64B63">
        <w:rPr>
          <w:rFonts w:ascii="Times New Roman Italic" w:eastAsia="Times New Roman" w:hAnsi="Times New Roman Italic" w:cs="Times New Roman"/>
          <w:i/>
          <w:color w:val="000000"/>
          <w:szCs w:val="28"/>
          <w:lang w:val="fr-FR"/>
        </w:rPr>
        <w:t xml:space="preserve">Căn cứ Luật </w:t>
      </w:r>
      <w:r w:rsidRPr="00A64B63">
        <w:rPr>
          <w:rFonts w:ascii="Times New Roman Italic" w:eastAsia="Times New Roman" w:hAnsi="Times New Roman Italic" w:cs="Times New Roman"/>
          <w:i/>
          <w:color w:val="000000"/>
          <w:szCs w:val="28"/>
          <w:lang w:val="vi-VN"/>
        </w:rPr>
        <w:t>S</w:t>
      </w:r>
      <w:r w:rsidRPr="00A64B63">
        <w:rPr>
          <w:rFonts w:ascii="Times New Roman Italic" w:eastAsia="Times New Roman" w:hAnsi="Times New Roman Italic" w:cs="Times New Roman"/>
          <w:i/>
          <w:color w:val="000000"/>
          <w:szCs w:val="28"/>
          <w:lang w:val="fr-FR"/>
        </w:rPr>
        <w:t>ửa đổi, bổ sung một số điều của Luật Tổ chức Chính phủ và Luật Tổ chức chính quyền địa phương ngày 22 tháng 11 năm 2019;</w:t>
      </w:r>
    </w:p>
    <w:p w:rsidR="00DA3902" w:rsidRPr="00A64B63" w:rsidRDefault="00DA3902" w:rsidP="00DA3902">
      <w:pPr>
        <w:spacing w:before="120" w:after="0" w:line="240" w:lineRule="auto"/>
        <w:ind w:firstLine="720"/>
        <w:jc w:val="both"/>
        <w:rPr>
          <w:rFonts w:ascii="Times New Roman Italic" w:eastAsia="Times New Roman" w:hAnsi="Times New Roman Italic" w:cs="Times New Roman"/>
          <w:bCs/>
          <w:i/>
          <w:color w:val="000000"/>
          <w:szCs w:val="28"/>
          <w:lang w:val="fr-FR"/>
        </w:rPr>
      </w:pPr>
      <w:r w:rsidRPr="00A64B63">
        <w:rPr>
          <w:rFonts w:ascii="Times New Roman Italic" w:eastAsia="Times New Roman" w:hAnsi="Times New Roman Italic" w:cs="Times New Roman"/>
          <w:i/>
          <w:color w:val="000000"/>
          <w:szCs w:val="28"/>
          <w:lang w:val="fr-FR"/>
        </w:rPr>
        <w:t xml:space="preserve">Căn cứ Luật Hoạt động giám sát của Quốc hội và </w:t>
      </w:r>
      <w:r w:rsidR="009342D0">
        <w:rPr>
          <w:rFonts w:ascii="Times New Roman Italic" w:eastAsia="Times New Roman" w:hAnsi="Times New Roman Italic" w:cs="Times New Roman"/>
          <w:i/>
          <w:color w:val="000000"/>
          <w:szCs w:val="28"/>
          <w:lang w:val="fr-FR"/>
        </w:rPr>
        <w:t>HĐND</w:t>
      </w:r>
      <w:r w:rsidRPr="00A64B63">
        <w:rPr>
          <w:rFonts w:ascii="Times New Roman Italic" w:eastAsia="Times New Roman" w:hAnsi="Times New Roman Italic" w:cs="Times New Roman"/>
          <w:i/>
          <w:color w:val="000000"/>
          <w:szCs w:val="28"/>
          <w:lang w:val="fr-FR"/>
        </w:rPr>
        <w:t xml:space="preserve"> ngày 20 tháng 11 năm 2015</w:t>
      </w:r>
      <w:r w:rsidRPr="00A64B63">
        <w:rPr>
          <w:rFonts w:ascii="Times New Roman Italic" w:eastAsia="Times New Roman" w:hAnsi="Times New Roman Italic" w:cs="Times New Roman"/>
          <w:bCs/>
          <w:i/>
          <w:color w:val="000000"/>
          <w:szCs w:val="28"/>
          <w:lang w:val="fr-FR"/>
        </w:rPr>
        <w:t>;</w:t>
      </w:r>
    </w:p>
    <w:p w:rsidR="00DA3902" w:rsidRPr="00A64B63" w:rsidRDefault="00DA3902" w:rsidP="00DA3902">
      <w:pPr>
        <w:spacing w:before="120" w:after="0" w:line="240" w:lineRule="auto"/>
        <w:ind w:firstLine="720"/>
        <w:jc w:val="both"/>
        <w:rPr>
          <w:rFonts w:ascii="Times New Roman Italic" w:eastAsia="Times New Roman" w:hAnsi="Times New Roman Italic" w:cs="Times New Roman"/>
          <w:bCs/>
          <w:i/>
          <w:color w:val="000000"/>
          <w:szCs w:val="28"/>
          <w:lang w:val="fr-FR"/>
        </w:rPr>
      </w:pPr>
      <w:r w:rsidRPr="00A64B63">
        <w:rPr>
          <w:rFonts w:ascii="Times New Roman Italic" w:eastAsia="Times New Roman" w:hAnsi="Times New Roman Italic" w:cs="Times New Roman"/>
          <w:bCs/>
          <w:i/>
          <w:color w:val="000000"/>
          <w:szCs w:val="28"/>
          <w:lang w:val="fr-FR"/>
        </w:rPr>
        <w:t xml:space="preserve">Căn cứ  Nghị quyết số 629/2019/UBTVQH14 ngày 30 tháng 01 năm 2019 của Ủy ban Thường vụ Quốc hội về hướng dẫn một số hoạt động của </w:t>
      </w:r>
      <w:r w:rsidR="009342D0">
        <w:rPr>
          <w:rFonts w:ascii="Times New Roman Italic" w:eastAsia="Times New Roman" w:hAnsi="Times New Roman Italic" w:cs="Times New Roman"/>
          <w:bCs/>
          <w:i/>
          <w:color w:val="000000"/>
          <w:szCs w:val="28"/>
          <w:lang w:val="fr-FR"/>
        </w:rPr>
        <w:t>HĐND;</w:t>
      </w:r>
    </w:p>
    <w:p w:rsidR="00DA3902" w:rsidRPr="00A64B63" w:rsidRDefault="00DA3902" w:rsidP="00DA3902">
      <w:pPr>
        <w:spacing w:before="120" w:after="0" w:line="240" w:lineRule="auto"/>
        <w:ind w:firstLine="720"/>
        <w:jc w:val="both"/>
        <w:rPr>
          <w:rFonts w:ascii="Times New Roman Italic" w:eastAsia="Times New Roman" w:hAnsi="Times New Roman Italic" w:cs="Times New Roman"/>
          <w:i/>
          <w:color w:val="000000"/>
          <w:szCs w:val="28"/>
          <w:lang w:val="fr-FR"/>
        </w:rPr>
      </w:pPr>
      <w:r w:rsidRPr="00A64B63">
        <w:rPr>
          <w:rFonts w:ascii="Times New Roman Italic" w:eastAsia="Times New Roman" w:hAnsi="Times New Roman Italic" w:cs="Times New Roman"/>
          <w:bCs/>
          <w:i/>
          <w:color w:val="000000"/>
          <w:szCs w:val="28"/>
          <w:lang w:val="fr-FR"/>
        </w:rPr>
        <w:t xml:space="preserve">Xét Tờ trình số 145/TTr-TT HĐND ngày 05 tháng 12 năm 2020 của Thường trực </w:t>
      </w:r>
      <w:r w:rsidR="009342D0">
        <w:rPr>
          <w:rFonts w:ascii="Times New Roman Italic" w:eastAsia="Times New Roman" w:hAnsi="Times New Roman Italic" w:cs="Times New Roman"/>
          <w:bCs/>
          <w:i/>
          <w:color w:val="000000"/>
          <w:szCs w:val="28"/>
          <w:lang w:val="fr-FR"/>
        </w:rPr>
        <w:t xml:space="preserve">HĐND </w:t>
      </w:r>
      <w:r w:rsidRPr="00A64B63">
        <w:rPr>
          <w:rFonts w:ascii="Times New Roman Italic" w:eastAsia="Times New Roman" w:hAnsi="Times New Roman Italic" w:cs="Times New Roman"/>
          <w:bCs/>
          <w:i/>
          <w:color w:val="000000"/>
          <w:szCs w:val="28"/>
          <w:lang w:val="fr-FR"/>
        </w:rPr>
        <w:t xml:space="preserve"> tỉnh về việc ban hành Nghị quyết kế hoạch </w:t>
      </w:r>
      <w:r w:rsidRPr="00A64B63">
        <w:rPr>
          <w:rFonts w:ascii="Times New Roman Italic" w:eastAsia="Times New Roman" w:hAnsi="Times New Roman Italic" w:cs="Times New Roman"/>
          <w:i/>
          <w:color w:val="000000"/>
          <w:szCs w:val="28"/>
          <w:lang w:val="fr-FR"/>
        </w:rPr>
        <w:t xml:space="preserve">tổ chức kỳ họp thứ </w:t>
      </w:r>
      <w:r w:rsidR="00824C4D">
        <w:rPr>
          <w:rFonts w:ascii="Times New Roman Italic" w:eastAsia="Times New Roman" w:hAnsi="Times New Roman Italic" w:cs="Times New Roman"/>
          <w:i/>
          <w:color w:val="000000"/>
          <w:szCs w:val="28"/>
          <w:lang w:val="fr-FR"/>
        </w:rPr>
        <w:t>16</w:t>
      </w:r>
      <w:r w:rsidRPr="00A64B63">
        <w:rPr>
          <w:rFonts w:ascii="Times New Roman Italic" w:eastAsia="Times New Roman" w:hAnsi="Times New Roman Italic" w:cs="Times New Roman"/>
          <w:i/>
          <w:color w:val="000000"/>
          <w:szCs w:val="28"/>
          <w:lang w:val="fr-FR"/>
        </w:rPr>
        <w:t xml:space="preserve"> của HĐND tỉnh </w:t>
      </w:r>
      <w:r w:rsidRPr="00A64B63">
        <w:rPr>
          <w:rFonts w:ascii="Times New Roman Italic" w:eastAsia="Times New Roman" w:hAnsi="Times New Roman Italic" w:cs="Times New Roman"/>
          <w:bCs/>
          <w:i/>
          <w:color w:val="000000"/>
          <w:szCs w:val="28"/>
          <w:lang w:val="fr-FR"/>
        </w:rPr>
        <w:t>khóa XIV; ý kiến thảo luận tại kỳ họp.</w:t>
      </w:r>
    </w:p>
    <w:p w:rsidR="00DA3902" w:rsidRPr="00A64B63" w:rsidRDefault="00DA3902" w:rsidP="00DA3902">
      <w:pPr>
        <w:spacing w:before="360" w:after="360" w:line="240" w:lineRule="auto"/>
        <w:jc w:val="center"/>
        <w:rPr>
          <w:rFonts w:eastAsia="Times New Roman" w:cs="Times New Roman"/>
          <w:b/>
          <w:bCs/>
          <w:color w:val="000000"/>
          <w:spacing w:val="4"/>
          <w:szCs w:val="28"/>
          <w:lang w:val="fr-FR"/>
        </w:rPr>
      </w:pPr>
      <w:r w:rsidRPr="00A64B63">
        <w:rPr>
          <w:rFonts w:eastAsia="Times New Roman" w:cs="Times New Roman"/>
          <w:b/>
          <w:bCs/>
          <w:color w:val="000000"/>
          <w:spacing w:val="4"/>
          <w:sz w:val="2"/>
          <w:szCs w:val="28"/>
          <w:lang w:val="fr-FR"/>
        </w:rPr>
        <w:t>[</w:t>
      </w:r>
      <w:r w:rsidRPr="00A64B63">
        <w:rPr>
          <w:rFonts w:eastAsia="Times New Roman" w:cs="Times New Roman"/>
          <w:b/>
          <w:bCs/>
          <w:color w:val="000000"/>
          <w:spacing w:val="4"/>
          <w:szCs w:val="28"/>
          <w:lang w:val="fr-FR"/>
        </w:rPr>
        <w:t>QUYẾT NGHỊ:</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b/>
          <w:bCs/>
          <w:color w:val="000000"/>
          <w:szCs w:val="28"/>
          <w:lang w:val="fr-FR"/>
        </w:rPr>
        <w:t>Điều 1.</w:t>
      </w:r>
      <w:r w:rsidRPr="00A64B63">
        <w:rPr>
          <w:rFonts w:eastAsia="Times New Roman" w:cs="Times New Roman"/>
          <w:bCs/>
          <w:color w:val="000000"/>
          <w:szCs w:val="28"/>
          <w:lang w:val="fr-FR"/>
        </w:rPr>
        <w:t xml:space="preserve"> Kế hoạch </w:t>
      </w:r>
      <w:r w:rsidRPr="00A64B63">
        <w:rPr>
          <w:rFonts w:eastAsia="Times New Roman" w:cs="Times New Roman"/>
          <w:color w:val="000000"/>
          <w:szCs w:val="28"/>
          <w:lang w:val="fr-FR"/>
        </w:rPr>
        <w:t xml:space="preserve">tổ chức kỳ họp thứ </w:t>
      </w:r>
      <w:r w:rsidRPr="00A64B63">
        <w:rPr>
          <w:rFonts w:eastAsia="Times New Roman" w:cs="Times New Roman"/>
          <w:color w:val="000000"/>
          <w:szCs w:val="28"/>
          <w:lang w:val="vi-VN"/>
        </w:rPr>
        <w:t>16</w:t>
      </w:r>
      <w:r w:rsidRPr="00A64B63">
        <w:rPr>
          <w:rFonts w:eastAsia="Times New Roman" w:cs="Times New Roman"/>
          <w:color w:val="000000"/>
          <w:szCs w:val="28"/>
          <w:lang w:val="fr-FR"/>
        </w:rPr>
        <w:t xml:space="preserve"> của HĐND tỉnh</w:t>
      </w:r>
      <w:r w:rsidRPr="00A64B63">
        <w:rPr>
          <w:rFonts w:eastAsia="Times New Roman" w:cs="Times New Roman"/>
          <w:bCs/>
          <w:color w:val="000000"/>
          <w:szCs w:val="28"/>
          <w:lang w:val="fr-FR"/>
        </w:rPr>
        <w:t xml:space="preserve"> khóa XIV, nhiệm kỳ 2016</w:t>
      </w:r>
      <w:r w:rsidRPr="00A64B63">
        <w:rPr>
          <w:rFonts w:eastAsia="Times New Roman" w:cs="Times New Roman"/>
          <w:bCs/>
          <w:color w:val="000000"/>
          <w:szCs w:val="28"/>
          <w:lang w:val="vi-VN"/>
        </w:rPr>
        <w:t xml:space="preserve"> </w:t>
      </w:r>
      <w:r w:rsidRPr="00A64B63">
        <w:rPr>
          <w:rFonts w:eastAsia="Times New Roman" w:cs="Times New Roman"/>
          <w:bCs/>
          <w:color w:val="000000"/>
          <w:szCs w:val="28"/>
          <w:lang w:val="fr-FR"/>
        </w:rPr>
        <w:t>-</w:t>
      </w:r>
      <w:r w:rsidRPr="00A64B63">
        <w:rPr>
          <w:rFonts w:eastAsia="Times New Roman" w:cs="Times New Roman"/>
          <w:bCs/>
          <w:color w:val="000000"/>
          <w:szCs w:val="28"/>
          <w:lang w:val="vi-VN"/>
        </w:rPr>
        <w:t xml:space="preserve"> </w:t>
      </w:r>
      <w:r w:rsidRPr="00A64B63">
        <w:rPr>
          <w:rFonts w:eastAsia="Times New Roman" w:cs="Times New Roman"/>
          <w:bCs/>
          <w:color w:val="000000"/>
          <w:szCs w:val="28"/>
          <w:lang w:val="fr-FR"/>
        </w:rPr>
        <w:t>2021</w:t>
      </w:r>
      <w:r w:rsidRPr="00A64B63">
        <w:rPr>
          <w:rFonts w:eastAsia="Times New Roman" w:cs="Times New Roman"/>
          <w:color w:val="000000"/>
          <w:szCs w:val="28"/>
        </w:rPr>
        <w:t xml:space="preserve"> </w:t>
      </w:r>
      <w:r w:rsidRPr="00A64B63">
        <w:rPr>
          <w:rFonts w:eastAsia="Times New Roman" w:cs="Times New Roman"/>
          <w:i/>
          <w:color w:val="000000"/>
          <w:szCs w:val="28"/>
        </w:rPr>
        <w:t>(tổ chức vào tháng 03/2021)</w:t>
      </w:r>
      <w:r w:rsidRPr="00A64B63">
        <w:rPr>
          <w:rFonts w:eastAsia="Times New Roman" w:cs="Times New Roman"/>
          <w:color w:val="000000"/>
          <w:szCs w:val="28"/>
        </w:rPr>
        <w:t xml:space="preserve"> dự kiến xem xét, thông qua 08 báo cáo và 09 </w:t>
      </w:r>
      <w:r w:rsidRPr="00A64B63">
        <w:rPr>
          <w:rFonts w:eastAsia="Times New Roman" w:cs="Times New Roman"/>
          <w:color w:val="000000"/>
          <w:szCs w:val="28"/>
          <w:lang w:val="vi-VN"/>
        </w:rPr>
        <w:t>D</w:t>
      </w:r>
      <w:r w:rsidRPr="00A64B63">
        <w:rPr>
          <w:rFonts w:eastAsia="Times New Roman" w:cs="Times New Roman"/>
          <w:color w:val="000000"/>
          <w:szCs w:val="28"/>
        </w:rPr>
        <w:t xml:space="preserve">ự thảo </w:t>
      </w:r>
      <w:r w:rsidRPr="00A64B63">
        <w:rPr>
          <w:rFonts w:eastAsia="Times New Roman" w:cs="Times New Roman"/>
          <w:color w:val="000000"/>
          <w:szCs w:val="28"/>
          <w:lang w:val="vi-VN"/>
        </w:rPr>
        <w:t>N</w:t>
      </w:r>
      <w:r w:rsidRPr="00A64B63">
        <w:rPr>
          <w:rFonts w:eastAsia="Times New Roman" w:cs="Times New Roman"/>
          <w:color w:val="000000"/>
          <w:szCs w:val="28"/>
        </w:rPr>
        <w:t xml:space="preserve">ghị quyết sau: </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1. Các báo cáo</w:t>
      </w:r>
      <w:r w:rsidRPr="00A64B63">
        <w:rPr>
          <w:rFonts w:eastAsia="Times New Roman" w:cs="Times New Roman"/>
          <w:i/>
          <w:color w:val="000000"/>
          <w:szCs w:val="28"/>
          <w:u w:val="single"/>
        </w:rPr>
        <w:t xml:space="preserve"> </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lang w:val="fr-FR"/>
        </w:rPr>
        <w:t>(1) B</w:t>
      </w:r>
      <w:r w:rsidRPr="00A64B63">
        <w:rPr>
          <w:rFonts w:eastAsia="Times New Roman" w:cs="Times New Roman"/>
          <w:color w:val="000000"/>
          <w:szCs w:val="28"/>
          <w:lang w:val="vi-VN"/>
        </w:rPr>
        <w:t>áo cáo công tác nhiệm kỳ của Thường trực Hội đồng nhân dân</w:t>
      </w:r>
      <w:r w:rsidRPr="00A64B63">
        <w:rPr>
          <w:rFonts w:eastAsia="Times New Roman" w:cs="Times New Roman"/>
          <w:color w:val="000000"/>
          <w:szCs w:val="28"/>
        </w:rPr>
        <w:t xml:space="preserve"> tỉnh khóa XIV</w:t>
      </w:r>
      <w:r w:rsidRPr="00A64B63">
        <w:rPr>
          <w:rFonts w:eastAsia="Times New Roman" w:cs="Times New Roman"/>
          <w:color w:val="000000"/>
          <w:szCs w:val="28"/>
          <w:lang w:val="vi-VN"/>
        </w:rPr>
        <w:t>,</w:t>
      </w:r>
      <w:r w:rsidRPr="00A64B63">
        <w:rPr>
          <w:rFonts w:eastAsia="Times New Roman" w:cs="Times New Roman"/>
          <w:color w:val="000000"/>
          <w:szCs w:val="28"/>
        </w:rPr>
        <w:t xml:space="preserve"> nhiệm kỳ 2016</w:t>
      </w:r>
      <w:r w:rsidRPr="00A64B63">
        <w:rPr>
          <w:rFonts w:eastAsia="Times New Roman" w:cs="Times New Roman"/>
          <w:color w:val="000000"/>
          <w:szCs w:val="28"/>
          <w:lang w:val="vi-VN"/>
        </w:rPr>
        <w:t xml:space="preserve"> </w:t>
      </w:r>
      <w:r w:rsidRPr="00A64B63">
        <w:rPr>
          <w:rFonts w:eastAsia="Times New Roman" w:cs="Times New Roman"/>
          <w:color w:val="000000"/>
          <w:szCs w:val="28"/>
        </w:rPr>
        <w:t>-</w:t>
      </w:r>
      <w:r w:rsidRPr="00A64B63">
        <w:rPr>
          <w:rFonts w:eastAsia="Times New Roman" w:cs="Times New Roman"/>
          <w:color w:val="000000"/>
          <w:szCs w:val="28"/>
          <w:lang w:val="vi-VN"/>
        </w:rPr>
        <w:t xml:space="preserve"> </w:t>
      </w:r>
      <w:r w:rsidRPr="00A64B63">
        <w:rPr>
          <w:rFonts w:eastAsia="Times New Roman" w:cs="Times New Roman"/>
          <w:color w:val="000000"/>
          <w:szCs w:val="28"/>
        </w:rPr>
        <w:t>2021.</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 xml:space="preserve">(2) </w:t>
      </w:r>
      <w:r w:rsidRPr="00A64B63">
        <w:rPr>
          <w:rFonts w:eastAsia="Times New Roman" w:cs="Times New Roman"/>
          <w:color w:val="000000"/>
          <w:szCs w:val="28"/>
          <w:lang w:val="fr-FR"/>
        </w:rPr>
        <w:t>B</w:t>
      </w:r>
      <w:r w:rsidRPr="00A64B63">
        <w:rPr>
          <w:rFonts w:eastAsia="Times New Roman" w:cs="Times New Roman"/>
          <w:color w:val="000000"/>
          <w:szCs w:val="28"/>
          <w:lang w:val="vi-VN"/>
        </w:rPr>
        <w:t>áo cáo công tác nhiệm kỳ của Ban Pháp chế của Hội đồng nhân dân</w:t>
      </w:r>
      <w:r w:rsidRPr="00A64B63">
        <w:rPr>
          <w:rFonts w:eastAsia="Times New Roman" w:cs="Times New Roman"/>
          <w:color w:val="000000"/>
          <w:szCs w:val="28"/>
        </w:rPr>
        <w:t xml:space="preserve"> tỉnh khóa XIV</w:t>
      </w:r>
      <w:r w:rsidRPr="00A64B63">
        <w:rPr>
          <w:rFonts w:eastAsia="Times New Roman" w:cs="Times New Roman"/>
          <w:color w:val="000000"/>
          <w:szCs w:val="28"/>
          <w:lang w:val="vi-VN"/>
        </w:rPr>
        <w:t>,</w:t>
      </w:r>
      <w:r w:rsidRPr="00A64B63">
        <w:rPr>
          <w:rFonts w:eastAsia="Times New Roman" w:cs="Times New Roman"/>
          <w:color w:val="000000"/>
          <w:szCs w:val="28"/>
        </w:rPr>
        <w:t xml:space="preserve"> nhiệm kỳ 2016</w:t>
      </w:r>
      <w:r w:rsidRPr="00A64B63">
        <w:rPr>
          <w:rFonts w:eastAsia="Times New Roman" w:cs="Times New Roman"/>
          <w:color w:val="000000"/>
          <w:szCs w:val="28"/>
          <w:lang w:val="vi-VN"/>
        </w:rPr>
        <w:t xml:space="preserve"> </w:t>
      </w:r>
      <w:r w:rsidRPr="00A64B63">
        <w:rPr>
          <w:rFonts w:eastAsia="Times New Roman" w:cs="Times New Roman"/>
          <w:color w:val="000000"/>
          <w:szCs w:val="28"/>
        </w:rPr>
        <w:t>-</w:t>
      </w:r>
      <w:r w:rsidRPr="00A64B63">
        <w:rPr>
          <w:rFonts w:eastAsia="Times New Roman" w:cs="Times New Roman"/>
          <w:color w:val="000000"/>
          <w:szCs w:val="28"/>
          <w:lang w:val="vi-VN"/>
        </w:rPr>
        <w:t xml:space="preserve"> </w:t>
      </w:r>
      <w:r w:rsidRPr="00A64B63">
        <w:rPr>
          <w:rFonts w:eastAsia="Times New Roman" w:cs="Times New Roman"/>
          <w:color w:val="000000"/>
          <w:szCs w:val="28"/>
        </w:rPr>
        <w:t>2021.</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 xml:space="preserve">(3) </w:t>
      </w:r>
      <w:r w:rsidRPr="00A64B63">
        <w:rPr>
          <w:rFonts w:eastAsia="Times New Roman" w:cs="Times New Roman"/>
          <w:color w:val="000000"/>
          <w:szCs w:val="28"/>
          <w:lang w:val="fr-FR"/>
        </w:rPr>
        <w:t>B</w:t>
      </w:r>
      <w:r w:rsidRPr="00A64B63">
        <w:rPr>
          <w:rFonts w:eastAsia="Times New Roman" w:cs="Times New Roman"/>
          <w:color w:val="000000"/>
          <w:szCs w:val="28"/>
          <w:lang w:val="vi-VN"/>
        </w:rPr>
        <w:t>áo cáo công tác nhiệm kỳ của Ban Kinh tế - Ngân sách của Hội đồng nhân dân</w:t>
      </w:r>
      <w:r w:rsidRPr="00A64B63">
        <w:rPr>
          <w:rFonts w:eastAsia="Times New Roman" w:cs="Times New Roman"/>
          <w:color w:val="000000"/>
          <w:szCs w:val="28"/>
        </w:rPr>
        <w:t xml:space="preserve"> tỉnh khóa XIV</w:t>
      </w:r>
      <w:r w:rsidRPr="00A64B63">
        <w:rPr>
          <w:rFonts w:eastAsia="Times New Roman" w:cs="Times New Roman"/>
          <w:color w:val="000000"/>
          <w:szCs w:val="28"/>
          <w:lang w:val="vi-VN"/>
        </w:rPr>
        <w:t>,</w:t>
      </w:r>
      <w:r w:rsidRPr="00A64B63">
        <w:rPr>
          <w:rFonts w:eastAsia="Times New Roman" w:cs="Times New Roman"/>
          <w:color w:val="000000"/>
          <w:szCs w:val="28"/>
        </w:rPr>
        <w:t xml:space="preserve"> nhiệm kỳ 2016</w:t>
      </w:r>
      <w:r w:rsidRPr="00A64B63">
        <w:rPr>
          <w:rFonts w:eastAsia="Times New Roman" w:cs="Times New Roman"/>
          <w:color w:val="000000"/>
          <w:szCs w:val="28"/>
          <w:lang w:val="vi-VN"/>
        </w:rPr>
        <w:t xml:space="preserve"> </w:t>
      </w:r>
      <w:r w:rsidRPr="00A64B63">
        <w:rPr>
          <w:rFonts w:eastAsia="Times New Roman" w:cs="Times New Roman"/>
          <w:color w:val="000000"/>
          <w:szCs w:val="28"/>
        </w:rPr>
        <w:t>-</w:t>
      </w:r>
      <w:r w:rsidRPr="00A64B63">
        <w:rPr>
          <w:rFonts w:eastAsia="Times New Roman" w:cs="Times New Roman"/>
          <w:color w:val="000000"/>
          <w:szCs w:val="28"/>
          <w:lang w:val="vi-VN"/>
        </w:rPr>
        <w:t xml:space="preserve"> </w:t>
      </w:r>
      <w:r w:rsidRPr="00A64B63">
        <w:rPr>
          <w:rFonts w:eastAsia="Times New Roman" w:cs="Times New Roman"/>
          <w:color w:val="000000"/>
          <w:szCs w:val="28"/>
        </w:rPr>
        <w:t>2021.</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 xml:space="preserve"> (4) </w:t>
      </w:r>
      <w:r w:rsidRPr="00A64B63">
        <w:rPr>
          <w:rFonts w:eastAsia="Times New Roman" w:cs="Times New Roman"/>
          <w:color w:val="000000"/>
          <w:szCs w:val="28"/>
          <w:lang w:val="fr-FR"/>
        </w:rPr>
        <w:t>B</w:t>
      </w:r>
      <w:r w:rsidRPr="00A64B63">
        <w:rPr>
          <w:rFonts w:eastAsia="Times New Roman" w:cs="Times New Roman"/>
          <w:color w:val="000000"/>
          <w:szCs w:val="28"/>
          <w:lang w:val="vi-VN"/>
        </w:rPr>
        <w:t>áo cáo công tác nhiệm kỳ của Ban Văn hoá - Xã hội của Hội đồng nhân dân</w:t>
      </w:r>
      <w:r w:rsidRPr="00A64B63">
        <w:rPr>
          <w:rFonts w:eastAsia="Times New Roman" w:cs="Times New Roman"/>
          <w:color w:val="000000"/>
          <w:szCs w:val="28"/>
        </w:rPr>
        <w:t xml:space="preserve"> tỉnh khóa XIV</w:t>
      </w:r>
      <w:r w:rsidRPr="00A64B63">
        <w:rPr>
          <w:rFonts w:eastAsia="Times New Roman" w:cs="Times New Roman"/>
          <w:color w:val="000000"/>
          <w:szCs w:val="28"/>
          <w:lang w:val="vi-VN"/>
        </w:rPr>
        <w:t>,</w:t>
      </w:r>
      <w:r w:rsidRPr="00A64B63">
        <w:rPr>
          <w:rFonts w:eastAsia="Times New Roman" w:cs="Times New Roman"/>
          <w:color w:val="000000"/>
          <w:szCs w:val="28"/>
        </w:rPr>
        <w:t xml:space="preserve"> nhiệm kỳ 2016</w:t>
      </w:r>
      <w:r w:rsidRPr="00A64B63">
        <w:rPr>
          <w:rFonts w:eastAsia="Times New Roman" w:cs="Times New Roman"/>
          <w:color w:val="000000"/>
          <w:szCs w:val="28"/>
          <w:lang w:val="vi-VN"/>
        </w:rPr>
        <w:t xml:space="preserve"> </w:t>
      </w:r>
      <w:r w:rsidRPr="00A64B63">
        <w:rPr>
          <w:rFonts w:eastAsia="Times New Roman" w:cs="Times New Roman"/>
          <w:color w:val="000000"/>
          <w:szCs w:val="28"/>
        </w:rPr>
        <w:t>-</w:t>
      </w:r>
      <w:r w:rsidRPr="00A64B63">
        <w:rPr>
          <w:rFonts w:eastAsia="Times New Roman" w:cs="Times New Roman"/>
          <w:color w:val="000000"/>
          <w:szCs w:val="28"/>
          <w:lang w:val="vi-VN"/>
        </w:rPr>
        <w:t xml:space="preserve"> </w:t>
      </w:r>
      <w:r w:rsidRPr="00A64B63">
        <w:rPr>
          <w:rFonts w:eastAsia="Times New Roman" w:cs="Times New Roman"/>
          <w:color w:val="000000"/>
          <w:szCs w:val="28"/>
        </w:rPr>
        <w:t>2021.</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lastRenderedPageBreak/>
        <w:t xml:space="preserve"> (5) </w:t>
      </w:r>
      <w:r w:rsidRPr="00A64B63">
        <w:rPr>
          <w:rFonts w:eastAsia="Times New Roman" w:cs="Times New Roman"/>
          <w:color w:val="000000"/>
          <w:szCs w:val="28"/>
          <w:lang w:val="fr-FR"/>
        </w:rPr>
        <w:t>B</w:t>
      </w:r>
      <w:r w:rsidRPr="00A64B63">
        <w:rPr>
          <w:rFonts w:eastAsia="Times New Roman" w:cs="Times New Roman"/>
          <w:color w:val="000000"/>
          <w:szCs w:val="28"/>
          <w:lang w:val="vi-VN"/>
        </w:rPr>
        <w:t>áo cáo công tác nhiệm kỳ của Ban Dân tộc của Hội đồng nhân dân</w:t>
      </w:r>
      <w:r w:rsidRPr="00A64B63">
        <w:rPr>
          <w:rFonts w:eastAsia="Times New Roman" w:cs="Times New Roman"/>
          <w:color w:val="000000"/>
          <w:szCs w:val="28"/>
        </w:rPr>
        <w:t xml:space="preserve"> tỉnh khóa XIV</w:t>
      </w:r>
      <w:r w:rsidRPr="00A64B63">
        <w:rPr>
          <w:rFonts w:eastAsia="Times New Roman" w:cs="Times New Roman"/>
          <w:color w:val="000000"/>
          <w:szCs w:val="28"/>
          <w:lang w:val="vi-VN"/>
        </w:rPr>
        <w:t>,</w:t>
      </w:r>
      <w:r w:rsidRPr="00A64B63">
        <w:rPr>
          <w:rFonts w:eastAsia="Times New Roman" w:cs="Times New Roman"/>
          <w:color w:val="000000"/>
          <w:szCs w:val="28"/>
        </w:rPr>
        <w:t xml:space="preserve"> nhiệm kỳ 2016</w:t>
      </w:r>
      <w:r w:rsidRPr="00A64B63">
        <w:rPr>
          <w:rFonts w:eastAsia="Times New Roman" w:cs="Times New Roman"/>
          <w:color w:val="000000"/>
          <w:szCs w:val="28"/>
          <w:lang w:val="vi-VN"/>
        </w:rPr>
        <w:t xml:space="preserve"> </w:t>
      </w:r>
      <w:r w:rsidRPr="00A64B63">
        <w:rPr>
          <w:rFonts w:eastAsia="Times New Roman" w:cs="Times New Roman"/>
          <w:color w:val="000000"/>
          <w:szCs w:val="28"/>
        </w:rPr>
        <w:t>-</w:t>
      </w:r>
      <w:r w:rsidRPr="00A64B63">
        <w:rPr>
          <w:rFonts w:eastAsia="Times New Roman" w:cs="Times New Roman"/>
          <w:color w:val="000000"/>
          <w:szCs w:val="28"/>
          <w:lang w:val="vi-VN"/>
        </w:rPr>
        <w:t xml:space="preserve"> </w:t>
      </w:r>
      <w:r w:rsidRPr="00A64B63">
        <w:rPr>
          <w:rFonts w:eastAsia="Times New Roman" w:cs="Times New Roman"/>
          <w:color w:val="000000"/>
          <w:szCs w:val="28"/>
        </w:rPr>
        <w:t>2021.</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 xml:space="preserve"> (6) </w:t>
      </w:r>
      <w:r w:rsidRPr="00A64B63">
        <w:rPr>
          <w:rFonts w:eastAsia="Times New Roman" w:cs="Times New Roman"/>
          <w:color w:val="000000"/>
          <w:szCs w:val="28"/>
          <w:lang w:val="fr-FR"/>
        </w:rPr>
        <w:t>B</w:t>
      </w:r>
      <w:r w:rsidRPr="00A64B63">
        <w:rPr>
          <w:rFonts w:eastAsia="Times New Roman" w:cs="Times New Roman"/>
          <w:color w:val="000000"/>
          <w:szCs w:val="28"/>
          <w:lang w:val="vi-VN"/>
        </w:rPr>
        <w:t>áo cáo công tác nhiệm kỳ của Ủy ban nhân dân</w:t>
      </w:r>
      <w:r w:rsidRPr="00A64B63">
        <w:rPr>
          <w:rFonts w:eastAsia="Times New Roman" w:cs="Times New Roman"/>
          <w:color w:val="000000"/>
          <w:szCs w:val="28"/>
        </w:rPr>
        <w:t xml:space="preserve"> tỉnh khóa XIV</w:t>
      </w:r>
      <w:r w:rsidRPr="00A64B63">
        <w:rPr>
          <w:rFonts w:eastAsia="Times New Roman" w:cs="Times New Roman"/>
          <w:color w:val="000000"/>
          <w:szCs w:val="28"/>
          <w:lang w:val="vi-VN"/>
        </w:rPr>
        <w:t>,</w:t>
      </w:r>
      <w:r w:rsidRPr="00A64B63">
        <w:rPr>
          <w:rFonts w:eastAsia="Times New Roman" w:cs="Times New Roman"/>
          <w:color w:val="000000"/>
          <w:szCs w:val="28"/>
        </w:rPr>
        <w:t xml:space="preserve"> nhiệm kỳ 2016</w:t>
      </w:r>
      <w:r w:rsidRPr="00A64B63">
        <w:rPr>
          <w:rFonts w:eastAsia="Times New Roman" w:cs="Times New Roman"/>
          <w:color w:val="000000"/>
          <w:szCs w:val="28"/>
          <w:lang w:val="vi-VN"/>
        </w:rPr>
        <w:t xml:space="preserve"> </w:t>
      </w:r>
      <w:r w:rsidRPr="00A64B63">
        <w:rPr>
          <w:rFonts w:eastAsia="Times New Roman" w:cs="Times New Roman"/>
          <w:color w:val="000000"/>
          <w:szCs w:val="28"/>
        </w:rPr>
        <w:t>-</w:t>
      </w:r>
      <w:r w:rsidRPr="00A64B63">
        <w:rPr>
          <w:rFonts w:eastAsia="Times New Roman" w:cs="Times New Roman"/>
          <w:color w:val="000000"/>
          <w:szCs w:val="28"/>
          <w:lang w:val="vi-VN"/>
        </w:rPr>
        <w:t xml:space="preserve"> </w:t>
      </w:r>
      <w:r w:rsidRPr="00A64B63">
        <w:rPr>
          <w:rFonts w:eastAsia="Times New Roman" w:cs="Times New Roman"/>
          <w:color w:val="000000"/>
          <w:szCs w:val="28"/>
        </w:rPr>
        <w:t>2021.</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 xml:space="preserve">(7) </w:t>
      </w:r>
      <w:r w:rsidRPr="00A64B63">
        <w:rPr>
          <w:rFonts w:eastAsia="Times New Roman" w:cs="Times New Roman"/>
          <w:color w:val="000000"/>
          <w:szCs w:val="28"/>
          <w:lang w:val="fr-FR"/>
        </w:rPr>
        <w:t>B</w:t>
      </w:r>
      <w:r w:rsidRPr="00A64B63">
        <w:rPr>
          <w:rFonts w:eastAsia="Times New Roman" w:cs="Times New Roman"/>
          <w:color w:val="000000"/>
          <w:szCs w:val="28"/>
          <w:lang w:val="vi-VN"/>
        </w:rPr>
        <w:t xml:space="preserve">áo cáo công tác nhiệm kỳ </w:t>
      </w:r>
      <w:r w:rsidRPr="00A64B63">
        <w:rPr>
          <w:rFonts w:eastAsia="Times New Roman" w:cs="Times New Roman"/>
          <w:color w:val="000000"/>
          <w:szCs w:val="28"/>
        </w:rPr>
        <w:t>2016</w:t>
      </w:r>
      <w:r w:rsidRPr="00A64B63">
        <w:rPr>
          <w:rFonts w:eastAsia="Times New Roman" w:cs="Times New Roman"/>
          <w:color w:val="000000"/>
          <w:szCs w:val="28"/>
          <w:lang w:val="vi-VN"/>
        </w:rPr>
        <w:t xml:space="preserve"> </w:t>
      </w:r>
      <w:r w:rsidRPr="00A64B63">
        <w:rPr>
          <w:rFonts w:eastAsia="Times New Roman" w:cs="Times New Roman"/>
          <w:color w:val="000000"/>
          <w:szCs w:val="28"/>
        </w:rPr>
        <w:t>-</w:t>
      </w:r>
      <w:r w:rsidRPr="00A64B63">
        <w:rPr>
          <w:rFonts w:eastAsia="Times New Roman" w:cs="Times New Roman"/>
          <w:color w:val="000000"/>
          <w:szCs w:val="28"/>
          <w:lang w:val="vi-VN"/>
        </w:rPr>
        <w:t xml:space="preserve"> </w:t>
      </w:r>
      <w:r w:rsidRPr="00A64B63">
        <w:rPr>
          <w:rFonts w:eastAsia="Times New Roman" w:cs="Times New Roman"/>
          <w:color w:val="000000"/>
          <w:szCs w:val="28"/>
        </w:rPr>
        <w:t xml:space="preserve">2021 </w:t>
      </w:r>
      <w:r w:rsidRPr="00A64B63">
        <w:rPr>
          <w:rFonts w:eastAsia="Times New Roman" w:cs="Times New Roman"/>
          <w:color w:val="000000"/>
          <w:szCs w:val="28"/>
          <w:lang w:val="vi-VN"/>
        </w:rPr>
        <w:t xml:space="preserve">của Tòa </w:t>
      </w:r>
      <w:proofErr w:type="gramStart"/>
      <w:r w:rsidRPr="00A64B63">
        <w:rPr>
          <w:rFonts w:eastAsia="Times New Roman" w:cs="Times New Roman"/>
          <w:color w:val="000000"/>
          <w:szCs w:val="28"/>
          <w:lang w:val="vi-VN"/>
        </w:rPr>
        <w:t>án</w:t>
      </w:r>
      <w:proofErr w:type="gramEnd"/>
      <w:r w:rsidRPr="00A64B63">
        <w:rPr>
          <w:rFonts w:eastAsia="Times New Roman" w:cs="Times New Roman"/>
          <w:color w:val="000000"/>
          <w:szCs w:val="28"/>
          <w:lang w:val="vi-VN"/>
        </w:rPr>
        <w:t xml:space="preserve"> nhân dân</w:t>
      </w:r>
      <w:r w:rsidRPr="00A64B63">
        <w:rPr>
          <w:rFonts w:eastAsia="Times New Roman" w:cs="Times New Roman"/>
          <w:color w:val="000000"/>
          <w:szCs w:val="28"/>
        </w:rPr>
        <w:t xml:space="preserve"> tỉnh.</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 xml:space="preserve">(8) </w:t>
      </w:r>
      <w:r w:rsidRPr="00A64B63">
        <w:rPr>
          <w:rFonts w:eastAsia="Times New Roman" w:cs="Times New Roman"/>
          <w:color w:val="000000"/>
          <w:szCs w:val="28"/>
          <w:lang w:val="fr-FR"/>
        </w:rPr>
        <w:t>B</w:t>
      </w:r>
      <w:r w:rsidRPr="00A64B63">
        <w:rPr>
          <w:rFonts w:eastAsia="Times New Roman" w:cs="Times New Roman"/>
          <w:color w:val="000000"/>
          <w:szCs w:val="28"/>
          <w:lang w:val="vi-VN"/>
        </w:rPr>
        <w:t xml:space="preserve">áo cáo công tác nhiệm kỳ </w:t>
      </w:r>
      <w:r w:rsidRPr="00A64B63">
        <w:rPr>
          <w:rFonts w:eastAsia="Times New Roman" w:cs="Times New Roman"/>
          <w:color w:val="000000"/>
          <w:szCs w:val="28"/>
        </w:rPr>
        <w:t>2016</w:t>
      </w:r>
      <w:r w:rsidRPr="00A64B63">
        <w:rPr>
          <w:rFonts w:eastAsia="Times New Roman" w:cs="Times New Roman"/>
          <w:color w:val="000000"/>
          <w:szCs w:val="28"/>
          <w:lang w:val="vi-VN"/>
        </w:rPr>
        <w:t xml:space="preserve"> </w:t>
      </w:r>
      <w:r w:rsidRPr="00A64B63">
        <w:rPr>
          <w:rFonts w:eastAsia="Times New Roman" w:cs="Times New Roman"/>
          <w:color w:val="000000"/>
          <w:szCs w:val="28"/>
        </w:rPr>
        <w:t>-</w:t>
      </w:r>
      <w:r w:rsidRPr="00A64B63">
        <w:rPr>
          <w:rFonts w:eastAsia="Times New Roman" w:cs="Times New Roman"/>
          <w:color w:val="000000"/>
          <w:szCs w:val="28"/>
          <w:lang w:val="vi-VN"/>
        </w:rPr>
        <w:t xml:space="preserve"> </w:t>
      </w:r>
      <w:r w:rsidRPr="00A64B63">
        <w:rPr>
          <w:rFonts w:eastAsia="Times New Roman" w:cs="Times New Roman"/>
          <w:color w:val="000000"/>
          <w:szCs w:val="28"/>
        </w:rPr>
        <w:t xml:space="preserve">2021 </w:t>
      </w:r>
      <w:r w:rsidRPr="00A64B63">
        <w:rPr>
          <w:rFonts w:eastAsia="Times New Roman" w:cs="Times New Roman"/>
          <w:color w:val="000000"/>
          <w:szCs w:val="28"/>
          <w:lang w:val="vi-VN"/>
        </w:rPr>
        <w:t>của Viện kiểm sát nhân dân</w:t>
      </w:r>
      <w:r w:rsidRPr="00A64B63">
        <w:rPr>
          <w:rFonts w:eastAsia="Times New Roman" w:cs="Times New Roman"/>
          <w:color w:val="000000"/>
          <w:szCs w:val="28"/>
        </w:rPr>
        <w:t xml:space="preserve"> tỉnh.</w:t>
      </w:r>
      <w:r w:rsidRPr="00A64B63">
        <w:rPr>
          <w:rFonts w:eastAsia="Times New Roman" w:cs="Times New Roman"/>
          <w:color w:val="000000"/>
          <w:szCs w:val="28"/>
          <w:lang w:val="vi-VN"/>
        </w:rPr>
        <w:t xml:space="preserve"> </w:t>
      </w:r>
      <w:r w:rsidRPr="00A64B63">
        <w:rPr>
          <w:rFonts w:eastAsia="Times New Roman" w:cs="Times New Roman"/>
          <w:color w:val="000000"/>
          <w:szCs w:val="28"/>
        </w:rPr>
        <w:t xml:space="preserve">   </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 xml:space="preserve">2. Các dự thảo </w:t>
      </w:r>
      <w:r w:rsidRPr="00A64B63">
        <w:rPr>
          <w:rFonts w:eastAsia="Times New Roman" w:cs="Times New Roman"/>
          <w:color w:val="000000"/>
          <w:szCs w:val="28"/>
          <w:lang w:val="vi-VN"/>
        </w:rPr>
        <w:t>N</w:t>
      </w:r>
      <w:r w:rsidRPr="00A64B63">
        <w:rPr>
          <w:rFonts w:eastAsia="Times New Roman" w:cs="Times New Roman"/>
          <w:color w:val="000000"/>
          <w:szCs w:val="28"/>
        </w:rPr>
        <w:t>ghị quyết</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(1) Nghị quyết ban hành chính sách hỗ trợ điện chiếu sáng đường nội bộ tổ, bản, tiểu khu tại các đô thị.</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 xml:space="preserve">(2) Nghị quyết về thông qua nhiệm vụ lập quy hoạch </w:t>
      </w:r>
      <w:proofErr w:type="gramStart"/>
      <w:r w:rsidRPr="00A64B63">
        <w:rPr>
          <w:rFonts w:eastAsia="Times New Roman" w:cs="Times New Roman"/>
          <w:color w:val="000000"/>
          <w:szCs w:val="28"/>
        </w:rPr>
        <w:t>chung</w:t>
      </w:r>
      <w:proofErr w:type="gramEnd"/>
      <w:r w:rsidRPr="00A64B63">
        <w:rPr>
          <w:rFonts w:eastAsia="Times New Roman" w:cs="Times New Roman"/>
          <w:color w:val="000000"/>
          <w:szCs w:val="28"/>
        </w:rPr>
        <w:t xml:space="preserve"> xây dựng thành phố Sơn La đến năm 2045.</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(3) Nghị quyết về thông qua nhiệm vụ lập quy hoạch vùng liên huyện dọc trục Quốc lộ 6.</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(4) Nghị quyết về thông qua nhiệm vụ lập quy hoạch vùng liên huyện vùng lòng hồ Thủy điện Sơn La.</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(5) Nghị quyết quy định chính sách hỗ trợ công tác bảo dưỡng thường xuyên đường xã trên địa bàn tỉnh giai đoạn 2021</w:t>
      </w:r>
      <w:r w:rsidRPr="00A64B63">
        <w:rPr>
          <w:rFonts w:eastAsia="Times New Roman" w:cs="Times New Roman"/>
          <w:color w:val="000000"/>
          <w:szCs w:val="28"/>
          <w:lang w:val="vi-VN"/>
        </w:rPr>
        <w:t xml:space="preserve"> </w:t>
      </w:r>
      <w:r w:rsidRPr="00A64B63">
        <w:rPr>
          <w:rFonts w:eastAsia="Times New Roman" w:cs="Times New Roman"/>
          <w:color w:val="000000"/>
          <w:szCs w:val="28"/>
        </w:rPr>
        <w:t>- 2025.</w:t>
      </w:r>
    </w:p>
    <w:p w:rsidR="00DA3902" w:rsidRPr="00A64B63" w:rsidRDefault="00DA3902" w:rsidP="00DA3902">
      <w:pPr>
        <w:spacing w:before="120" w:after="0" w:line="240" w:lineRule="auto"/>
        <w:ind w:firstLine="720"/>
        <w:jc w:val="both"/>
        <w:rPr>
          <w:rFonts w:eastAsia="Times New Roman" w:cs="Times New Roman"/>
          <w:color w:val="000000"/>
          <w:spacing w:val="-2"/>
          <w:szCs w:val="28"/>
        </w:rPr>
      </w:pPr>
      <w:r w:rsidRPr="00A64B63">
        <w:rPr>
          <w:rFonts w:eastAsia="Times New Roman" w:cs="Times New Roman"/>
          <w:color w:val="000000"/>
          <w:spacing w:val="-2"/>
          <w:szCs w:val="28"/>
        </w:rPr>
        <w:t>(6) Nghị quyết về sửa đổi một số nội dung Nghị quyết số 140/2020/NQ-HĐND ngày 03</w:t>
      </w:r>
      <w:r w:rsidRPr="00A64B63">
        <w:rPr>
          <w:rFonts w:eastAsia="Times New Roman" w:cs="Times New Roman"/>
          <w:color w:val="000000"/>
          <w:spacing w:val="-2"/>
          <w:szCs w:val="28"/>
          <w:lang w:val="vi-VN"/>
        </w:rPr>
        <w:t xml:space="preserve"> tháng </w:t>
      </w:r>
      <w:r w:rsidRPr="00A64B63">
        <w:rPr>
          <w:rFonts w:eastAsia="Times New Roman" w:cs="Times New Roman"/>
          <w:color w:val="000000"/>
          <w:spacing w:val="-2"/>
          <w:szCs w:val="28"/>
        </w:rPr>
        <w:t>9</w:t>
      </w:r>
      <w:r w:rsidRPr="00A64B63">
        <w:rPr>
          <w:rFonts w:eastAsia="Times New Roman" w:cs="Times New Roman"/>
          <w:color w:val="000000"/>
          <w:spacing w:val="-2"/>
          <w:szCs w:val="28"/>
          <w:lang w:val="vi-VN"/>
        </w:rPr>
        <w:t xml:space="preserve"> năm </w:t>
      </w:r>
      <w:r w:rsidRPr="00A64B63">
        <w:rPr>
          <w:rFonts w:eastAsia="Times New Roman" w:cs="Times New Roman"/>
          <w:color w:val="000000"/>
          <w:spacing w:val="-2"/>
          <w:szCs w:val="28"/>
        </w:rPr>
        <w:t>2020 của HĐND tỉnh về chính sách hỗ trợ tổ chức nấu ăn cho trường mầm non và phổ thông công lập có học sinh bán trú trên địa bàn tỉnh.</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(7) Nghị quyết quy định chi tiết chế độ dinh dưỡng đặc thù đối với huấn luyện viên, vận động viên thể thao thành tích cao.</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 xml:space="preserve">(8) Nghị quyết quy định chế độ, mức chi hỗ trợ đối với chức danh Công </w:t>
      </w:r>
      <w:proofErr w:type="gramStart"/>
      <w:r w:rsidRPr="00A64B63">
        <w:rPr>
          <w:rFonts w:eastAsia="Times New Roman" w:cs="Times New Roman"/>
          <w:color w:val="000000"/>
          <w:szCs w:val="28"/>
        </w:rPr>
        <w:t>an</w:t>
      </w:r>
      <w:proofErr w:type="gramEnd"/>
      <w:r w:rsidRPr="00A64B63">
        <w:rPr>
          <w:rFonts w:eastAsia="Times New Roman" w:cs="Times New Roman"/>
          <w:color w:val="000000"/>
          <w:szCs w:val="28"/>
        </w:rPr>
        <w:t xml:space="preserve"> viên ở bản, tiểu khu, tổ dân phố trên địa bàn tỉnh Sơn La.</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(9) Nghị quyết về mức chi, thời gian được hưởng hỗ trợ đối với các nội dung chi phục vụ công tác bầu cử đại biểu Quốc hội khoá XV và đại biểu HĐND các cấp nhiệm kỳ 2021</w:t>
      </w:r>
      <w:r w:rsidRPr="00A64B63">
        <w:rPr>
          <w:rFonts w:eastAsia="Times New Roman" w:cs="Times New Roman"/>
          <w:color w:val="000000"/>
          <w:szCs w:val="28"/>
          <w:lang w:val="vi-VN"/>
        </w:rPr>
        <w:t xml:space="preserve"> </w:t>
      </w:r>
      <w:r w:rsidRPr="00A64B63">
        <w:rPr>
          <w:rFonts w:eastAsia="Times New Roman" w:cs="Times New Roman"/>
          <w:color w:val="000000"/>
          <w:szCs w:val="28"/>
        </w:rPr>
        <w:t>-</w:t>
      </w:r>
      <w:r w:rsidRPr="00A64B63">
        <w:rPr>
          <w:rFonts w:eastAsia="Times New Roman" w:cs="Times New Roman"/>
          <w:color w:val="000000"/>
          <w:szCs w:val="28"/>
          <w:lang w:val="vi-VN"/>
        </w:rPr>
        <w:t xml:space="preserve"> </w:t>
      </w:r>
      <w:r w:rsidRPr="00A64B63">
        <w:rPr>
          <w:rFonts w:eastAsia="Times New Roman" w:cs="Times New Roman"/>
          <w:color w:val="000000"/>
          <w:szCs w:val="28"/>
        </w:rPr>
        <w:t>2026.</w:t>
      </w:r>
    </w:p>
    <w:p w:rsidR="00DA3902" w:rsidRPr="00A64B63" w:rsidRDefault="00DA3902" w:rsidP="00DA3902">
      <w:pPr>
        <w:spacing w:before="120" w:after="0" w:line="240" w:lineRule="auto"/>
        <w:ind w:firstLine="720"/>
        <w:jc w:val="both"/>
        <w:rPr>
          <w:rFonts w:eastAsia="Times New Roman" w:cs="Times New Roman"/>
          <w:color w:val="000000"/>
          <w:szCs w:val="28"/>
          <w:lang w:val="pt-BR"/>
        </w:rPr>
      </w:pPr>
      <w:r w:rsidRPr="00A64B63">
        <w:rPr>
          <w:rFonts w:eastAsia="Times New Roman" w:cs="Times New Roman"/>
          <w:b/>
          <w:color w:val="000000"/>
          <w:szCs w:val="28"/>
          <w:lang w:val="pt-BR"/>
        </w:rPr>
        <w:t>Điều 2.</w:t>
      </w:r>
      <w:r w:rsidRPr="00A64B63">
        <w:rPr>
          <w:rFonts w:eastAsia="Times New Roman" w:cs="Times New Roman"/>
          <w:color w:val="000000"/>
          <w:szCs w:val="28"/>
          <w:lang w:val="pt-BR"/>
        </w:rPr>
        <w:t xml:space="preserve"> Tổ chức thực hiện</w:t>
      </w:r>
    </w:p>
    <w:p w:rsidR="00DA3902" w:rsidRPr="00A64B63" w:rsidRDefault="00DA3902" w:rsidP="00DA3902">
      <w:pPr>
        <w:spacing w:before="120" w:after="0" w:line="240" w:lineRule="auto"/>
        <w:ind w:firstLine="720"/>
        <w:jc w:val="both"/>
        <w:rPr>
          <w:rFonts w:eastAsia="Times New Roman" w:cs="Times New Roman"/>
          <w:bCs/>
          <w:color w:val="000000"/>
          <w:szCs w:val="28"/>
          <w:lang w:val="pt-BR"/>
        </w:rPr>
      </w:pPr>
      <w:r w:rsidRPr="00A64B63">
        <w:rPr>
          <w:rFonts w:eastAsia="Times New Roman" w:cs="Times New Roman"/>
          <w:bCs/>
          <w:color w:val="000000"/>
          <w:szCs w:val="28"/>
          <w:lang w:val="pt-BR"/>
        </w:rPr>
        <w:t xml:space="preserve">1. Thường trực HĐND tỉnh chỉ đạo triển khai thực hiện; trường hợp cần điều chỉnh, bổ sung thời gian, nội dung hoặc tên của các </w:t>
      </w:r>
      <w:r w:rsidRPr="00A64B63">
        <w:rPr>
          <w:rFonts w:eastAsia="Times New Roman" w:cs="Times New Roman"/>
          <w:bCs/>
          <w:color w:val="000000"/>
          <w:szCs w:val="28"/>
          <w:lang w:val="vi-VN"/>
        </w:rPr>
        <w:t>N</w:t>
      </w:r>
      <w:r w:rsidRPr="00A64B63">
        <w:rPr>
          <w:rFonts w:eastAsia="Times New Roman" w:cs="Times New Roman"/>
          <w:bCs/>
          <w:color w:val="000000"/>
          <w:szCs w:val="28"/>
          <w:lang w:val="pt-BR"/>
        </w:rPr>
        <w:t>ghị quyết thì Thường trực HĐND tỉnh phối hợp với UBND tỉnh điều chỉnh Kế hoạch.</w:t>
      </w:r>
    </w:p>
    <w:p w:rsidR="00DA3902" w:rsidRPr="00A64B63" w:rsidRDefault="00DA3902" w:rsidP="00DA3902">
      <w:pPr>
        <w:spacing w:before="120" w:after="0" w:line="240" w:lineRule="auto"/>
        <w:ind w:firstLine="720"/>
        <w:jc w:val="both"/>
        <w:rPr>
          <w:rFonts w:eastAsia="Times New Roman" w:cs="Times New Roman"/>
          <w:bCs/>
          <w:color w:val="000000"/>
          <w:szCs w:val="28"/>
          <w:lang w:val="pt-BR"/>
        </w:rPr>
      </w:pPr>
      <w:r w:rsidRPr="00A64B63">
        <w:rPr>
          <w:rFonts w:eastAsia="Times New Roman" w:cs="Times New Roman"/>
          <w:bCs/>
          <w:color w:val="000000"/>
          <w:szCs w:val="28"/>
          <w:lang w:val="pt-BR"/>
        </w:rPr>
        <w:t>2. UBND tỉnh phân công và chỉ đạo các cơ quan chuyên môn thuộc UBND tỉnh theo chức năng nhiệm vụ chủ động chuẩn bị các văn bản trình kỳ họp bảo đảm đúng pháp luật, đúng tiến độ, phù hợp với tình hình thực tiễn của tỉnh; gửi các dự thảo nghị quyết là văn bản quy phạm pháp luật để Ủy ban Mặt trận Tổ quốc Việt Nam tỉnh và các đoàn thể chính trị - xã hội thực hiện phản biện xã hội.</w:t>
      </w:r>
    </w:p>
    <w:p w:rsidR="00DA3902" w:rsidRPr="00A64B63" w:rsidRDefault="00DA3902" w:rsidP="00DA3902">
      <w:pPr>
        <w:spacing w:before="120" w:after="0" w:line="240" w:lineRule="auto"/>
        <w:ind w:firstLine="720"/>
        <w:jc w:val="both"/>
        <w:rPr>
          <w:rFonts w:eastAsia="Times New Roman" w:cs="Times New Roman"/>
          <w:bCs/>
          <w:color w:val="000000"/>
          <w:spacing w:val="-2"/>
          <w:szCs w:val="28"/>
          <w:lang w:val="pt-BR"/>
        </w:rPr>
      </w:pPr>
      <w:r w:rsidRPr="00A64B63">
        <w:rPr>
          <w:rFonts w:eastAsia="Times New Roman" w:cs="Times New Roman"/>
          <w:bCs/>
          <w:color w:val="000000"/>
          <w:spacing w:val="-2"/>
          <w:szCs w:val="28"/>
          <w:lang w:val="pt-BR"/>
        </w:rPr>
        <w:lastRenderedPageBreak/>
        <w:t>3. Các Ban của HĐND tỉnh tổ chức thẩm tra theo phân công của Thường trực HĐND tỉnh trước khi trình HĐND tỉnh xem xét, quyết định. Phối hợp với cơ quan có liên quan hoàn thiện nghị quyết để trình Chủ tịch HĐND tỉnh ký chứng thực.</w:t>
      </w:r>
    </w:p>
    <w:p w:rsidR="00DA3902" w:rsidRPr="00A64B63" w:rsidRDefault="00DA3902" w:rsidP="00DA3902">
      <w:pPr>
        <w:spacing w:before="120" w:after="0" w:line="240" w:lineRule="auto"/>
        <w:ind w:firstLine="720"/>
        <w:jc w:val="both"/>
        <w:rPr>
          <w:rFonts w:eastAsia="Times New Roman" w:cs="Times New Roman"/>
          <w:bCs/>
          <w:color w:val="000000"/>
          <w:szCs w:val="28"/>
          <w:lang w:val="pt-BR"/>
        </w:rPr>
      </w:pPr>
      <w:r w:rsidRPr="00A64B63">
        <w:rPr>
          <w:rFonts w:eastAsia="Times New Roman" w:cs="Times New Roman"/>
          <w:bCs/>
          <w:color w:val="000000"/>
          <w:szCs w:val="28"/>
          <w:lang w:val="pt-BR"/>
        </w:rPr>
        <w:t>4. Thường trực HĐND, các Ban của HĐND, các Tổ đại biểu và đại biểu HĐND tỉnh giám sát việc triển khai, thực hiện Nghị quyết.</w:t>
      </w:r>
    </w:p>
    <w:p w:rsidR="00DA3902" w:rsidRDefault="00DA3902" w:rsidP="00DA3902">
      <w:pPr>
        <w:spacing w:before="120" w:after="0" w:line="240" w:lineRule="auto"/>
        <w:ind w:firstLine="720"/>
        <w:jc w:val="both"/>
        <w:rPr>
          <w:rFonts w:eastAsia="Times New Roman" w:cs="Times New Roman"/>
          <w:color w:val="000000"/>
          <w:szCs w:val="28"/>
          <w:lang w:val="pt-BR"/>
        </w:rPr>
      </w:pPr>
      <w:r w:rsidRPr="00A64B63">
        <w:rPr>
          <w:rFonts w:eastAsia="Times New Roman" w:cs="Times New Roman"/>
          <w:color w:val="000000"/>
          <w:szCs w:val="28"/>
          <w:lang w:val="pt-BR"/>
        </w:rPr>
        <w:t xml:space="preserve">Nghị quyết này được HĐND tỉnh khoá XIV, kỳ họp thứ </w:t>
      </w:r>
      <w:r w:rsidRPr="00A64B63">
        <w:rPr>
          <w:rFonts w:eastAsia="Times New Roman" w:cs="Times New Roman"/>
          <w:color w:val="000000"/>
          <w:szCs w:val="28"/>
          <w:lang w:val="vi-VN"/>
        </w:rPr>
        <w:t>15</w:t>
      </w:r>
      <w:r w:rsidRPr="00A64B63">
        <w:rPr>
          <w:rFonts w:eastAsia="Times New Roman" w:cs="Times New Roman"/>
          <w:color w:val="000000"/>
          <w:szCs w:val="28"/>
          <w:lang w:val="pt-BR"/>
        </w:rPr>
        <w:t xml:space="preserve"> thông qua ngày 09 tháng 12 năm 2020 và có hiệu lực kể từ ngày được thông qua./.</w:t>
      </w:r>
    </w:p>
    <w:p w:rsidR="000A6512" w:rsidRDefault="000A6512" w:rsidP="00DA3902">
      <w:pPr>
        <w:spacing w:before="120" w:after="0" w:line="240" w:lineRule="auto"/>
        <w:ind w:firstLine="720"/>
        <w:jc w:val="both"/>
        <w:rPr>
          <w:rFonts w:eastAsia="Times New Roman" w:cs="Times New Roman"/>
          <w:color w:val="000000"/>
          <w:szCs w:val="28"/>
          <w:lang w:val="pt-BR"/>
        </w:rPr>
      </w:pPr>
    </w:p>
    <w:tbl>
      <w:tblPr>
        <w:tblW w:w="9464" w:type="dxa"/>
        <w:tblLayout w:type="fixed"/>
        <w:tblLook w:val="0000" w:firstRow="0" w:lastRow="0" w:firstColumn="0" w:lastColumn="0" w:noHBand="0" w:noVBand="0"/>
      </w:tblPr>
      <w:tblGrid>
        <w:gridCol w:w="6204"/>
        <w:gridCol w:w="3260"/>
      </w:tblGrid>
      <w:tr w:rsidR="000A6512" w:rsidRPr="000A6512" w:rsidTr="000A6512">
        <w:trPr>
          <w:trHeight w:val="2680"/>
        </w:trPr>
        <w:tc>
          <w:tcPr>
            <w:tcW w:w="6204" w:type="dxa"/>
          </w:tcPr>
          <w:p w:rsidR="000A6512" w:rsidRPr="000A6512" w:rsidRDefault="000A6512" w:rsidP="000A6512">
            <w:pPr>
              <w:spacing w:after="0" w:line="240" w:lineRule="auto"/>
              <w:rPr>
                <w:rFonts w:eastAsia="Times New Roman" w:cs="Times New Roman"/>
                <w:b/>
                <w:i/>
                <w:color w:val="000000"/>
                <w:sz w:val="24"/>
                <w:szCs w:val="28"/>
                <w:lang w:val="pt-BR"/>
              </w:rPr>
            </w:pPr>
            <w:r w:rsidRPr="000A6512">
              <w:rPr>
                <w:rFonts w:eastAsia="Times New Roman" w:cs="Times New Roman"/>
                <w:b/>
                <w:i/>
                <w:color w:val="000000"/>
                <w:sz w:val="24"/>
                <w:szCs w:val="28"/>
                <w:lang w:val="pt-BR"/>
              </w:rPr>
              <w:t xml:space="preserve">  Nơi nhận:</w:t>
            </w:r>
          </w:p>
          <w:p w:rsidR="000A6512" w:rsidRPr="000A6512" w:rsidRDefault="000A6512" w:rsidP="000A6512">
            <w:pPr>
              <w:spacing w:after="0" w:line="240" w:lineRule="auto"/>
              <w:rPr>
                <w:rFonts w:ascii=".VnTime" w:eastAsia="Times New Roman" w:hAnsi=".VnTime" w:cs="Times New Roman"/>
                <w:b/>
                <w:i/>
                <w:color w:val="000000"/>
                <w:sz w:val="2"/>
                <w:szCs w:val="28"/>
                <w:lang w:val="pt-BR"/>
              </w:rPr>
            </w:pPr>
          </w:p>
          <w:p w:rsidR="000A6512" w:rsidRPr="000A6512" w:rsidRDefault="000A6512" w:rsidP="000A6512">
            <w:pPr>
              <w:spacing w:after="0" w:line="240" w:lineRule="auto"/>
              <w:rPr>
                <w:rFonts w:ascii=".VnTime" w:eastAsia="Times New Roman" w:hAnsi=".VnTime" w:cs="Times New Roman"/>
                <w:b/>
                <w:i/>
                <w:color w:val="000000"/>
                <w:sz w:val="6"/>
                <w:szCs w:val="28"/>
                <w:lang w:val="pt-BR"/>
              </w:rPr>
            </w:pPr>
          </w:p>
          <w:p w:rsidR="000A6512" w:rsidRPr="000A6512" w:rsidRDefault="000A6512" w:rsidP="000A6512">
            <w:pPr>
              <w:spacing w:after="0" w:line="240" w:lineRule="auto"/>
              <w:ind w:right="-180"/>
              <w:jc w:val="both"/>
              <w:rPr>
                <w:rFonts w:eastAsia="Times New Roman" w:cs="Times New Roman"/>
                <w:color w:val="000000"/>
                <w:sz w:val="22"/>
                <w:szCs w:val="28"/>
                <w:lang w:val="pt-BR"/>
              </w:rPr>
            </w:pPr>
            <w:r w:rsidRPr="000A6512">
              <w:rPr>
                <w:rFonts w:eastAsia="Times New Roman" w:cs="Times New Roman"/>
                <w:color w:val="000000"/>
                <w:sz w:val="22"/>
                <w:szCs w:val="28"/>
                <w:lang w:val="pt-BR"/>
              </w:rPr>
              <w:t>- Ủy ban Thường vụ Quốc hội; Chính phủ;</w:t>
            </w:r>
          </w:p>
          <w:p w:rsidR="000A6512" w:rsidRPr="000A6512" w:rsidRDefault="000A6512" w:rsidP="000A6512">
            <w:pPr>
              <w:spacing w:after="0" w:line="240" w:lineRule="auto"/>
              <w:ind w:right="-180"/>
              <w:jc w:val="both"/>
              <w:rPr>
                <w:rFonts w:eastAsia="Times New Roman" w:cs="Times New Roman"/>
                <w:color w:val="000000"/>
                <w:sz w:val="22"/>
                <w:szCs w:val="28"/>
                <w:lang w:val="pt-BR"/>
              </w:rPr>
            </w:pPr>
            <w:r w:rsidRPr="000A6512">
              <w:rPr>
                <w:rFonts w:eastAsia="Times New Roman" w:cs="Times New Roman"/>
                <w:color w:val="000000"/>
                <w:sz w:val="22"/>
                <w:szCs w:val="28"/>
                <w:lang w:val="pt-BR"/>
              </w:rPr>
              <w:t xml:space="preserve">- Văn phòng: Quốc hội, Chủ tịch nước, Chính phủ; </w:t>
            </w:r>
          </w:p>
          <w:p w:rsidR="000A6512" w:rsidRPr="000A6512" w:rsidRDefault="000A6512" w:rsidP="000A6512">
            <w:pPr>
              <w:spacing w:after="0" w:line="240" w:lineRule="auto"/>
              <w:ind w:right="-180"/>
              <w:jc w:val="both"/>
              <w:rPr>
                <w:rFonts w:eastAsia="Times New Roman" w:cs="Times New Roman"/>
                <w:color w:val="000000"/>
                <w:sz w:val="22"/>
                <w:szCs w:val="28"/>
                <w:lang w:val="pt-BR"/>
              </w:rPr>
            </w:pPr>
            <w:r w:rsidRPr="000A6512">
              <w:rPr>
                <w:rFonts w:eastAsia="Times New Roman" w:cs="Times New Roman"/>
                <w:color w:val="000000"/>
                <w:sz w:val="22"/>
                <w:szCs w:val="28"/>
                <w:lang w:val="pt-BR"/>
              </w:rPr>
              <w:t>- Ban Công tác đại biểu của Ủy ban Thường vụ Quốc hội;</w:t>
            </w:r>
          </w:p>
          <w:p w:rsidR="000A6512" w:rsidRPr="000A6512" w:rsidRDefault="000A6512" w:rsidP="000A6512">
            <w:pPr>
              <w:spacing w:after="0" w:line="240" w:lineRule="auto"/>
              <w:ind w:right="-180"/>
              <w:jc w:val="both"/>
              <w:rPr>
                <w:rFonts w:eastAsia="Times New Roman" w:cs="Times New Roman"/>
                <w:color w:val="000000"/>
                <w:sz w:val="22"/>
                <w:szCs w:val="28"/>
                <w:lang w:val="pt-BR"/>
              </w:rPr>
            </w:pPr>
            <w:r w:rsidRPr="000A6512">
              <w:rPr>
                <w:rFonts w:eastAsia="Times New Roman" w:cs="Times New Roman"/>
                <w:color w:val="000000"/>
                <w:sz w:val="22"/>
                <w:szCs w:val="28"/>
                <w:lang w:val="pt-BR"/>
              </w:rPr>
              <w:t xml:space="preserve">- </w:t>
            </w:r>
            <w:r w:rsidRPr="000A6512">
              <w:rPr>
                <w:rFonts w:eastAsia="Times New Roman" w:cs="Times New Roman"/>
                <w:color w:val="000000"/>
                <w:spacing w:val="-4"/>
                <w:sz w:val="22"/>
                <w:lang w:val="pt-BR"/>
              </w:rPr>
              <w:t>Cục Kiểm tra văn bản QPPL - Bộ Tư pháp</w:t>
            </w:r>
            <w:r w:rsidRPr="000A6512">
              <w:rPr>
                <w:rFonts w:eastAsia="Times New Roman" w:cs="Times New Roman"/>
                <w:color w:val="000000"/>
                <w:sz w:val="22"/>
                <w:szCs w:val="28"/>
                <w:lang w:val="pt-BR"/>
              </w:rPr>
              <w:t>;</w:t>
            </w:r>
          </w:p>
          <w:p w:rsidR="000A6512" w:rsidRPr="000A6512" w:rsidRDefault="000A6512" w:rsidP="000A6512">
            <w:pPr>
              <w:spacing w:after="0" w:line="240" w:lineRule="auto"/>
              <w:ind w:right="-180"/>
              <w:jc w:val="both"/>
              <w:rPr>
                <w:rFonts w:eastAsia="Times New Roman" w:cs="Times New Roman"/>
                <w:color w:val="000000"/>
                <w:spacing w:val="4"/>
                <w:sz w:val="22"/>
                <w:lang w:val="pt-BR"/>
              </w:rPr>
            </w:pPr>
            <w:r w:rsidRPr="000A6512">
              <w:rPr>
                <w:rFonts w:eastAsia="Times New Roman" w:cs="Times New Roman"/>
                <w:color w:val="000000"/>
                <w:spacing w:val="4"/>
                <w:sz w:val="22"/>
                <w:lang w:val="pt-BR"/>
              </w:rPr>
              <w:t>- Thường trực tỉnh uỷ, HĐND, UBND tỉnh;</w:t>
            </w:r>
          </w:p>
          <w:p w:rsidR="000A6512" w:rsidRPr="000A6512" w:rsidRDefault="000A6512" w:rsidP="000A6512">
            <w:pPr>
              <w:spacing w:after="0" w:line="240" w:lineRule="auto"/>
              <w:ind w:right="-180"/>
              <w:jc w:val="both"/>
              <w:rPr>
                <w:rFonts w:eastAsia="Times New Roman" w:cs="Times New Roman"/>
                <w:color w:val="000000"/>
                <w:sz w:val="22"/>
                <w:szCs w:val="28"/>
                <w:lang w:val="pt-BR"/>
              </w:rPr>
            </w:pPr>
            <w:r w:rsidRPr="000A6512">
              <w:rPr>
                <w:rFonts w:eastAsia="Times New Roman" w:cs="Times New Roman"/>
                <w:color w:val="000000"/>
                <w:sz w:val="22"/>
                <w:szCs w:val="28"/>
                <w:lang w:val="pt-BR"/>
              </w:rPr>
              <w:t>- Ủy ban MTTQVN tỉnh;</w:t>
            </w:r>
          </w:p>
          <w:p w:rsidR="000A6512" w:rsidRPr="000A6512" w:rsidRDefault="000A6512" w:rsidP="000A6512">
            <w:pPr>
              <w:spacing w:after="0" w:line="240" w:lineRule="auto"/>
              <w:ind w:right="-180"/>
              <w:jc w:val="both"/>
              <w:rPr>
                <w:rFonts w:eastAsia="Times New Roman" w:cs="Times New Roman"/>
                <w:color w:val="000000"/>
                <w:sz w:val="22"/>
                <w:szCs w:val="28"/>
                <w:lang w:val="pt-BR"/>
              </w:rPr>
            </w:pPr>
            <w:r w:rsidRPr="000A6512">
              <w:rPr>
                <w:rFonts w:eastAsia="Times New Roman" w:cs="Times New Roman"/>
                <w:color w:val="000000"/>
                <w:sz w:val="22"/>
                <w:szCs w:val="28"/>
                <w:lang w:val="pt-BR"/>
              </w:rPr>
              <w:t>- Đoàn ĐBQH tỉnh;</w:t>
            </w:r>
          </w:p>
          <w:p w:rsidR="000A6512" w:rsidRPr="000A6512" w:rsidRDefault="000A6512" w:rsidP="000A6512">
            <w:pPr>
              <w:spacing w:after="0" w:line="240" w:lineRule="auto"/>
              <w:ind w:right="-180"/>
              <w:jc w:val="both"/>
              <w:rPr>
                <w:rFonts w:eastAsia="Times New Roman" w:cs="Times New Roman"/>
                <w:color w:val="000000"/>
                <w:sz w:val="22"/>
                <w:szCs w:val="28"/>
                <w:lang w:val="pt-BR"/>
              </w:rPr>
            </w:pPr>
            <w:r w:rsidRPr="000A6512">
              <w:rPr>
                <w:rFonts w:eastAsia="Times New Roman" w:cs="Times New Roman"/>
                <w:color w:val="000000"/>
                <w:sz w:val="22"/>
                <w:szCs w:val="28"/>
                <w:lang w:val="pt-BR"/>
              </w:rPr>
              <w:t>- Đại biểu HĐND tỉnh;</w:t>
            </w:r>
          </w:p>
          <w:p w:rsidR="000A6512" w:rsidRPr="000A6512" w:rsidRDefault="000A6512" w:rsidP="000A6512">
            <w:pPr>
              <w:spacing w:after="0" w:line="240" w:lineRule="auto"/>
              <w:ind w:right="-180"/>
              <w:jc w:val="both"/>
              <w:rPr>
                <w:rFonts w:eastAsia="Times New Roman" w:cs="Times New Roman"/>
                <w:color w:val="000000"/>
                <w:sz w:val="22"/>
                <w:szCs w:val="28"/>
                <w:lang w:val="pt-BR"/>
              </w:rPr>
            </w:pPr>
            <w:r w:rsidRPr="000A6512">
              <w:rPr>
                <w:rFonts w:eastAsia="Times New Roman" w:cs="Times New Roman"/>
                <w:color w:val="000000"/>
                <w:sz w:val="22"/>
                <w:szCs w:val="28"/>
                <w:lang w:val="pt-BR"/>
              </w:rPr>
              <w:t>- Các sở, ban, ngành, đoàn thể tỉnh;</w:t>
            </w:r>
          </w:p>
          <w:p w:rsidR="000A6512" w:rsidRPr="000A6512" w:rsidRDefault="000A6512" w:rsidP="000A6512">
            <w:pPr>
              <w:spacing w:after="0" w:line="240" w:lineRule="auto"/>
              <w:ind w:right="-180"/>
              <w:jc w:val="both"/>
              <w:rPr>
                <w:rFonts w:eastAsia="Times New Roman" w:cs="Times New Roman"/>
                <w:color w:val="000000"/>
                <w:sz w:val="22"/>
                <w:szCs w:val="28"/>
                <w:lang w:val="pt-BR"/>
              </w:rPr>
            </w:pPr>
            <w:r w:rsidRPr="000A6512">
              <w:rPr>
                <w:rFonts w:eastAsia="Times New Roman" w:cs="Times New Roman"/>
                <w:color w:val="000000"/>
                <w:sz w:val="22"/>
                <w:szCs w:val="28"/>
                <w:lang w:val="pt-BR"/>
              </w:rPr>
              <w:t xml:space="preserve">- Thường trực huyện uỷ, thành uỷ, HĐND, UBND </w:t>
            </w:r>
          </w:p>
          <w:p w:rsidR="000A6512" w:rsidRPr="000A6512" w:rsidRDefault="000A6512" w:rsidP="000A6512">
            <w:pPr>
              <w:spacing w:after="0" w:line="240" w:lineRule="auto"/>
              <w:ind w:right="-180"/>
              <w:jc w:val="both"/>
              <w:rPr>
                <w:rFonts w:eastAsia="Times New Roman" w:cs="Times New Roman"/>
                <w:color w:val="000000"/>
                <w:sz w:val="22"/>
                <w:szCs w:val="28"/>
                <w:lang w:val="pt-BR"/>
              </w:rPr>
            </w:pPr>
            <w:r w:rsidRPr="000A6512">
              <w:rPr>
                <w:rFonts w:eastAsia="Times New Roman" w:cs="Times New Roman"/>
                <w:color w:val="000000"/>
                <w:sz w:val="22"/>
                <w:szCs w:val="28"/>
                <w:lang w:val="pt-BR"/>
              </w:rPr>
              <w:t>các huyện, thành phố;</w:t>
            </w:r>
          </w:p>
          <w:p w:rsidR="000A6512" w:rsidRPr="000A6512" w:rsidRDefault="000A6512" w:rsidP="000A6512">
            <w:pPr>
              <w:spacing w:after="0" w:line="240" w:lineRule="auto"/>
              <w:ind w:right="-180"/>
              <w:jc w:val="both"/>
              <w:rPr>
                <w:rFonts w:eastAsia="Times New Roman" w:cs="Times New Roman"/>
                <w:color w:val="000000"/>
                <w:sz w:val="22"/>
                <w:szCs w:val="28"/>
                <w:lang w:val="pt-BR"/>
              </w:rPr>
            </w:pPr>
            <w:r w:rsidRPr="000A6512">
              <w:rPr>
                <w:rFonts w:eastAsia="Times New Roman" w:cs="Times New Roman"/>
                <w:color w:val="000000"/>
                <w:sz w:val="22"/>
                <w:szCs w:val="28"/>
                <w:lang w:val="pt-BR"/>
              </w:rPr>
              <w:t>- Văn phòng Tỉnh uỷ; Văn phòng UBND tỉnh;</w:t>
            </w:r>
          </w:p>
          <w:p w:rsidR="000A6512" w:rsidRPr="000A6512" w:rsidRDefault="000A6512" w:rsidP="000A6512">
            <w:pPr>
              <w:spacing w:after="0" w:line="240" w:lineRule="auto"/>
              <w:ind w:right="-180"/>
              <w:jc w:val="both"/>
              <w:rPr>
                <w:rFonts w:eastAsia="Times New Roman" w:cs="Times New Roman"/>
                <w:color w:val="000000"/>
                <w:sz w:val="22"/>
                <w:szCs w:val="28"/>
                <w:lang w:val="pt-BR"/>
              </w:rPr>
            </w:pPr>
            <w:r w:rsidRPr="000A6512">
              <w:rPr>
                <w:rFonts w:eastAsia="Times New Roman" w:cs="Times New Roman"/>
                <w:color w:val="000000"/>
                <w:sz w:val="22"/>
                <w:szCs w:val="28"/>
                <w:lang w:val="pt-BR"/>
              </w:rPr>
              <w:t>- Văn phòng HĐND tỉnh;</w:t>
            </w:r>
          </w:p>
          <w:p w:rsidR="000A6512" w:rsidRPr="000A6512" w:rsidRDefault="000A6512" w:rsidP="000A6512">
            <w:pPr>
              <w:spacing w:after="0" w:line="240" w:lineRule="auto"/>
              <w:rPr>
                <w:rFonts w:eastAsia="Times New Roman" w:cs="Times New Roman"/>
                <w:color w:val="000000"/>
                <w:sz w:val="22"/>
                <w:szCs w:val="28"/>
                <w:lang w:val="pt-BR"/>
              </w:rPr>
            </w:pPr>
            <w:r w:rsidRPr="000A6512">
              <w:rPr>
                <w:rFonts w:eastAsia="Times New Roman" w:cs="Times New Roman"/>
                <w:color w:val="000000"/>
                <w:sz w:val="22"/>
                <w:szCs w:val="28"/>
                <w:lang w:val="pt-BR"/>
              </w:rPr>
              <w:t>- Các Trung tâm: Thông tin; Lưu trữ lịch sử tỉnh;</w:t>
            </w:r>
          </w:p>
          <w:p w:rsidR="000A6512" w:rsidRPr="000A6512" w:rsidRDefault="000A6512" w:rsidP="000A6512">
            <w:pPr>
              <w:spacing w:after="0" w:line="240" w:lineRule="auto"/>
              <w:rPr>
                <w:rFonts w:eastAsia="Times New Roman" w:cs="Times New Roman"/>
                <w:color w:val="000000"/>
                <w:szCs w:val="28"/>
              </w:rPr>
            </w:pPr>
            <w:r w:rsidRPr="000A6512">
              <w:rPr>
                <w:rFonts w:eastAsia="Times New Roman" w:cs="Times New Roman"/>
                <w:color w:val="000000"/>
                <w:sz w:val="22"/>
                <w:szCs w:val="28"/>
              </w:rPr>
              <w:t xml:space="preserve">- Lưu: VT, TH </w:t>
            </w:r>
            <w:r w:rsidRPr="000A6512">
              <w:rPr>
                <w:rFonts w:eastAsia="Times New Roman" w:cs="Times New Roman"/>
                <w:color w:val="000000"/>
                <w:sz w:val="22"/>
                <w:szCs w:val="28"/>
                <w:vertAlign w:val="subscript"/>
              </w:rPr>
              <w:t>(120b).</w:t>
            </w:r>
          </w:p>
        </w:tc>
        <w:tc>
          <w:tcPr>
            <w:tcW w:w="3260" w:type="dxa"/>
          </w:tcPr>
          <w:p w:rsidR="000A6512" w:rsidRPr="000A6512" w:rsidRDefault="000A6512" w:rsidP="000A6512">
            <w:pPr>
              <w:spacing w:after="0" w:line="240" w:lineRule="auto"/>
              <w:jc w:val="center"/>
              <w:rPr>
                <w:rFonts w:eastAsia="Times New Roman" w:cs="Times New Roman"/>
                <w:b/>
                <w:color w:val="000000"/>
                <w:szCs w:val="28"/>
              </w:rPr>
            </w:pPr>
            <w:r w:rsidRPr="000A6512">
              <w:rPr>
                <w:rFonts w:eastAsia="Times New Roman" w:cs="Times New Roman"/>
                <w:b/>
                <w:color w:val="000000"/>
                <w:szCs w:val="28"/>
              </w:rPr>
              <w:t>CHỦ TỊCH</w:t>
            </w:r>
          </w:p>
          <w:p w:rsidR="000A6512" w:rsidRPr="000A6512" w:rsidRDefault="000A6512" w:rsidP="000A6512">
            <w:pPr>
              <w:keepNext/>
              <w:spacing w:after="0" w:line="240" w:lineRule="auto"/>
              <w:jc w:val="center"/>
              <w:outlineLvl w:val="3"/>
              <w:rPr>
                <w:rFonts w:eastAsia="Times New Roman" w:cs="Times New Roman"/>
                <w:color w:val="000000"/>
                <w:szCs w:val="28"/>
              </w:rPr>
            </w:pPr>
          </w:p>
          <w:p w:rsidR="000A6512" w:rsidRPr="000A6512" w:rsidRDefault="000A6512" w:rsidP="000A6512">
            <w:pPr>
              <w:spacing w:after="0" w:line="240" w:lineRule="auto"/>
              <w:rPr>
                <w:rFonts w:eastAsia="Times New Roman" w:cs="Times New Roman"/>
                <w:color w:val="000000"/>
                <w:szCs w:val="28"/>
              </w:rPr>
            </w:pPr>
          </w:p>
          <w:p w:rsidR="000A6512" w:rsidRPr="000A6512" w:rsidRDefault="000A6512" w:rsidP="000A6512">
            <w:pPr>
              <w:spacing w:after="0" w:line="240" w:lineRule="auto"/>
              <w:jc w:val="center"/>
              <w:rPr>
                <w:rFonts w:eastAsia="Times New Roman" w:cs="Times New Roman"/>
                <w:color w:val="000000"/>
                <w:szCs w:val="28"/>
              </w:rPr>
            </w:pPr>
            <w:r w:rsidRPr="000A6512">
              <w:rPr>
                <w:rFonts w:eastAsia="Times New Roman" w:cs="Times New Roman"/>
                <w:color w:val="000000"/>
                <w:szCs w:val="28"/>
              </w:rPr>
              <w:t>(Đã ký)</w:t>
            </w:r>
          </w:p>
          <w:p w:rsidR="000A6512" w:rsidRPr="000A6512" w:rsidRDefault="000A6512" w:rsidP="000A6512">
            <w:pPr>
              <w:spacing w:after="0" w:line="240" w:lineRule="auto"/>
              <w:rPr>
                <w:rFonts w:eastAsia="Times New Roman" w:cs="Times New Roman"/>
                <w:color w:val="000000"/>
                <w:szCs w:val="28"/>
              </w:rPr>
            </w:pPr>
          </w:p>
          <w:p w:rsidR="000A6512" w:rsidRPr="000A6512" w:rsidRDefault="000A6512" w:rsidP="000A6512">
            <w:pPr>
              <w:spacing w:after="0" w:line="240" w:lineRule="auto"/>
              <w:rPr>
                <w:rFonts w:eastAsia="Times New Roman" w:cs="Times New Roman"/>
                <w:color w:val="000000"/>
                <w:szCs w:val="28"/>
              </w:rPr>
            </w:pPr>
          </w:p>
          <w:p w:rsidR="000A6512" w:rsidRPr="000A6512" w:rsidRDefault="000A6512" w:rsidP="000A6512">
            <w:pPr>
              <w:spacing w:after="0" w:line="240" w:lineRule="auto"/>
              <w:rPr>
                <w:rFonts w:eastAsia="Times New Roman" w:cs="Times New Roman"/>
                <w:color w:val="000000"/>
                <w:szCs w:val="28"/>
              </w:rPr>
            </w:pPr>
          </w:p>
          <w:p w:rsidR="000A6512" w:rsidRPr="000A6512" w:rsidRDefault="000A6512" w:rsidP="000A6512">
            <w:pPr>
              <w:keepNext/>
              <w:spacing w:after="0" w:line="240" w:lineRule="auto"/>
              <w:jc w:val="center"/>
              <w:outlineLvl w:val="3"/>
              <w:rPr>
                <w:rFonts w:ascii=".VnTime" w:eastAsia="Times New Roman" w:hAnsi=".VnTime" w:cs="Times New Roman"/>
                <w:b/>
                <w:bCs/>
                <w:color w:val="000000"/>
                <w:szCs w:val="28"/>
              </w:rPr>
            </w:pPr>
            <w:r w:rsidRPr="000A6512">
              <w:rPr>
                <w:rFonts w:eastAsia="Times New Roman" w:cs="Times New Roman"/>
                <w:b/>
                <w:bCs/>
                <w:color w:val="000000"/>
                <w:szCs w:val="28"/>
              </w:rPr>
              <w:t>Nguyễn Thái Hưng</w:t>
            </w:r>
          </w:p>
        </w:tc>
      </w:tr>
    </w:tbl>
    <w:p w:rsidR="000A6512" w:rsidRDefault="000A6512" w:rsidP="00DA3902">
      <w:pPr>
        <w:spacing w:before="120" w:after="0" w:line="240" w:lineRule="auto"/>
        <w:ind w:firstLine="720"/>
        <w:jc w:val="both"/>
        <w:rPr>
          <w:rFonts w:eastAsia="Times New Roman" w:cs="Times New Roman"/>
          <w:color w:val="000000"/>
          <w:szCs w:val="28"/>
          <w:lang w:val="pt-BR"/>
        </w:rPr>
      </w:pPr>
    </w:p>
    <w:p w:rsidR="000A6512" w:rsidRPr="00A64B63" w:rsidRDefault="000A6512" w:rsidP="00DA3902">
      <w:pPr>
        <w:spacing w:before="120" w:after="0" w:line="240" w:lineRule="auto"/>
        <w:ind w:firstLine="720"/>
        <w:jc w:val="both"/>
        <w:rPr>
          <w:rFonts w:eastAsia="Times New Roman" w:cs="Times New Roman"/>
          <w:color w:val="000000"/>
          <w:szCs w:val="28"/>
          <w:lang w:val="pt-BR"/>
        </w:rPr>
      </w:pPr>
    </w:p>
    <w:p w:rsidR="00DA3902" w:rsidRPr="00A64B63" w:rsidRDefault="00DA3902" w:rsidP="00DA3902">
      <w:pPr>
        <w:spacing w:before="120" w:after="100" w:line="240" w:lineRule="auto"/>
        <w:ind w:firstLine="720"/>
        <w:jc w:val="both"/>
        <w:rPr>
          <w:rFonts w:eastAsia="Times New Roman" w:cs="Times New Roman"/>
          <w:color w:val="000000"/>
          <w:spacing w:val="-8"/>
          <w:szCs w:val="28"/>
          <w:lang w:val="pt-BR"/>
        </w:rPr>
      </w:pPr>
    </w:p>
    <w:p w:rsidR="00B32B9B" w:rsidRDefault="00B32B9B" w:rsidP="00DA3902">
      <w:pPr>
        <w:tabs>
          <w:tab w:val="left" w:pos="7488"/>
        </w:tabs>
        <w:spacing w:after="0" w:line="240" w:lineRule="auto"/>
        <w:rPr>
          <w:rFonts w:eastAsia="Times New Roman" w:cs="Times New Roman"/>
          <w:color w:val="000000"/>
          <w:szCs w:val="28"/>
        </w:rPr>
      </w:pPr>
    </w:p>
    <w:p w:rsidR="00B32B9B" w:rsidRDefault="00B32B9B" w:rsidP="00DA3902">
      <w:pPr>
        <w:tabs>
          <w:tab w:val="left" w:pos="7488"/>
        </w:tabs>
        <w:spacing w:after="0" w:line="240" w:lineRule="auto"/>
        <w:rPr>
          <w:rFonts w:eastAsia="Times New Roman" w:cs="Times New Roman"/>
          <w:color w:val="000000"/>
          <w:szCs w:val="28"/>
        </w:rPr>
      </w:pPr>
    </w:p>
    <w:p w:rsidR="00B32B9B" w:rsidRDefault="00B32B9B" w:rsidP="00DA3902">
      <w:pPr>
        <w:tabs>
          <w:tab w:val="left" w:pos="7488"/>
        </w:tabs>
        <w:spacing w:after="0" w:line="240" w:lineRule="auto"/>
        <w:rPr>
          <w:rFonts w:eastAsia="Times New Roman" w:cs="Times New Roman"/>
          <w:color w:val="000000"/>
          <w:szCs w:val="28"/>
        </w:rPr>
      </w:pPr>
    </w:p>
    <w:p w:rsidR="00B32B9B" w:rsidRDefault="00B32B9B" w:rsidP="00DA3902">
      <w:pPr>
        <w:tabs>
          <w:tab w:val="left" w:pos="7488"/>
        </w:tabs>
        <w:spacing w:after="0" w:line="240" w:lineRule="auto"/>
        <w:rPr>
          <w:rFonts w:eastAsia="Times New Roman" w:cs="Times New Roman"/>
          <w:color w:val="000000"/>
          <w:szCs w:val="28"/>
        </w:rPr>
      </w:pPr>
    </w:p>
    <w:p w:rsidR="00B32B9B" w:rsidRDefault="00B32B9B" w:rsidP="00DA3902">
      <w:pPr>
        <w:tabs>
          <w:tab w:val="left" w:pos="7488"/>
        </w:tabs>
        <w:spacing w:after="0" w:line="240" w:lineRule="auto"/>
        <w:rPr>
          <w:rFonts w:eastAsia="Times New Roman" w:cs="Times New Roman"/>
          <w:color w:val="000000"/>
          <w:szCs w:val="28"/>
        </w:rPr>
      </w:pPr>
    </w:p>
    <w:p w:rsidR="00B32B9B" w:rsidRDefault="00B32B9B" w:rsidP="00DA3902">
      <w:pPr>
        <w:tabs>
          <w:tab w:val="left" w:pos="7488"/>
        </w:tabs>
        <w:spacing w:after="0" w:line="240" w:lineRule="auto"/>
        <w:rPr>
          <w:rFonts w:eastAsia="Times New Roman" w:cs="Times New Roman"/>
          <w:color w:val="000000"/>
          <w:szCs w:val="28"/>
        </w:rPr>
      </w:pPr>
    </w:p>
    <w:p w:rsidR="00B32B9B" w:rsidRDefault="00B32B9B" w:rsidP="00DA3902">
      <w:pPr>
        <w:tabs>
          <w:tab w:val="left" w:pos="7488"/>
        </w:tabs>
        <w:spacing w:after="0" w:line="240" w:lineRule="auto"/>
        <w:rPr>
          <w:rFonts w:eastAsia="Times New Roman" w:cs="Times New Roman"/>
          <w:color w:val="000000"/>
          <w:szCs w:val="28"/>
        </w:rPr>
      </w:pPr>
    </w:p>
    <w:p w:rsidR="00B32B9B" w:rsidRDefault="00B32B9B" w:rsidP="00DA3902">
      <w:pPr>
        <w:tabs>
          <w:tab w:val="left" w:pos="7488"/>
        </w:tabs>
        <w:spacing w:after="0" w:line="240" w:lineRule="auto"/>
        <w:rPr>
          <w:rFonts w:eastAsia="Times New Roman" w:cs="Times New Roman"/>
          <w:color w:val="000000"/>
          <w:szCs w:val="28"/>
        </w:rPr>
      </w:pPr>
      <w:bookmarkStart w:id="0" w:name="_GoBack"/>
      <w:bookmarkEnd w:id="0"/>
    </w:p>
    <w:sectPr w:rsidR="00B32B9B" w:rsidSect="000B0C50">
      <w:pgSz w:w="11907" w:h="16840" w:code="9"/>
      <w:pgMar w:top="1474" w:right="1134" w:bottom="1474" w:left="1418" w:header="720" w:footer="85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76C" w:rsidRDefault="00BE076C" w:rsidP="00B35B2D">
      <w:pPr>
        <w:spacing w:after="0" w:line="240" w:lineRule="auto"/>
      </w:pPr>
      <w:r>
        <w:separator/>
      </w:r>
    </w:p>
  </w:endnote>
  <w:endnote w:type="continuationSeparator" w:id="0">
    <w:p w:rsidR="00BE076C" w:rsidRDefault="00BE076C"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76C" w:rsidRDefault="00BE076C" w:rsidP="00B35B2D">
      <w:pPr>
        <w:spacing w:after="0" w:line="240" w:lineRule="auto"/>
      </w:pPr>
      <w:r>
        <w:separator/>
      </w:r>
    </w:p>
  </w:footnote>
  <w:footnote w:type="continuationSeparator" w:id="0">
    <w:p w:rsidR="00BE076C" w:rsidRDefault="00BE076C" w:rsidP="00B35B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6B0"/>
    <w:rsid w:val="00001942"/>
    <w:rsid w:val="00001A81"/>
    <w:rsid w:val="00001D80"/>
    <w:rsid w:val="00003039"/>
    <w:rsid w:val="00004DE4"/>
    <w:rsid w:val="00005891"/>
    <w:rsid w:val="00006C4A"/>
    <w:rsid w:val="000071A4"/>
    <w:rsid w:val="00007E81"/>
    <w:rsid w:val="00007F49"/>
    <w:rsid w:val="00010E90"/>
    <w:rsid w:val="00011330"/>
    <w:rsid w:val="000126EB"/>
    <w:rsid w:val="000129F9"/>
    <w:rsid w:val="000138AC"/>
    <w:rsid w:val="00014221"/>
    <w:rsid w:val="0001469B"/>
    <w:rsid w:val="00014898"/>
    <w:rsid w:val="000156DF"/>
    <w:rsid w:val="00015D53"/>
    <w:rsid w:val="00015DC6"/>
    <w:rsid w:val="0001696F"/>
    <w:rsid w:val="00016D6D"/>
    <w:rsid w:val="0001757D"/>
    <w:rsid w:val="00020048"/>
    <w:rsid w:val="00020272"/>
    <w:rsid w:val="000208DF"/>
    <w:rsid w:val="00022F46"/>
    <w:rsid w:val="00023279"/>
    <w:rsid w:val="000236FE"/>
    <w:rsid w:val="00024818"/>
    <w:rsid w:val="00024F01"/>
    <w:rsid w:val="0002523F"/>
    <w:rsid w:val="000264BE"/>
    <w:rsid w:val="00026703"/>
    <w:rsid w:val="000274DA"/>
    <w:rsid w:val="000278D7"/>
    <w:rsid w:val="000303E3"/>
    <w:rsid w:val="0003075F"/>
    <w:rsid w:val="00030DEF"/>
    <w:rsid w:val="00031AAB"/>
    <w:rsid w:val="00032817"/>
    <w:rsid w:val="000330C2"/>
    <w:rsid w:val="00034B3F"/>
    <w:rsid w:val="00034CFE"/>
    <w:rsid w:val="00034FFE"/>
    <w:rsid w:val="000369D7"/>
    <w:rsid w:val="000370A9"/>
    <w:rsid w:val="000371EE"/>
    <w:rsid w:val="00040056"/>
    <w:rsid w:val="00040D4E"/>
    <w:rsid w:val="00042A71"/>
    <w:rsid w:val="00042CB3"/>
    <w:rsid w:val="000439BA"/>
    <w:rsid w:val="00045983"/>
    <w:rsid w:val="000459A5"/>
    <w:rsid w:val="000464F2"/>
    <w:rsid w:val="00046543"/>
    <w:rsid w:val="00046715"/>
    <w:rsid w:val="000469D3"/>
    <w:rsid w:val="00046F0F"/>
    <w:rsid w:val="0004731D"/>
    <w:rsid w:val="00047B17"/>
    <w:rsid w:val="00047FC7"/>
    <w:rsid w:val="0005059F"/>
    <w:rsid w:val="00050939"/>
    <w:rsid w:val="00050F0B"/>
    <w:rsid w:val="00051EDD"/>
    <w:rsid w:val="000522A7"/>
    <w:rsid w:val="0005230C"/>
    <w:rsid w:val="00052B2B"/>
    <w:rsid w:val="0005305B"/>
    <w:rsid w:val="00053493"/>
    <w:rsid w:val="0005398C"/>
    <w:rsid w:val="00054B91"/>
    <w:rsid w:val="00055D2B"/>
    <w:rsid w:val="00060F3A"/>
    <w:rsid w:val="00061050"/>
    <w:rsid w:val="000614B9"/>
    <w:rsid w:val="0006171B"/>
    <w:rsid w:val="000618F5"/>
    <w:rsid w:val="000620C5"/>
    <w:rsid w:val="0006270E"/>
    <w:rsid w:val="0006313E"/>
    <w:rsid w:val="00063B4E"/>
    <w:rsid w:val="00064849"/>
    <w:rsid w:val="00064C7D"/>
    <w:rsid w:val="00065073"/>
    <w:rsid w:val="00065365"/>
    <w:rsid w:val="00065DC4"/>
    <w:rsid w:val="00066C0E"/>
    <w:rsid w:val="00066EEC"/>
    <w:rsid w:val="0006783D"/>
    <w:rsid w:val="000702DE"/>
    <w:rsid w:val="00070C51"/>
    <w:rsid w:val="00071D19"/>
    <w:rsid w:val="00071EF9"/>
    <w:rsid w:val="00072AB8"/>
    <w:rsid w:val="0007315B"/>
    <w:rsid w:val="00073E85"/>
    <w:rsid w:val="00073FDC"/>
    <w:rsid w:val="00074CF6"/>
    <w:rsid w:val="000754BA"/>
    <w:rsid w:val="00076AA8"/>
    <w:rsid w:val="00077A86"/>
    <w:rsid w:val="00081A3D"/>
    <w:rsid w:val="000821C7"/>
    <w:rsid w:val="000823AA"/>
    <w:rsid w:val="00083C9F"/>
    <w:rsid w:val="00083CB8"/>
    <w:rsid w:val="00083F42"/>
    <w:rsid w:val="00084557"/>
    <w:rsid w:val="00085044"/>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C2B"/>
    <w:rsid w:val="000A0223"/>
    <w:rsid w:val="000A0387"/>
    <w:rsid w:val="000A0644"/>
    <w:rsid w:val="000A0FDA"/>
    <w:rsid w:val="000A1EC2"/>
    <w:rsid w:val="000A22AF"/>
    <w:rsid w:val="000A3C30"/>
    <w:rsid w:val="000A3D3A"/>
    <w:rsid w:val="000A412E"/>
    <w:rsid w:val="000A47AA"/>
    <w:rsid w:val="000A6512"/>
    <w:rsid w:val="000A6B2D"/>
    <w:rsid w:val="000A6F30"/>
    <w:rsid w:val="000A7A92"/>
    <w:rsid w:val="000B057B"/>
    <w:rsid w:val="000B0C50"/>
    <w:rsid w:val="000B1420"/>
    <w:rsid w:val="000B1511"/>
    <w:rsid w:val="000B1A3F"/>
    <w:rsid w:val="000B1C01"/>
    <w:rsid w:val="000B1FBC"/>
    <w:rsid w:val="000B2198"/>
    <w:rsid w:val="000B2962"/>
    <w:rsid w:val="000B2F1E"/>
    <w:rsid w:val="000B4AD2"/>
    <w:rsid w:val="000B630F"/>
    <w:rsid w:val="000B6713"/>
    <w:rsid w:val="000B6A46"/>
    <w:rsid w:val="000B7252"/>
    <w:rsid w:val="000B7A66"/>
    <w:rsid w:val="000B7AC5"/>
    <w:rsid w:val="000B7BBD"/>
    <w:rsid w:val="000C1609"/>
    <w:rsid w:val="000C2745"/>
    <w:rsid w:val="000C463D"/>
    <w:rsid w:val="000C54F5"/>
    <w:rsid w:val="000C657D"/>
    <w:rsid w:val="000C7DD1"/>
    <w:rsid w:val="000D22B7"/>
    <w:rsid w:val="000D273C"/>
    <w:rsid w:val="000D36A4"/>
    <w:rsid w:val="000D3864"/>
    <w:rsid w:val="000D41CB"/>
    <w:rsid w:val="000D42CA"/>
    <w:rsid w:val="000D4A16"/>
    <w:rsid w:val="000D57BD"/>
    <w:rsid w:val="000E0041"/>
    <w:rsid w:val="000E0478"/>
    <w:rsid w:val="000E1C6C"/>
    <w:rsid w:val="000E1D65"/>
    <w:rsid w:val="000E2536"/>
    <w:rsid w:val="000E2AA6"/>
    <w:rsid w:val="000E2C4F"/>
    <w:rsid w:val="000E5CBB"/>
    <w:rsid w:val="000E6545"/>
    <w:rsid w:val="000E7AEC"/>
    <w:rsid w:val="000F07F0"/>
    <w:rsid w:val="000F0BFB"/>
    <w:rsid w:val="000F13C2"/>
    <w:rsid w:val="000F15E0"/>
    <w:rsid w:val="000F2160"/>
    <w:rsid w:val="000F25E0"/>
    <w:rsid w:val="000F40B3"/>
    <w:rsid w:val="000F4854"/>
    <w:rsid w:val="000F5C5C"/>
    <w:rsid w:val="000F6CD0"/>
    <w:rsid w:val="00101138"/>
    <w:rsid w:val="001013BE"/>
    <w:rsid w:val="00101464"/>
    <w:rsid w:val="00102E6A"/>
    <w:rsid w:val="00103009"/>
    <w:rsid w:val="0010302F"/>
    <w:rsid w:val="00105666"/>
    <w:rsid w:val="00106736"/>
    <w:rsid w:val="00106E32"/>
    <w:rsid w:val="001076A4"/>
    <w:rsid w:val="001078B6"/>
    <w:rsid w:val="0011063E"/>
    <w:rsid w:val="00110FC0"/>
    <w:rsid w:val="00111EA9"/>
    <w:rsid w:val="00112D56"/>
    <w:rsid w:val="00112DD1"/>
    <w:rsid w:val="00113411"/>
    <w:rsid w:val="001139F0"/>
    <w:rsid w:val="00113AA7"/>
    <w:rsid w:val="00113D36"/>
    <w:rsid w:val="001145C7"/>
    <w:rsid w:val="00114861"/>
    <w:rsid w:val="00114BE2"/>
    <w:rsid w:val="00116761"/>
    <w:rsid w:val="001167B7"/>
    <w:rsid w:val="00116B01"/>
    <w:rsid w:val="0011716C"/>
    <w:rsid w:val="00117301"/>
    <w:rsid w:val="0012103C"/>
    <w:rsid w:val="00121701"/>
    <w:rsid w:val="00121E59"/>
    <w:rsid w:val="0012334B"/>
    <w:rsid w:val="00123457"/>
    <w:rsid w:val="00123A74"/>
    <w:rsid w:val="00125000"/>
    <w:rsid w:val="001254C7"/>
    <w:rsid w:val="001260F8"/>
    <w:rsid w:val="001275CA"/>
    <w:rsid w:val="001277DF"/>
    <w:rsid w:val="00127937"/>
    <w:rsid w:val="00127C9D"/>
    <w:rsid w:val="0013008B"/>
    <w:rsid w:val="00130958"/>
    <w:rsid w:val="00130C07"/>
    <w:rsid w:val="0013192B"/>
    <w:rsid w:val="00134AB1"/>
    <w:rsid w:val="00135DB8"/>
    <w:rsid w:val="00135DBB"/>
    <w:rsid w:val="00136CD8"/>
    <w:rsid w:val="001372BA"/>
    <w:rsid w:val="001377F8"/>
    <w:rsid w:val="00141139"/>
    <w:rsid w:val="00141CE3"/>
    <w:rsid w:val="00143699"/>
    <w:rsid w:val="0014484B"/>
    <w:rsid w:val="00144F6C"/>
    <w:rsid w:val="00145255"/>
    <w:rsid w:val="00147340"/>
    <w:rsid w:val="001508F6"/>
    <w:rsid w:val="001509D3"/>
    <w:rsid w:val="00151875"/>
    <w:rsid w:val="00153629"/>
    <w:rsid w:val="00153D06"/>
    <w:rsid w:val="00153EDE"/>
    <w:rsid w:val="00156359"/>
    <w:rsid w:val="001566CF"/>
    <w:rsid w:val="0015670B"/>
    <w:rsid w:val="001576F8"/>
    <w:rsid w:val="001605AD"/>
    <w:rsid w:val="00160ECE"/>
    <w:rsid w:val="00162030"/>
    <w:rsid w:val="0016270A"/>
    <w:rsid w:val="00163370"/>
    <w:rsid w:val="001635D0"/>
    <w:rsid w:val="00163F60"/>
    <w:rsid w:val="00164AC5"/>
    <w:rsid w:val="00164F20"/>
    <w:rsid w:val="0016537D"/>
    <w:rsid w:val="0016548F"/>
    <w:rsid w:val="001656C9"/>
    <w:rsid w:val="0016586F"/>
    <w:rsid w:val="00166603"/>
    <w:rsid w:val="00167366"/>
    <w:rsid w:val="00170112"/>
    <w:rsid w:val="00170313"/>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47F2"/>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393E"/>
    <w:rsid w:val="001B3BA1"/>
    <w:rsid w:val="001B4811"/>
    <w:rsid w:val="001B51A4"/>
    <w:rsid w:val="001B53BC"/>
    <w:rsid w:val="001B5DC7"/>
    <w:rsid w:val="001B650D"/>
    <w:rsid w:val="001B77DD"/>
    <w:rsid w:val="001B78EC"/>
    <w:rsid w:val="001B7F25"/>
    <w:rsid w:val="001C013D"/>
    <w:rsid w:val="001C0330"/>
    <w:rsid w:val="001C080C"/>
    <w:rsid w:val="001C0FBC"/>
    <w:rsid w:val="001C1CF0"/>
    <w:rsid w:val="001C25F3"/>
    <w:rsid w:val="001C26F0"/>
    <w:rsid w:val="001C29F1"/>
    <w:rsid w:val="001C37F1"/>
    <w:rsid w:val="001C3960"/>
    <w:rsid w:val="001C3A23"/>
    <w:rsid w:val="001C406E"/>
    <w:rsid w:val="001C4281"/>
    <w:rsid w:val="001C4A98"/>
    <w:rsid w:val="001C58D6"/>
    <w:rsid w:val="001C6660"/>
    <w:rsid w:val="001C6D76"/>
    <w:rsid w:val="001C6E9D"/>
    <w:rsid w:val="001C6F55"/>
    <w:rsid w:val="001D0AE6"/>
    <w:rsid w:val="001D145C"/>
    <w:rsid w:val="001D15EC"/>
    <w:rsid w:val="001D19EF"/>
    <w:rsid w:val="001D20C3"/>
    <w:rsid w:val="001D3BD9"/>
    <w:rsid w:val="001D3C43"/>
    <w:rsid w:val="001D581C"/>
    <w:rsid w:val="001D5CDE"/>
    <w:rsid w:val="001D60CA"/>
    <w:rsid w:val="001D6BC8"/>
    <w:rsid w:val="001D7B8C"/>
    <w:rsid w:val="001E0121"/>
    <w:rsid w:val="001E0E11"/>
    <w:rsid w:val="001E1A4C"/>
    <w:rsid w:val="001E274D"/>
    <w:rsid w:val="001E405C"/>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4F1A"/>
    <w:rsid w:val="00205161"/>
    <w:rsid w:val="002052BC"/>
    <w:rsid w:val="00206283"/>
    <w:rsid w:val="00206ECD"/>
    <w:rsid w:val="00207627"/>
    <w:rsid w:val="00210EB8"/>
    <w:rsid w:val="00211211"/>
    <w:rsid w:val="002118C6"/>
    <w:rsid w:val="00212A7A"/>
    <w:rsid w:val="00212FD7"/>
    <w:rsid w:val="002134A7"/>
    <w:rsid w:val="00213A88"/>
    <w:rsid w:val="00215C6A"/>
    <w:rsid w:val="00215C6B"/>
    <w:rsid w:val="00216257"/>
    <w:rsid w:val="002165B0"/>
    <w:rsid w:val="0022014D"/>
    <w:rsid w:val="00221EB4"/>
    <w:rsid w:val="00222249"/>
    <w:rsid w:val="00222A5A"/>
    <w:rsid w:val="00223238"/>
    <w:rsid w:val="00223793"/>
    <w:rsid w:val="002241B8"/>
    <w:rsid w:val="00224611"/>
    <w:rsid w:val="00224BD4"/>
    <w:rsid w:val="002261CC"/>
    <w:rsid w:val="00226415"/>
    <w:rsid w:val="002264C8"/>
    <w:rsid w:val="00227B33"/>
    <w:rsid w:val="00227BC8"/>
    <w:rsid w:val="00227E73"/>
    <w:rsid w:val="002330BE"/>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754A"/>
    <w:rsid w:val="0024798E"/>
    <w:rsid w:val="00247FFA"/>
    <w:rsid w:val="00250DFC"/>
    <w:rsid w:val="0025132F"/>
    <w:rsid w:val="00252C31"/>
    <w:rsid w:val="00254B7A"/>
    <w:rsid w:val="00254DAE"/>
    <w:rsid w:val="00255915"/>
    <w:rsid w:val="0025604E"/>
    <w:rsid w:val="00256276"/>
    <w:rsid w:val="00256372"/>
    <w:rsid w:val="00256AD7"/>
    <w:rsid w:val="0025732A"/>
    <w:rsid w:val="0025767C"/>
    <w:rsid w:val="0026030F"/>
    <w:rsid w:val="00260717"/>
    <w:rsid w:val="00261010"/>
    <w:rsid w:val="002613B9"/>
    <w:rsid w:val="00261B42"/>
    <w:rsid w:val="00261FCC"/>
    <w:rsid w:val="00262B37"/>
    <w:rsid w:val="00263DE5"/>
    <w:rsid w:val="002643FF"/>
    <w:rsid w:val="00264673"/>
    <w:rsid w:val="00264792"/>
    <w:rsid w:val="0026614F"/>
    <w:rsid w:val="00266585"/>
    <w:rsid w:val="00266FB6"/>
    <w:rsid w:val="00267BF9"/>
    <w:rsid w:val="00267C5F"/>
    <w:rsid w:val="00270BBD"/>
    <w:rsid w:val="00271A78"/>
    <w:rsid w:val="00272F10"/>
    <w:rsid w:val="0027429F"/>
    <w:rsid w:val="002745B4"/>
    <w:rsid w:val="002754BC"/>
    <w:rsid w:val="0028061D"/>
    <w:rsid w:val="0028170C"/>
    <w:rsid w:val="00281C2B"/>
    <w:rsid w:val="002823C5"/>
    <w:rsid w:val="002828D3"/>
    <w:rsid w:val="0028308B"/>
    <w:rsid w:val="00283120"/>
    <w:rsid w:val="00283665"/>
    <w:rsid w:val="00283EF7"/>
    <w:rsid w:val="00284B05"/>
    <w:rsid w:val="0028558E"/>
    <w:rsid w:val="00285CEE"/>
    <w:rsid w:val="00286E3D"/>
    <w:rsid w:val="00286EE3"/>
    <w:rsid w:val="0028735E"/>
    <w:rsid w:val="00290134"/>
    <w:rsid w:val="0029059D"/>
    <w:rsid w:val="00290964"/>
    <w:rsid w:val="002927DE"/>
    <w:rsid w:val="00292BEA"/>
    <w:rsid w:val="00293121"/>
    <w:rsid w:val="0029451D"/>
    <w:rsid w:val="00294FAF"/>
    <w:rsid w:val="002953FB"/>
    <w:rsid w:val="00295619"/>
    <w:rsid w:val="002962C7"/>
    <w:rsid w:val="002963A9"/>
    <w:rsid w:val="0029675B"/>
    <w:rsid w:val="00296FFC"/>
    <w:rsid w:val="0029746D"/>
    <w:rsid w:val="002A0408"/>
    <w:rsid w:val="002A1FCB"/>
    <w:rsid w:val="002A2710"/>
    <w:rsid w:val="002A293A"/>
    <w:rsid w:val="002A4B0A"/>
    <w:rsid w:val="002A4D1A"/>
    <w:rsid w:val="002A66A6"/>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785"/>
    <w:rsid w:val="002C5A1D"/>
    <w:rsid w:val="002C6D4F"/>
    <w:rsid w:val="002C7330"/>
    <w:rsid w:val="002C7EE1"/>
    <w:rsid w:val="002C7FC7"/>
    <w:rsid w:val="002D0101"/>
    <w:rsid w:val="002D02E5"/>
    <w:rsid w:val="002D063F"/>
    <w:rsid w:val="002D0B3B"/>
    <w:rsid w:val="002D0F15"/>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42AB"/>
    <w:rsid w:val="002E5022"/>
    <w:rsid w:val="002E60A3"/>
    <w:rsid w:val="002E61D9"/>
    <w:rsid w:val="002E7338"/>
    <w:rsid w:val="002E73EC"/>
    <w:rsid w:val="002F0888"/>
    <w:rsid w:val="002F1260"/>
    <w:rsid w:val="002F18DA"/>
    <w:rsid w:val="002F2797"/>
    <w:rsid w:val="002F3C72"/>
    <w:rsid w:val="002F54A8"/>
    <w:rsid w:val="002F5B9F"/>
    <w:rsid w:val="002F7506"/>
    <w:rsid w:val="002F7EF3"/>
    <w:rsid w:val="00300F47"/>
    <w:rsid w:val="00301016"/>
    <w:rsid w:val="003014F0"/>
    <w:rsid w:val="003016FF"/>
    <w:rsid w:val="003032A6"/>
    <w:rsid w:val="00303E02"/>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44A"/>
    <w:rsid w:val="00315549"/>
    <w:rsid w:val="003155DF"/>
    <w:rsid w:val="003161EA"/>
    <w:rsid w:val="0031691C"/>
    <w:rsid w:val="0032034C"/>
    <w:rsid w:val="003203D7"/>
    <w:rsid w:val="00320408"/>
    <w:rsid w:val="00320728"/>
    <w:rsid w:val="00320AB7"/>
    <w:rsid w:val="00320E88"/>
    <w:rsid w:val="00320EDB"/>
    <w:rsid w:val="003216DD"/>
    <w:rsid w:val="00321734"/>
    <w:rsid w:val="00321D19"/>
    <w:rsid w:val="00322806"/>
    <w:rsid w:val="003235F9"/>
    <w:rsid w:val="0032444E"/>
    <w:rsid w:val="003250DE"/>
    <w:rsid w:val="00325521"/>
    <w:rsid w:val="00325998"/>
    <w:rsid w:val="0032654A"/>
    <w:rsid w:val="003266E3"/>
    <w:rsid w:val="00327665"/>
    <w:rsid w:val="00330AA7"/>
    <w:rsid w:val="0033111F"/>
    <w:rsid w:val="00331778"/>
    <w:rsid w:val="00331A90"/>
    <w:rsid w:val="00332678"/>
    <w:rsid w:val="00332679"/>
    <w:rsid w:val="0033283D"/>
    <w:rsid w:val="003332B6"/>
    <w:rsid w:val="00333366"/>
    <w:rsid w:val="00334146"/>
    <w:rsid w:val="003344AE"/>
    <w:rsid w:val="00334E18"/>
    <w:rsid w:val="0033510C"/>
    <w:rsid w:val="0033528E"/>
    <w:rsid w:val="00335734"/>
    <w:rsid w:val="00335A55"/>
    <w:rsid w:val="00335F18"/>
    <w:rsid w:val="003369B6"/>
    <w:rsid w:val="00337E1D"/>
    <w:rsid w:val="00337FC0"/>
    <w:rsid w:val="00340067"/>
    <w:rsid w:val="0034010A"/>
    <w:rsid w:val="00340183"/>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2DC5"/>
    <w:rsid w:val="0035359B"/>
    <w:rsid w:val="00354173"/>
    <w:rsid w:val="003544A2"/>
    <w:rsid w:val="003544D0"/>
    <w:rsid w:val="00354A16"/>
    <w:rsid w:val="0035536F"/>
    <w:rsid w:val="00355566"/>
    <w:rsid w:val="00355F90"/>
    <w:rsid w:val="00355FE0"/>
    <w:rsid w:val="003610D0"/>
    <w:rsid w:val="00361756"/>
    <w:rsid w:val="003617DA"/>
    <w:rsid w:val="003624BE"/>
    <w:rsid w:val="0036287A"/>
    <w:rsid w:val="00362BB4"/>
    <w:rsid w:val="00362BDA"/>
    <w:rsid w:val="00362E5D"/>
    <w:rsid w:val="00363329"/>
    <w:rsid w:val="00363D2A"/>
    <w:rsid w:val="003649D4"/>
    <w:rsid w:val="0036730B"/>
    <w:rsid w:val="00367BCF"/>
    <w:rsid w:val="0037142C"/>
    <w:rsid w:val="00371499"/>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C1A"/>
    <w:rsid w:val="00377E1F"/>
    <w:rsid w:val="0038022B"/>
    <w:rsid w:val="00380A40"/>
    <w:rsid w:val="00380C76"/>
    <w:rsid w:val="00381969"/>
    <w:rsid w:val="0038211D"/>
    <w:rsid w:val="003835B2"/>
    <w:rsid w:val="003836A7"/>
    <w:rsid w:val="0038389E"/>
    <w:rsid w:val="00383DD2"/>
    <w:rsid w:val="00385C31"/>
    <w:rsid w:val="00386939"/>
    <w:rsid w:val="00387642"/>
    <w:rsid w:val="0038788E"/>
    <w:rsid w:val="003878E7"/>
    <w:rsid w:val="00390312"/>
    <w:rsid w:val="00390957"/>
    <w:rsid w:val="00391049"/>
    <w:rsid w:val="0039167A"/>
    <w:rsid w:val="00392B48"/>
    <w:rsid w:val="00393DFF"/>
    <w:rsid w:val="0039489A"/>
    <w:rsid w:val="00394FFA"/>
    <w:rsid w:val="003A04ED"/>
    <w:rsid w:val="003A0E9E"/>
    <w:rsid w:val="003A1462"/>
    <w:rsid w:val="003A24F9"/>
    <w:rsid w:val="003A26ED"/>
    <w:rsid w:val="003A30C8"/>
    <w:rsid w:val="003A3EB9"/>
    <w:rsid w:val="003A44CF"/>
    <w:rsid w:val="003A4F51"/>
    <w:rsid w:val="003A5A45"/>
    <w:rsid w:val="003B06DB"/>
    <w:rsid w:val="003B07BA"/>
    <w:rsid w:val="003B1369"/>
    <w:rsid w:val="003B15C5"/>
    <w:rsid w:val="003B1C3A"/>
    <w:rsid w:val="003B1C55"/>
    <w:rsid w:val="003B254C"/>
    <w:rsid w:val="003B2C3F"/>
    <w:rsid w:val="003B318B"/>
    <w:rsid w:val="003B3CED"/>
    <w:rsid w:val="003B3DF3"/>
    <w:rsid w:val="003B52D4"/>
    <w:rsid w:val="003B6CE3"/>
    <w:rsid w:val="003C0777"/>
    <w:rsid w:val="003C231E"/>
    <w:rsid w:val="003C3460"/>
    <w:rsid w:val="003C433A"/>
    <w:rsid w:val="003C451E"/>
    <w:rsid w:val="003C5203"/>
    <w:rsid w:val="003C533E"/>
    <w:rsid w:val="003C604A"/>
    <w:rsid w:val="003C6B79"/>
    <w:rsid w:val="003C6E52"/>
    <w:rsid w:val="003C7070"/>
    <w:rsid w:val="003C717E"/>
    <w:rsid w:val="003C7456"/>
    <w:rsid w:val="003C7522"/>
    <w:rsid w:val="003D0307"/>
    <w:rsid w:val="003D15D0"/>
    <w:rsid w:val="003D23A9"/>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45C3"/>
    <w:rsid w:val="003E5345"/>
    <w:rsid w:val="003E5459"/>
    <w:rsid w:val="003E659C"/>
    <w:rsid w:val="003E6A45"/>
    <w:rsid w:val="003E7159"/>
    <w:rsid w:val="003E7675"/>
    <w:rsid w:val="003E7BA7"/>
    <w:rsid w:val="003E7E69"/>
    <w:rsid w:val="003F043F"/>
    <w:rsid w:val="003F1CAA"/>
    <w:rsid w:val="003F1EE3"/>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7B8"/>
    <w:rsid w:val="004108F7"/>
    <w:rsid w:val="00410F62"/>
    <w:rsid w:val="0041112B"/>
    <w:rsid w:val="00412BAA"/>
    <w:rsid w:val="004133FF"/>
    <w:rsid w:val="004138FD"/>
    <w:rsid w:val="00413901"/>
    <w:rsid w:val="00414D95"/>
    <w:rsid w:val="00414FCB"/>
    <w:rsid w:val="004156D7"/>
    <w:rsid w:val="00415983"/>
    <w:rsid w:val="0041607C"/>
    <w:rsid w:val="00417489"/>
    <w:rsid w:val="00417B7D"/>
    <w:rsid w:val="00420F90"/>
    <w:rsid w:val="004214E3"/>
    <w:rsid w:val="00421EDB"/>
    <w:rsid w:val="004223DB"/>
    <w:rsid w:val="004234F5"/>
    <w:rsid w:val="00424139"/>
    <w:rsid w:val="00424735"/>
    <w:rsid w:val="00424AED"/>
    <w:rsid w:val="00425332"/>
    <w:rsid w:val="004253BE"/>
    <w:rsid w:val="004263E4"/>
    <w:rsid w:val="00426447"/>
    <w:rsid w:val="00426C4F"/>
    <w:rsid w:val="00426C9E"/>
    <w:rsid w:val="00426E1A"/>
    <w:rsid w:val="00426F3A"/>
    <w:rsid w:val="0042784F"/>
    <w:rsid w:val="00427CA2"/>
    <w:rsid w:val="004301CA"/>
    <w:rsid w:val="004310FC"/>
    <w:rsid w:val="00432488"/>
    <w:rsid w:val="00432557"/>
    <w:rsid w:val="00432B2E"/>
    <w:rsid w:val="004337F3"/>
    <w:rsid w:val="00433A0F"/>
    <w:rsid w:val="00433AAB"/>
    <w:rsid w:val="00433B10"/>
    <w:rsid w:val="00433CBE"/>
    <w:rsid w:val="00434F00"/>
    <w:rsid w:val="00435970"/>
    <w:rsid w:val="00435F47"/>
    <w:rsid w:val="0043631A"/>
    <w:rsid w:val="00440BF0"/>
    <w:rsid w:val="00440E41"/>
    <w:rsid w:val="004418E7"/>
    <w:rsid w:val="004430C6"/>
    <w:rsid w:val="004432E9"/>
    <w:rsid w:val="0044515A"/>
    <w:rsid w:val="00445690"/>
    <w:rsid w:val="004459A4"/>
    <w:rsid w:val="00446030"/>
    <w:rsid w:val="00446221"/>
    <w:rsid w:val="00447E37"/>
    <w:rsid w:val="004505F7"/>
    <w:rsid w:val="004527E3"/>
    <w:rsid w:val="0045537D"/>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5821"/>
    <w:rsid w:val="0046609F"/>
    <w:rsid w:val="00466296"/>
    <w:rsid w:val="00466377"/>
    <w:rsid w:val="00466DE5"/>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D16"/>
    <w:rsid w:val="00475FC6"/>
    <w:rsid w:val="0047611E"/>
    <w:rsid w:val="00476B46"/>
    <w:rsid w:val="00477093"/>
    <w:rsid w:val="00477330"/>
    <w:rsid w:val="004804B0"/>
    <w:rsid w:val="0048117F"/>
    <w:rsid w:val="004812FF"/>
    <w:rsid w:val="00481997"/>
    <w:rsid w:val="00482E58"/>
    <w:rsid w:val="00483739"/>
    <w:rsid w:val="00484789"/>
    <w:rsid w:val="00485F10"/>
    <w:rsid w:val="00486262"/>
    <w:rsid w:val="00487270"/>
    <w:rsid w:val="0049066D"/>
    <w:rsid w:val="00491031"/>
    <w:rsid w:val="00491095"/>
    <w:rsid w:val="00491882"/>
    <w:rsid w:val="00491BD7"/>
    <w:rsid w:val="00491CEA"/>
    <w:rsid w:val="00492361"/>
    <w:rsid w:val="00493642"/>
    <w:rsid w:val="00493904"/>
    <w:rsid w:val="00493D46"/>
    <w:rsid w:val="0049462C"/>
    <w:rsid w:val="00494ABD"/>
    <w:rsid w:val="00495374"/>
    <w:rsid w:val="004960EA"/>
    <w:rsid w:val="00497B08"/>
    <w:rsid w:val="00497B50"/>
    <w:rsid w:val="00497ED6"/>
    <w:rsid w:val="004A031C"/>
    <w:rsid w:val="004A2750"/>
    <w:rsid w:val="004A28E6"/>
    <w:rsid w:val="004A2D22"/>
    <w:rsid w:val="004A3590"/>
    <w:rsid w:val="004A3B7F"/>
    <w:rsid w:val="004A40A4"/>
    <w:rsid w:val="004A467C"/>
    <w:rsid w:val="004A58E8"/>
    <w:rsid w:val="004A59A0"/>
    <w:rsid w:val="004A70D5"/>
    <w:rsid w:val="004A775E"/>
    <w:rsid w:val="004B1026"/>
    <w:rsid w:val="004B10BD"/>
    <w:rsid w:val="004B1567"/>
    <w:rsid w:val="004B18EC"/>
    <w:rsid w:val="004B1ABF"/>
    <w:rsid w:val="004B2355"/>
    <w:rsid w:val="004B2F11"/>
    <w:rsid w:val="004B3849"/>
    <w:rsid w:val="004B38B2"/>
    <w:rsid w:val="004B5477"/>
    <w:rsid w:val="004B5EBF"/>
    <w:rsid w:val="004B6112"/>
    <w:rsid w:val="004B6466"/>
    <w:rsid w:val="004B6914"/>
    <w:rsid w:val="004C0BDC"/>
    <w:rsid w:val="004C139A"/>
    <w:rsid w:val="004C13EC"/>
    <w:rsid w:val="004C2152"/>
    <w:rsid w:val="004C2610"/>
    <w:rsid w:val="004C26A8"/>
    <w:rsid w:val="004C26FA"/>
    <w:rsid w:val="004C4419"/>
    <w:rsid w:val="004C47D7"/>
    <w:rsid w:val="004C4930"/>
    <w:rsid w:val="004C4C6E"/>
    <w:rsid w:val="004C5507"/>
    <w:rsid w:val="004C74CF"/>
    <w:rsid w:val="004D07E0"/>
    <w:rsid w:val="004D1340"/>
    <w:rsid w:val="004D16F8"/>
    <w:rsid w:val="004D1FB7"/>
    <w:rsid w:val="004D2C37"/>
    <w:rsid w:val="004D303F"/>
    <w:rsid w:val="004D3CC6"/>
    <w:rsid w:val="004D4557"/>
    <w:rsid w:val="004D45AD"/>
    <w:rsid w:val="004D4951"/>
    <w:rsid w:val="004D4D0B"/>
    <w:rsid w:val="004D643D"/>
    <w:rsid w:val="004D6C42"/>
    <w:rsid w:val="004D6F3E"/>
    <w:rsid w:val="004D784F"/>
    <w:rsid w:val="004D7A2F"/>
    <w:rsid w:val="004E0699"/>
    <w:rsid w:val="004E108B"/>
    <w:rsid w:val="004E1F2F"/>
    <w:rsid w:val="004E39F5"/>
    <w:rsid w:val="004E3C08"/>
    <w:rsid w:val="004E668D"/>
    <w:rsid w:val="004E677E"/>
    <w:rsid w:val="004E7048"/>
    <w:rsid w:val="004E78EB"/>
    <w:rsid w:val="004E7919"/>
    <w:rsid w:val="004E7A39"/>
    <w:rsid w:val="004E7AFD"/>
    <w:rsid w:val="004F01B3"/>
    <w:rsid w:val="004F0F2C"/>
    <w:rsid w:val="004F10DA"/>
    <w:rsid w:val="004F1588"/>
    <w:rsid w:val="004F26A6"/>
    <w:rsid w:val="004F2702"/>
    <w:rsid w:val="004F275F"/>
    <w:rsid w:val="004F306F"/>
    <w:rsid w:val="004F315F"/>
    <w:rsid w:val="004F33C4"/>
    <w:rsid w:val="004F36B4"/>
    <w:rsid w:val="004F36B9"/>
    <w:rsid w:val="004F411B"/>
    <w:rsid w:val="004F4A72"/>
    <w:rsid w:val="004F5E91"/>
    <w:rsid w:val="004F64E6"/>
    <w:rsid w:val="00502422"/>
    <w:rsid w:val="005026BC"/>
    <w:rsid w:val="005034B8"/>
    <w:rsid w:val="005037F6"/>
    <w:rsid w:val="00503920"/>
    <w:rsid w:val="00503F0C"/>
    <w:rsid w:val="00504086"/>
    <w:rsid w:val="0050468A"/>
    <w:rsid w:val="00504B6E"/>
    <w:rsid w:val="00504BEC"/>
    <w:rsid w:val="00504F9F"/>
    <w:rsid w:val="005052EB"/>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725"/>
    <w:rsid w:val="005131A8"/>
    <w:rsid w:val="00513687"/>
    <w:rsid w:val="00513702"/>
    <w:rsid w:val="005145D4"/>
    <w:rsid w:val="0051492E"/>
    <w:rsid w:val="00516EFC"/>
    <w:rsid w:val="00517158"/>
    <w:rsid w:val="0052060C"/>
    <w:rsid w:val="00520779"/>
    <w:rsid w:val="005207A5"/>
    <w:rsid w:val="00521A51"/>
    <w:rsid w:val="005221F3"/>
    <w:rsid w:val="0052556D"/>
    <w:rsid w:val="00530117"/>
    <w:rsid w:val="005303C9"/>
    <w:rsid w:val="00530CB0"/>
    <w:rsid w:val="00530F67"/>
    <w:rsid w:val="00531A5C"/>
    <w:rsid w:val="0053216A"/>
    <w:rsid w:val="0053217A"/>
    <w:rsid w:val="00532415"/>
    <w:rsid w:val="005329F2"/>
    <w:rsid w:val="0053351D"/>
    <w:rsid w:val="00533666"/>
    <w:rsid w:val="005336F6"/>
    <w:rsid w:val="00533D38"/>
    <w:rsid w:val="005343DE"/>
    <w:rsid w:val="0053518E"/>
    <w:rsid w:val="00535E9F"/>
    <w:rsid w:val="005360F6"/>
    <w:rsid w:val="00536517"/>
    <w:rsid w:val="00540595"/>
    <w:rsid w:val="00540A77"/>
    <w:rsid w:val="00540D9A"/>
    <w:rsid w:val="00541036"/>
    <w:rsid w:val="0054231E"/>
    <w:rsid w:val="00542350"/>
    <w:rsid w:val="00543C70"/>
    <w:rsid w:val="005443F3"/>
    <w:rsid w:val="00544519"/>
    <w:rsid w:val="00544E5E"/>
    <w:rsid w:val="005451C3"/>
    <w:rsid w:val="0054625E"/>
    <w:rsid w:val="00546D2E"/>
    <w:rsid w:val="00550852"/>
    <w:rsid w:val="00550D93"/>
    <w:rsid w:val="00551230"/>
    <w:rsid w:val="00551AF6"/>
    <w:rsid w:val="0055255E"/>
    <w:rsid w:val="005527BD"/>
    <w:rsid w:val="00552CEC"/>
    <w:rsid w:val="005533E3"/>
    <w:rsid w:val="00554474"/>
    <w:rsid w:val="005553AD"/>
    <w:rsid w:val="00557528"/>
    <w:rsid w:val="00557ADC"/>
    <w:rsid w:val="00557F2A"/>
    <w:rsid w:val="00560838"/>
    <w:rsid w:val="005612E5"/>
    <w:rsid w:val="00561E71"/>
    <w:rsid w:val="00563AEF"/>
    <w:rsid w:val="0056460E"/>
    <w:rsid w:val="0056467A"/>
    <w:rsid w:val="005651FD"/>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BF"/>
    <w:rsid w:val="00582233"/>
    <w:rsid w:val="005839ED"/>
    <w:rsid w:val="00583BC4"/>
    <w:rsid w:val="00584342"/>
    <w:rsid w:val="00584825"/>
    <w:rsid w:val="005852AB"/>
    <w:rsid w:val="005853D9"/>
    <w:rsid w:val="0058650A"/>
    <w:rsid w:val="005867B9"/>
    <w:rsid w:val="00587E2E"/>
    <w:rsid w:val="00590A97"/>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3A92"/>
    <w:rsid w:val="005A41E4"/>
    <w:rsid w:val="005A4B64"/>
    <w:rsid w:val="005A4B65"/>
    <w:rsid w:val="005A69C2"/>
    <w:rsid w:val="005A7D1C"/>
    <w:rsid w:val="005A7D70"/>
    <w:rsid w:val="005B11D6"/>
    <w:rsid w:val="005B1A9D"/>
    <w:rsid w:val="005B2804"/>
    <w:rsid w:val="005B2B7D"/>
    <w:rsid w:val="005B3811"/>
    <w:rsid w:val="005B728D"/>
    <w:rsid w:val="005B73D6"/>
    <w:rsid w:val="005B770A"/>
    <w:rsid w:val="005B7730"/>
    <w:rsid w:val="005C021B"/>
    <w:rsid w:val="005C053C"/>
    <w:rsid w:val="005C1014"/>
    <w:rsid w:val="005C10AA"/>
    <w:rsid w:val="005C336B"/>
    <w:rsid w:val="005C42C7"/>
    <w:rsid w:val="005C505A"/>
    <w:rsid w:val="005C5147"/>
    <w:rsid w:val="005C5D58"/>
    <w:rsid w:val="005C64DA"/>
    <w:rsid w:val="005C6C81"/>
    <w:rsid w:val="005C7BF5"/>
    <w:rsid w:val="005D13B2"/>
    <w:rsid w:val="005D17CD"/>
    <w:rsid w:val="005D2D24"/>
    <w:rsid w:val="005D4F58"/>
    <w:rsid w:val="005D61CD"/>
    <w:rsid w:val="005D6920"/>
    <w:rsid w:val="005D6B09"/>
    <w:rsid w:val="005D721D"/>
    <w:rsid w:val="005D73F8"/>
    <w:rsid w:val="005D7CD7"/>
    <w:rsid w:val="005E0024"/>
    <w:rsid w:val="005E0618"/>
    <w:rsid w:val="005E1400"/>
    <w:rsid w:val="005E149B"/>
    <w:rsid w:val="005E16C2"/>
    <w:rsid w:val="005E1986"/>
    <w:rsid w:val="005E29CC"/>
    <w:rsid w:val="005E3093"/>
    <w:rsid w:val="005E3272"/>
    <w:rsid w:val="005E328E"/>
    <w:rsid w:val="005E3A77"/>
    <w:rsid w:val="005E43CB"/>
    <w:rsid w:val="005E472D"/>
    <w:rsid w:val="005E53E5"/>
    <w:rsid w:val="005E5A17"/>
    <w:rsid w:val="005E6776"/>
    <w:rsid w:val="005E6AB8"/>
    <w:rsid w:val="005E6BF7"/>
    <w:rsid w:val="005E747C"/>
    <w:rsid w:val="005E7798"/>
    <w:rsid w:val="005E7B13"/>
    <w:rsid w:val="005E7C41"/>
    <w:rsid w:val="005F0A1A"/>
    <w:rsid w:val="005F0AF2"/>
    <w:rsid w:val="005F2207"/>
    <w:rsid w:val="005F2561"/>
    <w:rsid w:val="005F2E46"/>
    <w:rsid w:val="005F3BB8"/>
    <w:rsid w:val="005F4FF0"/>
    <w:rsid w:val="005F59F7"/>
    <w:rsid w:val="005F7249"/>
    <w:rsid w:val="0060026E"/>
    <w:rsid w:val="006004FA"/>
    <w:rsid w:val="006006ED"/>
    <w:rsid w:val="006013FB"/>
    <w:rsid w:val="00601EBE"/>
    <w:rsid w:val="006024F8"/>
    <w:rsid w:val="00602AE0"/>
    <w:rsid w:val="00602C87"/>
    <w:rsid w:val="00603234"/>
    <w:rsid w:val="00603724"/>
    <w:rsid w:val="00603D7E"/>
    <w:rsid w:val="00603EC1"/>
    <w:rsid w:val="006040E4"/>
    <w:rsid w:val="00604885"/>
    <w:rsid w:val="00605797"/>
    <w:rsid w:val="00605C15"/>
    <w:rsid w:val="006063B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76D"/>
    <w:rsid w:val="00620F6C"/>
    <w:rsid w:val="00621565"/>
    <w:rsid w:val="00622714"/>
    <w:rsid w:val="006229B4"/>
    <w:rsid w:val="00622E50"/>
    <w:rsid w:val="00622EAB"/>
    <w:rsid w:val="006235AD"/>
    <w:rsid w:val="00623913"/>
    <w:rsid w:val="00623AF1"/>
    <w:rsid w:val="00624741"/>
    <w:rsid w:val="0062598F"/>
    <w:rsid w:val="00626117"/>
    <w:rsid w:val="00626B95"/>
    <w:rsid w:val="00626E4A"/>
    <w:rsid w:val="006279EC"/>
    <w:rsid w:val="0063027B"/>
    <w:rsid w:val="00632C4B"/>
    <w:rsid w:val="00633B04"/>
    <w:rsid w:val="006343AE"/>
    <w:rsid w:val="006347ED"/>
    <w:rsid w:val="00634D44"/>
    <w:rsid w:val="006354C9"/>
    <w:rsid w:val="006360DA"/>
    <w:rsid w:val="00636368"/>
    <w:rsid w:val="00636B0F"/>
    <w:rsid w:val="00636EF8"/>
    <w:rsid w:val="00637012"/>
    <w:rsid w:val="006373A6"/>
    <w:rsid w:val="006407B0"/>
    <w:rsid w:val="00641B65"/>
    <w:rsid w:val="00641C5C"/>
    <w:rsid w:val="00642BF0"/>
    <w:rsid w:val="00643D1F"/>
    <w:rsid w:val="00643DF4"/>
    <w:rsid w:val="00644197"/>
    <w:rsid w:val="0064430B"/>
    <w:rsid w:val="006445CA"/>
    <w:rsid w:val="00644E85"/>
    <w:rsid w:val="00646400"/>
    <w:rsid w:val="00646B8C"/>
    <w:rsid w:val="00646B95"/>
    <w:rsid w:val="00647EDC"/>
    <w:rsid w:val="006505AD"/>
    <w:rsid w:val="00650E93"/>
    <w:rsid w:val="0065448B"/>
    <w:rsid w:val="006559EF"/>
    <w:rsid w:val="00655CFB"/>
    <w:rsid w:val="00655FB4"/>
    <w:rsid w:val="006563AB"/>
    <w:rsid w:val="00656FFC"/>
    <w:rsid w:val="00660235"/>
    <w:rsid w:val="00661C0D"/>
    <w:rsid w:val="0066333B"/>
    <w:rsid w:val="0066354B"/>
    <w:rsid w:val="00663E30"/>
    <w:rsid w:val="00667C3D"/>
    <w:rsid w:val="00670388"/>
    <w:rsid w:val="00670CC8"/>
    <w:rsid w:val="00670EB0"/>
    <w:rsid w:val="0067127B"/>
    <w:rsid w:val="00671501"/>
    <w:rsid w:val="0067154F"/>
    <w:rsid w:val="00671D1A"/>
    <w:rsid w:val="006726F2"/>
    <w:rsid w:val="00674B1A"/>
    <w:rsid w:val="006750A7"/>
    <w:rsid w:val="006753B9"/>
    <w:rsid w:val="0067576A"/>
    <w:rsid w:val="00675901"/>
    <w:rsid w:val="0067603B"/>
    <w:rsid w:val="00676589"/>
    <w:rsid w:val="006765B6"/>
    <w:rsid w:val="00677989"/>
    <w:rsid w:val="006800D5"/>
    <w:rsid w:val="00681083"/>
    <w:rsid w:val="006812DC"/>
    <w:rsid w:val="00682F5E"/>
    <w:rsid w:val="006832E5"/>
    <w:rsid w:val="006834E8"/>
    <w:rsid w:val="00683671"/>
    <w:rsid w:val="00684568"/>
    <w:rsid w:val="006846F0"/>
    <w:rsid w:val="00685336"/>
    <w:rsid w:val="00685CFC"/>
    <w:rsid w:val="00686C96"/>
    <w:rsid w:val="00687989"/>
    <w:rsid w:val="00687C14"/>
    <w:rsid w:val="00690266"/>
    <w:rsid w:val="00691A18"/>
    <w:rsid w:val="00691E2D"/>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A81"/>
    <w:rsid w:val="006A3E88"/>
    <w:rsid w:val="006A3F25"/>
    <w:rsid w:val="006A4118"/>
    <w:rsid w:val="006A4EAD"/>
    <w:rsid w:val="006A5553"/>
    <w:rsid w:val="006A630C"/>
    <w:rsid w:val="006A668C"/>
    <w:rsid w:val="006A6E57"/>
    <w:rsid w:val="006A7245"/>
    <w:rsid w:val="006A7CF0"/>
    <w:rsid w:val="006A7E82"/>
    <w:rsid w:val="006B19B4"/>
    <w:rsid w:val="006B1A74"/>
    <w:rsid w:val="006B1FE7"/>
    <w:rsid w:val="006B2857"/>
    <w:rsid w:val="006B35EA"/>
    <w:rsid w:val="006B3C44"/>
    <w:rsid w:val="006B474F"/>
    <w:rsid w:val="006B5110"/>
    <w:rsid w:val="006B599D"/>
    <w:rsid w:val="006B5CF9"/>
    <w:rsid w:val="006B6FB2"/>
    <w:rsid w:val="006B730A"/>
    <w:rsid w:val="006B7AED"/>
    <w:rsid w:val="006C01CC"/>
    <w:rsid w:val="006C07C6"/>
    <w:rsid w:val="006C124A"/>
    <w:rsid w:val="006C1356"/>
    <w:rsid w:val="006C1631"/>
    <w:rsid w:val="006C1B93"/>
    <w:rsid w:val="006C26E3"/>
    <w:rsid w:val="006C3F93"/>
    <w:rsid w:val="006C4281"/>
    <w:rsid w:val="006C5035"/>
    <w:rsid w:val="006C6146"/>
    <w:rsid w:val="006C7AB1"/>
    <w:rsid w:val="006D001A"/>
    <w:rsid w:val="006D0C20"/>
    <w:rsid w:val="006D1056"/>
    <w:rsid w:val="006D13F8"/>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026"/>
    <w:rsid w:val="006E4E53"/>
    <w:rsid w:val="006E51C5"/>
    <w:rsid w:val="006E630F"/>
    <w:rsid w:val="006E7286"/>
    <w:rsid w:val="006E74B5"/>
    <w:rsid w:val="006F08C7"/>
    <w:rsid w:val="006F1151"/>
    <w:rsid w:val="006F14E6"/>
    <w:rsid w:val="006F1D05"/>
    <w:rsid w:val="006F2BE6"/>
    <w:rsid w:val="006F2D86"/>
    <w:rsid w:val="006F3022"/>
    <w:rsid w:val="006F37AA"/>
    <w:rsid w:val="006F3F9B"/>
    <w:rsid w:val="006F4D00"/>
    <w:rsid w:val="006F63DE"/>
    <w:rsid w:val="006F64AC"/>
    <w:rsid w:val="0070031B"/>
    <w:rsid w:val="0070076D"/>
    <w:rsid w:val="00700A98"/>
    <w:rsid w:val="00701125"/>
    <w:rsid w:val="0070227B"/>
    <w:rsid w:val="007025E9"/>
    <w:rsid w:val="00702FDE"/>
    <w:rsid w:val="0070366A"/>
    <w:rsid w:val="007039A1"/>
    <w:rsid w:val="0070446A"/>
    <w:rsid w:val="007048D0"/>
    <w:rsid w:val="00704F59"/>
    <w:rsid w:val="007056B1"/>
    <w:rsid w:val="00706544"/>
    <w:rsid w:val="00707073"/>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1150"/>
    <w:rsid w:val="00721271"/>
    <w:rsid w:val="00721AF6"/>
    <w:rsid w:val="00721C84"/>
    <w:rsid w:val="007225F0"/>
    <w:rsid w:val="0072301D"/>
    <w:rsid w:val="00723D98"/>
    <w:rsid w:val="0072584F"/>
    <w:rsid w:val="00727120"/>
    <w:rsid w:val="007277BC"/>
    <w:rsid w:val="007301B9"/>
    <w:rsid w:val="0073085C"/>
    <w:rsid w:val="007310DC"/>
    <w:rsid w:val="00732020"/>
    <w:rsid w:val="007335D2"/>
    <w:rsid w:val="00733D1A"/>
    <w:rsid w:val="00734B4D"/>
    <w:rsid w:val="00734BCB"/>
    <w:rsid w:val="007354DD"/>
    <w:rsid w:val="007365FB"/>
    <w:rsid w:val="0073744A"/>
    <w:rsid w:val="007378E5"/>
    <w:rsid w:val="00737EBC"/>
    <w:rsid w:val="0074049B"/>
    <w:rsid w:val="00740510"/>
    <w:rsid w:val="00740987"/>
    <w:rsid w:val="00740B54"/>
    <w:rsid w:val="00741829"/>
    <w:rsid w:val="00742537"/>
    <w:rsid w:val="00742949"/>
    <w:rsid w:val="00746A78"/>
    <w:rsid w:val="00747097"/>
    <w:rsid w:val="00747459"/>
    <w:rsid w:val="00747927"/>
    <w:rsid w:val="007508E4"/>
    <w:rsid w:val="00750B64"/>
    <w:rsid w:val="007517FF"/>
    <w:rsid w:val="007537F5"/>
    <w:rsid w:val="00755FFE"/>
    <w:rsid w:val="0075718D"/>
    <w:rsid w:val="0075746A"/>
    <w:rsid w:val="00761337"/>
    <w:rsid w:val="007614FC"/>
    <w:rsid w:val="007616CD"/>
    <w:rsid w:val="00762341"/>
    <w:rsid w:val="0076354A"/>
    <w:rsid w:val="0076519C"/>
    <w:rsid w:val="007658CC"/>
    <w:rsid w:val="00766715"/>
    <w:rsid w:val="00766E46"/>
    <w:rsid w:val="00767683"/>
    <w:rsid w:val="00767B8A"/>
    <w:rsid w:val="00770D4E"/>
    <w:rsid w:val="00770EE8"/>
    <w:rsid w:val="00771E95"/>
    <w:rsid w:val="0077272B"/>
    <w:rsid w:val="00773ACC"/>
    <w:rsid w:val="00774820"/>
    <w:rsid w:val="00774B1A"/>
    <w:rsid w:val="00777582"/>
    <w:rsid w:val="007778B4"/>
    <w:rsid w:val="00780D2A"/>
    <w:rsid w:val="0078139E"/>
    <w:rsid w:val="00781D01"/>
    <w:rsid w:val="00782711"/>
    <w:rsid w:val="007829C1"/>
    <w:rsid w:val="00782E41"/>
    <w:rsid w:val="007839D3"/>
    <w:rsid w:val="0078420A"/>
    <w:rsid w:val="00784385"/>
    <w:rsid w:val="0078518B"/>
    <w:rsid w:val="00785BA0"/>
    <w:rsid w:val="00785FA6"/>
    <w:rsid w:val="0078643E"/>
    <w:rsid w:val="0078693B"/>
    <w:rsid w:val="00786B83"/>
    <w:rsid w:val="00787724"/>
    <w:rsid w:val="00787A98"/>
    <w:rsid w:val="00787D2F"/>
    <w:rsid w:val="0079072D"/>
    <w:rsid w:val="0079087E"/>
    <w:rsid w:val="00793CD6"/>
    <w:rsid w:val="00794A77"/>
    <w:rsid w:val="00795CC4"/>
    <w:rsid w:val="00797CF4"/>
    <w:rsid w:val="007A10AB"/>
    <w:rsid w:val="007A1130"/>
    <w:rsid w:val="007A3538"/>
    <w:rsid w:val="007A360D"/>
    <w:rsid w:val="007A377A"/>
    <w:rsid w:val="007A460C"/>
    <w:rsid w:val="007A5409"/>
    <w:rsid w:val="007A57E6"/>
    <w:rsid w:val="007A5D2D"/>
    <w:rsid w:val="007A6554"/>
    <w:rsid w:val="007A66B8"/>
    <w:rsid w:val="007A6F4E"/>
    <w:rsid w:val="007A7128"/>
    <w:rsid w:val="007A7561"/>
    <w:rsid w:val="007B0A79"/>
    <w:rsid w:val="007B0EC9"/>
    <w:rsid w:val="007B1593"/>
    <w:rsid w:val="007B2550"/>
    <w:rsid w:val="007B4ADD"/>
    <w:rsid w:val="007B50B3"/>
    <w:rsid w:val="007B5615"/>
    <w:rsid w:val="007B5AB5"/>
    <w:rsid w:val="007B65F7"/>
    <w:rsid w:val="007B6DFC"/>
    <w:rsid w:val="007B6E35"/>
    <w:rsid w:val="007B6E3C"/>
    <w:rsid w:val="007B708C"/>
    <w:rsid w:val="007B792A"/>
    <w:rsid w:val="007C03E3"/>
    <w:rsid w:val="007C056F"/>
    <w:rsid w:val="007C0593"/>
    <w:rsid w:val="007C081A"/>
    <w:rsid w:val="007C224C"/>
    <w:rsid w:val="007C2ABF"/>
    <w:rsid w:val="007C2F6E"/>
    <w:rsid w:val="007C4D7B"/>
    <w:rsid w:val="007C5116"/>
    <w:rsid w:val="007C518C"/>
    <w:rsid w:val="007C52FB"/>
    <w:rsid w:val="007C55E7"/>
    <w:rsid w:val="007C5EE8"/>
    <w:rsid w:val="007C6169"/>
    <w:rsid w:val="007C623B"/>
    <w:rsid w:val="007C6A3E"/>
    <w:rsid w:val="007C6E02"/>
    <w:rsid w:val="007C6E82"/>
    <w:rsid w:val="007C711E"/>
    <w:rsid w:val="007D01C9"/>
    <w:rsid w:val="007D141F"/>
    <w:rsid w:val="007D1452"/>
    <w:rsid w:val="007D14E3"/>
    <w:rsid w:val="007D1E1B"/>
    <w:rsid w:val="007D21BA"/>
    <w:rsid w:val="007D232E"/>
    <w:rsid w:val="007D369D"/>
    <w:rsid w:val="007D4125"/>
    <w:rsid w:val="007D45FA"/>
    <w:rsid w:val="007D603A"/>
    <w:rsid w:val="007D7609"/>
    <w:rsid w:val="007D7830"/>
    <w:rsid w:val="007D79DF"/>
    <w:rsid w:val="007D7CF6"/>
    <w:rsid w:val="007E0951"/>
    <w:rsid w:val="007E0D17"/>
    <w:rsid w:val="007E1945"/>
    <w:rsid w:val="007E3903"/>
    <w:rsid w:val="007E4169"/>
    <w:rsid w:val="007E4EE5"/>
    <w:rsid w:val="007E51B4"/>
    <w:rsid w:val="007E5E0D"/>
    <w:rsid w:val="007E7279"/>
    <w:rsid w:val="007E7402"/>
    <w:rsid w:val="007E7CD1"/>
    <w:rsid w:val="007F02B0"/>
    <w:rsid w:val="007F123E"/>
    <w:rsid w:val="007F1496"/>
    <w:rsid w:val="007F19F8"/>
    <w:rsid w:val="007F1F7C"/>
    <w:rsid w:val="007F2C6B"/>
    <w:rsid w:val="007F2E82"/>
    <w:rsid w:val="007F2EE0"/>
    <w:rsid w:val="007F2FE9"/>
    <w:rsid w:val="007F4794"/>
    <w:rsid w:val="007F52E6"/>
    <w:rsid w:val="007F539F"/>
    <w:rsid w:val="007F555E"/>
    <w:rsid w:val="007F5DCE"/>
    <w:rsid w:val="007F64B2"/>
    <w:rsid w:val="007F69FC"/>
    <w:rsid w:val="007F737D"/>
    <w:rsid w:val="007F7525"/>
    <w:rsid w:val="00800777"/>
    <w:rsid w:val="00800B29"/>
    <w:rsid w:val="00800E11"/>
    <w:rsid w:val="00801003"/>
    <w:rsid w:val="008018CF"/>
    <w:rsid w:val="00801D2A"/>
    <w:rsid w:val="008028BA"/>
    <w:rsid w:val="00802A00"/>
    <w:rsid w:val="00803037"/>
    <w:rsid w:val="0080383E"/>
    <w:rsid w:val="008039E4"/>
    <w:rsid w:val="00803C5F"/>
    <w:rsid w:val="00804031"/>
    <w:rsid w:val="00804F06"/>
    <w:rsid w:val="00805483"/>
    <w:rsid w:val="00805C3C"/>
    <w:rsid w:val="008101BC"/>
    <w:rsid w:val="00812063"/>
    <w:rsid w:val="00812797"/>
    <w:rsid w:val="00813D67"/>
    <w:rsid w:val="00814EFB"/>
    <w:rsid w:val="00816351"/>
    <w:rsid w:val="00820070"/>
    <w:rsid w:val="00820E0C"/>
    <w:rsid w:val="0082128F"/>
    <w:rsid w:val="00821826"/>
    <w:rsid w:val="0082185F"/>
    <w:rsid w:val="00823A55"/>
    <w:rsid w:val="00823C83"/>
    <w:rsid w:val="00824227"/>
    <w:rsid w:val="00824921"/>
    <w:rsid w:val="00824AA1"/>
    <w:rsid w:val="00824C4D"/>
    <w:rsid w:val="00825283"/>
    <w:rsid w:val="00825702"/>
    <w:rsid w:val="00825892"/>
    <w:rsid w:val="0082630D"/>
    <w:rsid w:val="00826500"/>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436A"/>
    <w:rsid w:val="0083610E"/>
    <w:rsid w:val="008361D2"/>
    <w:rsid w:val="008371A9"/>
    <w:rsid w:val="008372CB"/>
    <w:rsid w:val="00837A89"/>
    <w:rsid w:val="008403D1"/>
    <w:rsid w:val="0084121E"/>
    <w:rsid w:val="00841CC8"/>
    <w:rsid w:val="00841EBE"/>
    <w:rsid w:val="00842C56"/>
    <w:rsid w:val="0084367B"/>
    <w:rsid w:val="00843A96"/>
    <w:rsid w:val="00843F3F"/>
    <w:rsid w:val="008446D2"/>
    <w:rsid w:val="0084488E"/>
    <w:rsid w:val="0084577E"/>
    <w:rsid w:val="008476EA"/>
    <w:rsid w:val="00847EBD"/>
    <w:rsid w:val="00850406"/>
    <w:rsid w:val="00852805"/>
    <w:rsid w:val="008529B1"/>
    <w:rsid w:val="00852CEB"/>
    <w:rsid w:val="008530FA"/>
    <w:rsid w:val="00853C2A"/>
    <w:rsid w:val="00853F53"/>
    <w:rsid w:val="00853FAC"/>
    <w:rsid w:val="00854BD5"/>
    <w:rsid w:val="008551BF"/>
    <w:rsid w:val="00855BA7"/>
    <w:rsid w:val="00855DD3"/>
    <w:rsid w:val="008567C6"/>
    <w:rsid w:val="00857013"/>
    <w:rsid w:val="008570D4"/>
    <w:rsid w:val="008577BF"/>
    <w:rsid w:val="00857F88"/>
    <w:rsid w:val="00861A3F"/>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4E3C"/>
    <w:rsid w:val="00875776"/>
    <w:rsid w:val="0087587D"/>
    <w:rsid w:val="0087669D"/>
    <w:rsid w:val="0087686B"/>
    <w:rsid w:val="0087774D"/>
    <w:rsid w:val="00881856"/>
    <w:rsid w:val="00882CDD"/>
    <w:rsid w:val="00882D5F"/>
    <w:rsid w:val="00883533"/>
    <w:rsid w:val="0088454A"/>
    <w:rsid w:val="00884E9E"/>
    <w:rsid w:val="00885271"/>
    <w:rsid w:val="00885D2C"/>
    <w:rsid w:val="008904CB"/>
    <w:rsid w:val="0089064E"/>
    <w:rsid w:val="0089119A"/>
    <w:rsid w:val="0089201A"/>
    <w:rsid w:val="0089352F"/>
    <w:rsid w:val="00893661"/>
    <w:rsid w:val="008936F6"/>
    <w:rsid w:val="00894A6C"/>
    <w:rsid w:val="00895195"/>
    <w:rsid w:val="0089789A"/>
    <w:rsid w:val="008A1C95"/>
    <w:rsid w:val="008A2173"/>
    <w:rsid w:val="008A24AD"/>
    <w:rsid w:val="008A2AB7"/>
    <w:rsid w:val="008A2D93"/>
    <w:rsid w:val="008A2F80"/>
    <w:rsid w:val="008A37C2"/>
    <w:rsid w:val="008A38B6"/>
    <w:rsid w:val="008A3A56"/>
    <w:rsid w:val="008A3A7A"/>
    <w:rsid w:val="008A4651"/>
    <w:rsid w:val="008A4B12"/>
    <w:rsid w:val="008A4B93"/>
    <w:rsid w:val="008A5A5B"/>
    <w:rsid w:val="008A5AA5"/>
    <w:rsid w:val="008A696D"/>
    <w:rsid w:val="008A6C02"/>
    <w:rsid w:val="008A7351"/>
    <w:rsid w:val="008A77D6"/>
    <w:rsid w:val="008A7D02"/>
    <w:rsid w:val="008B042A"/>
    <w:rsid w:val="008B078D"/>
    <w:rsid w:val="008B1588"/>
    <w:rsid w:val="008B173A"/>
    <w:rsid w:val="008B1FD9"/>
    <w:rsid w:val="008B2ACE"/>
    <w:rsid w:val="008B52C3"/>
    <w:rsid w:val="008B5A9E"/>
    <w:rsid w:val="008B6304"/>
    <w:rsid w:val="008B7005"/>
    <w:rsid w:val="008C0C56"/>
    <w:rsid w:val="008C0F50"/>
    <w:rsid w:val="008C1C5D"/>
    <w:rsid w:val="008C26DA"/>
    <w:rsid w:val="008C3492"/>
    <w:rsid w:val="008C4B09"/>
    <w:rsid w:val="008C71ED"/>
    <w:rsid w:val="008C7939"/>
    <w:rsid w:val="008D093B"/>
    <w:rsid w:val="008D09A2"/>
    <w:rsid w:val="008D0D1A"/>
    <w:rsid w:val="008D0F0E"/>
    <w:rsid w:val="008D11F1"/>
    <w:rsid w:val="008D12B8"/>
    <w:rsid w:val="008D16A1"/>
    <w:rsid w:val="008D173F"/>
    <w:rsid w:val="008D1DDA"/>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27B7"/>
    <w:rsid w:val="008E32DA"/>
    <w:rsid w:val="008E473B"/>
    <w:rsid w:val="008E4767"/>
    <w:rsid w:val="008E4AAD"/>
    <w:rsid w:val="008E68BF"/>
    <w:rsid w:val="008E7ABC"/>
    <w:rsid w:val="008F02AB"/>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22E6"/>
    <w:rsid w:val="00902321"/>
    <w:rsid w:val="00902CFD"/>
    <w:rsid w:val="0090308C"/>
    <w:rsid w:val="009031B8"/>
    <w:rsid w:val="009036EC"/>
    <w:rsid w:val="00903C4D"/>
    <w:rsid w:val="009045D2"/>
    <w:rsid w:val="00904D2D"/>
    <w:rsid w:val="00905299"/>
    <w:rsid w:val="00905EA2"/>
    <w:rsid w:val="00906E78"/>
    <w:rsid w:val="00906FC3"/>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76D"/>
    <w:rsid w:val="00921FA8"/>
    <w:rsid w:val="00923922"/>
    <w:rsid w:val="009255DA"/>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2D0"/>
    <w:rsid w:val="00934E7E"/>
    <w:rsid w:val="00935728"/>
    <w:rsid w:val="009367FB"/>
    <w:rsid w:val="00937A32"/>
    <w:rsid w:val="00937B80"/>
    <w:rsid w:val="00937D7C"/>
    <w:rsid w:val="00940F2E"/>
    <w:rsid w:val="0094163A"/>
    <w:rsid w:val="00942721"/>
    <w:rsid w:val="009429E8"/>
    <w:rsid w:val="00942D49"/>
    <w:rsid w:val="00943BDE"/>
    <w:rsid w:val="00944534"/>
    <w:rsid w:val="009448A9"/>
    <w:rsid w:val="00945400"/>
    <w:rsid w:val="00945910"/>
    <w:rsid w:val="009461CB"/>
    <w:rsid w:val="00946F04"/>
    <w:rsid w:val="0094704B"/>
    <w:rsid w:val="00947C80"/>
    <w:rsid w:val="00947DED"/>
    <w:rsid w:val="009521BA"/>
    <w:rsid w:val="009526C2"/>
    <w:rsid w:val="00953FD4"/>
    <w:rsid w:val="00954297"/>
    <w:rsid w:val="00954EA3"/>
    <w:rsid w:val="00955802"/>
    <w:rsid w:val="0095597C"/>
    <w:rsid w:val="00956502"/>
    <w:rsid w:val="00957211"/>
    <w:rsid w:val="009604D4"/>
    <w:rsid w:val="00960E46"/>
    <w:rsid w:val="00961AB1"/>
    <w:rsid w:val="00961C10"/>
    <w:rsid w:val="009623C7"/>
    <w:rsid w:val="00963377"/>
    <w:rsid w:val="00964614"/>
    <w:rsid w:val="00964A63"/>
    <w:rsid w:val="00965789"/>
    <w:rsid w:val="009659BA"/>
    <w:rsid w:val="00965A3E"/>
    <w:rsid w:val="00965BA7"/>
    <w:rsid w:val="0096601E"/>
    <w:rsid w:val="00967F3D"/>
    <w:rsid w:val="00970941"/>
    <w:rsid w:val="00970F21"/>
    <w:rsid w:val="009717AF"/>
    <w:rsid w:val="00971D9B"/>
    <w:rsid w:val="00971E56"/>
    <w:rsid w:val="00972156"/>
    <w:rsid w:val="0097384E"/>
    <w:rsid w:val="00973D45"/>
    <w:rsid w:val="0097452E"/>
    <w:rsid w:val="00974B3E"/>
    <w:rsid w:val="00974E62"/>
    <w:rsid w:val="009768ED"/>
    <w:rsid w:val="00976DCD"/>
    <w:rsid w:val="00977499"/>
    <w:rsid w:val="009827C9"/>
    <w:rsid w:val="00983B08"/>
    <w:rsid w:val="00983F52"/>
    <w:rsid w:val="00984073"/>
    <w:rsid w:val="009842BE"/>
    <w:rsid w:val="00985131"/>
    <w:rsid w:val="00985A7E"/>
    <w:rsid w:val="00986854"/>
    <w:rsid w:val="0098767F"/>
    <w:rsid w:val="00987B4D"/>
    <w:rsid w:val="00990251"/>
    <w:rsid w:val="009908A7"/>
    <w:rsid w:val="00991AEB"/>
    <w:rsid w:val="009921E0"/>
    <w:rsid w:val="0099226C"/>
    <w:rsid w:val="00994FFF"/>
    <w:rsid w:val="0099623D"/>
    <w:rsid w:val="00996705"/>
    <w:rsid w:val="0099747A"/>
    <w:rsid w:val="00997A60"/>
    <w:rsid w:val="009A0E3E"/>
    <w:rsid w:val="009A102E"/>
    <w:rsid w:val="009A14ED"/>
    <w:rsid w:val="009A1DF8"/>
    <w:rsid w:val="009A2B7B"/>
    <w:rsid w:val="009A2C86"/>
    <w:rsid w:val="009A3749"/>
    <w:rsid w:val="009A44F7"/>
    <w:rsid w:val="009A4562"/>
    <w:rsid w:val="009A4CFD"/>
    <w:rsid w:val="009A5473"/>
    <w:rsid w:val="009A5856"/>
    <w:rsid w:val="009A6930"/>
    <w:rsid w:val="009A7B22"/>
    <w:rsid w:val="009B092E"/>
    <w:rsid w:val="009B1519"/>
    <w:rsid w:val="009B2138"/>
    <w:rsid w:val="009B2B51"/>
    <w:rsid w:val="009B2BEB"/>
    <w:rsid w:val="009B5EF2"/>
    <w:rsid w:val="009B6166"/>
    <w:rsid w:val="009B6F1B"/>
    <w:rsid w:val="009B77C7"/>
    <w:rsid w:val="009C08CC"/>
    <w:rsid w:val="009C2230"/>
    <w:rsid w:val="009C2AEF"/>
    <w:rsid w:val="009C4805"/>
    <w:rsid w:val="009C4EA8"/>
    <w:rsid w:val="009C52BC"/>
    <w:rsid w:val="009C5B5C"/>
    <w:rsid w:val="009C5EA9"/>
    <w:rsid w:val="009C63E0"/>
    <w:rsid w:val="009C7B71"/>
    <w:rsid w:val="009C7EB3"/>
    <w:rsid w:val="009D0831"/>
    <w:rsid w:val="009D091C"/>
    <w:rsid w:val="009D0C4C"/>
    <w:rsid w:val="009D1514"/>
    <w:rsid w:val="009D20DE"/>
    <w:rsid w:val="009D3715"/>
    <w:rsid w:val="009D3969"/>
    <w:rsid w:val="009D3B40"/>
    <w:rsid w:val="009D4A78"/>
    <w:rsid w:val="009D517A"/>
    <w:rsid w:val="009D6957"/>
    <w:rsid w:val="009E0847"/>
    <w:rsid w:val="009E0AFA"/>
    <w:rsid w:val="009E0DAA"/>
    <w:rsid w:val="009E169F"/>
    <w:rsid w:val="009E1BEF"/>
    <w:rsid w:val="009E321B"/>
    <w:rsid w:val="009E32C8"/>
    <w:rsid w:val="009E3396"/>
    <w:rsid w:val="009E46E6"/>
    <w:rsid w:val="009E548C"/>
    <w:rsid w:val="009E5A8A"/>
    <w:rsid w:val="009E5E3C"/>
    <w:rsid w:val="009F0039"/>
    <w:rsid w:val="009F00D0"/>
    <w:rsid w:val="009F0914"/>
    <w:rsid w:val="009F1835"/>
    <w:rsid w:val="009F21DE"/>
    <w:rsid w:val="009F4A32"/>
    <w:rsid w:val="009F4B07"/>
    <w:rsid w:val="009F5E27"/>
    <w:rsid w:val="009F6A95"/>
    <w:rsid w:val="009F6C05"/>
    <w:rsid w:val="009F7E63"/>
    <w:rsid w:val="00A00620"/>
    <w:rsid w:val="00A006E4"/>
    <w:rsid w:val="00A00F86"/>
    <w:rsid w:val="00A00FEF"/>
    <w:rsid w:val="00A01125"/>
    <w:rsid w:val="00A01199"/>
    <w:rsid w:val="00A01F2A"/>
    <w:rsid w:val="00A01F90"/>
    <w:rsid w:val="00A02592"/>
    <w:rsid w:val="00A02797"/>
    <w:rsid w:val="00A02B96"/>
    <w:rsid w:val="00A02FDB"/>
    <w:rsid w:val="00A03112"/>
    <w:rsid w:val="00A04DAA"/>
    <w:rsid w:val="00A053A2"/>
    <w:rsid w:val="00A057AC"/>
    <w:rsid w:val="00A05CB1"/>
    <w:rsid w:val="00A062C0"/>
    <w:rsid w:val="00A0733F"/>
    <w:rsid w:val="00A076B4"/>
    <w:rsid w:val="00A078BC"/>
    <w:rsid w:val="00A100CC"/>
    <w:rsid w:val="00A108B7"/>
    <w:rsid w:val="00A11682"/>
    <w:rsid w:val="00A11E13"/>
    <w:rsid w:val="00A14472"/>
    <w:rsid w:val="00A15048"/>
    <w:rsid w:val="00A17077"/>
    <w:rsid w:val="00A17121"/>
    <w:rsid w:val="00A20A17"/>
    <w:rsid w:val="00A20EB3"/>
    <w:rsid w:val="00A21094"/>
    <w:rsid w:val="00A2154D"/>
    <w:rsid w:val="00A217EC"/>
    <w:rsid w:val="00A2239F"/>
    <w:rsid w:val="00A2299B"/>
    <w:rsid w:val="00A236C3"/>
    <w:rsid w:val="00A237CD"/>
    <w:rsid w:val="00A23983"/>
    <w:rsid w:val="00A23C33"/>
    <w:rsid w:val="00A23F88"/>
    <w:rsid w:val="00A242F4"/>
    <w:rsid w:val="00A249DC"/>
    <w:rsid w:val="00A24ADE"/>
    <w:rsid w:val="00A2522D"/>
    <w:rsid w:val="00A25732"/>
    <w:rsid w:val="00A25A0E"/>
    <w:rsid w:val="00A26831"/>
    <w:rsid w:val="00A300F6"/>
    <w:rsid w:val="00A305CA"/>
    <w:rsid w:val="00A3115E"/>
    <w:rsid w:val="00A31A54"/>
    <w:rsid w:val="00A3307F"/>
    <w:rsid w:val="00A3382D"/>
    <w:rsid w:val="00A33858"/>
    <w:rsid w:val="00A34251"/>
    <w:rsid w:val="00A3488B"/>
    <w:rsid w:val="00A34D41"/>
    <w:rsid w:val="00A350C2"/>
    <w:rsid w:val="00A3560D"/>
    <w:rsid w:val="00A35C14"/>
    <w:rsid w:val="00A35CF8"/>
    <w:rsid w:val="00A36920"/>
    <w:rsid w:val="00A37055"/>
    <w:rsid w:val="00A370AF"/>
    <w:rsid w:val="00A37478"/>
    <w:rsid w:val="00A37B5F"/>
    <w:rsid w:val="00A40FFF"/>
    <w:rsid w:val="00A410DB"/>
    <w:rsid w:val="00A4155D"/>
    <w:rsid w:val="00A417A7"/>
    <w:rsid w:val="00A4217E"/>
    <w:rsid w:val="00A425FD"/>
    <w:rsid w:val="00A4363F"/>
    <w:rsid w:val="00A43AF5"/>
    <w:rsid w:val="00A442AA"/>
    <w:rsid w:val="00A4471E"/>
    <w:rsid w:val="00A46453"/>
    <w:rsid w:val="00A466CB"/>
    <w:rsid w:val="00A47D9A"/>
    <w:rsid w:val="00A515CE"/>
    <w:rsid w:val="00A5165B"/>
    <w:rsid w:val="00A52D44"/>
    <w:rsid w:val="00A52D4A"/>
    <w:rsid w:val="00A5380D"/>
    <w:rsid w:val="00A53A2A"/>
    <w:rsid w:val="00A53A73"/>
    <w:rsid w:val="00A541F5"/>
    <w:rsid w:val="00A54C8B"/>
    <w:rsid w:val="00A54FF2"/>
    <w:rsid w:val="00A5602E"/>
    <w:rsid w:val="00A561B7"/>
    <w:rsid w:val="00A561C5"/>
    <w:rsid w:val="00A56736"/>
    <w:rsid w:val="00A57017"/>
    <w:rsid w:val="00A613F6"/>
    <w:rsid w:val="00A61493"/>
    <w:rsid w:val="00A61EE1"/>
    <w:rsid w:val="00A61F52"/>
    <w:rsid w:val="00A6222E"/>
    <w:rsid w:val="00A62DD0"/>
    <w:rsid w:val="00A63209"/>
    <w:rsid w:val="00A64231"/>
    <w:rsid w:val="00A649C6"/>
    <w:rsid w:val="00A64B63"/>
    <w:rsid w:val="00A64E7E"/>
    <w:rsid w:val="00A665EA"/>
    <w:rsid w:val="00A66DF8"/>
    <w:rsid w:val="00A6720A"/>
    <w:rsid w:val="00A676A6"/>
    <w:rsid w:val="00A705A5"/>
    <w:rsid w:val="00A70752"/>
    <w:rsid w:val="00A7076D"/>
    <w:rsid w:val="00A74273"/>
    <w:rsid w:val="00A74509"/>
    <w:rsid w:val="00A74C30"/>
    <w:rsid w:val="00A74E9C"/>
    <w:rsid w:val="00A761EA"/>
    <w:rsid w:val="00A761F6"/>
    <w:rsid w:val="00A76677"/>
    <w:rsid w:val="00A76FD6"/>
    <w:rsid w:val="00A77182"/>
    <w:rsid w:val="00A81A59"/>
    <w:rsid w:val="00A8217F"/>
    <w:rsid w:val="00A823FB"/>
    <w:rsid w:val="00A83D7D"/>
    <w:rsid w:val="00A84AB4"/>
    <w:rsid w:val="00A8501A"/>
    <w:rsid w:val="00A85B91"/>
    <w:rsid w:val="00A8604E"/>
    <w:rsid w:val="00A86CF2"/>
    <w:rsid w:val="00A9000F"/>
    <w:rsid w:val="00A90CB7"/>
    <w:rsid w:val="00A91001"/>
    <w:rsid w:val="00A91320"/>
    <w:rsid w:val="00A9167F"/>
    <w:rsid w:val="00A92911"/>
    <w:rsid w:val="00A944A2"/>
    <w:rsid w:val="00A94919"/>
    <w:rsid w:val="00A94928"/>
    <w:rsid w:val="00A94FCD"/>
    <w:rsid w:val="00A9544B"/>
    <w:rsid w:val="00A9756B"/>
    <w:rsid w:val="00A97741"/>
    <w:rsid w:val="00A97B95"/>
    <w:rsid w:val="00AA0183"/>
    <w:rsid w:val="00AA0E89"/>
    <w:rsid w:val="00AA0F3B"/>
    <w:rsid w:val="00AA1595"/>
    <w:rsid w:val="00AA26E4"/>
    <w:rsid w:val="00AA29A1"/>
    <w:rsid w:val="00AA2C52"/>
    <w:rsid w:val="00AA4219"/>
    <w:rsid w:val="00AA4906"/>
    <w:rsid w:val="00AA560E"/>
    <w:rsid w:val="00AA6B48"/>
    <w:rsid w:val="00AA6C3C"/>
    <w:rsid w:val="00AB0271"/>
    <w:rsid w:val="00AB0855"/>
    <w:rsid w:val="00AB2670"/>
    <w:rsid w:val="00AB26DD"/>
    <w:rsid w:val="00AB3154"/>
    <w:rsid w:val="00AB3BD2"/>
    <w:rsid w:val="00AB5066"/>
    <w:rsid w:val="00AB581A"/>
    <w:rsid w:val="00AB6B8F"/>
    <w:rsid w:val="00AB71C0"/>
    <w:rsid w:val="00AC065E"/>
    <w:rsid w:val="00AC0708"/>
    <w:rsid w:val="00AC1B5D"/>
    <w:rsid w:val="00AC2CB7"/>
    <w:rsid w:val="00AC2F6D"/>
    <w:rsid w:val="00AC314A"/>
    <w:rsid w:val="00AC3903"/>
    <w:rsid w:val="00AC3CA1"/>
    <w:rsid w:val="00AC3D59"/>
    <w:rsid w:val="00AC3D61"/>
    <w:rsid w:val="00AC42B1"/>
    <w:rsid w:val="00AC461A"/>
    <w:rsid w:val="00AC4950"/>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5126"/>
    <w:rsid w:val="00AD54F4"/>
    <w:rsid w:val="00AD5692"/>
    <w:rsid w:val="00AD609A"/>
    <w:rsid w:val="00AD6149"/>
    <w:rsid w:val="00AD63EA"/>
    <w:rsid w:val="00AD685F"/>
    <w:rsid w:val="00AD6A04"/>
    <w:rsid w:val="00AD73DA"/>
    <w:rsid w:val="00AD77B3"/>
    <w:rsid w:val="00AD7843"/>
    <w:rsid w:val="00AD7D94"/>
    <w:rsid w:val="00AD7E21"/>
    <w:rsid w:val="00AE02C9"/>
    <w:rsid w:val="00AE0F48"/>
    <w:rsid w:val="00AE19CE"/>
    <w:rsid w:val="00AE3EFE"/>
    <w:rsid w:val="00AE44BC"/>
    <w:rsid w:val="00AE6632"/>
    <w:rsid w:val="00AE77B7"/>
    <w:rsid w:val="00AF1398"/>
    <w:rsid w:val="00AF2015"/>
    <w:rsid w:val="00AF24C3"/>
    <w:rsid w:val="00AF2516"/>
    <w:rsid w:val="00AF3677"/>
    <w:rsid w:val="00AF36D9"/>
    <w:rsid w:val="00AF412A"/>
    <w:rsid w:val="00AF4903"/>
    <w:rsid w:val="00AF5361"/>
    <w:rsid w:val="00AF582E"/>
    <w:rsid w:val="00AF6148"/>
    <w:rsid w:val="00AF7D86"/>
    <w:rsid w:val="00B00E32"/>
    <w:rsid w:val="00B01A5E"/>
    <w:rsid w:val="00B01E70"/>
    <w:rsid w:val="00B036FE"/>
    <w:rsid w:val="00B04513"/>
    <w:rsid w:val="00B050D9"/>
    <w:rsid w:val="00B05D0A"/>
    <w:rsid w:val="00B05F85"/>
    <w:rsid w:val="00B06555"/>
    <w:rsid w:val="00B073B3"/>
    <w:rsid w:val="00B0746C"/>
    <w:rsid w:val="00B07FF0"/>
    <w:rsid w:val="00B1000A"/>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16E0"/>
    <w:rsid w:val="00B22C00"/>
    <w:rsid w:val="00B23423"/>
    <w:rsid w:val="00B241F3"/>
    <w:rsid w:val="00B24678"/>
    <w:rsid w:val="00B250B3"/>
    <w:rsid w:val="00B25576"/>
    <w:rsid w:val="00B2602E"/>
    <w:rsid w:val="00B260D3"/>
    <w:rsid w:val="00B2709F"/>
    <w:rsid w:val="00B30267"/>
    <w:rsid w:val="00B30297"/>
    <w:rsid w:val="00B305DB"/>
    <w:rsid w:val="00B3082D"/>
    <w:rsid w:val="00B30E2C"/>
    <w:rsid w:val="00B31239"/>
    <w:rsid w:val="00B3143A"/>
    <w:rsid w:val="00B31FEA"/>
    <w:rsid w:val="00B325B7"/>
    <w:rsid w:val="00B32B9B"/>
    <w:rsid w:val="00B32D24"/>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5FF"/>
    <w:rsid w:val="00B42628"/>
    <w:rsid w:val="00B43A17"/>
    <w:rsid w:val="00B44047"/>
    <w:rsid w:val="00B44BBD"/>
    <w:rsid w:val="00B4552A"/>
    <w:rsid w:val="00B45554"/>
    <w:rsid w:val="00B45D47"/>
    <w:rsid w:val="00B463F4"/>
    <w:rsid w:val="00B477B0"/>
    <w:rsid w:val="00B47B69"/>
    <w:rsid w:val="00B47C6A"/>
    <w:rsid w:val="00B47DDB"/>
    <w:rsid w:val="00B51227"/>
    <w:rsid w:val="00B52587"/>
    <w:rsid w:val="00B53201"/>
    <w:rsid w:val="00B54093"/>
    <w:rsid w:val="00B5470C"/>
    <w:rsid w:val="00B55709"/>
    <w:rsid w:val="00B55B80"/>
    <w:rsid w:val="00B566F4"/>
    <w:rsid w:val="00B57390"/>
    <w:rsid w:val="00B57DD7"/>
    <w:rsid w:val="00B606E5"/>
    <w:rsid w:val="00B60AC5"/>
    <w:rsid w:val="00B61F54"/>
    <w:rsid w:val="00B62171"/>
    <w:rsid w:val="00B62BC4"/>
    <w:rsid w:val="00B62CE1"/>
    <w:rsid w:val="00B62D98"/>
    <w:rsid w:val="00B63951"/>
    <w:rsid w:val="00B63B44"/>
    <w:rsid w:val="00B64AEA"/>
    <w:rsid w:val="00B64DE3"/>
    <w:rsid w:val="00B66345"/>
    <w:rsid w:val="00B66ABD"/>
    <w:rsid w:val="00B66FEA"/>
    <w:rsid w:val="00B679C7"/>
    <w:rsid w:val="00B67C28"/>
    <w:rsid w:val="00B67EBD"/>
    <w:rsid w:val="00B708AA"/>
    <w:rsid w:val="00B71346"/>
    <w:rsid w:val="00B714E8"/>
    <w:rsid w:val="00B7283A"/>
    <w:rsid w:val="00B735F0"/>
    <w:rsid w:val="00B74158"/>
    <w:rsid w:val="00B74436"/>
    <w:rsid w:val="00B7518A"/>
    <w:rsid w:val="00B75D6E"/>
    <w:rsid w:val="00B75F3E"/>
    <w:rsid w:val="00B7671F"/>
    <w:rsid w:val="00B77CC4"/>
    <w:rsid w:val="00B800D4"/>
    <w:rsid w:val="00B80336"/>
    <w:rsid w:val="00B812A8"/>
    <w:rsid w:val="00B82B1E"/>
    <w:rsid w:val="00B82B3B"/>
    <w:rsid w:val="00B84B56"/>
    <w:rsid w:val="00B85247"/>
    <w:rsid w:val="00B86903"/>
    <w:rsid w:val="00B87EB0"/>
    <w:rsid w:val="00B90019"/>
    <w:rsid w:val="00B9035E"/>
    <w:rsid w:val="00B909E6"/>
    <w:rsid w:val="00B90D2B"/>
    <w:rsid w:val="00B92A05"/>
    <w:rsid w:val="00B92C16"/>
    <w:rsid w:val="00B93084"/>
    <w:rsid w:val="00B932B9"/>
    <w:rsid w:val="00B94AAD"/>
    <w:rsid w:val="00B9566A"/>
    <w:rsid w:val="00B96066"/>
    <w:rsid w:val="00B97400"/>
    <w:rsid w:val="00B9792E"/>
    <w:rsid w:val="00B97E17"/>
    <w:rsid w:val="00BA0415"/>
    <w:rsid w:val="00BA107C"/>
    <w:rsid w:val="00BA15AA"/>
    <w:rsid w:val="00BA1A83"/>
    <w:rsid w:val="00BA2AC2"/>
    <w:rsid w:val="00BA3A6A"/>
    <w:rsid w:val="00BA45F7"/>
    <w:rsid w:val="00BA4C49"/>
    <w:rsid w:val="00BA4EC9"/>
    <w:rsid w:val="00BA5176"/>
    <w:rsid w:val="00BA5266"/>
    <w:rsid w:val="00BA5A50"/>
    <w:rsid w:val="00BA5B87"/>
    <w:rsid w:val="00BA780D"/>
    <w:rsid w:val="00BA7E27"/>
    <w:rsid w:val="00BB0776"/>
    <w:rsid w:val="00BB1282"/>
    <w:rsid w:val="00BB1D07"/>
    <w:rsid w:val="00BB1DFB"/>
    <w:rsid w:val="00BB30F2"/>
    <w:rsid w:val="00BB32FE"/>
    <w:rsid w:val="00BB4A1C"/>
    <w:rsid w:val="00BB58C5"/>
    <w:rsid w:val="00BB7590"/>
    <w:rsid w:val="00BC18A0"/>
    <w:rsid w:val="00BC33D3"/>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076C"/>
    <w:rsid w:val="00BE1625"/>
    <w:rsid w:val="00BE25DF"/>
    <w:rsid w:val="00BE4A76"/>
    <w:rsid w:val="00BE4E5C"/>
    <w:rsid w:val="00BE4F6C"/>
    <w:rsid w:val="00BE5214"/>
    <w:rsid w:val="00BE578A"/>
    <w:rsid w:val="00BE5964"/>
    <w:rsid w:val="00BE59E6"/>
    <w:rsid w:val="00BE6429"/>
    <w:rsid w:val="00BF09D0"/>
    <w:rsid w:val="00BF133A"/>
    <w:rsid w:val="00BF2002"/>
    <w:rsid w:val="00BF2C20"/>
    <w:rsid w:val="00BF3121"/>
    <w:rsid w:val="00BF49F0"/>
    <w:rsid w:val="00BF6B57"/>
    <w:rsid w:val="00BF6C75"/>
    <w:rsid w:val="00BF7340"/>
    <w:rsid w:val="00BF7CDC"/>
    <w:rsid w:val="00C01804"/>
    <w:rsid w:val="00C01BBF"/>
    <w:rsid w:val="00C01BD2"/>
    <w:rsid w:val="00C02060"/>
    <w:rsid w:val="00C02915"/>
    <w:rsid w:val="00C0320C"/>
    <w:rsid w:val="00C051DE"/>
    <w:rsid w:val="00C05DFA"/>
    <w:rsid w:val="00C072A1"/>
    <w:rsid w:val="00C1054E"/>
    <w:rsid w:val="00C1084A"/>
    <w:rsid w:val="00C1117C"/>
    <w:rsid w:val="00C1162A"/>
    <w:rsid w:val="00C11752"/>
    <w:rsid w:val="00C11791"/>
    <w:rsid w:val="00C11E00"/>
    <w:rsid w:val="00C128A4"/>
    <w:rsid w:val="00C130C6"/>
    <w:rsid w:val="00C143E2"/>
    <w:rsid w:val="00C1471F"/>
    <w:rsid w:val="00C1481A"/>
    <w:rsid w:val="00C14C70"/>
    <w:rsid w:val="00C14E3A"/>
    <w:rsid w:val="00C158A2"/>
    <w:rsid w:val="00C160A0"/>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2ADA"/>
    <w:rsid w:val="00C337D1"/>
    <w:rsid w:val="00C34847"/>
    <w:rsid w:val="00C3574C"/>
    <w:rsid w:val="00C35D1C"/>
    <w:rsid w:val="00C37F73"/>
    <w:rsid w:val="00C40899"/>
    <w:rsid w:val="00C411AB"/>
    <w:rsid w:val="00C41B65"/>
    <w:rsid w:val="00C41C9D"/>
    <w:rsid w:val="00C42BBF"/>
    <w:rsid w:val="00C42EB7"/>
    <w:rsid w:val="00C4332F"/>
    <w:rsid w:val="00C43AFD"/>
    <w:rsid w:val="00C43E84"/>
    <w:rsid w:val="00C44F75"/>
    <w:rsid w:val="00C4518E"/>
    <w:rsid w:val="00C457CE"/>
    <w:rsid w:val="00C459AA"/>
    <w:rsid w:val="00C46340"/>
    <w:rsid w:val="00C47017"/>
    <w:rsid w:val="00C47BBC"/>
    <w:rsid w:val="00C52037"/>
    <w:rsid w:val="00C52129"/>
    <w:rsid w:val="00C523F1"/>
    <w:rsid w:val="00C52827"/>
    <w:rsid w:val="00C52F7F"/>
    <w:rsid w:val="00C53127"/>
    <w:rsid w:val="00C54BAF"/>
    <w:rsid w:val="00C5624D"/>
    <w:rsid w:val="00C56DA7"/>
    <w:rsid w:val="00C5749C"/>
    <w:rsid w:val="00C57997"/>
    <w:rsid w:val="00C6502B"/>
    <w:rsid w:val="00C656A3"/>
    <w:rsid w:val="00C6582E"/>
    <w:rsid w:val="00C65F83"/>
    <w:rsid w:val="00C6754D"/>
    <w:rsid w:val="00C67D83"/>
    <w:rsid w:val="00C7008F"/>
    <w:rsid w:val="00C70220"/>
    <w:rsid w:val="00C7063A"/>
    <w:rsid w:val="00C70E80"/>
    <w:rsid w:val="00C71112"/>
    <w:rsid w:val="00C712CD"/>
    <w:rsid w:val="00C718F5"/>
    <w:rsid w:val="00C71AB2"/>
    <w:rsid w:val="00C72C54"/>
    <w:rsid w:val="00C735F2"/>
    <w:rsid w:val="00C73E0B"/>
    <w:rsid w:val="00C7512B"/>
    <w:rsid w:val="00C7666F"/>
    <w:rsid w:val="00C771B3"/>
    <w:rsid w:val="00C7720B"/>
    <w:rsid w:val="00C773D7"/>
    <w:rsid w:val="00C77B38"/>
    <w:rsid w:val="00C800A7"/>
    <w:rsid w:val="00C80381"/>
    <w:rsid w:val="00C808B8"/>
    <w:rsid w:val="00C81447"/>
    <w:rsid w:val="00C81920"/>
    <w:rsid w:val="00C834F6"/>
    <w:rsid w:val="00C83DCE"/>
    <w:rsid w:val="00C83E95"/>
    <w:rsid w:val="00C84059"/>
    <w:rsid w:val="00C84122"/>
    <w:rsid w:val="00C8537C"/>
    <w:rsid w:val="00C87569"/>
    <w:rsid w:val="00C87624"/>
    <w:rsid w:val="00C87A35"/>
    <w:rsid w:val="00C87BD3"/>
    <w:rsid w:val="00C915BC"/>
    <w:rsid w:val="00C91612"/>
    <w:rsid w:val="00C91A7D"/>
    <w:rsid w:val="00C91C63"/>
    <w:rsid w:val="00C9232F"/>
    <w:rsid w:val="00C924BD"/>
    <w:rsid w:val="00C93475"/>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FD"/>
    <w:rsid w:val="00CB2B5D"/>
    <w:rsid w:val="00CB354E"/>
    <w:rsid w:val="00CB360D"/>
    <w:rsid w:val="00CB398C"/>
    <w:rsid w:val="00CB3CC0"/>
    <w:rsid w:val="00CB4C28"/>
    <w:rsid w:val="00CB50E3"/>
    <w:rsid w:val="00CB5A69"/>
    <w:rsid w:val="00CB621C"/>
    <w:rsid w:val="00CB6383"/>
    <w:rsid w:val="00CB7164"/>
    <w:rsid w:val="00CC1CFE"/>
    <w:rsid w:val="00CC2BCA"/>
    <w:rsid w:val="00CC36CC"/>
    <w:rsid w:val="00CC3F8A"/>
    <w:rsid w:val="00CC4026"/>
    <w:rsid w:val="00CC4BB9"/>
    <w:rsid w:val="00CC5530"/>
    <w:rsid w:val="00CC59E7"/>
    <w:rsid w:val="00CC6A3D"/>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3E31"/>
    <w:rsid w:val="00CE4524"/>
    <w:rsid w:val="00CE51E7"/>
    <w:rsid w:val="00CE5A1F"/>
    <w:rsid w:val="00CE659A"/>
    <w:rsid w:val="00CE7151"/>
    <w:rsid w:val="00CE7803"/>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3843"/>
    <w:rsid w:val="00CF4A14"/>
    <w:rsid w:val="00CF572F"/>
    <w:rsid w:val="00CF5D51"/>
    <w:rsid w:val="00CF5F4D"/>
    <w:rsid w:val="00CF6089"/>
    <w:rsid w:val="00CF6632"/>
    <w:rsid w:val="00CF74CB"/>
    <w:rsid w:val="00CF79B5"/>
    <w:rsid w:val="00D00280"/>
    <w:rsid w:val="00D01745"/>
    <w:rsid w:val="00D0174F"/>
    <w:rsid w:val="00D01CCD"/>
    <w:rsid w:val="00D02825"/>
    <w:rsid w:val="00D02DB6"/>
    <w:rsid w:val="00D03CF6"/>
    <w:rsid w:val="00D03EAE"/>
    <w:rsid w:val="00D03FA5"/>
    <w:rsid w:val="00D046DB"/>
    <w:rsid w:val="00D04A06"/>
    <w:rsid w:val="00D07691"/>
    <w:rsid w:val="00D076CF"/>
    <w:rsid w:val="00D077D0"/>
    <w:rsid w:val="00D1125D"/>
    <w:rsid w:val="00D119F4"/>
    <w:rsid w:val="00D11AA5"/>
    <w:rsid w:val="00D129FA"/>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145A"/>
    <w:rsid w:val="00D218D4"/>
    <w:rsid w:val="00D21CBD"/>
    <w:rsid w:val="00D225B8"/>
    <w:rsid w:val="00D22A03"/>
    <w:rsid w:val="00D22C34"/>
    <w:rsid w:val="00D23D44"/>
    <w:rsid w:val="00D24DA5"/>
    <w:rsid w:val="00D25BA9"/>
    <w:rsid w:val="00D2683F"/>
    <w:rsid w:val="00D27260"/>
    <w:rsid w:val="00D276B1"/>
    <w:rsid w:val="00D27E3B"/>
    <w:rsid w:val="00D3026F"/>
    <w:rsid w:val="00D31133"/>
    <w:rsid w:val="00D31350"/>
    <w:rsid w:val="00D31B5B"/>
    <w:rsid w:val="00D330D5"/>
    <w:rsid w:val="00D33D0E"/>
    <w:rsid w:val="00D34A37"/>
    <w:rsid w:val="00D351A2"/>
    <w:rsid w:val="00D35262"/>
    <w:rsid w:val="00D3604A"/>
    <w:rsid w:val="00D36395"/>
    <w:rsid w:val="00D40149"/>
    <w:rsid w:val="00D417FF"/>
    <w:rsid w:val="00D42380"/>
    <w:rsid w:val="00D443C1"/>
    <w:rsid w:val="00D44C7B"/>
    <w:rsid w:val="00D4551A"/>
    <w:rsid w:val="00D457D4"/>
    <w:rsid w:val="00D46231"/>
    <w:rsid w:val="00D464E4"/>
    <w:rsid w:val="00D46783"/>
    <w:rsid w:val="00D47347"/>
    <w:rsid w:val="00D47B9E"/>
    <w:rsid w:val="00D47F7D"/>
    <w:rsid w:val="00D5093A"/>
    <w:rsid w:val="00D51EB9"/>
    <w:rsid w:val="00D52244"/>
    <w:rsid w:val="00D52C2E"/>
    <w:rsid w:val="00D52D70"/>
    <w:rsid w:val="00D53682"/>
    <w:rsid w:val="00D53C6E"/>
    <w:rsid w:val="00D54417"/>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2EF8"/>
    <w:rsid w:val="00D6306F"/>
    <w:rsid w:val="00D635F3"/>
    <w:rsid w:val="00D64301"/>
    <w:rsid w:val="00D6441E"/>
    <w:rsid w:val="00D6535E"/>
    <w:rsid w:val="00D662BE"/>
    <w:rsid w:val="00D66C8A"/>
    <w:rsid w:val="00D66EA2"/>
    <w:rsid w:val="00D7013A"/>
    <w:rsid w:val="00D70494"/>
    <w:rsid w:val="00D722FE"/>
    <w:rsid w:val="00D72769"/>
    <w:rsid w:val="00D74C79"/>
    <w:rsid w:val="00D7539D"/>
    <w:rsid w:val="00D76067"/>
    <w:rsid w:val="00D76553"/>
    <w:rsid w:val="00D76B7A"/>
    <w:rsid w:val="00D77427"/>
    <w:rsid w:val="00D80EA6"/>
    <w:rsid w:val="00D818A2"/>
    <w:rsid w:val="00D81E3F"/>
    <w:rsid w:val="00D824FD"/>
    <w:rsid w:val="00D82605"/>
    <w:rsid w:val="00D832B8"/>
    <w:rsid w:val="00D83BC1"/>
    <w:rsid w:val="00D83CFF"/>
    <w:rsid w:val="00D84EA7"/>
    <w:rsid w:val="00D87A00"/>
    <w:rsid w:val="00D87AD3"/>
    <w:rsid w:val="00D90FDF"/>
    <w:rsid w:val="00D910F8"/>
    <w:rsid w:val="00D9113A"/>
    <w:rsid w:val="00D91A85"/>
    <w:rsid w:val="00D91A8C"/>
    <w:rsid w:val="00D91F28"/>
    <w:rsid w:val="00D922A5"/>
    <w:rsid w:val="00D94566"/>
    <w:rsid w:val="00D94CA7"/>
    <w:rsid w:val="00D95090"/>
    <w:rsid w:val="00D96C83"/>
    <w:rsid w:val="00D9756F"/>
    <w:rsid w:val="00D979E4"/>
    <w:rsid w:val="00D97D99"/>
    <w:rsid w:val="00DA03B8"/>
    <w:rsid w:val="00DA2047"/>
    <w:rsid w:val="00DA2062"/>
    <w:rsid w:val="00DA388F"/>
    <w:rsid w:val="00DA3902"/>
    <w:rsid w:val="00DA6758"/>
    <w:rsid w:val="00DA71E7"/>
    <w:rsid w:val="00DA72CD"/>
    <w:rsid w:val="00DA7CEC"/>
    <w:rsid w:val="00DB0B03"/>
    <w:rsid w:val="00DB0DB3"/>
    <w:rsid w:val="00DB183A"/>
    <w:rsid w:val="00DB1DB7"/>
    <w:rsid w:val="00DB1E9B"/>
    <w:rsid w:val="00DB1F5E"/>
    <w:rsid w:val="00DB236C"/>
    <w:rsid w:val="00DB4587"/>
    <w:rsid w:val="00DB45B8"/>
    <w:rsid w:val="00DB4607"/>
    <w:rsid w:val="00DB5A3D"/>
    <w:rsid w:val="00DB683C"/>
    <w:rsid w:val="00DC03AD"/>
    <w:rsid w:val="00DC088B"/>
    <w:rsid w:val="00DC10B2"/>
    <w:rsid w:val="00DC1719"/>
    <w:rsid w:val="00DC270A"/>
    <w:rsid w:val="00DC292D"/>
    <w:rsid w:val="00DC2F41"/>
    <w:rsid w:val="00DC3D8D"/>
    <w:rsid w:val="00DC40A7"/>
    <w:rsid w:val="00DC439A"/>
    <w:rsid w:val="00DC45EA"/>
    <w:rsid w:val="00DC4AF8"/>
    <w:rsid w:val="00DC4FC2"/>
    <w:rsid w:val="00DC5894"/>
    <w:rsid w:val="00DC5F94"/>
    <w:rsid w:val="00DC71B7"/>
    <w:rsid w:val="00DC73E9"/>
    <w:rsid w:val="00DC7497"/>
    <w:rsid w:val="00DC795C"/>
    <w:rsid w:val="00DD04B5"/>
    <w:rsid w:val="00DD0EBB"/>
    <w:rsid w:val="00DD1657"/>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AE6"/>
    <w:rsid w:val="00DE28D9"/>
    <w:rsid w:val="00DE2EBA"/>
    <w:rsid w:val="00DE2F99"/>
    <w:rsid w:val="00DE30B6"/>
    <w:rsid w:val="00DE3E39"/>
    <w:rsid w:val="00DE4AAC"/>
    <w:rsid w:val="00DE4CEC"/>
    <w:rsid w:val="00DE5399"/>
    <w:rsid w:val="00DE792F"/>
    <w:rsid w:val="00DE79BB"/>
    <w:rsid w:val="00DE7C99"/>
    <w:rsid w:val="00DF1815"/>
    <w:rsid w:val="00DF247C"/>
    <w:rsid w:val="00DF2DDD"/>
    <w:rsid w:val="00DF37BB"/>
    <w:rsid w:val="00DF3D93"/>
    <w:rsid w:val="00DF41B6"/>
    <w:rsid w:val="00DF4329"/>
    <w:rsid w:val="00DF51C6"/>
    <w:rsid w:val="00DF5CF6"/>
    <w:rsid w:val="00DF6274"/>
    <w:rsid w:val="00DF6B29"/>
    <w:rsid w:val="00DF7340"/>
    <w:rsid w:val="00DF7828"/>
    <w:rsid w:val="00E00074"/>
    <w:rsid w:val="00E00562"/>
    <w:rsid w:val="00E013D9"/>
    <w:rsid w:val="00E0264D"/>
    <w:rsid w:val="00E026EE"/>
    <w:rsid w:val="00E0365E"/>
    <w:rsid w:val="00E042EE"/>
    <w:rsid w:val="00E04EB9"/>
    <w:rsid w:val="00E052B0"/>
    <w:rsid w:val="00E0535B"/>
    <w:rsid w:val="00E05B97"/>
    <w:rsid w:val="00E05E64"/>
    <w:rsid w:val="00E06857"/>
    <w:rsid w:val="00E06D6E"/>
    <w:rsid w:val="00E10597"/>
    <w:rsid w:val="00E11153"/>
    <w:rsid w:val="00E126E0"/>
    <w:rsid w:val="00E127EF"/>
    <w:rsid w:val="00E134FC"/>
    <w:rsid w:val="00E13B89"/>
    <w:rsid w:val="00E13D6E"/>
    <w:rsid w:val="00E14C6A"/>
    <w:rsid w:val="00E1545A"/>
    <w:rsid w:val="00E16F6B"/>
    <w:rsid w:val="00E17126"/>
    <w:rsid w:val="00E17C73"/>
    <w:rsid w:val="00E20F0C"/>
    <w:rsid w:val="00E21431"/>
    <w:rsid w:val="00E21F59"/>
    <w:rsid w:val="00E2208A"/>
    <w:rsid w:val="00E22E2A"/>
    <w:rsid w:val="00E23F30"/>
    <w:rsid w:val="00E24787"/>
    <w:rsid w:val="00E2490A"/>
    <w:rsid w:val="00E24AA7"/>
    <w:rsid w:val="00E24D5F"/>
    <w:rsid w:val="00E2513B"/>
    <w:rsid w:val="00E253E7"/>
    <w:rsid w:val="00E26121"/>
    <w:rsid w:val="00E26512"/>
    <w:rsid w:val="00E2757F"/>
    <w:rsid w:val="00E30025"/>
    <w:rsid w:val="00E30690"/>
    <w:rsid w:val="00E3084F"/>
    <w:rsid w:val="00E31689"/>
    <w:rsid w:val="00E31883"/>
    <w:rsid w:val="00E31BD8"/>
    <w:rsid w:val="00E31C66"/>
    <w:rsid w:val="00E31EEC"/>
    <w:rsid w:val="00E33040"/>
    <w:rsid w:val="00E34EBF"/>
    <w:rsid w:val="00E351B2"/>
    <w:rsid w:val="00E35209"/>
    <w:rsid w:val="00E35344"/>
    <w:rsid w:val="00E35A98"/>
    <w:rsid w:val="00E35E13"/>
    <w:rsid w:val="00E36090"/>
    <w:rsid w:val="00E361E7"/>
    <w:rsid w:val="00E36389"/>
    <w:rsid w:val="00E36A9D"/>
    <w:rsid w:val="00E36B45"/>
    <w:rsid w:val="00E36F7A"/>
    <w:rsid w:val="00E37988"/>
    <w:rsid w:val="00E37A82"/>
    <w:rsid w:val="00E4245B"/>
    <w:rsid w:val="00E44C39"/>
    <w:rsid w:val="00E44F36"/>
    <w:rsid w:val="00E45403"/>
    <w:rsid w:val="00E45C16"/>
    <w:rsid w:val="00E467A6"/>
    <w:rsid w:val="00E46B7F"/>
    <w:rsid w:val="00E5037B"/>
    <w:rsid w:val="00E53222"/>
    <w:rsid w:val="00E532ED"/>
    <w:rsid w:val="00E5359F"/>
    <w:rsid w:val="00E542FC"/>
    <w:rsid w:val="00E54BD5"/>
    <w:rsid w:val="00E56AD9"/>
    <w:rsid w:val="00E57C1E"/>
    <w:rsid w:val="00E60705"/>
    <w:rsid w:val="00E614C5"/>
    <w:rsid w:val="00E61F46"/>
    <w:rsid w:val="00E624F7"/>
    <w:rsid w:val="00E62BD3"/>
    <w:rsid w:val="00E62C39"/>
    <w:rsid w:val="00E62EAD"/>
    <w:rsid w:val="00E63073"/>
    <w:rsid w:val="00E6372E"/>
    <w:rsid w:val="00E64357"/>
    <w:rsid w:val="00E649B8"/>
    <w:rsid w:val="00E6509F"/>
    <w:rsid w:val="00E65B87"/>
    <w:rsid w:val="00E667C0"/>
    <w:rsid w:val="00E66BF8"/>
    <w:rsid w:val="00E6735D"/>
    <w:rsid w:val="00E673B4"/>
    <w:rsid w:val="00E73078"/>
    <w:rsid w:val="00E73377"/>
    <w:rsid w:val="00E733A4"/>
    <w:rsid w:val="00E73B01"/>
    <w:rsid w:val="00E747C6"/>
    <w:rsid w:val="00E7490B"/>
    <w:rsid w:val="00E76EA2"/>
    <w:rsid w:val="00E801DC"/>
    <w:rsid w:val="00E8050B"/>
    <w:rsid w:val="00E82330"/>
    <w:rsid w:val="00E82DA6"/>
    <w:rsid w:val="00E83905"/>
    <w:rsid w:val="00E839B3"/>
    <w:rsid w:val="00E844E2"/>
    <w:rsid w:val="00E84503"/>
    <w:rsid w:val="00E850EA"/>
    <w:rsid w:val="00E860F1"/>
    <w:rsid w:val="00E870D0"/>
    <w:rsid w:val="00E874CF"/>
    <w:rsid w:val="00E87928"/>
    <w:rsid w:val="00E87C54"/>
    <w:rsid w:val="00E9061C"/>
    <w:rsid w:val="00E90A8F"/>
    <w:rsid w:val="00E90ED2"/>
    <w:rsid w:val="00E9105B"/>
    <w:rsid w:val="00E917D4"/>
    <w:rsid w:val="00E92533"/>
    <w:rsid w:val="00E929CF"/>
    <w:rsid w:val="00E94432"/>
    <w:rsid w:val="00E94D9D"/>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10FB"/>
    <w:rsid w:val="00EB1C75"/>
    <w:rsid w:val="00EB2E77"/>
    <w:rsid w:val="00EB52DE"/>
    <w:rsid w:val="00EB5C98"/>
    <w:rsid w:val="00EB5D1F"/>
    <w:rsid w:val="00EB5EE7"/>
    <w:rsid w:val="00EB65B0"/>
    <w:rsid w:val="00EC281C"/>
    <w:rsid w:val="00EC334B"/>
    <w:rsid w:val="00EC4C50"/>
    <w:rsid w:val="00EC5998"/>
    <w:rsid w:val="00EC59B9"/>
    <w:rsid w:val="00EC7AD0"/>
    <w:rsid w:val="00EC7BC2"/>
    <w:rsid w:val="00ED06FF"/>
    <w:rsid w:val="00ED0C4E"/>
    <w:rsid w:val="00ED1109"/>
    <w:rsid w:val="00ED22CF"/>
    <w:rsid w:val="00ED2339"/>
    <w:rsid w:val="00ED2912"/>
    <w:rsid w:val="00ED2C31"/>
    <w:rsid w:val="00ED2F7A"/>
    <w:rsid w:val="00ED3078"/>
    <w:rsid w:val="00ED49BD"/>
    <w:rsid w:val="00ED5AF5"/>
    <w:rsid w:val="00ED5C31"/>
    <w:rsid w:val="00ED71A2"/>
    <w:rsid w:val="00EE00C5"/>
    <w:rsid w:val="00EE1D6C"/>
    <w:rsid w:val="00EE2591"/>
    <w:rsid w:val="00EE2831"/>
    <w:rsid w:val="00EE2A99"/>
    <w:rsid w:val="00EE2BCF"/>
    <w:rsid w:val="00EE2C55"/>
    <w:rsid w:val="00EE437E"/>
    <w:rsid w:val="00EE44E4"/>
    <w:rsid w:val="00EE5C65"/>
    <w:rsid w:val="00EE5FE1"/>
    <w:rsid w:val="00EE791B"/>
    <w:rsid w:val="00EE7DD3"/>
    <w:rsid w:val="00EF0A9D"/>
    <w:rsid w:val="00EF66B3"/>
    <w:rsid w:val="00EF68DF"/>
    <w:rsid w:val="00EF6CBF"/>
    <w:rsid w:val="00EF7944"/>
    <w:rsid w:val="00F0047E"/>
    <w:rsid w:val="00F00B26"/>
    <w:rsid w:val="00F01196"/>
    <w:rsid w:val="00F01333"/>
    <w:rsid w:val="00F02D70"/>
    <w:rsid w:val="00F02FA1"/>
    <w:rsid w:val="00F03A22"/>
    <w:rsid w:val="00F04671"/>
    <w:rsid w:val="00F05989"/>
    <w:rsid w:val="00F05D16"/>
    <w:rsid w:val="00F06B63"/>
    <w:rsid w:val="00F070AF"/>
    <w:rsid w:val="00F07331"/>
    <w:rsid w:val="00F074EF"/>
    <w:rsid w:val="00F07A87"/>
    <w:rsid w:val="00F07B39"/>
    <w:rsid w:val="00F101AB"/>
    <w:rsid w:val="00F104CA"/>
    <w:rsid w:val="00F11648"/>
    <w:rsid w:val="00F11B9C"/>
    <w:rsid w:val="00F1201F"/>
    <w:rsid w:val="00F125B9"/>
    <w:rsid w:val="00F12981"/>
    <w:rsid w:val="00F1422C"/>
    <w:rsid w:val="00F14C0C"/>
    <w:rsid w:val="00F15D8E"/>
    <w:rsid w:val="00F167CF"/>
    <w:rsid w:val="00F16DAB"/>
    <w:rsid w:val="00F16F4F"/>
    <w:rsid w:val="00F16F72"/>
    <w:rsid w:val="00F17679"/>
    <w:rsid w:val="00F206AB"/>
    <w:rsid w:val="00F21003"/>
    <w:rsid w:val="00F21010"/>
    <w:rsid w:val="00F21D4C"/>
    <w:rsid w:val="00F22C55"/>
    <w:rsid w:val="00F22D10"/>
    <w:rsid w:val="00F231F0"/>
    <w:rsid w:val="00F24F38"/>
    <w:rsid w:val="00F254FA"/>
    <w:rsid w:val="00F269E5"/>
    <w:rsid w:val="00F2760F"/>
    <w:rsid w:val="00F27C1C"/>
    <w:rsid w:val="00F27CEB"/>
    <w:rsid w:val="00F30DAB"/>
    <w:rsid w:val="00F325F9"/>
    <w:rsid w:val="00F33014"/>
    <w:rsid w:val="00F34A52"/>
    <w:rsid w:val="00F35C17"/>
    <w:rsid w:val="00F363F1"/>
    <w:rsid w:val="00F36B82"/>
    <w:rsid w:val="00F37082"/>
    <w:rsid w:val="00F40342"/>
    <w:rsid w:val="00F410FB"/>
    <w:rsid w:val="00F41789"/>
    <w:rsid w:val="00F4215C"/>
    <w:rsid w:val="00F43496"/>
    <w:rsid w:val="00F4443B"/>
    <w:rsid w:val="00F4511E"/>
    <w:rsid w:val="00F45ABF"/>
    <w:rsid w:val="00F45EAC"/>
    <w:rsid w:val="00F47A4C"/>
    <w:rsid w:val="00F47A5B"/>
    <w:rsid w:val="00F47D59"/>
    <w:rsid w:val="00F50104"/>
    <w:rsid w:val="00F504D1"/>
    <w:rsid w:val="00F5219B"/>
    <w:rsid w:val="00F521F5"/>
    <w:rsid w:val="00F535FD"/>
    <w:rsid w:val="00F53776"/>
    <w:rsid w:val="00F56070"/>
    <w:rsid w:val="00F56A3B"/>
    <w:rsid w:val="00F57126"/>
    <w:rsid w:val="00F60330"/>
    <w:rsid w:val="00F60FBD"/>
    <w:rsid w:val="00F6306F"/>
    <w:rsid w:val="00F636A4"/>
    <w:rsid w:val="00F636DB"/>
    <w:rsid w:val="00F63E9F"/>
    <w:rsid w:val="00F63F3F"/>
    <w:rsid w:val="00F640D0"/>
    <w:rsid w:val="00F653C4"/>
    <w:rsid w:val="00F65459"/>
    <w:rsid w:val="00F65A9D"/>
    <w:rsid w:val="00F65B24"/>
    <w:rsid w:val="00F65CD2"/>
    <w:rsid w:val="00F66769"/>
    <w:rsid w:val="00F67F25"/>
    <w:rsid w:val="00F70134"/>
    <w:rsid w:val="00F701FB"/>
    <w:rsid w:val="00F7171A"/>
    <w:rsid w:val="00F71950"/>
    <w:rsid w:val="00F7255E"/>
    <w:rsid w:val="00F72D2B"/>
    <w:rsid w:val="00F740F3"/>
    <w:rsid w:val="00F744D9"/>
    <w:rsid w:val="00F74843"/>
    <w:rsid w:val="00F74B92"/>
    <w:rsid w:val="00F74D8E"/>
    <w:rsid w:val="00F74E0C"/>
    <w:rsid w:val="00F75C9F"/>
    <w:rsid w:val="00F76690"/>
    <w:rsid w:val="00F76F9E"/>
    <w:rsid w:val="00F771C9"/>
    <w:rsid w:val="00F77DD6"/>
    <w:rsid w:val="00F801F5"/>
    <w:rsid w:val="00F807D4"/>
    <w:rsid w:val="00F81B98"/>
    <w:rsid w:val="00F827D9"/>
    <w:rsid w:val="00F82DD6"/>
    <w:rsid w:val="00F833C3"/>
    <w:rsid w:val="00F83443"/>
    <w:rsid w:val="00F83976"/>
    <w:rsid w:val="00F84D79"/>
    <w:rsid w:val="00F84EFA"/>
    <w:rsid w:val="00F864B3"/>
    <w:rsid w:val="00F86BBF"/>
    <w:rsid w:val="00F86F4F"/>
    <w:rsid w:val="00F873A6"/>
    <w:rsid w:val="00F875E4"/>
    <w:rsid w:val="00F901ED"/>
    <w:rsid w:val="00F9099A"/>
    <w:rsid w:val="00F92331"/>
    <w:rsid w:val="00F93529"/>
    <w:rsid w:val="00F9363F"/>
    <w:rsid w:val="00F93B6A"/>
    <w:rsid w:val="00F9517A"/>
    <w:rsid w:val="00F958F5"/>
    <w:rsid w:val="00F96013"/>
    <w:rsid w:val="00F960D2"/>
    <w:rsid w:val="00F96703"/>
    <w:rsid w:val="00F97269"/>
    <w:rsid w:val="00F97B9E"/>
    <w:rsid w:val="00F97D37"/>
    <w:rsid w:val="00FA0809"/>
    <w:rsid w:val="00FA0AE1"/>
    <w:rsid w:val="00FA1C27"/>
    <w:rsid w:val="00FA1D5B"/>
    <w:rsid w:val="00FA2D97"/>
    <w:rsid w:val="00FA3BA4"/>
    <w:rsid w:val="00FA45D5"/>
    <w:rsid w:val="00FA4751"/>
    <w:rsid w:val="00FA4FD8"/>
    <w:rsid w:val="00FA500B"/>
    <w:rsid w:val="00FA53E2"/>
    <w:rsid w:val="00FA58EE"/>
    <w:rsid w:val="00FA5A6E"/>
    <w:rsid w:val="00FA66CE"/>
    <w:rsid w:val="00FA754E"/>
    <w:rsid w:val="00FA7AF8"/>
    <w:rsid w:val="00FB29CE"/>
    <w:rsid w:val="00FB3695"/>
    <w:rsid w:val="00FB451D"/>
    <w:rsid w:val="00FB5F80"/>
    <w:rsid w:val="00FB6E73"/>
    <w:rsid w:val="00FC06DC"/>
    <w:rsid w:val="00FC0CC0"/>
    <w:rsid w:val="00FC10C0"/>
    <w:rsid w:val="00FC24F9"/>
    <w:rsid w:val="00FC2DF2"/>
    <w:rsid w:val="00FC3016"/>
    <w:rsid w:val="00FC33D8"/>
    <w:rsid w:val="00FC43F3"/>
    <w:rsid w:val="00FC4BC6"/>
    <w:rsid w:val="00FC4E76"/>
    <w:rsid w:val="00FC5311"/>
    <w:rsid w:val="00FC58B5"/>
    <w:rsid w:val="00FC58EC"/>
    <w:rsid w:val="00FC6522"/>
    <w:rsid w:val="00FC658C"/>
    <w:rsid w:val="00FC6F57"/>
    <w:rsid w:val="00FC7E18"/>
    <w:rsid w:val="00FD04F9"/>
    <w:rsid w:val="00FD1CFB"/>
    <w:rsid w:val="00FD205E"/>
    <w:rsid w:val="00FD2135"/>
    <w:rsid w:val="00FD39AE"/>
    <w:rsid w:val="00FD3B11"/>
    <w:rsid w:val="00FD3C11"/>
    <w:rsid w:val="00FD3E31"/>
    <w:rsid w:val="00FD3F01"/>
    <w:rsid w:val="00FD408B"/>
    <w:rsid w:val="00FD64A6"/>
    <w:rsid w:val="00FD64C4"/>
    <w:rsid w:val="00FD6596"/>
    <w:rsid w:val="00FD6BCA"/>
    <w:rsid w:val="00FD747C"/>
    <w:rsid w:val="00FE0945"/>
    <w:rsid w:val="00FE13D1"/>
    <w:rsid w:val="00FE24E1"/>
    <w:rsid w:val="00FE2881"/>
    <w:rsid w:val="00FE2AA4"/>
    <w:rsid w:val="00FE31AA"/>
    <w:rsid w:val="00FE3EE1"/>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06E"/>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iPriority w:val="99"/>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table" w:customStyle="1" w:styleId="TableGrid23">
    <w:name w:val="Table Grid23"/>
    <w:basedOn w:val="TableNormal"/>
    <w:next w:val="TableGrid"/>
    <w:uiPriority w:val="59"/>
    <w:rsid w:val="00983F52"/>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iPriority w:val="99"/>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table" w:customStyle="1" w:styleId="TableGrid23">
    <w:name w:val="Table Grid23"/>
    <w:basedOn w:val="TableNormal"/>
    <w:next w:val="TableGrid"/>
    <w:uiPriority w:val="59"/>
    <w:rsid w:val="00983F52"/>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133">
      <w:bodyDiv w:val="1"/>
      <w:marLeft w:val="0"/>
      <w:marRight w:val="0"/>
      <w:marTop w:val="0"/>
      <w:marBottom w:val="0"/>
      <w:divBdr>
        <w:top w:val="none" w:sz="0" w:space="0" w:color="auto"/>
        <w:left w:val="none" w:sz="0" w:space="0" w:color="auto"/>
        <w:bottom w:val="none" w:sz="0" w:space="0" w:color="auto"/>
        <w:right w:val="none" w:sz="0" w:space="0" w:color="auto"/>
      </w:divBdr>
    </w:div>
    <w:div w:id="36123394">
      <w:bodyDiv w:val="1"/>
      <w:marLeft w:val="0"/>
      <w:marRight w:val="0"/>
      <w:marTop w:val="0"/>
      <w:marBottom w:val="0"/>
      <w:divBdr>
        <w:top w:val="none" w:sz="0" w:space="0" w:color="auto"/>
        <w:left w:val="none" w:sz="0" w:space="0" w:color="auto"/>
        <w:bottom w:val="none" w:sz="0" w:space="0" w:color="auto"/>
        <w:right w:val="none" w:sz="0" w:space="0" w:color="auto"/>
      </w:divBdr>
    </w:div>
    <w:div w:id="62726992">
      <w:bodyDiv w:val="1"/>
      <w:marLeft w:val="0"/>
      <w:marRight w:val="0"/>
      <w:marTop w:val="0"/>
      <w:marBottom w:val="0"/>
      <w:divBdr>
        <w:top w:val="none" w:sz="0" w:space="0" w:color="auto"/>
        <w:left w:val="none" w:sz="0" w:space="0" w:color="auto"/>
        <w:bottom w:val="none" w:sz="0" w:space="0" w:color="auto"/>
        <w:right w:val="none" w:sz="0" w:space="0" w:color="auto"/>
      </w:divBdr>
    </w:div>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186409147">
      <w:bodyDiv w:val="1"/>
      <w:marLeft w:val="0"/>
      <w:marRight w:val="0"/>
      <w:marTop w:val="0"/>
      <w:marBottom w:val="0"/>
      <w:divBdr>
        <w:top w:val="none" w:sz="0" w:space="0" w:color="auto"/>
        <w:left w:val="none" w:sz="0" w:space="0" w:color="auto"/>
        <w:bottom w:val="none" w:sz="0" w:space="0" w:color="auto"/>
        <w:right w:val="none" w:sz="0" w:space="0" w:color="auto"/>
      </w:divBdr>
    </w:div>
    <w:div w:id="212694592">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54321361">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4272993">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2413492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77085951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089496631">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1512886">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288779538">
      <w:bodyDiv w:val="1"/>
      <w:marLeft w:val="0"/>
      <w:marRight w:val="0"/>
      <w:marTop w:val="0"/>
      <w:marBottom w:val="0"/>
      <w:divBdr>
        <w:top w:val="none" w:sz="0" w:space="0" w:color="auto"/>
        <w:left w:val="none" w:sz="0" w:space="0" w:color="auto"/>
        <w:bottom w:val="none" w:sz="0" w:space="0" w:color="auto"/>
        <w:right w:val="none" w:sz="0" w:space="0" w:color="auto"/>
      </w:divBdr>
    </w:div>
    <w:div w:id="1301496630">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52606664">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16517147">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573926079">
      <w:bodyDiv w:val="1"/>
      <w:marLeft w:val="0"/>
      <w:marRight w:val="0"/>
      <w:marTop w:val="0"/>
      <w:marBottom w:val="0"/>
      <w:divBdr>
        <w:top w:val="none" w:sz="0" w:space="0" w:color="auto"/>
        <w:left w:val="none" w:sz="0" w:space="0" w:color="auto"/>
        <w:bottom w:val="none" w:sz="0" w:space="0" w:color="auto"/>
        <w:right w:val="none" w:sz="0" w:space="0" w:color="auto"/>
      </w:divBdr>
    </w:div>
    <w:div w:id="1632708383">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788889810">
      <w:bodyDiv w:val="1"/>
      <w:marLeft w:val="0"/>
      <w:marRight w:val="0"/>
      <w:marTop w:val="0"/>
      <w:marBottom w:val="0"/>
      <w:divBdr>
        <w:top w:val="none" w:sz="0" w:space="0" w:color="auto"/>
        <w:left w:val="none" w:sz="0" w:space="0" w:color="auto"/>
        <w:bottom w:val="none" w:sz="0" w:space="0" w:color="auto"/>
        <w:right w:val="none" w:sz="0" w:space="0" w:color="auto"/>
      </w:divBdr>
    </w:div>
    <w:div w:id="1796409131">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882284130">
      <w:bodyDiv w:val="1"/>
      <w:marLeft w:val="0"/>
      <w:marRight w:val="0"/>
      <w:marTop w:val="0"/>
      <w:marBottom w:val="0"/>
      <w:divBdr>
        <w:top w:val="none" w:sz="0" w:space="0" w:color="auto"/>
        <w:left w:val="none" w:sz="0" w:space="0" w:color="auto"/>
        <w:bottom w:val="none" w:sz="0" w:space="0" w:color="auto"/>
        <w:right w:val="none" w:sz="0" w:space="0" w:color="auto"/>
      </w:divBdr>
    </w:div>
    <w:div w:id="1897549212">
      <w:bodyDiv w:val="1"/>
      <w:marLeft w:val="0"/>
      <w:marRight w:val="0"/>
      <w:marTop w:val="0"/>
      <w:marBottom w:val="0"/>
      <w:divBdr>
        <w:top w:val="none" w:sz="0" w:space="0" w:color="auto"/>
        <w:left w:val="none" w:sz="0" w:space="0" w:color="auto"/>
        <w:bottom w:val="none" w:sz="0" w:space="0" w:color="auto"/>
        <w:right w:val="none" w:sz="0" w:space="0" w:color="auto"/>
      </w:divBdr>
    </w:div>
    <w:div w:id="1902016019">
      <w:bodyDiv w:val="1"/>
      <w:marLeft w:val="0"/>
      <w:marRight w:val="0"/>
      <w:marTop w:val="0"/>
      <w:marBottom w:val="0"/>
      <w:divBdr>
        <w:top w:val="none" w:sz="0" w:space="0" w:color="auto"/>
        <w:left w:val="none" w:sz="0" w:space="0" w:color="auto"/>
        <w:bottom w:val="none" w:sz="0" w:space="0" w:color="auto"/>
        <w:right w:val="none" w:sz="0" w:space="0" w:color="auto"/>
      </w:divBdr>
    </w:div>
    <w:div w:id="1911187883">
      <w:bodyDiv w:val="1"/>
      <w:marLeft w:val="0"/>
      <w:marRight w:val="0"/>
      <w:marTop w:val="0"/>
      <w:marBottom w:val="0"/>
      <w:divBdr>
        <w:top w:val="none" w:sz="0" w:space="0" w:color="auto"/>
        <w:left w:val="none" w:sz="0" w:space="0" w:color="auto"/>
        <w:bottom w:val="none" w:sz="0" w:space="0" w:color="auto"/>
        <w:right w:val="none" w:sz="0" w:space="0" w:color="auto"/>
      </w:divBdr>
    </w:div>
    <w:div w:id="1928416225">
      <w:bodyDiv w:val="1"/>
      <w:marLeft w:val="0"/>
      <w:marRight w:val="0"/>
      <w:marTop w:val="0"/>
      <w:marBottom w:val="0"/>
      <w:divBdr>
        <w:top w:val="none" w:sz="0" w:space="0" w:color="auto"/>
        <w:left w:val="none" w:sz="0" w:space="0" w:color="auto"/>
        <w:bottom w:val="none" w:sz="0" w:space="0" w:color="auto"/>
        <w:right w:val="none" w:sz="0" w:space="0" w:color="auto"/>
      </w:divBdr>
    </w:div>
    <w:div w:id="1935624568">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79450918">
      <w:bodyDiv w:val="1"/>
      <w:marLeft w:val="0"/>
      <w:marRight w:val="0"/>
      <w:marTop w:val="0"/>
      <w:marBottom w:val="0"/>
      <w:divBdr>
        <w:top w:val="none" w:sz="0" w:space="0" w:color="auto"/>
        <w:left w:val="none" w:sz="0" w:space="0" w:color="auto"/>
        <w:bottom w:val="none" w:sz="0" w:space="0" w:color="auto"/>
        <w:right w:val="none" w:sz="0" w:space="0" w:color="auto"/>
      </w:divBdr>
    </w:div>
    <w:div w:id="1987395979">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65253984">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085755685">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655F8-47E7-4189-A136-1A5051787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26932</TotalTime>
  <Pages>3</Pages>
  <Words>717</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TTTT</cp:lastModifiedBy>
  <cp:revision>239</cp:revision>
  <cp:lastPrinted>2021-01-19T02:13:00Z</cp:lastPrinted>
  <dcterms:created xsi:type="dcterms:W3CDTF">2020-02-12T08:55:00Z</dcterms:created>
  <dcterms:modified xsi:type="dcterms:W3CDTF">2021-01-29T07:41:00Z</dcterms:modified>
</cp:coreProperties>
</file>