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3"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1"/>
        <w:gridCol w:w="6182"/>
      </w:tblGrid>
      <w:tr w:rsidR="00241557" w:rsidRPr="009D5792" w:rsidTr="00BB2E56">
        <w:trPr>
          <w:trHeight w:val="1051"/>
        </w:trPr>
        <w:tc>
          <w:tcPr>
            <w:tcW w:w="3201" w:type="dxa"/>
            <w:tcBorders>
              <w:top w:val="nil"/>
              <w:left w:val="nil"/>
              <w:bottom w:val="nil"/>
              <w:right w:val="nil"/>
              <w:tl2br w:val="nil"/>
              <w:tr2bl w:val="nil"/>
            </w:tcBorders>
            <w:shd w:val="clear" w:color="auto" w:fill="auto"/>
            <w:tcMar>
              <w:top w:w="0" w:type="dxa"/>
              <w:left w:w="108" w:type="dxa"/>
              <w:bottom w:w="0" w:type="dxa"/>
              <w:right w:w="108" w:type="dxa"/>
            </w:tcMar>
          </w:tcPr>
          <w:p w:rsidR="00D47AAC" w:rsidRPr="009D5792" w:rsidRDefault="00604516" w:rsidP="00256D84">
            <w:pPr>
              <w:jc w:val="center"/>
              <w:rPr>
                <w:b/>
                <w:sz w:val="26"/>
                <w:szCs w:val="26"/>
              </w:rPr>
            </w:pPr>
            <w:r>
              <w:rPr>
                <w:b/>
                <w:noProof/>
                <w:sz w:val="26"/>
                <w:szCs w:val="26"/>
              </w:rPr>
              <w:pict>
                <v:shapetype id="_x0000_t32" coordsize="21600,21600" o:spt="32" o:oned="t" path="m,l21600,21600e" filled="f">
                  <v:path arrowok="t" fillok="f" o:connecttype="none"/>
                  <o:lock v:ext="edit" shapetype="t"/>
                </v:shapetype>
                <v:shape id="AutoShape 2" o:spid="_x0000_s1026" type="#_x0000_t32" style="position:absolute;left:0;text-align:left;margin-left:55.4pt;margin-top:31.35pt;width:27.7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bYhHQIAADo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" adj="-90143,-1,-90143"/>
              </w:pict>
            </w:r>
            <w:r w:rsidR="00D47AAC" w:rsidRPr="009D5792">
              <w:rPr>
                <w:b/>
                <w:sz w:val="26"/>
                <w:szCs w:val="26"/>
              </w:rPr>
              <w:t>HỘI ĐỒNG NHÂN DÂN</w:t>
            </w:r>
            <w:r w:rsidR="00D47AAC" w:rsidRPr="009D5792">
              <w:rPr>
                <w:b/>
                <w:sz w:val="26"/>
                <w:szCs w:val="26"/>
              </w:rPr>
              <w:br/>
              <w:t xml:space="preserve">TỈNH </w:t>
            </w:r>
            <w:r w:rsidR="00971B58" w:rsidRPr="009D5792">
              <w:rPr>
                <w:b/>
                <w:sz w:val="26"/>
                <w:szCs w:val="26"/>
              </w:rPr>
              <w:t>SƠN LA</w:t>
            </w:r>
            <w:r w:rsidR="00D47AAC" w:rsidRPr="009D5792">
              <w:rPr>
                <w:b/>
                <w:sz w:val="26"/>
                <w:szCs w:val="26"/>
              </w:rPr>
              <w:br/>
            </w:r>
          </w:p>
        </w:tc>
        <w:tc>
          <w:tcPr>
            <w:tcW w:w="6182" w:type="dxa"/>
            <w:tcBorders>
              <w:top w:val="nil"/>
              <w:left w:val="nil"/>
              <w:bottom w:val="nil"/>
              <w:right w:val="nil"/>
              <w:tl2br w:val="nil"/>
              <w:tr2bl w:val="nil"/>
            </w:tcBorders>
            <w:shd w:val="clear" w:color="auto" w:fill="auto"/>
            <w:tcMar>
              <w:top w:w="0" w:type="dxa"/>
              <w:left w:w="108" w:type="dxa"/>
              <w:bottom w:w="0" w:type="dxa"/>
              <w:right w:w="108" w:type="dxa"/>
            </w:tcMar>
          </w:tcPr>
          <w:p w:rsidR="00D47AAC" w:rsidRPr="009D5792" w:rsidRDefault="00604516" w:rsidP="006031DA">
            <w:pPr>
              <w:jc w:val="center"/>
              <w:rPr>
                <w:sz w:val="28"/>
                <w:szCs w:val="28"/>
              </w:rPr>
            </w:pPr>
            <w:r>
              <w:rPr>
                <w:b/>
                <w:bCs/>
                <w:noProof/>
                <w:sz w:val="26"/>
                <w:szCs w:val="26"/>
              </w:rPr>
              <w:pict>
                <v:shape id="AutoShape 3" o:spid="_x0000_s1028" type="#_x0000_t32" style="position:absolute;left:0;text-align:left;margin-left:64.1pt;margin-top:33.75pt;width:166pt;height:0;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N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9MkXoDOGN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"/>
              </w:pict>
            </w:r>
            <w:r w:rsidR="00D47AAC" w:rsidRPr="009D5792">
              <w:rPr>
                <w:b/>
                <w:bCs/>
                <w:sz w:val="26"/>
                <w:szCs w:val="26"/>
              </w:rPr>
              <w:t>CỘNG HÒA XÃ HỘI CHỦ NGHĨA VIỆT NAM</w:t>
            </w:r>
            <w:r w:rsidR="00D47AAC" w:rsidRPr="009D5792">
              <w:rPr>
                <w:b/>
                <w:bCs/>
                <w:sz w:val="26"/>
                <w:szCs w:val="26"/>
              </w:rPr>
              <w:br/>
            </w:r>
            <w:r w:rsidR="00D47AAC" w:rsidRPr="009D5792">
              <w:rPr>
                <w:b/>
                <w:bCs/>
                <w:sz w:val="28"/>
                <w:szCs w:val="28"/>
              </w:rPr>
              <w:t xml:space="preserve">Độc lập - Tự do - Hạnh phúc </w:t>
            </w:r>
            <w:r w:rsidR="00D47AAC" w:rsidRPr="009D5792">
              <w:rPr>
                <w:b/>
                <w:bCs/>
                <w:sz w:val="28"/>
                <w:szCs w:val="28"/>
              </w:rPr>
              <w:br/>
            </w:r>
          </w:p>
        </w:tc>
      </w:tr>
      <w:tr w:rsidR="00241557" w:rsidRPr="00407E04" w:rsidTr="00BB2E56">
        <w:tblPrEx>
          <w:tblBorders>
            <w:top w:val="none" w:sz="0" w:space="0" w:color="auto"/>
            <w:bottom w:val="none" w:sz="0" w:space="0" w:color="auto"/>
            <w:insideH w:val="none" w:sz="0" w:space="0" w:color="auto"/>
            <w:insideV w:val="none" w:sz="0" w:space="0" w:color="auto"/>
          </w:tblBorders>
        </w:tblPrEx>
        <w:trPr>
          <w:trHeight w:val="341"/>
        </w:trPr>
        <w:tc>
          <w:tcPr>
            <w:tcW w:w="3201" w:type="dxa"/>
            <w:tcBorders>
              <w:top w:val="nil"/>
              <w:left w:val="nil"/>
              <w:bottom w:val="nil"/>
              <w:right w:val="nil"/>
              <w:tl2br w:val="nil"/>
              <w:tr2bl w:val="nil"/>
            </w:tcBorders>
            <w:shd w:val="clear" w:color="auto" w:fill="auto"/>
            <w:tcMar>
              <w:top w:w="0" w:type="dxa"/>
              <w:left w:w="108" w:type="dxa"/>
              <w:bottom w:w="0" w:type="dxa"/>
              <w:right w:w="108" w:type="dxa"/>
            </w:tcMar>
          </w:tcPr>
          <w:p w:rsidR="00706582" w:rsidRPr="009D5792" w:rsidRDefault="00971B58" w:rsidP="002C234C">
            <w:pPr>
              <w:jc w:val="center"/>
              <w:rPr>
                <w:sz w:val="28"/>
                <w:szCs w:val="28"/>
              </w:rPr>
            </w:pPr>
            <w:r w:rsidRPr="009D5792">
              <w:rPr>
                <w:sz w:val="28"/>
                <w:szCs w:val="28"/>
              </w:rPr>
              <w:t>Số:</w:t>
            </w:r>
            <w:r w:rsidR="00132CD0" w:rsidRPr="009D5792">
              <w:rPr>
                <w:sz w:val="28"/>
                <w:szCs w:val="28"/>
              </w:rPr>
              <w:t xml:space="preserve"> 90</w:t>
            </w:r>
            <w:r w:rsidR="00D47AAC" w:rsidRPr="009D5792">
              <w:rPr>
                <w:sz w:val="28"/>
                <w:szCs w:val="28"/>
              </w:rPr>
              <w:t>/NQ-HĐND</w:t>
            </w:r>
          </w:p>
        </w:tc>
        <w:tc>
          <w:tcPr>
            <w:tcW w:w="6182" w:type="dxa"/>
            <w:tcBorders>
              <w:top w:val="nil"/>
              <w:left w:val="nil"/>
              <w:bottom w:val="nil"/>
              <w:right w:val="nil"/>
              <w:tl2br w:val="nil"/>
              <w:tr2bl w:val="nil"/>
            </w:tcBorders>
            <w:shd w:val="clear" w:color="auto" w:fill="auto"/>
            <w:tcMar>
              <w:top w:w="0" w:type="dxa"/>
              <w:left w:w="108" w:type="dxa"/>
              <w:bottom w:w="0" w:type="dxa"/>
              <w:right w:w="108" w:type="dxa"/>
            </w:tcMar>
          </w:tcPr>
          <w:p w:rsidR="00D47AAC" w:rsidRPr="009D5792" w:rsidRDefault="00971B58" w:rsidP="005E105A">
            <w:pPr>
              <w:jc w:val="center"/>
              <w:rPr>
                <w:sz w:val="28"/>
                <w:szCs w:val="28"/>
                <w:lang w:val="vi-VN"/>
              </w:rPr>
            </w:pPr>
            <w:r w:rsidRPr="009D5792">
              <w:rPr>
                <w:i/>
                <w:iCs/>
                <w:sz w:val="28"/>
                <w:szCs w:val="28"/>
                <w:lang w:val="fr-FR"/>
              </w:rPr>
              <w:t>Sơn La</w:t>
            </w:r>
            <w:r w:rsidR="00D47AAC" w:rsidRPr="009D5792">
              <w:rPr>
                <w:i/>
                <w:iCs/>
                <w:sz w:val="28"/>
                <w:szCs w:val="28"/>
                <w:lang w:val="fr-FR"/>
              </w:rPr>
              <w:t xml:space="preserve">, ngày </w:t>
            </w:r>
            <w:r w:rsidR="005E105A" w:rsidRPr="009D5792">
              <w:rPr>
                <w:i/>
                <w:iCs/>
                <w:sz w:val="28"/>
                <w:szCs w:val="28"/>
                <w:lang w:val="fr-FR"/>
              </w:rPr>
              <w:t>13</w:t>
            </w:r>
            <w:r w:rsidR="009D5792">
              <w:rPr>
                <w:i/>
                <w:iCs/>
                <w:sz w:val="28"/>
                <w:szCs w:val="28"/>
                <w:lang w:val="fr-FR"/>
              </w:rPr>
              <w:t xml:space="preserve"> </w:t>
            </w:r>
            <w:r w:rsidR="00D47AAC" w:rsidRPr="009D5792">
              <w:rPr>
                <w:i/>
                <w:iCs/>
                <w:sz w:val="28"/>
                <w:szCs w:val="28"/>
                <w:lang w:val="fr-FR"/>
              </w:rPr>
              <w:t xml:space="preserve">tháng </w:t>
            </w:r>
            <w:r w:rsidR="00FD616F" w:rsidRPr="009D5792">
              <w:rPr>
                <w:i/>
                <w:iCs/>
                <w:sz w:val="28"/>
                <w:szCs w:val="28"/>
                <w:lang w:val="vi-VN"/>
              </w:rPr>
              <w:t>7</w:t>
            </w:r>
            <w:r w:rsidR="003E427B" w:rsidRPr="00886F9D">
              <w:rPr>
                <w:i/>
                <w:iCs/>
                <w:sz w:val="28"/>
                <w:szCs w:val="28"/>
                <w:lang w:val="fr-FR"/>
              </w:rPr>
              <w:t xml:space="preserve"> </w:t>
            </w:r>
            <w:r w:rsidR="00D47AAC" w:rsidRPr="009D5792">
              <w:rPr>
                <w:i/>
                <w:iCs/>
                <w:sz w:val="28"/>
                <w:szCs w:val="28"/>
                <w:lang w:val="fr-FR"/>
              </w:rPr>
              <w:t>năm 20</w:t>
            </w:r>
            <w:r w:rsidR="005F4383" w:rsidRPr="009D5792">
              <w:rPr>
                <w:i/>
                <w:iCs/>
                <w:sz w:val="28"/>
                <w:szCs w:val="28"/>
                <w:lang w:val="fr-FR"/>
              </w:rPr>
              <w:t>2</w:t>
            </w:r>
            <w:r w:rsidR="00FD616F" w:rsidRPr="009D5792">
              <w:rPr>
                <w:i/>
                <w:iCs/>
                <w:sz w:val="28"/>
                <w:szCs w:val="28"/>
                <w:lang w:val="vi-VN"/>
              </w:rPr>
              <w:t>2</w:t>
            </w:r>
          </w:p>
        </w:tc>
      </w:tr>
    </w:tbl>
    <w:p w:rsidR="008D73ED" w:rsidRPr="009D5792" w:rsidRDefault="00D47AAC">
      <w:pPr>
        <w:spacing w:after="120"/>
        <w:rPr>
          <w:sz w:val="28"/>
          <w:szCs w:val="28"/>
          <w:lang w:val="fr-FR"/>
        </w:rPr>
      </w:pPr>
      <w:r w:rsidRPr="009D5792">
        <w:rPr>
          <w:sz w:val="28"/>
          <w:szCs w:val="28"/>
          <w:lang w:val="fr-FR"/>
        </w:rPr>
        <w:t> </w:t>
      </w:r>
    </w:p>
    <w:p w:rsidR="00D47AAC" w:rsidRPr="009D5792" w:rsidRDefault="00D47AAC" w:rsidP="006159D3">
      <w:pPr>
        <w:jc w:val="center"/>
        <w:rPr>
          <w:sz w:val="28"/>
          <w:szCs w:val="28"/>
          <w:lang w:val="fr-FR"/>
        </w:rPr>
      </w:pPr>
      <w:r w:rsidRPr="009D5792">
        <w:rPr>
          <w:b/>
          <w:bCs/>
          <w:sz w:val="28"/>
          <w:szCs w:val="28"/>
          <w:lang w:val="fr-FR"/>
        </w:rPr>
        <w:t>NGHỊ QUYẾT</w:t>
      </w:r>
    </w:p>
    <w:p w:rsidR="00BB2E56" w:rsidRPr="00407E04" w:rsidRDefault="00635341" w:rsidP="00635341">
      <w:pPr>
        <w:jc w:val="center"/>
        <w:rPr>
          <w:rFonts w:eastAsia="Calibri"/>
          <w:b/>
          <w:spacing w:val="-4"/>
          <w:sz w:val="28"/>
          <w:szCs w:val="28"/>
          <w:lang w:val="fr-FR"/>
        </w:rPr>
      </w:pPr>
      <w:r w:rsidRPr="009D5792">
        <w:rPr>
          <w:b/>
          <w:sz w:val="28"/>
          <w:szCs w:val="28"/>
          <w:lang w:val="fr-FR"/>
        </w:rPr>
        <w:t xml:space="preserve">Về </w:t>
      </w:r>
      <w:r w:rsidRPr="009D5792">
        <w:rPr>
          <w:b/>
          <w:bCs/>
          <w:sz w:val="28"/>
          <w:szCs w:val="28"/>
          <w:lang w:val="vi-VN"/>
        </w:rPr>
        <w:t xml:space="preserve">giám sát </w:t>
      </w:r>
      <w:r w:rsidRPr="009D5792">
        <w:rPr>
          <w:rFonts w:eastAsia="Calibri"/>
          <w:b/>
          <w:spacing w:val="-4"/>
          <w:sz w:val="28"/>
          <w:szCs w:val="28"/>
          <w:lang w:val="vi-VN"/>
        </w:rPr>
        <w:t xml:space="preserve">việc giải quyết kiến nghị của cử tri gửi đến </w:t>
      </w:r>
      <w:r w:rsidR="00BB2E56">
        <w:rPr>
          <w:rFonts w:eastAsia="Calibri"/>
          <w:b/>
          <w:spacing w:val="-4"/>
          <w:sz w:val="28"/>
          <w:szCs w:val="28"/>
          <w:lang w:val="fr-FR"/>
        </w:rPr>
        <w:t>HĐ</w:t>
      </w:r>
      <w:r w:rsidR="00BB2E56" w:rsidRPr="00BB2E56">
        <w:rPr>
          <w:rFonts w:eastAsia="Calibri"/>
          <w:b/>
          <w:spacing w:val="-4"/>
          <w:sz w:val="28"/>
          <w:szCs w:val="28"/>
          <w:lang w:val="fr-FR"/>
        </w:rPr>
        <w:t>ND</w:t>
      </w:r>
      <w:r w:rsidRPr="009D5792">
        <w:rPr>
          <w:rFonts w:eastAsia="Calibri"/>
          <w:b/>
          <w:spacing w:val="-4"/>
          <w:sz w:val="28"/>
          <w:szCs w:val="28"/>
          <w:lang w:val="vi-VN"/>
        </w:rPr>
        <w:t xml:space="preserve"> tỉnh</w:t>
      </w:r>
    </w:p>
    <w:p w:rsidR="00971B58" w:rsidRPr="00886F9D" w:rsidRDefault="00635341" w:rsidP="00635341">
      <w:pPr>
        <w:jc w:val="center"/>
        <w:rPr>
          <w:b/>
          <w:bCs/>
          <w:sz w:val="28"/>
          <w:szCs w:val="28"/>
          <w:lang w:val="vi-VN"/>
        </w:rPr>
      </w:pPr>
      <w:r w:rsidRPr="009D5792">
        <w:rPr>
          <w:rFonts w:eastAsia="Calibri"/>
          <w:b/>
          <w:spacing w:val="-4"/>
          <w:sz w:val="28"/>
          <w:szCs w:val="28"/>
          <w:lang w:val="vi-VN"/>
        </w:rPr>
        <w:t xml:space="preserve"> trước và sau kỳ họp thứ</w:t>
      </w:r>
      <w:r w:rsidR="009D5792" w:rsidRPr="00407E04">
        <w:rPr>
          <w:rFonts w:eastAsia="Calibri"/>
          <w:b/>
          <w:spacing w:val="-4"/>
          <w:sz w:val="28"/>
          <w:szCs w:val="28"/>
          <w:lang w:val="vi-VN"/>
        </w:rPr>
        <w:t xml:space="preserve"> </w:t>
      </w:r>
      <w:r w:rsidR="00B970B1" w:rsidRPr="00407E04">
        <w:rPr>
          <w:rFonts w:eastAsia="Calibri"/>
          <w:b/>
          <w:spacing w:val="-4"/>
          <w:sz w:val="28"/>
          <w:szCs w:val="28"/>
          <w:lang w:val="vi-VN"/>
        </w:rPr>
        <w:t>ba</w:t>
      </w:r>
      <w:r w:rsidRPr="009D5792">
        <w:rPr>
          <w:rFonts w:eastAsia="Calibri"/>
          <w:b/>
          <w:spacing w:val="-4"/>
          <w:sz w:val="28"/>
          <w:szCs w:val="28"/>
          <w:lang w:val="vi-VN"/>
        </w:rPr>
        <w:t xml:space="preserve"> của </w:t>
      </w:r>
      <w:r w:rsidR="00BB2E56" w:rsidRPr="00407E04">
        <w:rPr>
          <w:rFonts w:eastAsia="Calibri"/>
          <w:b/>
          <w:spacing w:val="-4"/>
          <w:sz w:val="28"/>
          <w:szCs w:val="28"/>
          <w:lang w:val="vi-VN"/>
        </w:rPr>
        <w:t>HĐND</w:t>
      </w:r>
      <w:r w:rsidRPr="009D5792">
        <w:rPr>
          <w:rFonts w:eastAsia="Calibri"/>
          <w:b/>
          <w:spacing w:val="-4"/>
          <w:sz w:val="28"/>
          <w:szCs w:val="28"/>
          <w:lang w:val="vi-VN"/>
        </w:rPr>
        <w:t xml:space="preserve"> tỉnh</w:t>
      </w:r>
      <w:r w:rsidR="00E61FCD" w:rsidRPr="00407E04">
        <w:rPr>
          <w:rFonts w:eastAsia="Calibri"/>
          <w:b/>
          <w:spacing w:val="-4"/>
          <w:sz w:val="28"/>
          <w:szCs w:val="28"/>
          <w:lang w:val="vi-VN"/>
        </w:rPr>
        <w:t xml:space="preserve"> khoá XV</w:t>
      </w:r>
      <w:r w:rsidRPr="009D5792">
        <w:rPr>
          <w:rFonts w:eastAsia="Calibri"/>
          <w:b/>
          <w:spacing w:val="-4"/>
          <w:sz w:val="28"/>
          <w:szCs w:val="28"/>
          <w:lang w:val="vi-VN"/>
        </w:rPr>
        <w:t>, nhiệm kỳ 2021</w:t>
      </w:r>
      <w:r w:rsidR="00BB2E56" w:rsidRPr="00407E04">
        <w:rPr>
          <w:rFonts w:eastAsia="Calibri"/>
          <w:b/>
          <w:spacing w:val="-4"/>
          <w:sz w:val="28"/>
          <w:szCs w:val="28"/>
          <w:lang w:val="vi-VN"/>
        </w:rPr>
        <w:t xml:space="preserve"> </w:t>
      </w:r>
      <w:r w:rsidRPr="009D5792">
        <w:rPr>
          <w:rFonts w:eastAsia="Calibri"/>
          <w:b/>
          <w:spacing w:val="-4"/>
          <w:sz w:val="28"/>
          <w:szCs w:val="28"/>
          <w:lang w:val="vi-VN"/>
        </w:rPr>
        <w:t>-</w:t>
      </w:r>
      <w:r w:rsidR="00BB2E56" w:rsidRPr="00407E04">
        <w:rPr>
          <w:rFonts w:eastAsia="Calibri"/>
          <w:b/>
          <w:spacing w:val="-4"/>
          <w:sz w:val="28"/>
          <w:szCs w:val="28"/>
          <w:lang w:val="vi-VN"/>
        </w:rPr>
        <w:t xml:space="preserve"> </w:t>
      </w:r>
      <w:r w:rsidRPr="009D5792">
        <w:rPr>
          <w:rFonts w:eastAsia="Calibri"/>
          <w:b/>
          <w:spacing w:val="-4"/>
          <w:sz w:val="28"/>
          <w:szCs w:val="28"/>
          <w:lang w:val="vi-VN"/>
        </w:rPr>
        <w:t>2026</w:t>
      </w:r>
    </w:p>
    <w:p w:rsidR="0051678F" w:rsidRPr="00BB2E56" w:rsidRDefault="00604516" w:rsidP="0051678F">
      <w:pPr>
        <w:jc w:val="center"/>
        <w:rPr>
          <w:b/>
          <w:bCs/>
          <w:sz w:val="28"/>
          <w:szCs w:val="28"/>
          <w:lang w:val="vi-VN"/>
        </w:rPr>
      </w:pPr>
      <w:r>
        <w:rPr>
          <w:b/>
          <w:bCs/>
          <w:noProof/>
          <w:sz w:val="28"/>
          <w:szCs w:val="28"/>
        </w:rPr>
        <w:pict>
          <v:shape id="AutoShape 4" o:spid="_x0000_s1027" type="#_x0000_t32" style="position:absolute;left:0;text-align:left;margin-left:182.6pt;margin-top:2.5pt;width:146.3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Eb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" adj="-38551,-1,-38551"/>
        </w:pict>
      </w:r>
    </w:p>
    <w:p w:rsidR="00971B58" w:rsidRPr="00886F9D" w:rsidRDefault="00D47AAC" w:rsidP="0051678F">
      <w:pPr>
        <w:jc w:val="center"/>
        <w:rPr>
          <w:b/>
          <w:bCs/>
          <w:sz w:val="28"/>
          <w:szCs w:val="28"/>
          <w:lang w:val="vi-VN"/>
        </w:rPr>
      </w:pPr>
      <w:r w:rsidRPr="00886F9D">
        <w:rPr>
          <w:b/>
          <w:bCs/>
          <w:sz w:val="28"/>
          <w:szCs w:val="28"/>
          <w:lang w:val="vi-VN"/>
        </w:rPr>
        <w:t xml:space="preserve">HỘI ĐỒNG NHÂN DÂN TỈNH </w:t>
      </w:r>
      <w:r w:rsidR="00971B58" w:rsidRPr="00886F9D">
        <w:rPr>
          <w:b/>
          <w:bCs/>
          <w:sz w:val="28"/>
          <w:szCs w:val="28"/>
          <w:lang w:val="vi-VN"/>
        </w:rPr>
        <w:t>SƠN LA</w:t>
      </w:r>
    </w:p>
    <w:p w:rsidR="00D47AAC" w:rsidRPr="00BB2E56" w:rsidRDefault="0028082E" w:rsidP="0051678F">
      <w:pPr>
        <w:jc w:val="center"/>
        <w:rPr>
          <w:b/>
          <w:bCs/>
          <w:sz w:val="28"/>
          <w:szCs w:val="28"/>
          <w:lang w:val="vi-VN"/>
        </w:rPr>
      </w:pPr>
      <w:r w:rsidRPr="00886F9D">
        <w:rPr>
          <w:b/>
          <w:bCs/>
          <w:sz w:val="28"/>
          <w:szCs w:val="28"/>
          <w:lang w:val="vi-VN"/>
        </w:rPr>
        <w:t>KHÓA X</w:t>
      </w:r>
      <w:r w:rsidR="00D47AAC" w:rsidRPr="00886F9D">
        <w:rPr>
          <w:b/>
          <w:bCs/>
          <w:sz w:val="28"/>
          <w:szCs w:val="28"/>
          <w:lang w:val="vi-VN"/>
        </w:rPr>
        <w:t xml:space="preserve">V, KỲ HỌP THỨ </w:t>
      </w:r>
      <w:r w:rsidR="00EC3249" w:rsidRPr="00886F9D">
        <w:rPr>
          <w:b/>
          <w:bCs/>
          <w:sz w:val="28"/>
          <w:szCs w:val="28"/>
          <w:lang w:val="vi-VN"/>
        </w:rPr>
        <w:t>NĂM</w:t>
      </w:r>
    </w:p>
    <w:p w:rsidR="0051678F" w:rsidRPr="00BB2E56" w:rsidRDefault="0051678F" w:rsidP="0051678F">
      <w:pPr>
        <w:jc w:val="center"/>
        <w:rPr>
          <w:b/>
          <w:bCs/>
          <w:sz w:val="28"/>
          <w:szCs w:val="28"/>
          <w:lang w:val="vi-VN"/>
        </w:rPr>
      </w:pPr>
    </w:p>
    <w:p w:rsidR="00036A8B" w:rsidRPr="00036A8B" w:rsidRDefault="00D47AAC" w:rsidP="00BB2E56">
      <w:pPr>
        <w:spacing w:before="120"/>
        <w:ind w:firstLine="720"/>
        <w:jc w:val="both"/>
        <w:rPr>
          <w:i/>
          <w:iCs/>
          <w:sz w:val="28"/>
          <w:szCs w:val="28"/>
          <w:lang w:val="vi-VN"/>
        </w:rPr>
      </w:pPr>
      <w:r w:rsidRPr="00886F9D">
        <w:rPr>
          <w:i/>
          <w:iCs/>
          <w:sz w:val="28"/>
          <w:szCs w:val="28"/>
          <w:lang w:val="vi-VN"/>
        </w:rPr>
        <w:t xml:space="preserve">Căn cứ Luật Tổ chức chính quyền địa phương </w:t>
      </w:r>
      <w:r w:rsidR="00E9526E" w:rsidRPr="00886F9D">
        <w:rPr>
          <w:i/>
          <w:iCs/>
          <w:sz w:val="28"/>
          <w:szCs w:val="28"/>
          <w:lang w:val="vi-VN"/>
        </w:rPr>
        <w:t>ngày</w:t>
      </w:r>
      <w:r w:rsidR="001660FD" w:rsidRPr="00886F9D">
        <w:rPr>
          <w:i/>
          <w:iCs/>
          <w:sz w:val="28"/>
          <w:szCs w:val="28"/>
          <w:lang w:val="vi-VN"/>
        </w:rPr>
        <w:t xml:space="preserve"> 19 </w:t>
      </w:r>
      <w:r w:rsidR="00E9526E" w:rsidRPr="00886F9D">
        <w:rPr>
          <w:i/>
          <w:iCs/>
          <w:sz w:val="28"/>
          <w:szCs w:val="28"/>
          <w:lang w:val="vi-VN"/>
        </w:rPr>
        <w:t>tháng</w:t>
      </w:r>
      <w:r w:rsidR="001660FD" w:rsidRPr="00886F9D">
        <w:rPr>
          <w:i/>
          <w:iCs/>
          <w:sz w:val="28"/>
          <w:szCs w:val="28"/>
          <w:lang w:val="vi-VN"/>
        </w:rPr>
        <w:t xml:space="preserve"> 6 </w:t>
      </w:r>
      <w:r w:rsidRPr="00886F9D">
        <w:rPr>
          <w:i/>
          <w:iCs/>
          <w:sz w:val="28"/>
          <w:szCs w:val="28"/>
          <w:lang w:val="vi-VN"/>
        </w:rPr>
        <w:t xml:space="preserve">năm </w:t>
      </w:r>
      <w:r w:rsidR="003E427B" w:rsidRPr="00886F9D">
        <w:rPr>
          <w:i/>
          <w:iCs/>
          <w:sz w:val="28"/>
          <w:szCs w:val="28"/>
          <w:lang w:val="vi-VN"/>
        </w:rPr>
        <w:t xml:space="preserve">2015; </w:t>
      </w:r>
    </w:p>
    <w:p w:rsidR="00635341" w:rsidRPr="00886F9D" w:rsidRDefault="00036A8B" w:rsidP="00BB2E56">
      <w:pPr>
        <w:spacing w:before="120"/>
        <w:ind w:firstLine="720"/>
        <w:jc w:val="both"/>
        <w:rPr>
          <w:i/>
          <w:iCs/>
          <w:sz w:val="28"/>
          <w:szCs w:val="28"/>
          <w:lang w:val="vi-VN"/>
        </w:rPr>
      </w:pPr>
      <w:r w:rsidRPr="00036A8B">
        <w:rPr>
          <w:i/>
          <w:iCs/>
          <w:sz w:val="28"/>
          <w:szCs w:val="28"/>
          <w:lang w:val="vi-VN"/>
        </w:rPr>
        <w:t xml:space="preserve">Căn cứ </w:t>
      </w:r>
      <w:r w:rsidR="00635341" w:rsidRPr="009D5792">
        <w:rPr>
          <w:i/>
          <w:sz w:val="28"/>
          <w:szCs w:val="28"/>
          <w:lang w:val="vi-VN"/>
        </w:rPr>
        <w:t xml:space="preserve">Luật </w:t>
      </w:r>
      <w:r w:rsidRPr="00036A8B">
        <w:rPr>
          <w:i/>
          <w:sz w:val="28"/>
          <w:szCs w:val="28"/>
          <w:lang w:val="vi-VN"/>
        </w:rPr>
        <w:t>S</w:t>
      </w:r>
      <w:r w:rsidR="00635341" w:rsidRPr="009D5792">
        <w:rPr>
          <w:i/>
          <w:sz w:val="28"/>
          <w:szCs w:val="28"/>
          <w:lang w:val="vi-VN"/>
        </w:rPr>
        <w:t>ửa đổi, bổ sung một số nội dung Luật Tổ chức Chính phủ</w:t>
      </w:r>
      <w:r w:rsidR="00651C5F" w:rsidRPr="009D5792">
        <w:rPr>
          <w:i/>
          <w:sz w:val="28"/>
          <w:szCs w:val="28"/>
          <w:lang w:val="vi-VN"/>
        </w:rPr>
        <w:t xml:space="preserve"> và Luật Tổ chức </w:t>
      </w:r>
      <w:r w:rsidRPr="00036A8B">
        <w:rPr>
          <w:i/>
          <w:sz w:val="28"/>
          <w:szCs w:val="28"/>
          <w:lang w:val="vi-VN"/>
        </w:rPr>
        <w:t>C</w:t>
      </w:r>
      <w:r w:rsidR="00651C5F" w:rsidRPr="009D5792">
        <w:rPr>
          <w:i/>
          <w:sz w:val="28"/>
          <w:szCs w:val="28"/>
          <w:lang w:val="vi-VN"/>
        </w:rPr>
        <w:t>hính quyền địa</w:t>
      </w:r>
      <w:r w:rsidR="00635341" w:rsidRPr="009D5792">
        <w:rPr>
          <w:i/>
          <w:sz w:val="28"/>
          <w:szCs w:val="28"/>
          <w:lang w:val="vi-VN"/>
        </w:rPr>
        <w:t xml:space="preserve"> phương</w:t>
      </w:r>
      <w:r w:rsidR="00651C5F" w:rsidRPr="009D5792">
        <w:rPr>
          <w:i/>
          <w:sz w:val="28"/>
          <w:szCs w:val="28"/>
          <w:lang w:val="vi-VN"/>
        </w:rPr>
        <w:t xml:space="preserve"> ngày 22 tháng 11</w:t>
      </w:r>
      <w:r w:rsidR="00635341" w:rsidRPr="009D5792">
        <w:rPr>
          <w:i/>
          <w:sz w:val="28"/>
          <w:szCs w:val="28"/>
          <w:lang w:val="vi-VN"/>
        </w:rPr>
        <w:t xml:space="preserve"> năm 2019;</w:t>
      </w:r>
    </w:p>
    <w:p w:rsidR="00971B58" w:rsidRPr="00886F9D" w:rsidRDefault="00EC2A63" w:rsidP="00BB2E56">
      <w:pPr>
        <w:spacing w:before="120"/>
        <w:ind w:firstLine="720"/>
        <w:jc w:val="both"/>
        <w:rPr>
          <w:i/>
          <w:iCs/>
          <w:sz w:val="28"/>
          <w:szCs w:val="28"/>
          <w:lang w:val="vi-VN"/>
        </w:rPr>
      </w:pPr>
      <w:r w:rsidRPr="00886F9D">
        <w:rPr>
          <w:i/>
          <w:iCs/>
          <w:sz w:val="28"/>
          <w:szCs w:val="28"/>
          <w:lang w:val="vi-VN"/>
        </w:rPr>
        <w:t xml:space="preserve">Căn cứ </w:t>
      </w:r>
      <w:r w:rsidR="00D47AAC" w:rsidRPr="00886F9D">
        <w:rPr>
          <w:i/>
          <w:iCs/>
          <w:sz w:val="28"/>
          <w:szCs w:val="28"/>
          <w:lang w:val="vi-VN"/>
        </w:rPr>
        <w:t xml:space="preserve">Luật Hoạt động giám sát của Quốc hội và </w:t>
      </w:r>
      <w:r w:rsidR="00036A8B" w:rsidRPr="00036A8B">
        <w:rPr>
          <w:i/>
          <w:iCs/>
          <w:sz w:val="28"/>
          <w:szCs w:val="28"/>
          <w:lang w:val="vi-VN"/>
        </w:rPr>
        <w:t>HĐND</w:t>
      </w:r>
      <w:r w:rsidR="00D47AAC" w:rsidRPr="00886F9D">
        <w:rPr>
          <w:i/>
          <w:iCs/>
          <w:sz w:val="28"/>
          <w:szCs w:val="28"/>
          <w:lang w:val="vi-VN"/>
        </w:rPr>
        <w:t xml:space="preserve"> </w:t>
      </w:r>
      <w:r w:rsidR="00E9526E" w:rsidRPr="00886F9D">
        <w:rPr>
          <w:i/>
          <w:iCs/>
          <w:sz w:val="28"/>
          <w:szCs w:val="28"/>
          <w:lang w:val="vi-VN"/>
        </w:rPr>
        <w:t>ngày</w:t>
      </w:r>
      <w:r w:rsidR="00F84451" w:rsidRPr="00886F9D">
        <w:rPr>
          <w:i/>
          <w:iCs/>
          <w:sz w:val="28"/>
          <w:szCs w:val="28"/>
          <w:lang w:val="vi-VN"/>
        </w:rPr>
        <w:t xml:space="preserve"> 20 </w:t>
      </w:r>
      <w:r w:rsidR="00E9526E" w:rsidRPr="00886F9D">
        <w:rPr>
          <w:i/>
          <w:iCs/>
          <w:sz w:val="28"/>
          <w:szCs w:val="28"/>
          <w:lang w:val="vi-VN"/>
        </w:rPr>
        <w:t>tháng</w:t>
      </w:r>
      <w:r w:rsidR="006B1021" w:rsidRPr="00886F9D">
        <w:rPr>
          <w:i/>
          <w:iCs/>
          <w:sz w:val="28"/>
          <w:szCs w:val="28"/>
          <w:lang w:val="vi-VN"/>
        </w:rPr>
        <w:t xml:space="preserve"> 11 </w:t>
      </w:r>
      <w:r w:rsidR="00E9526E" w:rsidRPr="00886F9D">
        <w:rPr>
          <w:i/>
          <w:iCs/>
          <w:sz w:val="28"/>
          <w:szCs w:val="28"/>
          <w:lang w:val="vi-VN"/>
        </w:rPr>
        <w:t xml:space="preserve">năm </w:t>
      </w:r>
      <w:r w:rsidR="00D47AAC" w:rsidRPr="00886F9D">
        <w:rPr>
          <w:i/>
          <w:iCs/>
          <w:sz w:val="28"/>
          <w:szCs w:val="28"/>
          <w:lang w:val="vi-VN"/>
        </w:rPr>
        <w:t>năm 2015;</w:t>
      </w:r>
    </w:p>
    <w:p w:rsidR="00DB6942" w:rsidRPr="00886F9D" w:rsidRDefault="00D47AAC" w:rsidP="00BB2E56">
      <w:pPr>
        <w:spacing w:before="120"/>
        <w:ind w:firstLine="720"/>
        <w:jc w:val="both"/>
        <w:rPr>
          <w:i/>
          <w:iCs/>
          <w:spacing w:val="-6"/>
          <w:sz w:val="28"/>
          <w:szCs w:val="28"/>
          <w:lang w:val="vi-VN"/>
        </w:rPr>
      </w:pPr>
      <w:r w:rsidRPr="00886F9D">
        <w:rPr>
          <w:i/>
          <w:iCs/>
          <w:spacing w:val="-6"/>
          <w:sz w:val="28"/>
          <w:szCs w:val="28"/>
          <w:lang w:val="vi-VN"/>
        </w:rPr>
        <w:t xml:space="preserve">Xét </w:t>
      </w:r>
      <w:r w:rsidR="00B45079" w:rsidRPr="00886F9D">
        <w:rPr>
          <w:i/>
          <w:iCs/>
          <w:spacing w:val="-6"/>
          <w:sz w:val="28"/>
          <w:szCs w:val="28"/>
          <w:lang w:val="vi-VN"/>
        </w:rPr>
        <w:t xml:space="preserve">Tờ trình số </w:t>
      </w:r>
      <w:r w:rsidR="0022188D" w:rsidRPr="00886F9D">
        <w:rPr>
          <w:i/>
          <w:iCs/>
          <w:spacing w:val="-6"/>
          <w:sz w:val="28"/>
          <w:szCs w:val="28"/>
          <w:lang w:val="vi-VN"/>
        </w:rPr>
        <w:t>23</w:t>
      </w:r>
      <w:r w:rsidR="00241557" w:rsidRPr="00886F9D">
        <w:rPr>
          <w:i/>
          <w:iCs/>
          <w:spacing w:val="-6"/>
          <w:sz w:val="28"/>
          <w:szCs w:val="28"/>
          <w:lang w:val="vi-VN"/>
        </w:rPr>
        <w:t>/TTr-</w:t>
      </w:r>
      <w:r w:rsidR="0022188D" w:rsidRPr="00886F9D">
        <w:rPr>
          <w:i/>
          <w:iCs/>
          <w:spacing w:val="-6"/>
          <w:sz w:val="28"/>
          <w:szCs w:val="28"/>
          <w:lang w:val="vi-VN"/>
        </w:rPr>
        <w:t>TTHĐND ngày 11</w:t>
      </w:r>
      <w:r w:rsidR="00FD616F" w:rsidRPr="00886F9D">
        <w:rPr>
          <w:i/>
          <w:iCs/>
          <w:spacing w:val="-6"/>
          <w:sz w:val="28"/>
          <w:szCs w:val="28"/>
          <w:lang w:val="vi-VN"/>
        </w:rPr>
        <w:t xml:space="preserve"> tháng 7 năm 2022</w:t>
      </w:r>
      <w:r w:rsidR="00036A8B" w:rsidRPr="00036A8B">
        <w:rPr>
          <w:i/>
          <w:iCs/>
          <w:spacing w:val="-6"/>
          <w:sz w:val="28"/>
          <w:szCs w:val="28"/>
          <w:lang w:val="vi-VN"/>
        </w:rPr>
        <w:t xml:space="preserve"> </w:t>
      </w:r>
      <w:r w:rsidR="00374E56" w:rsidRPr="00886F9D">
        <w:rPr>
          <w:i/>
          <w:iCs/>
          <w:spacing w:val="-6"/>
          <w:sz w:val="28"/>
          <w:szCs w:val="28"/>
          <w:lang w:val="vi-VN"/>
        </w:rPr>
        <w:t xml:space="preserve">của Thường trực </w:t>
      </w:r>
      <w:r w:rsidR="00036A8B" w:rsidRPr="00036A8B">
        <w:rPr>
          <w:i/>
          <w:iCs/>
          <w:spacing w:val="-6"/>
          <w:sz w:val="28"/>
          <w:szCs w:val="28"/>
          <w:lang w:val="vi-VN"/>
        </w:rPr>
        <w:t>HĐND</w:t>
      </w:r>
      <w:r w:rsidR="00E850F9" w:rsidRPr="00886F9D">
        <w:rPr>
          <w:i/>
          <w:iCs/>
          <w:spacing w:val="-6"/>
          <w:sz w:val="28"/>
          <w:szCs w:val="28"/>
          <w:lang w:val="vi-VN"/>
        </w:rPr>
        <w:t xml:space="preserve"> </w:t>
      </w:r>
      <w:r w:rsidR="00374E56" w:rsidRPr="00886F9D">
        <w:rPr>
          <w:i/>
          <w:iCs/>
          <w:spacing w:val="-6"/>
          <w:sz w:val="28"/>
          <w:szCs w:val="28"/>
          <w:lang w:val="vi-VN"/>
        </w:rPr>
        <w:t xml:space="preserve">tỉnh </w:t>
      </w:r>
      <w:r w:rsidR="00F7153F" w:rsidRPr="00886F9D">
        <w:rPr>
          <w:i/>
          <w:iCs/>
          <w:spacing w:val="-6"/>
          <w:sz w:val="28"/>
          <w:szCs w:val="28"/>
          <w:lang w:val="vi-VN"/>
        </w:rPr>
        <w:t>v</w:t>
      </w:r>
      <w:r w:rsidR="009D5792" w:rsidRPr="00886F9D">
        <w:rPr>
          <w:i/>
          <w:iCs/>
          <w:spacing w:val="-6"/>
          <w:sz w:val="28"/>
          <w:szCs w:val="28"/>
          <w:lang w:val="vi-VN"/>
        </w:rPr>
        <w:t xml:space="preserve">à thảo luận </w:t>
      </w:r>
      <w:r w:rsidR="00E850F9" w:rsidRPr="00886F9D">
        <w:rPr>
          <w:i/>
          <w:iCs/>
          <w:spacing w:val="-6"/>
          <w:sz w:val="28"/>
          <w:szCs w:val="28"/>
          <w:lang w:val="vi-VN"/>
        </w:rPr>
        <w:t xml:space="preserve">của đại biểu </w:t>
      </w:r>
      <w:r w:rsidR="00036A8B" w:rsidRPr="00036A8B">
        <w:rPr>
          <w:i/>
          <w:iCs/>
          <w:spacing w:val="-6"/>
          <w:sz w:val="28"/>
          <w:szCs w:val="28"/>
          <w:lang w:val="vi-VN"/>
        </w:rPr>
        <w:t>HĐND</w:t>
      </w:r>
      <w:r w:rsidR="00E850F9" w:rsidRPr="00886F9D">
        <w:rPr>
          <w:i/>
          <w:iCs/>
          <w:spacing w:val="-6"/>
          <w:sz w:val="28"/>
          <w:szCs w:val="28"/>
          <w:lang w:val="vi-VN"/>
        </w:rPr>
        <w:t xml:space="preserve"> tại kỳ họp</w:t>
      </w:r>
      <w:r w:rsidR="00B45079" w:rsidRPr="00886F9D">
        <w:rPr>
          <w:i/>
          <w:iCs/>
          <w:spacing w:val="-6"/>
          <w:sz w:val="28"/>
          <w:szCs w:val="28"/>
          <w:lang w:val="vi-VN"/>
        </w:rPr>
        <w:t>.</w:t>
      </w:r>
    </w:p>
    <w:p w:rsidR="00971B58" w:rsidRDefault="00D47AAC" w:rsidP="00036A8B">
      <w:pPr>
        <w:spacing w:before="240" w:after="240"/>
        <w:jc w:val="center"/>
        <w:rPr>
          <w:b/>
          <w:bCs/>
          <w:sz w:val="28"/>
          <w:szCs w:val="28"/>
        </w:rPr>
      </w:pPr>
      <w:r w:rsidRPr="00886F9D">
        <w:rPr>
          <w:b/>
          <w:bCs/>
          <w:sz w:val="28"/>
          <w:szCs w:val="28"/>
          <w:lang w:val="vi-VN"/>
        </w:rPr>
        <w:t>QUYẾT NGHỊ</w:t>
      </w:r>
      <w:r w:rsidR="00053324" w:rsidRPr="00886F9D">
        <w:rPr>
          <w:b/>
          <w:bCs/>
          <w:sz w:val="28"/>
          <w:szCs w:val="28"/>
          <w:lang w:val="vi-VN"/>
        </w:rPr>
        <w:t>:</w:t>
      </w:r>
    </w:p>
    <w:p w:rsidR="00241557" w:rsidRPr="00886F9D" w:rsidRDefault="00241557" w:rsidP="00E61FCD">
      <w:pPr>
        <w:spacing w:before="120"/>
        <w:ind w:firstLine="720"/>
        <w:jc w:val="both"/>
        <w:rPr>
          <w:b/>
          <w:bCs/>
          <w:sz w:val="2"/>
          <w:szCs w:val="28"/>
          <w:lang w:val="vi-VN"/>
        </w:rPr>
      </w:pPr>
    </w:p>
    <w:p w:rsidR="00635341" w:rsidRPr="00407E04" w:rsidRDefault="00D47AAC" w:rsidP="00886F9D">
      <w:pPr>
        <w:spacing w:before="120"/>
        <w:ind w:firstLine="720"/>
        <w:jc w:val="both"/>
        <w:rPr>
          <w:rFonts w:eastAsia="Calibri"/>
          <w:bCs/>
          <w:spacing w:val="4"/>
          <w:sz w:val="28"/>
          <w:szCs w:val="28"/>
          <w:lang w:val="vi-VN"/>
        </w:rPr>
      </w:pPr>
      <w:r w:rsidRPr="00407E04">
        <w:rPr>
          <w:b/>
          <w:bCs/>
          <w:spacing w:val="4"/>
          <w:sz w:val="28"/>
          <w:szCs w:val="28"/>
          <w:lang w:val="vi-VN"/>
        </w:rPr>
        <w:t>Điều 1.</w:t>
      </w:r>
      <w:r w:rsidRPr="00407E04">
        <w:rPr>
          <w:bCs/>
          <w:spacing w:val="4"/>
          <w:sz w:val="28"/>
          <w:szCs w:val="28"/>
          <w:lang w:val="vi-VN"/>
        </w:rPr>
        <w:t xml:space="preserve"> </w:t>
      </w:r>
      <w:bookmarkStart w:id="0" w:name="dieu_1_name"/>
      <w:r w:rsidR="004F786B" w:rsidRPr="00407E04">
        <w:rPr>
          <w:spacing w:val="4"/>
          <w:sz w:val="28"/>
          <w:szCs w:val="28"/>
          <w:lang w:val="vi-VN"/>
        </w:rPr>
        <w:t>HĐND</w:t>
      </w:r>
      <w:r w:rsidR="00EC3249" w:rsidRPr="00407E04">
        <w:rPr>
          <w:spacing w:val="4"/>
          <w:sz w:val="28"/>
          <w:szCs w:val="28"/>
          <w:lang w:val="vi-VN"/>
        </w:rPr>
        <w:t xml:space="preserve"> tỉnh tán th</w:t>
      </w:r>
      <w:r w:rsidR="009579DE" w:rsidRPr="00407E04">
        <w:rPr>
          <w:spacing w:val="4"/>
          <w:sz w:val="28"/>
          <w:szCs w:val="28"/>
          <w:lang w:val="vi-VN"/>
        </w:rPr>
        <w:t xml:space="preserve">ành Báo cáo </w:t>
      </w:r>
      <w:r w:rsidR="0022188D" w:rsidRPr="00407E04">
        <w:rPr>
          <w:spacing w:val="4"/>
          <w:sz w:val="28"/>
          <w:szCs w:val="28"/>
          <w:lang w:val="vi-VN"/>
        </w:rPr>
        <w:t>số 61</w:t>
      </w:r>
      <w:r w:rsidR="00B24F60" w:rsidRPr="00407E04">
        <w:rPr>
          <w:spacing w:val="4"/>
          <w:sz w:val="28"/>
          <w:szCs w:val="28"/>
          <w:lang w:val="vi-VN"/>
        </w:rPr>
        <w:t>/BC-TTHĐND ngày</w:t>
      </w:r>
      <w:r w:rsidR="002A2436" w:rsidRPr="00407E04">
        <w:rPr>
          <w:spacing w:val="4"/>
          <w:sz w:val="28"/>
          <w:szCs w:val="28"/>
          <w:lang w:val="vi-VN"/>
        </w:rPr>
        <w:t xml:space="preserve"> </w:t>
      </w:r>
      <w:r w:rsidR="004F786B" w:rsidRPr="00407E04">
        <w:rPr>
          <w:spacing w:val="4"/>
          <w:sz w:val="28"/>
          <w:szCs w:val="28"/>
          <w:lang w:val="vi-VN"/>
        </w:rPr>
        <w:t xml:space="preserve">11 tháng 7 năm </w:t>
      </w:r>
      <w:r w:rsidR="0022188D" w:rsidRPr="00407E04">
        <w:rPr>
          <w:spacing w:val="4"/>
          <w:sz w:val="28"/>
          <w:szCs w:val="28"/>
          <w:lang w:val="vi-VN"/>
        </w:rPr>
        <w:t>2022</w:t>
      </w:r>
      <w:r w:rsidR="00635341" w:rsidRPr="00407E04">
        <w:rPr>
          <w:spacing w:val="4"/>
          <w:sz w:val="28"/>
          <w:szCs w:val="28"/>
          <w:lang w:val="vi-VN"/>
        </w:rPr>
        <w:t xml:space="preserve"> của Thường trực </w:t>
      </w:r>
      <w:r w:rsidR="004F786B" w:rsidRPr="00407E04">
        <w:rPr>
          <w:spacing w:val="4"/>
          <w:sz w:val="28"/>
          <w:szCs w:val="28"/>
          <w:lang w:val="vi-VN"/>
        </w:rPr>
        <w:t>HĐND</w:t>
      </w:r>
      <w:r w:rsidR="00E61FCD" w:rsidRPr="00407E04">
        <w:rPr>
          <w:spacing w:val="4"/>
          <w:sz w:val="28"/>
          <w:szCs w:val="28"/>
          <w:lang w:val="vi-VN"/>
        </w:rPr>
        <w:t xml:space="preserve"> </w:t>
      </w:r>
      <w:r w:rsidR="00DB6942" w:rsidRPr="00407E04">
        <w:rPr>
          <w:spacing w:val="4"/>
          <w:sz w:val="28"/>
          <w:szCs w:val="28"/>
          <w:lang w:val="vi-VN"/>
        </w:rPr>
        <w:t xml:space="preserve">tỉnh </w:t>
      </w:r>
      <w:r w:rsidR="00DB6942" w:rsidRPr="00407E04">
        <w:rPr>
          <w:i/>
          <w:spacing w:val="4"/>
          <w:sz w:val="28"/>
          <w:szCs w:val="28"/>
          <w:lang w:val="vi-VN"/>
        </w:rPr>
        <w:t>(HĐND tỉnh</w:t>
      </w:r>
      <w:r w:rsidR="003E427B" w:rsidRPr="00407E04">
        <w:rPr>
          <w:i/>
          <w:spacing w:val="4"/>
          <w:sz w:val="28"/>
          <w:szCs w:val="28"/>
          <w:lang w:val="vi-VN"/>
        </w:rPr>
        <w:t xml:space="preserve">) </w:t>
      </w:r>
      <w:r w:rsidR="00241557" w:rsidRPr="00407E04">
        <w:rPr>
          <w:spacing w:val="4"/>
          <w:sz w:val="28"/>
          <w:szCs w:val="28"/>
          <w:lang w:val="vi-VN"/>
        </w:rPr>
        <w:t xml:space="preserve">về kết quả giám sát việc giải quyết kiến nghị của cử tri gửi đến </w:t>
      </w:r>
      <w:r w:rsidR="00EC3249" w:rsidRPr="00407E04">
        <w:rPr>
          <w:spacing w:val="4"/>
          <w:sz w:val="28"/>
          <w:szCs w:val="28"/>
          <w:lang w:val="vi-VN"/>
        </w:rPr>
        <w:t>HĐND</w:t>
      </w:r>
      <w:r w:rsidR="004F786B" w:rsidRPr="00407E04">
        <w:rPr>
          <w:spacing w:val="4"/>
          <w:sz w:val="28"/>
          <w:szCs w:val="28"/>
          <w:lang w:val="vi-VN"/>
        </w:rPr>
        <w:t xml:space="preserve"> </w:t>
      </w:r>
      <w:r w:rsidR="00E61FCD" w:rsidRPr="00407E04">
        <w:rPr>
          <w:spacing w:val="4"/>
          <w:sz w:val="28"/>
          <w:szCs w:val="28"/>
          <w:lang w:val="vi-VN"/>
        </w:rPr>
        <w:t xml:space="preserve">trước và sau </w:t>
      </w:r>
      <w:r w:rsidR="004F786B" w:rsidRPr="00407E04">
        <w:rPr>
          <w:spacing w:val="4"/>
          <w:sz w:val="28"/>
          <w:szCs w:val="28"/>
          <w:lang w:val="vi-VN"/>
        </w:rPr>
        <w:t>k</w:t>
      </w:r>
      <w:r w:rsidR="00FD616F" w:rsidRPr="00407E04">
        <w:rPr>
          <w:spacing w:val="4"/>
          <w:sz w:val="28"/>
          <w:szCs w:val="28"/>
          <w:lang w:val="vi-VN"/>
        </w:rPr>
        <w:t xml:space="preserve">ỳ họp thứ </w:t>
      </w:r>
      <w:r w:rsidR="009E5457" w:rsidRPr="00407E04">
        <w:rPr>
          <w:spacing w:val="4"/>
          <w:sz w:val="28"/>
          <w:szCs w:val="28"/>
          <w:lang w:val="vi-VN"/>
        </w:rPr>
        <w:t>ba</w:t>
      </w:r>
      <w:r w:rsidR="00635341" w:rsidRPr="00407E04">
        <w:rPr>
          <w:spacing w:val="4"/>
          <w:sz w:val="28"/>
          <w:szCs w:val="28"/>
          <w:lang w:val="vi-VN"/>
        </w:rPr>
        <w:t xml:space="preserve"> của </w:t>
      </w:r>
      <w:r w:rsidR="00EC3249" w:rsidRPr="00407E04">
        <w:rPr>
          <w:spacing w:val="4"/>
          <w:sz w:val="28"/>
          <w:szCs w:val="28"/>
          <w:lang w:val="vi-VN"/>
        </w:rPr>
        <w:t>HĐND</w:t>
      </w:r>
      <w:r w:rsidR="00635341" w:rsidRPr="00407E04">
        <w:rPr>
          <w:spacing w:val="4"/>
          <w:sz w:val="28"/>
          <w:szCs w:val="28"/>
          <w:lang w:val="vi-VN"/>
        </w:rPr>
        <w:t xml:space="preserve"> tỉnh</w:t>
      </w:r>
      <w:r w:rsidR="00E61FCD" w:rsidRPr="00407E04">
        <w:rPr>
          <w:spacing w:val="4"/>
          <w:sz w:val="28"/>
          <w:szCs w:val="28"/>
          <w:lang w:val="vi-VN"/>
        </w:rPr>
        <w:t xml:space="preserve"> khoá XV</w:t>
      </w:r>
      <w:r w:rsidR="00635341" w:rsidRPr="00407E04">
        <w:rPr>
          <w:spacing w:val="4"/>
          <w:sz w:val="28"/>
          <w:szCs w:val="28"/>
          <w:lang w:val="vi-VN"/>
        </w:rPr>
        <w:t>, nhiệm kỳ 2021</w:t>
      </w:r>
      <w:r w:rsidR="004F786B" w:rsidRPr="00407E04">
        <w:rPr>
          <w:spacing w:val="4"/>
          <w:sz w:val="28"/>
          <w:szCs w:val="28"/>
          <w:lang w:val="vi-VN"/>
        </w:rPr>
        <w:t xml:space="preserve"> </w:t>
      </w:r>
      <w:r w:rsidR="00635341" w:rsidRPr="00407E04">
        <w:rPr>
          <w:spacing w:val="4"/>
          <w:sz w:val="28"/>
          <w:szCs w:val="28"/>
          <w:lang w:val="vi-VN"/>
        </w:rPr>
        <w:t>-</w:t>
      </w:r>
      <w:r w:rsidR="004F786B" w:rsidRPr="00407E04">
        <w:rPr>
          <w:spacing w:val="4"/>
          <w:sz w:val="28"/>
          <w:szCs w:val="28"/>
          <w:lang w:val="vi-VN"/>
        </w:rPr>
        <w:t xml:space="preserve"> </w:t>
      </w:r>
      <w:r w:rsidR="00635341" w:rsidRPr="00407E04">
        <w:rPr>
          <w:spacing w:val="4"/>
          <w:sz w:val="28"/>
          <w:szCs w:val="28"/>
          <w:lang w:val="vi-VN"/>
        </w:rPr>
        <w:t>2026</w:t>
      </w:r>
      <w:bookmarkStart w:id="1" w:name="dieu_1_1"/>
      <w:bookmarkEnd w:id="0"/>
      <w:r w:rsidR="00635341" w:rsidRPr="00407E04">
        <w:rPr>
          <w:spacing w:val="4"/>
          <w:sz w:val="28"/>
          <w:szCs w:val="28"/>
          <w:lang w:val="vi-VN"/>
        </w:rPr>
        <w:t>.</w:t>
      </w:r>
    </w:p>
    <w:p w:rsidR="00921B3F" w:rsidRPr="00036A8B" w:rsidRDefault="009579DE" w:rsidP="00886F9D">
      <w:pPr>
        <w:spacing w:before="120"/>
        <w:ind w:firstLine="720"/>
        <w:jc w:val="both"/>
        <w:rPr>
          <w:sz w:val="28"/>
          <w:szCs w:val="28"/>
          <w:lang w:val="vi-VN"/>
        </w:rPr>
      </w:pPr>
      <w:r w:rsidRPr="00036A8B">
        <w:rPr>
          <w:sz w:val="28"/>
          <w:szCs w:val="28"/>
          <w:lang w:val="vi-VN"/>
        </w:rPr>
        <w:t>1. Kết quả đạt được</w:t>
      </w:r>
      <w:bookmarkStart w:id="2" w:name="dieu_2_1"/>
      <w:bookmarkEnd w:id="1"/>
    </w:p>
    <w:p w:rsidR="00E33B3D" w:rsidRPr="00036A8B" w:rsidRDefault="00374E56" w:rsidP="00886F9D">
      <w:pPr>
        <w:spacing w:before="120"/>
        <w:ind w:firstLine="720"/>
        <w:jc w:val="both"/>
        <w:rPr>
          <w:bCs/>
          <w:sz w:val="28"/>
          <w:szCs w:val="28"/>
          <w:lang w:val="vi-VN"/>
        </w:rPr>
      </w:pPr>
      <w:r w:rsidRPr="00036A8B">
        <w:rPr>
          <w:bCs/>
          <w:sz w:val="28"/>
          <w:szCs w:val="28"/>
          <w:lang w:val="vi-VN"/>
        </w:rPr>
        <w:t>1.1. Từ K</w:t>
      </w:r>
      <w:r w:rsidR="004403BD" w:rsidRPr="00036A8B">
        <w:rPr>
          <w:bCs/>
          <w:sz w:val="28"/>
          <w:szCs w:val="28"/>
          <w:lang w:val="vi-VN"/>
        </w:rPr>
        <w:t xml:space="preserve">ỳ họp thứ </w:t>
      </w:r>
      <w:r w:rsidR="00FD616F" w:rsidRPr="00036A8B">
        <w:rPr>
          <w:bCs/>
          <w:sz w:val="28"/>
          <w:szCs w:val="28"/>
          <w:lang w:val="vi-VN"/>
        </w:rPr>
        <w:t>ba</w:t>
      </w:r>
      <w:r w:rsidR="00DB6942" w:rsidRPr="00036A8B">
        <w:rPr>
          <w:bCs/>
          <w:sz w:val="28"/>
          <w:szCs w:val="28"/>
          <w:lang w:val="vi-VN"/>
        </w:rPr>
        <w:t xml:space="preserve"> của HĐND</w:t>
      </w:r>
      <w:r w:rsidR="00635341" w:rsidRPr="00036A8B">
        <w:rPr>
          <w:bCs/>
          <w:sz w:val="28"/>
          <w:szCs w:val="28"/>
          <w:lang w:val="vi-VN"/>
        </w:rPr>
        <w:t xml:space="preserve"> tỉnh</w:t>
      </w:r>
      <w:r w:rsidR="00671749" w:rsidRPr="00036A8B">
        <w:rPr>
          <w:bCs/>
          <w:sz w:val="28"/>
          <w:szCs w:val="28"/>
          <w:lang w:val="vi-VN"/>
        </w:rPr>
        <w:t xml:space="preserve"> khoá XV</w:t>
      </w:r>
      <w:r w:rsidR="004403BD" w:rsidRPr="00036A8B">
        <w:rPr>
          <w:bCs/>
          <w:sz w:val="28"/>
          <w:szCs w:val="28"/>
          <w:lang w:val="vi-VN"/>
        </w:rPr>
        <w:t>,</w:t>
      </w:r>
      <w:r w:rsidR="00635341" w:rsidRPr="00036A8B">
        <w:rPr>
          <w:bCs/>
          <w:sz w:val="28"/>
          <w:szCs w:val="28"/>
          <w:lang w:val="vi-VN"/>
        </w:rPr>
        <w:t xml:space="preserve"> nhiệm kỳ 2021</w:t>
      </w:r>
      <w:r w:rsidR="004F786B" w:rsidRPr="004F786B">
        <w:rPr>
          <w:bCs/>
          <w:sz w:val="28"/>
          <w:szCs w:val="28"/>
          <w:lang w:val="vi-VN"/>
        </w:rPr>
        <w:t xml:space="preserve"> </w:t>
      </w:r>
      <w:r w:rsidR="00635341" w:rsidRPr="00036A8B">
        <w:rPr>
          <w:bCs/>
          <w:sz w:val="28"/>
          <w:szCs w:val="28"/>
          <w:lang w:val="vi-VN"/>
        </w:rPr>
        <w:t>-</w:t>
      </w:r>
      <w:r w:rsidR="004F786B" w:rsidRPr="004F786B">
        <w:rPr>
          <w:bCs/>
          <w:sz w:val="28"/>
          <w:szCs w:val="28"/>
          <w:lang w:val="vi-VN"/>
        </w:rPr>
        <w:t xml:space="preserve"> </w:t>
      </w:r>
      <w:r w:rsidR="00635341" w:rsidRPr="00036A8B">
        <w:rPr>
          <w:bCs/>
          <w:sz w:val="28"/>
          <w:szCs w:val="28"/>
          <w:lang w:val="vi-VN"/>
        </w:rPr>
        <w:t>2026,</w:t>
      </w:r>
      <w:r w:rsidR="00671749" w:rsidRPr="00036A8B">
        <w:rPr>
          <w:bCs/>
          <w:sz w:val="28"/>
          <w:szCs w:val="28"/>
          <w:lang w:val="vi-VN"/>
        </w:rPr>
        <w:t xml:space="preserve"> Thường trực </w:t>
      </w:r>
      <w:r w:rsidR="00DB6942" w:rsidRPr="00036A8B">
        <w:rPr>
          <w:bCs/>
          <w:sz w:val="28"/>
          <w:szCs w:val="28"/>
          <w:lang w:val="vi-VN"/>
        </w:rPr>
        <w:t>HĐND</w:t>
      </w:r>
      <w:r w:rsidR="004403BD" w:rsidRPr="00036A8B">
        <w:rPr>
          <w:bCs/>
          <w:sz w:val="28"/>
          <w:szCs w:val="28"/>
          <w:lang w:val="vi-VN"/>
        </w:rPr>
        <w:t xml:space="preserve"> tỉnh đã tiếp nhận </w:t>
      </w:r>
      <w:r w:rsidR="00FD616F" w:rsidRPr="00036A8B">
        <w:rPr>
          <w:bCs/>
          <w:sz w:val="28"/>
          <w:szCs w:val="28"/>
          <w:lang w:val="vi-VN"/>
        </w:rPr>
        <w:t>18</w:t>
      </w:r>
      <w:r w:rsidR="004403BD" w:rsidRPr="00036A8B">
        <w:rPr>
          <w:bCs/>
          <w:sz w:val="28"/>
          <w:szCs w:val="28"/>
          <w:lang w:val="vi-VN"/>
        </w:rPr>
        <w:t xml:space="preserve"> kiến </w:t>
      </w:r>
      <w:r w:rsidRPr="00036A8B">
        <w:rPr>
          <w:bCs/>
          <w:sz w:val="28"/>
          <w:szCs w:val="28"/>
          <w:lang w:val="vi-VN"/>
        </w:rPr>
        <w:t xml:space="preserve">nghị của cử tri; qua rà soát, </w:t>
      </w:r>
      <w:r w:rsidR="004403BD" w:rsidRPr="00036A8B">
        <w:rPr>
          <w:bCs/>
          <w:sz w:val="28"/>
          <w:szCs w:val="28"/>
          <w:lang w:val="vi-VN"/>
        </w:rPr>
        <w:t>p</w:t>
      </w:r>
      <w:r w:rsidRPr="00036A8B">
        <w:rPr>
          <w:bCs/>
          <w:sz w:val="28"/>
          <w:szCs w:val="28"/>
          <w:lang w:val="vi-VN"/>
        </w:rPr>
        <w:t xml:space="preserve">hân loại đã </w:t>
      </w:r>
      <w:r w:rsidR="004403BD" w:rsidRPr="00036A8B">
        <w:rPr>
          <w:bCs/>
          <w:sz w:val="28"/>
          <w:szCs w:val="28"/>
          <w:lang w:val="vi-VN"/>
        </w:rPr>
        <w:t xml:space="preserve">chuyển </w:t>
      </w:r>
      <w:r w:rsidR="00FD616F" w:rsidRPr="00036A8B">
        <w:rPr>
          <w:bCs/>
          <w:sz w:val="28"/>
          <w:szCs w:val="28"/>
          <w:lang w:val="vi-VN"/>
        </w:rPr>
        <w:t>18</w:t>
      </w:r>
      <w:r w:rsidR="00671749" w:rsidRPr="00036A8B">
        <w:rPr>
          <w:bCs/>
          <w:sz w:val="28"/>
          <w:szCs w:val="28"/>
          <w:lang w:val="vi-VN"/>
        </w:rPr>
        <w:t xml:space="preserve"> kiến nghị của cử tri đến Uỷ ban nhân dân</w:t>
      </w:r>
      <w:r w:rsidR="004403BD" w:rsidRPr="00036A8B">
        <w:rPr>
          <w:bCs/>
          <w:sz w:val="28"/>
          <w:szCs w:val="28"/>
          <w:lang w:val="vi-VN"/>
        </w:rPr>
        <w:t xml:space="preserve"> tỉnh</w:t>
      </w:r>
      <w:r w:rsidR="003E427B" w:rsidRPr="00036A8B">
        <w:rPr>
          <w:bCs/>
          <w:sz w:val="28"/>
          <w:szCs w:val="28"/>
          <w:lang w:val="vi-VN"/>
        </w:rPr>
        <w:t xml:space="preserve"> </w:t>
      </w:r>
      <w:r w:rsidR="00DB6942" w:rsidRPr="00036A8B">
        <w:rPr>
          <w:bCs/>
          <w:i/>
          <w:sz w:val="28"/>
          <w:szCs w:val="28"/>
          <w:lang w:val="vi-VN"/>
        </w:rPr>
        <w:t>(UBND tỉnh)</w:t>
      </w:r>
      <w:r w:rsidR="004403BD" w:rsidRPr="00036A8B">
        <w:rPr>
          <w:bCs/>
          <w:sz w:val="28"/>
          <w:szCs w:val="28"/>
          <w:lang w:val="vi-VN"/>
        </w:rPr>
        <w:t xml:space="preserve"> để chỉ đạo xem xét, giải quyết</w:t>
      </w:r>
      <w:r w:rsidR="004403BD" w:rsidRPr="00036A8B">
        <w:rPr>
          <w:bCs/>
          <w:sz w:val="28"/>
          <w:szCs w:val="28"/>
          <w:vertAlign w:val="superscript"/>
        </w:rPr>
        <w:footnoteReference w:id="1"/>
      </w:r>
      <w:r w:rsidR="004403BD" w:rsidRPr="00036A8B">
        <w:rPr>
          <w:bCs/>
          <w:sz w:val="28"/>
          <w:szCs w:val="28"/>
          <w:lang w:val="vi-VN"/>
        </w:rPr>
        <w:t xml:space="preserve">. </w:t>
      </w:r>
      <w:r w:rsidR="00921B3F" w:rsidRPr="00036A8B">
        <w:rPr>
          <w:sz w:val="28"/>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w:t>
      </w:r>
      <w:r w:rsidR="00E33B3D" w:rsidRPr="00036A8B">
        <w:rPr>
          <w:bCs/>
          <w:sz w:val="28"/>
          <w:szCs w:val="28"/>
          <w:lang w:val="vi-VN"/>
        </w:rPr>
        <w:t>Đầu tư công, nông nghiệp và phát triển nông thôn, giao thông, xây dựng, kế hoạch, tài chính, tài nguyên và môi trường, văn hoá xã hội, ban hành cơ chế chính sách…</w:t>
      </w:r>
    </w:p>
    <w:p w:rsidR="00921B3F" w:rsidRPr="00036A8B" w:rsidRDefault="004403BD" w:rsidP="00886F9D">
      <w:pPr>
        <w:spacing w:before="120"/>
        <w:ind w:firstLine="720"/>
        <w:jc w:val="both"/>
        <w:rPr>
          <w:sz w:val="28"/>
          <w:szCs w:val="28"/>
          <w:lang w:val="vi-VN"/>
        </w:rPr>
      </w:pPr>
      <w:r w:rsidRPr="00036A8B">
        <w:rPr>
          <w:sz w:val="28"/>
          <w:szCs w:val="28"/>
          <w:lang w:val="vi-VN"/>
        </w:rPr>
        <w:t xml:space="preserve">1.2. </w:t>
      </w:r>
      <w:r w:rsidR="00921B3F" w:rsidRPr="00036A8B">
        <w:rPr>
          <w:sz w:val="28"/>
          <w:szCs w:val="28"/>
          <w:lang w:val="vi-VN"/>
        </w:rPr>
        <w:t xml:space="preserve">Thực hiện Nghị quyết số </w:t>
      </w:r>
      <w:r w:rsidR="00FD616F" w:rsidRPr="00036A8B">
        <w:rPr>
          <w:sz w:val="28"/>
          <w:szCs w:val="28"/>
          <w:lang w:val="vi-VN"/>
        </w:rPr>
        <w:t>49</w:t>
      </w:r>
      <w:r w:rsidR="00921B3F" w:rsidRPr="00036A8B">
        <w:rPr>
          <w:sz w:val="28"/>
          <w:szCs w:val="28"/>
          <w:lang w:val="vi-VN"/>
        </w:rPr>
        <w:t xml:space="preserve">/NQ-HĐND </w:t>
      </w:r>
      <w:r w:rsidR="00FD616F" w:rsidRPr="00036A8B">
        <w:rPr>
          <w:sz w:val="28"/>
          <w:szCs w:val="28"/>
          <w:lang w:val="vi-VN"/>
        </w:rPr>
        <w:t>ngày 07</w:t>
      </w:r>
      <w:r w:rsidR="004F786B" w:rsidRPr="004F786B">
        <w:rPr>
          <w:sz w:val="28"/>
          <w:szCs w:val="28"/>
          <w:lang w:val="vi-VN"/>
        </w:rPr>
        <w:t xml:space="preserve"> tháng </w:t>
      </w:r>
      <w:r w:rsidR="00FD616F" w:rsidRPr="00036A8B">
        <w:rPr>
          <w:sz w:val="28"/>
          <w:szCs w:val="28"/>
          <w:lang w:val="vi-VN"/>
        </w:rPr>
        <w:t>12</w:t>
      </w:r>
      <w:r w:rsidR="004F786B" w:rsidRPr="004F786B">
        <w:rPr>
          <w:sz w:val="28"/>
          <w:szCs w:val="28"/>
          <w:lang w:val="vi-VN"/>
        </w:rPr>
        <w:t xml:space="preserve"> năm </w:t>
      </w:r>
      <w:r w:rsidR="00FD616F" w:rsidRPr="00036A8B">
        <w:rPr>
          <w:sz w:val="28"/>
          <w:szCs w:val="28"/>
          <w:lang w:val="vi-VN"/>
        </w:rPr>
        <w:t>2021</w:t>
      </w:r>
      <w:r w:rsidR="00E33B3D" w:rsidRPr="00036A8B">
        <w:rPr>
          <w:sz w:val="28"/>
          <w:szCs w:val="28"/>
          <w:lang w:val="vi-VN"/>
        </w:rPr>
        <w:t xml:space="preserve"> của HĐND tỉnh</w:t>
      </w:r>
      <w:r w:rsidR="00C82712" w:rsidRPr="00036A8B">
        <w:rPr>
          <w:sz w:val="28"/>
          <w:szCs w:val="28"/>
          <w:lang w:val="vi-VN"/>
        </w:rPr>
        <w:t xml:space="preserve"> </w:t>
      </w:r>
      <w:r w:rsidR="00921B3F" w:rsidRPr="00036A8B">
        <w:rPr>
          <w:sz w:val="28"/>
          <w:szCs w:val="28"/>
          <w:lang w:val="vi-VN"/>
        </w:rPr>
        <w:t xml:space="preserve">về </w:t>
      </w:r>
      <w:r w:rsidR="00E33B3D" w:rsidRPr="00036A8B">
        <w:rPr>
          <w:sz w:val="28"/>
          <w:szCs w:val="28"/>
          <w:lang w:val="vi-VN"/>
        </w:rPr>
        <w:t xml:space="preserve">việc </w:t>
      </w:r>
      <w:r w:rsidR="00921B3F" w:rsidRPr="00036A8B">
        <w:rPr>
          <w:sz w:val="28"/>
          <w:szCs w:val="28"/>
          <w:lang w:val="vi-VN"/>
        </w:rPr>
        <w:t xml:space="preserve">giám sát tình hình giải quyết kiến nghị của </w:t>
      </w:r>
      <w:r w:rsidR="00374E56" w:rsidRPr="00036A8B">
        <w:rPr>
          <w:sz w:val="28"/>
          <w:szCs w:val="28"/>
          <w:lang w:val="vi-VN"/>
        </w:rPr>
        <w:t xml:space="preserve">cử tri gửi đến </w:t>
      </w:r>
      <w:r w:rsidR="00374E56" w:rsidRPr="00036A8B">
        <w:rPr>
          <w:sz w:val="28"/>
          <w:szCs w:val="28"/>
          <w:lang w:val="vi-VN"/>
        </w:rPr>
        <w:lastRenderedPageBreak/>
        <w:t>HĐND tỉnh trước</w:t>
      </w:r>
      <w:r w:rsidR="00E33B3D" w:rsidRPr="00036A8B">
        <w:rPr>
          <w:sz w:val="28"/>
          <w:szCs w:val="28"/>
          <w:lang w:val="vi-VN"/>
        </w:rPr>
        <w:t xml:space="preserve"> và sau</w:t>
      </w:r>
      <w:r w:rsidR="00D65AA9" w:rsidRPr="00036A8B">
        <w:rPr>
          <w:sz w:val="28"/>
          <w:szCs w:val="28"/>
          <w:lang w:val="vi-VN"/>
        </w:rPr>
        <w:t xml:space="preserve"> </w:t>
      </w:r>
      <w:r w:rsidR="004F786B" w:rsidRPr="004F786B">
        <w:rPr>
          <w:sz w:val="28"/>
          <w:szCs w:val="28"/>
          <w:lang w:val="vi-VN"/>
        </w:rPr>
        <w:t>k</w:t>
      </w:r>
      <w:r w:rsidR="00921B3F" w:rsidRPr="00036A8B">
        <w:rPr>
          <w:sz w:val="28"/>
          <w:szCs w:val="28"/>
          <w:lang w:val="vi-VN"/>
        </w:rPr>
        <w:t xml:space="preserve">ỳ họp thứ </w:t>
      </w:r>
      <w:r w:rsidR="001B5C18" w:rsidRPr="00036A8B">
        <w:rPr>
          <w:sz w:val="28"/>
          <w:szCs w:val="28"/>
          <w:lang w:val="vi-VN"/>
        </w:rPr>
        <w:t>hai</w:t>
      </w:r>
      <w:r w:rsidR="00921B3F" w:rsidRPr="00036A8B">
        <w:rPr>
          <w:sz w:val="28"/>
          <w:szCs w:val="28"/>
          <w:lang w:val="vi-VN"/>
        </w:rPr>
        <w:t xml:space="preserve">; Thường trực HĐND tỉnh đã đề nghị UBND tỉnh báo cáo bổ sung việc giải quyết </w:t>
      </w:r>
      <w:r w:rsidR="00FD616F" w:rsidRPr="00036A8B">
        <w:rPr>
          <w:sz w:val="28"/>
          <w:szCs w:val="28"/>
          <w:lang w:val="vi-VN"/>
        </w:rPr>
        <w:t>54</w:t>
      </w:r>
      <w:r w:rsidR="00921B3F" w:rsidRPr="00036A8B">
        <w:rPr>
          <w:sz w:val="28"/>
          <w:szCs w:val="28"/>
          <w:lang w:val="vi-VN"/>
        </w:rPr>
        <w:t xml:space="preserve"> kiến nghị.</w:t>
      </w:r>
    </w:p>
    <w:p w:rsidR="00C45FE2" w:rsidRPr="00036A8B" w:rsidRDefault="004403BD" w:rsidP="00886F9D">
      <w:pPr>
        <w:spacing w:before="120"/>
        <w:ind w:firstLine="720"/>
        <w:jc w:val="both"/>
        <w:rPr>
          <w:rFonts w:eastAsia="Calibri"/>
          <w:sz w:val="32"/>
          <w:szCs w:val="28"/>
          <w:lang w:val="vi-VN"/>
        </w:rPr>
      </w:pPr>
      <w:r w:rsidRPr="00036A8B">
        <w:rPr>
          <w:rFonts w:eastAsia="Calibri"/>
          <w:sz w:val="28"/>
          <w:szCs w:val="28"/>
          <w:lang w:val="vi-VN"/>
        </w:rPr>
        <w:t xml:space="preserve">1.3. </w:t>
      </w:r>
      <w:r w:rsidR="00770444" w:rsidRPr="00036A8B">
        <w:rPr>
          <w:rFonts w:eastAsia="Calibri"/>
          <w:sz w:val="28"/>
          <w:szCs w:val="28"/>
          <w:lang w:val="vi-VN"/>
        </w:rPr>
        <w:t>Sau khi tiếp nhận các kiến nghị của cử tri</w:t>
      </w:r>
      <w:r w:rsidR="001B5C18" w:rsidRPr="00036A8B">
        <w:rPr>
          <w:rFonts w:eastAsia="Calibri"/>
          <w:sz w:val="28"/>
          <w:szCs w:val="28"/>
          <w:lang w:val="vi-VN"/>
        </w:rPr>
        <w:t>,</w:t>
      </w:r>
      <w:r w:rsidR="00770444" w:rsidRPr="00036A8B">
        <w:rPr>
          <w:rFonts w:eastAsia="Calibri"/>
          <w:sz w:val="28"/>
          <w:szCs w:val="28"/>
          <w:lang w:val="vi-VN"/>
        </w:rPr>
        <w:t xml:space="preserve"> UBND tỉnh đã chủ động phân công nhiệm vụ cụ thể cho từng cơ quan, đơn vị có liên quan để nghiên cứu, xem xét, giải quyết và </w:t>
      </w:r>
      <w:r w:rsidR="00E61FCD" w:rsidRPr="00036A8B">
        <w:rPr>
          <w:rFonts w:eastAsia="Calibri"/>
          <w:sz w:val="28"/>
          <w:szCs w:val="28"/>
          <w:lang w:val="vi-VN"/>
        </w:rPr>
        <w:t>có Báo cáo số</w:t>
      </w:r>
      <w:r w:rsidR="00FD616F" w:rsidRPr="00036A8B">
        <w:rPr>
          <w:rFonts w:eastAsia="Calibri"/>
          <w:sz w:val="28"/>
          <w:szCs w:val="28"/>
          <w:lang w:val="vi-VN"/>
        </w:rPr>
        <w:t xml:space="preserve"> 129</w:t>
      </w:r>
      <w:r w:rsidR="00E61FCD" w:rsidRPr="00036A8B">
        <w:rPr>
          <w:rFonts w:eastAsia="Calibri"/>
          <w:sz w:val="28"/>
          <w:szCs w:val="28"/>
          <w:lang w:val="vi-VN"/>
        </w:rPr>
        <w:t>/BC-UBND ng</w:t>
      </w:r>
      <w:r w:rsidR="004F786B">
        <w:rPr>
          <w:rFonts w:eastAsia="Calibri"/>
          <w:sz w:val="28"/>
          <w:szCs w:val="28"/>
          <w:lang w:val="vi-VN"/>
        </w:rPr>
        <w:t>ày 30</w:t>
      </w:r>
      <w:r w:rsidR="004F786B" w:rsidRPr="004F786B">
        <w:rPr>
          <w:rFonts w:eastAsia="Calibri"/>
          <w:sz w:val="28"/>
          <w:szCs w:val="28"/>
          <w:lang w:val="vi-VN"/>
        </w:rPr>
        <w:t xml:space="preserve"> tháng </w:t>
      </w:r>
      <w:r w:rsidR="004F786B">
        <w:rPr>
          <w:rFonts w:eastAsia="Calibri"/>
          <w:sz w:val="28"/>
          <w:szCs w:val="28"/>
          <w:lang w:val="vi-VN"/>
        </w:rPr>
        <w:t>3</w:t>
      </w:r>
      <w:r w:rsidR="004F786B" w:rsidRPr="004F786B">
        <w:rPr>
          <w:rFonts w:eastAsia="Calibri"/>
          <w:sz w:val="28"/>
          <w:szCs w:val="28"/>
          <w:lang w:val="vi-VN"/>
        </w:rPr>
        <w:t xml:space="preserve"> năm </w:t>
      </w:r>
      <w:r w:rsidR="00FD616F" w:rsidRPr="00036A8B">
        <w:rPr>
          <w:rFonts w:eastAsia="Calibri"/>
          <w:sz w:val="28"/>
          <w:szCs w:val="28"/>
          <w:lang w:val="vi-VN"/>
        </w:rPr>
        <w:t>2022</w:t>
      </w:r>
      <w:r w:rsidR="00E61FCD" w:rsidRPr="00036A8B">
        <w:rPr>
          <w:rFonts w:eastAsia="Calibri"/>
          <w:sz w:val="28"/>
          <w:szCs w:val="28"/>
          <w:lang w:val="vi-VN"/>
        </w:rPr>
        <w:t xml:space="preserve"> báo cáo kết quả giải quyết kiến nghị của cử tri</w:t>
      </w:r>
      <w:r w:rsidR="00FD616F" w:rsidRPr="00036A8B">
        <w:rPr>
          <w:rFonts w:eastAsia="Calibri"/>
          <w:sz w:val="28"/>
          <w:szCs w:val="28"/>
          <w:lang w:val="vi-VN"/>
        </w:rPr>
        <w:t xml:space="preserve"> qua hoạt động tiếp xúc cử tri trước và sau </w:t>
      </w:r>
      <w:r w:rsidR="008F6897" w:rsidRPr="008F6897">
        <w:rPr>
          <w:rFonts w:eastAsia="Calibri"/>
          <w:sz w:val="28"/>
          <w:szCs w:val="28"/>
          <w:lang w:val="vi-VN"/>
        </w:rPr>
        <w:t>k</w:t>
      </w:r>
      <w:r w:rsidR="00FD616F" w:rsidRPr="00036A8B">
        <w:rPr>
          <w:rFonts w:eastAsia="Calibri"/>
          <w:sz w:val="28"/>
          <w:szCs w:val="28"/>
          <w:lang w:val="vi-VN"/>
        </w:rPr>
        <w:t>ỳ họp thứ 3 của HĐND tỉnh, nhiệm kỳ</w:t>
      </w:r>
      <w:r w:rsidR="00AF4447" w:rsidRPr="00036A8B">
        <w:rPr>
          <w:rFonts w:eastAsia="Calibri"/>
          <w:sz w:val="28"/>
          <w:szCs w:val="28"/>
          <w:lang w:val="vi-VN"/>
        </w:rPr>
        <w:t xml:space="preserve"> 2021 -</w:t>
      </w:r>
      <w:r w:rsidR="00FD616F" w:rsidRPr="00036A8B">
        <w:rPr>
          <w:rFonts w:eastAsia="Calibri"/>
          <w:sz w:val="28"/>
          <w:szCs w:val="28"/>
          <w:lang w:val="vi-VN"/>
        </w:rPr>
        <w:t xml:space="preserve"> 2026 và Báo cáo số</w:t>
      </w:r>
      <w:r w:rsidR="008F6897">
        <w:rPr>
          <w:rFonts w:eastAsia="Calibri"/>
          <w:sz w:val="28"/>
          <w:szCs w:val="28"/>
          <w:lang w:val="vi-VN"/>
        </w:rPr>
        <w:t xml:space="preserve"> 275/BC-UBND ngày 21</w:t>
      </w:r>
      <w:r w:rsidR="008F6897" w:rsidRPr="008F6897">
        <w:rPr>
          <w:rFonts w:eastAsia="Calibri"/>
          <w:sz w:val="28"/>
          <w:szCs w:val="28"/>
          <w:lang w:val="vi-VN"/>
        </w:rPr>
        <w:t xml:space="preserve"> tháng </w:t>
      </w:r>
      <w:r w:rsidR="008F6897">
        <w:rPr>
          <w:rFonts w:eastAsia="Calibri"/>
          <w:sz w:val="28"/>
          <w:szCs w:val="28"/>
          <w:lang w:val="vi-VN"/>
        </w:rPr>
        <w:t>6</w:t>
      </w:r>
      <w:r w:rsidR="008F6897" w:rsidRPr="008F6897">
        <w:rPr>
          <w:rFonts w:eastAsia="Calibri"/>
          <w:sz w:val="28"/>
          <w:szCs w:val="28"/>
          <w:lang w:val="vi-VN"/>
        </w:rPr>
        <w:t xml:space="preserve"> năm </w:t>
      </w:r>
      <w:r w:rsidR="00FD616F" w:rsidRPr="00036A8B">
        <w:rPr>
          <w:rFonts w:eastAsia="Calibri"/>
          <w:sz w:val="28"/>
          <w:szCs w:val="28"/>
          <w:lang w:val="vi-VN"/>
        </w:rPr>
        <w:t>2022 của UBND tỉnh báo cáo kết quả giải quyết khiếu nại, tố cáo và giải quyết kiến nghị của cử tri 6 tháng đầu năm, nhiệm vụ và giải pháp 6 tháng cuối năm 2022</w:t>
      </w:r>
      <w:r w:rsidR="00770444" w:rsidRPr="00036A8B">
        <w:rPr>
          <w:rFonts w:eastAsia="Calibri"/>
          <w:sz w:val="28"/>
          <w:szCs w:val="28"/>
          <w:lang w:val="vi-VN"/>
        </w:rPr>
        <w:t xml:space="preserve">. </w:t>
      </w:r>
      <w:r w:rsidR="00D43AC8" w:rsidRPr="00036A8B">
        <w:rPr>
          <w:rFonts w:eastAsia="Calibri"/>
          <w:sz w:val="28"/>
          <w:szCs w:val="28"/>
          <w:lang w:val="vi-VN"/>
        </w:rPr>
        <w:t xml:space="preserve">Thường trực HĐND tỉnh đã giao các Ban của HĐND tỉnh </w:t>
      </w:r>
      <w:r w:rsidR="00FD616F" w:rsidRPr="00036A8B">
        <w:rPr>
          <w:rFonts w:eastAsia="Calibri"/>
          <w:sz w:val="28"/>
          <w:szCs w:val="28"/>
          <w:lang w:val="vi-VN"/>
        </w:rPr>
        <w:t xml:space="preserve">giám sát </w:t>
      </w:r>
      <w:r w:rsidR="00D43AC8" w:rsidRPr="00036A8B">
        <w:rPr>
          <w:rFonts w:eastAsia="Calibri"/>
          <w:sz w:val="28"/>
          <w:szCs w:val="28"/>
          <w:lang w:val="vi-VN"/>
        </w:rPr>
        <w:t xml:space="preserve">việc giải quyết kiến nghị của UBND tỉnh. </w:t>
      </w:r>
      <w:r w:rsidR="00770444" w:rsidRPr="00036A8B">
        <w:rPr>
          <w:rFonts w:eastAsia="Calibri"/>
          <w:sz w:val="28"/>
          <w:szCs w:val="28"/>
          <w:lang w:val="vi-VN"/>
        </w:rPr>
        <w:t>Kết quả</w:t>
      </w:r>
      <w:r w:rsidR="00D43AC8" w:rsidRPr="00036A8B">
        <w:rPr>
          <w:rFonts w:eastAsia="Calibri"/>
          <w:sz w:val="28"/>
          <w:szCs w:val="28"/>
          <w:lang w:val="vi-VN"/>
        </w:rPr>
        <w:t xml:space="preserve">: </w:t>
      </w:r>
      <w:r w:rsidR="00FF38C6" w:rsidRPr="00036A8B">
        <w:rPr>
          <w:bCs/>
          <w:sz w:val="28"/>
          <w:szCs w:val="28"/>
          <w:lang w:val="vi-VN"/>
        </w:rPr>
        <w:t>Đã giải quyết xong 35/72 kiến nghị, đạt 48,6</w:t>
      </w:r>
      <w:r w:rsidR="00D43AC8" w:rsidRPr="00036A8B">
        <w:rPr>
          <w:bCs/>
          <w:sz w:val="28"/>
          <w:szCs w:val="28"/>
          <w:lang w:val="vi-VN"/>
        </w:rPr>
        <w:t xml:space="preserve">%; đang giải quyết </w:t>
      </w:r>
      <w:r w:rsidR="00FD616F" w:rsidRPr="00036A8B">
        <w:rPr>
          <w:bCs/>
          <w:sz w:val="28"/>
          <w:szCs w:val="28"/>
          <w:lang w:val="vi-VN"/>
        </w:rPr>
        <w:t>34/72 kiến nghị, bằng 47,2</w:t>
      </w:r>
      <w:r w:rsidR="00D43AC8" w:rsidRPr="00036A8B">
        <w:rPr>
          <w:bCs/>
          <w:sz w:val="28"/>
          <w:szCs w:val="28"/>
          <w:lang w:val="vi-VN"/>
        </w:rPr>
        <w:t xml:space="preserve">%; </w:t>
      </w:r>
      <w:r w:rsidR="00FD616F" w:rsidRPr="00036A8B">
        <w:rPr>
          <w:bCs/>
          <w:sz w:val="28"/>
          <w:szCs w:val="28"/>
          <w:lang w:val="vi-VN"/>
        </w:rPr>
        <w:t xml:space="preserve">không có cơ sở giải quyết </w:t>
      </w:r>
      <w:r w:rsidR="00FF38C6" w:rsidRPr="00036A8B">
        <w:rPr>
          <w:bCs/>
          <w:sz w:val="28"/>
          <w:szCs w:val="28"/>
          <w:lang w:val="vi-VN"/>
        </w:rPr>
        <w:t>03/72 kiến nghị, chiếm 4,2</w:t>
      </w:r>
      <w:r w:rsidR="00D43AC8" w:rsidRPr="00036A8B">
        <w:rPr>
          <w:bCs/>
          <w:sz w:val="28"/>
          <w:szCs w:val="28"/>
          <w:lang w:val="vi-VN"/>
        </w:rPr>
        <w:t>%.</w:t>
      </w:r>
    </w:p>
    <w:p w:rsidR="00C45FE2" w:rsidRPr="00036A8B" w:rsidRDefault="00B61006" w:rsidP="00886F9D">
      <w:pPr>
        <w:spacing w:before="120"/>
        <w:ind w:firstLine="720"/>
        <w:jc w:val="both"/>
        <w:rPr>
          <w:sz w:val="28"/>
          <w:szCs w:val="28"/>
          <w:lang w:val="vi-VN"/>
        </w:rPr>
      </w:pPr>
      <w:r w:rsidRPr="00036A8B">
        <w:rPr>
          <w:rFonts w:eastAsia="Calibri"/>
          <w:sz w:val="28"/>
          <w:szCs w:val="28"/>
          <w:lang w:val="vi-VN"/>
        </w:rPr>
        <w:t xml:space="preserve">1.4. </w:t>
      </w:r>
      <w:r w:rsidR="00C45FE2" w:rsidRPr="00036A8B">
        <w:rPr>
          <w:rFonts w:eastAsia="Calibri"/>
          <w:sz w:val="28"/>
          <w:szCs w:val="28"/>
          <w:lang w:val="vi-VN"/>
        </w:rPr>
        <w:t>UBND tỉnh và các cơ quan, đơn vị đã nghiêm túc chỉ đạo và xem xét, tiếp thu, giải quyết, trả lời kiến nghị của cử tri, đảm bả</w:t>
      </w:r>
      <w:r w:rsidR="00157E23" w:rsidRPr="00036A8B">
        <w:rPr>
          <w:rFonts w:eastAsia="Calibri"/>
          <w:sz w:val="28"/>
          <w:szCs w:val="28"/>
          <w:lang w:val="vi-VN"/>
        </w:rPr>
        <w:t xml:space="preserve">o </w:t>
      </w:r>
      <w:r w:rsidR="00C45FE2" w:rsidRPr="00036A8B">
        <w:rPr>
          <w:rFonts w:eastAsia="Calibri"/>
          <w:sz w:val="28"/>
          <w:szCs w:val="28"/>
          <w:lang w:val="vi-VN"/>
        </w:rPr>
        <w:t xml:space="preserve">đúng </w:t>
      </w:r>
      <w:r w:rsidR="00EF6F35" w:rsidRPr="00036A8B">
        <w:rPr>
          <w:rFonts w:eastAsia="Calibri"/>
          <w:sz w:val="28"/>
          <w:szCs w:val="28"/>
          <w:lang w:val="vi-VN"/>
        </w:rPr>
        <w:t xml:space="preserve">thẩm quyền, </w:t>
      </w:r>
      <w:r w:rsidR="00C45FE2" w:rsidRPr="00036A8B">
        <w:rPr>
          <w:rFonts w:eastAsia="Calibri"/>
          <w:sz w:val="28"/>
          <w:szCs w:val="28"/>
          <w:lang w:val="vi-VN"/>
        </w:rPr>
        <w:t>nội dung, yêu cầu giám sát của Thường trực HĐND tỉnh và Quy chế tiếp nhận, giải quyết và trả lời kiến nghị của cử tri ban hành kèm theo Quyết định số</w:t>
      </w:r>
      <w:r w:rsidR="008F6897">
        <w:rPr>
          <w:rFonts w:eastAsia="Calibri"/>
          <w:sz w:val="28"/>
          <w:szCs w:val="28"/>
          <w:lang w:val="vi-VN"/>
        </w:rPr>
        <w:t xml:space="preserve"> 41/2018/QĐ-UBND ngày 13</w:t>
      </w:r>
      <w:r w:rsidR="008F6897" w:rsidRPr="008F6897">
        <w:rPr>
          <w:rFonts w:eastAsia="Calibri"/>
          <w:sz w:val="28"/>
          <w:szCs w:val="28"/>
          <w:lang w:val="vi-VN"/>
        </w:rPr>
        <w:t xml:space="preserve"> tháng </w:t>
      </w:r>
      <w:r w:rsidR="00C45FE2" w:rsidRPr="00036A8B">
        <w:rPr>
          <w:rFonts w:eastAsia="Calibri"/>
          <w:sz w:val="28"/>
          <w:szCs w:val="28"/>
          <w:lang w:val="vi-VN"/>
        </w:rPr>
        <w:t>11</w:t>
      </w:r>
      <w:r w:rsidR="008F6897" w:rsidRPr="008F6897">
        <w:rPr>
          <w:rFonts w:eastAsia="Calibri"/>
          <w:sz w:val="28"/>
          <w:szCs w:val="28"/>
          <w:lang w:val="vi-VN"/>
        </w:rPr>
        <w:t xml:space="preserve"> năm </w:t>
      </w:r>
      <w:r w:rsidR="00C45FE2" w:rsidRPr="00036A8B">
        <w:rPr>
          <w:rFonts w:eastAsia="Calibri"/>
          <w:sz w:val="28"/>
          <w:szCs w:val="28"/>
          <w:lang w:val="vi-VN"/>
        </w:rPr>
        <w:t xml:space="preserve">2018 của UBND tỉnh. </w:t>
      </w:r>
    </w:p>
    <w:p w:rsidR="00E61FCD" w:rsidRPr="00036A8B" w:rsidRDefault="009579DE" w:rsidP="00886F9D">
      <w:pPr>
        <w:spacing w:before="120"/>
        <w:ind w:firstLine="720"/>
        <w:jc w:val="both"/>
        <w:rPr>
          <w:sz w:val="28"/>
          <w:szCs w:val="28"/>
          <w:lang w:val="vi-VN"/>
        </w:rPr>
      </w:pPr>
      <w:r w:rsidRPr="00036A8B">
        <w:rPr>
          <w:sz w:val="28"/>
          <w:szCs w:val="28"/>
          <w:lang w:val="sv-SE"/>
        </w:rPr>
        <w:t>2. Tồn tại, hạn ch</w:t>
      </w:r>
      <w:bookmarkStart w:id="3" w:name="dieu_2"/>
      <w:bookmarkEnd w:id="2"/>
      <w:r w:rsidR="00D118CE" w:rsidRPr="00036A8B">
        <w:rPr>
          <w:sz w:val="28"/>
          <w:szCs w:val="28"/>
          <w:lang w:val="sv-SE"/>
        </w:rPr>
        <w:t>ế</w:t>
      </w:r>
      <w:bookmarkEnd w:id="3"/>
    </w:p>
    <w:p w:rsidR="00FD616F" w:rsidRPr="00036A8B" w:rsidRDefault="0098388D" w:rsidP="00886F9D">
      <w:pPr>
        <w:spacing w:before="120"/>
        <w:ind w:firstLine="720"/>
        <w:jc w:val="both"/>
        <w:rPr>
          <w:bCs/>
          <w:sz w:val="28"/>
          <w:szCs w:val="28"/>
          <w:lang w:val="vi-VN"/>
        </w:rPr>
      </w:pPr>
      <w:r w:rsidRPr="00036A8B">
        <w:rPr>
          <w:bCs/>
          <w:sz w:val="28"/>
          <w:szCs w:val="28"/>
          <w:lang w:val="it-IT"/>
        </w:rPr>
        <w:t>2.1.</w:t>
      </w:r>
      <w:r w:rsidR="009D5792" w:rsidRPr="00036A8B">
        <w:rPr>
          <w:bCs/>
          <w:sz w:val="28"/>
          <w:szCs w:val="28"/>
          <w:lang w:val="it-IT"/>
        </w:rPr>
        <w:t xml:space="preserve"> </w:t>
      </w:r>
      <w:r w:rsidR="00FD616F" w:rsidRPr="00036A8B">
        <w:rPr>
          <w:rFonts w:eastAsia="Calibri"/>
          <w:sz w:val="28"/>
          <w:szCs w:val="28"/>
          <w:lang w:val="vi-VN"/>
        </w:rPr>
        <w:t xml:space="preserve">Số kiến nghị của cử tri đang trong quá trình giải quyết còn nhiều </w:t>
      </w:r>
      <w:r w:rsidR="00FD616F" w:rsidRPr="00036A8B">
        <w:rPr>
          <w:bCs/>
          <w:sz w:val="28"/>
          <w:szCs w:val="28"/>
          <w:lang w:val="vi-VN"/>
        </w:rPr>
        <w:t xml:space="preserve">34/72 kiến nghị, chiếm 47,2%. </w:t>
      </w:r>
    </w:p>
    <w:p w:rsidR="00FD616F" w:rsidRPr="00036A8B" w:rsidRDefault="0098388D" w:rsidP="00886F9D">
      <w:pPr>
        <w:spacing w:before="120"/>
        <w:ind w:firstLine="720"/>
        <w:jc w:val="both"/>
        <w:rPr>
          <w:rFonts w:eastAsia="Calibri"/>
          <w:sz w:val="28"/>
          <w:szCs w:val="28"/>
          <w:lang w:val="vi-VN"/>
        </w:rPr>
      </w:pPr>
      <w:r w:rsidRPr="00036A8B">
        <w:rPr>
          <w:rFonts w:eastAsia="Calibri"/>
          <w:sz w:val="28"/>
          <w:szCs w:val="28"/>
          <w:lang w:val="vi-VN"/>
        </w:rPr>
        <w:t>2.2.</w:t>
      </w:r>
      <w:r w:rsidR="00FD616F" w:rsidRPr="00036A8B">
        <w:rPr>
          <w:rFonts w:eastAsia="Calibri"/>
          <w:sz w:val="28"/>
          <w:szCs w:val="28"/>
          <w:lang w:val="vi-VN"/>
        </w:rPr>
        <w:t xml:space="preserve"> Vẫn còn một số sở, ngành chưa thực hiện tốt việc giải quyết kiến nghị cử tri theo yêu cầu của Thường trực HĐND tỉnh, Chủ tịch UBND tỉnh; nội dung trả lời còn sơ sài, </w:t>
      </w:r>
      <w:r w:rsidR="00FD616F" w:rsidRPr="00036A8B">
        <w:rPr>
          <w:sz w:val="28"/>
          <w:lang w:val="vi-VN"/>
        </w:rPr>
        <w:t xml:space="preserve">chưa sát với kiến nghị </w:t>
      </w:r>
      <w:r w:rsidR="007A165C" w:rsidRPr="00036A8B">
        <w:rPr>
          <w:sz w:val="28"/>
          <w:lang w:val="vi-VN"/>
        </w:rPr>
        <w:t xml:space="preserve">của </w:t>
      </w:r>
      <w:r w:rsidR="00FD616F" w:rsidRPr="00036A8B">
        <w:rPr>
          <w:sz w:val="28"/>
          <w:lang w:val="vi-VN"/>
        </w:rPr>
        <w:t>cử tri, chưa cập nhật kết quả giải quyết kiến nghị theo yêu cầu của Thường trực HĐND tỉnh.</w:t>
      </w:r>
    </w:p>
    <w:p w:rsidR="00B61CCB" w:rsidRPr="00036A8B" w:rsidRDefault="00B61CCB" w:rsidP="00886F9D">
      <w:pPr>
        <w:spacing w:before="120"/>
        <w:ind w:firstLine="720"/>
        <w:jc w:val="both"/>
        <w:rPr>
          <w:sz w:val="28"/>
          <w:szCs w:val="28"/>
          <w:lang w:val="vi-VN"/>
        </w:rPr>
      </w:pPr>
      <w:r w:rsidRPr="008F6897">
        <w:rPr>
          <w:rFonts w:eastAsia="Arial"/>
          <w:b/>
          <w:bCs/>
          <w:sz w:val="28"/>
          <w:szCs w:val="28"/>
          <w:lang w:val="nl-NL"/>
        </w:rPr>
        <w:t>Điều 2.</w:t>
      </w:r>
      <w:r w:rsidRPr="00036A8B">
        <w:rPr>
          <w:rFonts w:eastAsia="Arial"/>
          <w:bCs/>
          <w:sz w:val="28"/>
          <w:szCs w:val="28"/>
          <w:lang w:val="nl-NL"/>
        </w:rPr>
        <w:t xml:space="preserve"> </w:t>
      </w:r>
      <w:bookmarkStart w:id="4" w:name="dieu_2_name"/>
      <w:r w:rsidRPr="00036A8B">
        <w:rPr>
          <w:rFonts w:eastAsia="Arial"/>
          <w:bCs/>
          <w:sz w:val="28"/>
          <w:szCs w:val="28"/>
          <w:lang w:val="nl-NL"/>
        </w:rPr>
        <w:t xml:space="preserve">Để nâng cao chất lượng, hiệu quả và kịp thời giải quyết kiến nghị của cử tri, HĐND tỉnh đề nghị Thường trực HĐND tỉnh, </w:t>
      </w:r>
      <w:r w:rsidR="00EC5340" w:rsidRPr="00036A8B">
        <w:rPr>
          <w:rFonts w:eastAsia="Arial"/>
          <w:bCs/>
          <w:sz w:val="28"/>
          <w:szCs w:val="28"/>
          <w:lang w:val="nl-NL"/>
        </w:rPr>
        <w:t xml:space="preserve">UBND tỉnh, </w:t>
      </w:r>
      <w:r w:rsidRPr="00036A8B">
        <w:rPr>
          <w:rFonts w:eastAsia="Arial"/>
          <w:bCs/>
          <w:sz w:val="28"/>
          <w:szCs w:val="28"/>
          <w:lang w:val="nl-NL"/>
        </w:rPr>
        <w:t>các Ban củ</w:t>
      </w:r>
      <w:r w:rsidR="007A165C" w:rsidRPr="00036A8B">
        <w:rPr>
          <w:rFonts w:eastAsia="Arial"/>
          <w:bCs/>
          <w:sz w:val="28"/>
          <w:szCs w:val="28"/>
          <w:lang w:val="nl-NL"/>
        </w:rPr>
        <w:t>a HĐND</w:t>
      </w:r>
      <w:r w:rsidRPr="00036A8B">
        <w:rPr>
          <w:rFonts w:eastAsia="Arial"/>
          <w:bCs/>
          <w:sz w:val="28"/>
          <w:szCs w:val="28"/>
          <w:lang w:val="nl-NL"/>
        </w:rPr>
        <w:t xml:space="preserve">, các Tổ đại biểu HĐND, đại biểu HĐND tỉnh và Văn phòng </w:t>
      </w:r>
      <w:r w:rsidR="00711FF3" w:rsidRPr="00036A8B">
        <w:rPr>
          <w:rFonts w:eastAsia="Arial"/>
          <w:bCs/>
          <w:sz w:val="28"/>
          <w:szCs w:val="28"/>
          <w:lang w:val="vi-VN"/>
        </w:rPr>
        <w:t xml:space="preserve">Đoàn ĐBQH và </w:t>
      </w:r>
      <w:r w:rsidRPr="00036A8B">
        <w:rPr>
          <w:rFonts w:eastAsia="Arial"/>
          <w:bCs/>
          <w:sz w:val="28"/>
          <w:szCs w:val="28"/>
          <w:lang w:val="nl-NL"/>
        </w:rPr>
        <w:t xml:space="preserve">HĐND tỉnh tập trung chỉ đạo, thực hiện </w:t>
      </w:r>
      <w:r w:rsidR="0058198E" w:rsidRPr="00036A8B">
        <w:rPr>
          <w:rFonts w:eastAsia="Arial"/>
          <w:bCs/>
          <w:sz w:val="28"/>
          <w:szCs w:val="28"/>
          <w:lang w:val="nl-NL"/>
        </w:rPr>
        <w:t xml:space="preserve">tốt </w:t>
      </w:r>
      <w:r w:rsidRPr="00036A8B">
        <w:rPr>
          <w:rFonts w:eastAsia="Arial"/>
          <w:bCs/>
          <w:sz w:val="28"/>
          <w:szCs w:val="28"/>
          <w:lang w:val="nl-NL"/>
        </w:rPr>
        <w:t>một số nhiệm vụ chủ yếu sau đây:</w:t>
      </w:r>
      <w:bookmarkEnd w:id="4"/>
    </w:p>
    <w:p w:rsidR="00321A13" w:rsidRPr="00036A8B" w:rsidRDefault="00321A13" w:rsidP="00886F9D">
      <w:pPr>
        <w:spacing w:before="120"/>
        <w:ind w:firstLine="720"/>
        <w:jc w:val="both"/>
        <w:rPr>
          <w:rFonts w:eastAsia="Arial"/>
          <w:sz w:val="28"/>
          <w:szCs w:val="28"/>
          <w:lang w:val="vi-VN"/>
        </w:rPr>
      </w:pPr>
      <w:r w:rsidRPr="00036A8B">
        <w:rPr>
          <w:rFonts w:eastAsia="Arial"/>
          <w:sz w:val="28"/>
          <w:szCs w:val="28"/>
          <w:lang w:val="vi-VN"/>
        </w:rPr>
        <w:t>1. Đối với Thường trực HĐND tỉnh</w:t>
      </w:r>
    </w:p>
    <w:p w:rsidR="00321A13" w:rsidRPr="002D1A52" w:rsidRDefault="00321A13" w:rsidP="00886F9D">
      <w:pPr>
        <w:spacing w:before="120"/>
        <w:ind w:firstLine="720"/>
        <w:jc w:val="both"/>
        <w:rPr>
          <w:rFonts w:eastAsia="Arial"/>
          <w:spacing w:val="2"/>
          <w:sz w:val="28"/>
          <w:szCs w:val="28"/>
          <w:lang w:val="vi-VN"/>
        </w:rPr>
      </w:pPr>
      <w:r w:rsidRPr="002D1A52">
        <w:rPr>
          <w:rFonts w:eastAsia="Arial"/>
          <w:spacing w:val="2"/>
          <w:sz w:val="28"/>
          <w:szCs w:val="28"/>
          <w:lang w:val="vi-VN"/>
        </w:rPr>
        <w:t xml:space="preserve">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tại Biểu kèm theo Nghị quyết này, kiến nghị của cử tri được gửi đến HĐND tỉnh trước và sau </w:t>
      </w:r>
      <w:r w:rsidR="008F6897" w:rsidRPr="002D1A52">
        <w:rPr>
          <w:rFonts w:eastAsia="Arial"/>
          <w:spacing w:val="2"/>
          <w:sz w:val="28"/>
          <w:szCs w:val="28"/>
          <w:lang w:val="vi-VN"/>
        </w:rPr>
        <w:t>k</w:t>
      </w:r>
      <w:r w:rsidRPr="002D1A52">
        <w:rPr>
          <w:rFonts w:eastAsia="Arial"/>
          <w:spacing w:val="2"/>
          <w:sz w:val="28"/>
          <w:szCs w:val="28"/>
          <w:lang w:val="vi-VN"/>
        </w:rPr>
        <w:t xml:space="preserve">ỳ họp thứ năm; báo cáo HĐND tỉnh tại </w:t>
      </w:r>
      <w:r w:rsidR="008F6897" w:rsidRPr="002D1A52">
        <w:rPr>
          <w:rFonts w:eastAsia="Arial"/>
          <w:spacing w:val="2"/>
          <w:sz w:val="28"/>
          <w:szCs w:val="28"/>
          <w:lang w:val="vi-VN"/>
        </w:rPr>
        <w:t>k</w:t>
      </w:r>
      <w:r w:rsidRPr="002D1A52">
        <w:rPr>
          <w:rFonts w:eastAsia="Arial"/>
          <w:spacing w:val="2"/>
          <w:sz w:val="28"/>
          <w:szCs w:val="28"/>
          <w:lang w:val="vi-VN"/>
        </w:rPr>
        <w:t xml:space="preserve">ỳ họp cuối năm 2022. </w:t>
      </w:r>
    </w:p>
    <w:p w:rsidR="00321A13" w:rsidRPr="00036A8B" w:rsidRDefault="00321A13" w:rsidP="00886F9D">
      <w:pPr>
        <w:spacing w:before="120"/>
        <w:ind w:firstLine="720"/>
        <w:jc w:val="both"/>
        <w:rPr>
          <w:rFonts w:eastAsia="Arial"/>
          <w:sz w:val="28"/>
          <w:szCs w:val="28"/>
          <w:lang w:val="vi-VN"/>
        </w:rPr>
      </w:pPr>
      <w:r w:rsidRPr="00036A8B">
        <w:rPr>
          <w:rFonts w:eastAsia="Arial"/>
          <w:sz w:val="28"/>
          <w:szCs w:val="28"/>
          <w:lang w:val="vi-VN"/>
        </w:rPr>
        <w:t xml:space="preserve">1.2. Lựa chọn một số nội dung kiến nghị đã được cử tri kiến nghị nhiều lần nhưng chưa được giải quyết dứt điểm, những vấn đề mới phát sinh liên quan trực tiếp đến đời sống, sản xuất, kinh doanh, giáo dục - đào tạo, chính sách an sinh xã hội của người dân </w:t>
      </w:r>
      <w:r w:rsidR="007A165C" w:rsidRPr="00036A8B">
        <w:rPr>
          <w:rFonts w:eastAsia="Arial"/>
          <w:sz w:val="28"/>
          <w:szCs w:val="28"/>
          <w:lang w:val="vi-VN"/>
        </w:rPr>
        <w:t xml:space="preserve">trường hợp cần thiết </w:t>
      </w:r>
      <w:r w:rsidRPr="00036A8B">
        <w:rPr>
          <w:rFonts w:eastAsia="Arial"/>
          <w:sz w:val="28"/>
          <w:szCs w:val="28"/>
          <w:lang w:val="vi-VN"/>
        </w:rPr>
        <w:t>tổ chức giám sát chuyên đề.</w:t>
      </w:r>
    </w:p>
    <w:p w:rsidR="00321A13" w:rsidRPr="00036A8B" w:rsidRDefault="00321A13" w:rsidP="00F01B4D">
      <w:pPr>
        <w:spacing w:before="100"/>
        <w:ind w:firstLine="720"/>
        <w:jc w:val="both"/>
        <w:rPr>
          <w:rFonts w:eastAsia="Calibri"/>
          <w:sz w:val="28"/>
          <w:szCs w:val="28"/>
          <w:lang w:val="vi-VN"/>
        </w:rPr>
      </w:pPr>
      <w:r w:rsidRPr="00036A8B">
        <w:rPr>
          <w:sz w:val="28"/>
          <w:szCs w:val="28"/>
          <w:lang w:val="vi-VN"/>
        </w:rPr>
        <w:lastRenderedPageBreak/>
        <w:t>2. Đối với Ủy ban nhân dân tỉnh</w:t>
      </w:r>
    </w:p>
    <w:p w:rsidR="00321A13" w:rsidRPr="00036A8B" w:rsidRDefault="00321A13" w:rsidP="00F01B4D">
      <w:pPr>
        <w:spacing w:before="100"/>
        <w:ind w:firstLine="720"/>
        <w:jc w:val="both"/>
        <w:rPr>
          <w:rFonts w:eastAsia="Calibri"/>
          <w:sz w:val="28"/>
          <w:szCs w:val="28"/>
          <w:lang w:val="vi-VN"/>
        </w:rPr>
      </w:pPr>
      <w:r w:rsidRPr="00036A8B">
        <w:rPr>
          <w:rFonts w:eastAsia="Calibri"/>
          <w:sz w:val="28"/>
          <w:szCs w:val="28"/>
          <w:lang w:val="vi-VN"/>
        </w:rPr>
        <w:t>2.1. Tập trung lãnh đạo, chỉ đạo các cơ quan, đơn vị giải quyết, trả lời dứt điểm 34 kiến nghị của cử tri tại Biểu kèm theo</w:t>
      </w:r>
      <w:r w:rsidR="00CD6CD9" w:rsidRPr="00036A8B">
        <w:rPr>
          <w:rFonts w:eastAsia="Calibri"/>
          <w:sz w:val="28"/>
          <w:szCs w:val="28"/>
          <w:lang w:val="vi-VN"/>
        </w:rPr>
        <w:t xml:space="preserve"> </w:t>
      </w:r>
      <w:r w:rsidRPr="00036A8B">
        <w:rPr>
          <w:rFonts w:eastAsia="Calibri"/>
          <w:iCs/>
          <w:sz w:val="28"/>
          <w:szCs w:val="28"/>
          <w:lang w:val="vi-VN"/>
        </w:rPr>
        <w:t>đảm bảo chất lượng, đúng lộ trình đã báo cáo với cử tri, khắc phục những hạn chế đã nêu trong báo cáo;</w:t>
      </w:r>
      <w:r w:rsidRPr="00036A8B">
        <w:rPr>
          <w:rFonts w:eastAsia="Calibri"/>
          <w:sz w:val="28"/>
          <w:szCs w:val="28"/>
          <w:lang w:val="vi-VN"/>
        </w:rPr>
        <w:t xml:space="preserve"> báo cáo kết quả giải quyết về Thường trực HĐND tỉnh trước</w:t>
      </w:r>
      <w:r w:rsidR="00CD6CD9" w:rsidRPr="00036A8B">
        <w:rPr>
          <w:rFonts w:eastAsia="Calibri"/>
          <w:sz w:val="28"/>
          <w:szCs w:val="28"/>
          <w:lang w:val="vi-VN"/>
        </w:rPr>
        <w:t xml:space="preserve"> </w:t>
      </w:r>
      <w:r w:rsidR="008F6897">
        <w:rPr>
          <w:rFonts w:eastAsia="Calibri"/>
          <w:sz w:val="28"/>
          <w:szCs w:val="28"/>
          <w:lang w:val="vi-VN"/>
        </w:rPr>
        <w:t>ngày 31</w:t>
      </w:r>
      <w:r w:rsidR="008F6897" w:rsidRPr="008F6897">
        <w:rPr>
          <w:rFonts w:eastAsia="Calibri"/>
          <w:sz w:val="28"/>
          <w:szCs w:val="28"/>
          <w:lang w:val="vi-VN"/>
        </w:rPr>
        <w:t xml:space="preserve"> tháng </w:t>
      </w:r>
      <w:r w:rsidRPr="00036A8B">
        <w:rPr>
          <w:rFonts w:eastAsia="Calibri"/>
          <w:sz w:val="28"/>
          <w:szCs w:val="28"/>
          <w:lang w:val="vi-VN"/>
        </w:rPr>
        <w:t>10</w:t>
      </w:r>
      <w:r w:rsidR="008F6897" w:rsidRPr="008F6897">
        <w:rPr>
          <w:rFonts w:eastAsia="Calibri"/>
          <w:sz w:val="28"/>
          <w:szCs w:val="28"/>
          <w:lang w:val="vi-VN"/>
        </w:rPr>
        <w:t xml:space="preserve"> năm </w:t>
      </w:r>
      <w:r w:rsidRPr="00036A8B">
        <w:rPr>
          <w:rFonts w:eastAsia="Calibri"/>
          <w:sz w:val="28"/>
          <w:szCs w:val="28"/>
          <w:lang w:val="vi-VN"/>
        </w:rPr>
        <w:t xml:space="preserve">2022. </w:t>
      </w:r>
    </w:p>
    <w:p w:rsidR="00321A13" w:rsidRPr="00F01B4D" w:rsidRDefault="00321A13" w:rsidP="00F01B4D">
      <w:pPr>
        <w:spacing w:before="100"/>
        <w:ind w:firstLine="720"/>
        <w:jc w:val="both"/>
        <w:rPr>
          <w:rFonts w:eastAsia="Calibri"/>
          <w:spacing w:val="2"/>
          <w:sz w:val="28"/>
          <w:szCs w:val="28"/>
          <w:lang w:val="vi-VN"/>
        </w:rPr>
      </w:pPr>
      <w:r w:rsidRPr="00F01B4D">
        <w:rPr>
          <w:rFonts w:eastAsia="Calibri"/>
          <w:spacing w:val="2"/>
          <w:sz w:val="28"/>
          <w:szCs w:val="28"/>
          <w:lang w:val="vi-VN"/>
        </w:rPr>
        <w:t>Báo cáo kết quả giải quyết kiến nghị của cử tri cần tập trung nêu rõ</w:t>
      </w:r>
      <w:r w:rsidRPr="00F01B4D">
        <w:rPr>
          <w:rFonts w:eastAsia="Calibri"/>
          <w:bCs/>
          <w:spacing w:val="2"/>
          <w:sz w:val="28"/>
          <w:szCs w:val="28"/>
          <w:lang w:val="vi-VN"/>
        </w:rPr>
        <w:t xml:space="preserve">: </w:t>
      </w:r>
      <w:r w:rsidRPr="00F01B4D">
        <w:rPr>
          <w:rFonts w:eastAsia="Calibri"/>
          <w:bCs/>
          <w:spacing w:val="2"/>
          <w:sz w:val="28"/>
          <w:szCs w:val="28"/>
          <w:vertAlign w:val="superscript"/>
          <w:lang w:val="vi-VN"/>
        </w:rPr>
        <w:t xml:space="preserve">(1) </w:t>
      </w:r>
      <w:r w:rsidRPr="00F01B4D">
        <w:rPr>
          <w:rFonts w:eastAsia="Calibri"/>
          <w:bCs/>
          <w:spacing w:val="2"/>
          <w:sz w:val="28"/>
          <w:szCs w:val="28"/>
          <w:lang w:val="vi-VN"/>
        </w:rPr>
        <w:t xml:space="preserve">Số lượng kiến nghị được chuyển đến; số lượng, kết quả giải quyết, trả lời? </w:t>
      </w:r>
      <w:r w:rsidRPr="00F01B4D">
        <w:rPr>
          <w:rFonts w:eastAsia="Calibri"/>
          <w:bCs/>
          <w:spacing w:val="2"/>
          <w:sz w:val="28"/>
          <w:szCs w:val="28"/>
          <w:vertAlign w:val="superscript"/>
          <w:lang w:val="vi-VN"/>
        </w:rPr>
        <w:t>(2)</w:t>
      </w:r>
      <w:r w:rsidRPr="00F01B4D">
        <w:rPr>
          <w:rFonts w:eastAsia="Calibri"/>
          <w:bCs/>
          <w:spacing w:val="2"/>
          <w:sz w:val="28"/>
          <w:szCs w:val="28"/>
          <w:lang w:val="vi-VN"/>
        </w:rPr>
        <w:t xml:space="preserve"> Đối với kiến nghị đã giải quyết xong, phải có danh mục tài liệu minh chứng về kết quả thực hiện; </w:t>
      </w:r>
      <w:r w:rsidRPr="00F01B4D">
        <w:rPr>
          <w:rFonts w:eastAsia="Calibri"/>
          <w:bCs/>
          <w:spacing w:val="2"/>
          <w:sz w:val="28"/>
          <w:szCs w:val="28"/>
          <w:vertAlign w:val="superscript"/>
          <w:lang w:val="vi-VN"/>
        </w:rPr>
        <w:t>(3)</w:t>
      </w:r>
      <w:r w:rsidR="00F01B4D" w:rsidRPr="00F01B4D">
        <w:rPr>
          <w:rFonts w:eastAsia="Calibri"/>
          <w:bCs/>
          <w:spacing w:val="2"/>
          <w:sz w:val="28"/>
          <w:szCs w:val="28"/>
          <w:vertAlign w:val="superscript"/>
          <w:lang w:val="vi-VN"/>
        </w:rPr>
        <w:t xml:space="preserve"> </w:t>
      </w:r>
      <w:r w:rsidRPr="00F01B4D">
        <w:rPr>
          <w:rFonts w:eastAsia="Calibri"/>
          <w:bCs/>
          <w:spacing w:val="2"/>
          <w:sz w:val="28"/>
          <w:szCs w:val="28"/>
          <w:lang w:val="vi-VN"/>
        </w:rPr>
        <w:t xml:space="preserve">Đối với kiến nghị đang và sẽ giải quyết, kiến nghị cử tri đã kiến nghị nhiều lần nhưng chưa giải quyết dứt điểm đề nghị nêu rõ cơ quan, đơn vị chịu trách nhiệm và thời hạn giải quyết; </w:t>
      </w:r>
      <w:r w:rsidRPr="00F01B4D">
        <w:rPr>
          <w:rFonts w:eastAsia="Calibri"/>
          <w:bCs/>
          <w:spacing w:val="2"/>
          <w:sz w:val="28"/>
          <w:szCs w:val="28"/>
          <w:vertAlign w:val="superscript"/>
          <w:lang w:val="vi-VN"/>
        </w:rPr>
        <w:t>(4)</w:t>
      </w:r>
      <w:r w:rsidR="008F6897" w:rsidRPr="00F01B4D">
        <w:rPr>
          <w:rFonts w:eastAsia="Calibri"/>
          <w:bCs/>
          <w:spacing w:val="2"/>
          <w:sz w:val="28"/>
          <w:szCs w:val="28"/>
          <w:vertAlign w:val="superscript"/>
          <w:lang w:val="vi-VN"/>
        </w:rPr>
        <w:t xml:space="preserve"> </w:t>
      </w:r>
      <w:r w:rsidRPr="00F01B4D">
        <w:rPr>
          <w:rFonts w:eastAsia="Calibri"/>
          <w:bCs/>
          <w:spacing w:val="2"/>
          <w:sz w:val="28"/>
          <w:szCs w:val="28"/>
          <w:lang w:val="vi-VN"/>
        </w:rPr>
        <w:t>Đánh giá chung về kết quả giải quyết kiến nghị và đề xuất giải pháp nâng cao chất lượng, hiệu quả việc giải quyết kiến nghị của cử tri.</w:t>
      </w:r>
    </w:p>
    <w:p w:rsidR="00321A13" w:rsidRPr="00036A8B" w:rsidRDefault="00321A13" w:rsidP="00F01B4D">
      <w:pPr>
        <w:spacing w:before="100"/>
        <w:ind w:firstLine="720"/>
        <w:jc w:val="both"/>
        <w:rPr>
          <w:rFonts w:eastAsia="MS Mincho"/>
          <w:sz w:val="28"/>
          <w:szCs w:val="28"/>
          <w:lang w:val="it-IT"/>
        </w:rPr>
      </w:pPr>
      <w:r w:rsidRPr="00036A8B">
        <w:rPr>
          <w:rFonts w:eastAsia="Calibri"/>
          <w:sz w:val="28"/>
          <w:szCs w:val="28"/>
          <w:lang w:val="vi-VN"/>
        </w:rPr>
        <w:t xml:space="preserve">2.2. </w:t>
      </w:r>
      <w:r w:rsidRPr="00036A8B">
        <w:rPr>
          <w:rFonts w:eastAsia="MS Mincho"/>
          <w:sz w:val="28"/>
          <w:szCs w:val="28"/>
          <w:lang w:val="it-IT"/>
        </w:rPr>
        <w:t>Chỉ đạo thực hiện công tác đối thoại giữa các cơ quan chức năng với cử tri và nhân dân để giảm thiểu các kiến nghị tồn đọng, kéo dài; nắm bắt kịp thời quá trình giải quyết để chỉ đạo việc giải quyết đạt hiệu quả.</w:t>
      </w:r>
    </w:p>
    <w:p w:rsidR="00321A13" w:rsidRPr="00036A8B" w:rsidRDefault="00321A13" w:rsidP="00F01B4D">
      <w:pPr>
        <w:spacing w:before="100"/>
        <w:ind w:firstLine="720"/>
        <w:jc w:val="both"/>
        <w:rPr>
          <w:rFonts w:eastAsia="Calibri"/>
          <w:bCs/>
          <w:sz w:val="28"/>
          <w:szCs w:val="28"/>
          <w:lang w:val="it-IT"/>
        </w:rPr>
      </w:pPr>
      <w:r w:rsidRPr="00036A8B">
        <w:rPr>
          <w:rFonts w:eastAsia="Calibri"/>
          <w:sz w:val="28"/>
          <w:szCs w:val="28"/>
          <w:lang w:val="it-IT"/>
        </w:rPr>
        <w:t>2.3. Chỉ đạo t</w:t>
      </w:r>
      <w:r w:rsidRPr="00036A8B">
        <w:rPr>
          <w:rFonts w:eastAsia="Calibri"/>
          <w:bCs/>
          <w:sz w:val="28"/>
          <w:szCs w:val="28"/>
          <w:lang w:val="vi-VN"/>
        </w:rPr>
        <w:t>iếp tục đăng tải kết quả giải quyết, trả lời kiến nghị cử tri trên Cổng thông tin điện tử tỉnh</w:t>
      </w:r>
      <w:r w:rsidRPr="00036A8B">
        <w:rPr>
          <w:rFonts w:eastAsia="Calibri"/>
          <w:bCs/>
          <w:sz w:val="28"/>
          <w:szCs w:val="28"/>
          <w:lang w:val="it-IT"/>
        </w:rPr>
        <w:t xml:space="preserve"> và trên các phương tiện thông tin đại chúng.</w:t>
      </w:r>
    </w:p>
    <w:p w:rsidR="00321A13" w:rsidRPr="00036A8B" w:rsidRDefault="00321A13" w:rsidP="00F01B4D">
      <w:pPr>
        <w:spacing w:before="100"/>
        <w:ind w:firstLine="720"/>
        <w:jc w:val="both"/>
        <w:rPr>
          <w:rFonts w:eastAsia="Arial"/>
          <w:sz w:val="28"/>
          <w:szCs w:val="28"/>
          <w:lang w:val="it-IT"/>
        </w:rPr>
      </w:pPr>
      <w:r w:rsidRPr="00036A8B">
        <w:rPr>
          <w:rFonts w:eastAsia="Arial"/>
          <w:sz w:val="28"/>
          <w:szCs w:val="28"/>
          <w:lang w:val="vi-VN"/>
        </w:rPr>
        <w:t>3. Đối với các Ban của HĐND tỉnh</w:t>
      </w:r>
    </w:p>
    <w:p w:rsidR="00321A13" w:rsidRPr="00036A8B" w:rsidRDefault="00321A13" w:rsidP="00F01B4D">
      <w:pPr>
        <w:spacing w:before="100"/>
        <w:ind w:firstLine="720"/>
        <w:jc w:val="both"/>
        <w:rPr>
          <w:rFonts w:eastAsia="Arial"/>
          <w:sz w:val="28"/>
          <w:szCs w:val="28"/>
          <w:lang w:val="it-IT"/>
        </w:rPr>
      </w:pPr>
      <w:r w:rsidRPr="00036A8B">
        <w:rPr>
          <w:rFonts w:eastAsia="Arial"/>
          <w:sz w:val="28"/>
          <w:szCs w:val="28"/>
          <w:lang w:val="it-IT"/>
        </w:rPr>
        <w:t>3.1. Tiếp tục thực hiện giám sát việc giải quyết kiến nghị của cử tri theo lĩnh vực phụ trách và phân công của Thường trực HĐND tỉnh.</w:t>
      </w:r>
    </w:p>
    <w:p w:rsidR="00321A13" w:rsidRPr="00036A8B" w:rsidRDefault="00321A13" w:rsidP="00F01B4D">
      <w:pPr>
        <w:spacing w:before="100"/>
        <w:ind w:firstLine="720"/>
        <w:jc w:val="both"/>
        <w:rPr>
          <w:rFonts w:eastAsia="Arial"/>
          <w:sz w:val="28"/>
          <w:szCs w:val="28"/>
          <w:lang w:val="it-IT"/>
        </w:rPr>
      </w:pPr>
      <w:r w:rsidRPr="00036A8B">
        <w:rPr>
          <w:rFonts w:eastAsia="Arial"/>
          <w:sz w:val="28"/>
          <w:szCs w:val="28"/>
          <w:lang w:val="it-IT"/>
        </w:rPr>
        <w:t>3.2. Chủ động đề xuất nội dung tổ chức Đoàn giám sát một số chuyên đề đối với những kiến nghị đã được cử tri kiến nghị nhiều lần nhưng chưa được giải quyết dứt điểm</w:t>
      </w:r>
      <w:r w:rsidRPr="00036A8B">
        <w:rPr>
          <w:rFonts w:eastAsia="Arial"/>
          <w:sz w:val="28"/>
          <w:szCs w:val="28"/>
          <w:lang w:val="vi-VN"/>
        </w:rPr>
        <w:t>; những vấn đề mới phát sinh liên quan đến đời sống dân sinh</w:t>
      </w:r>
      <w:r w:rsidRPr="00036A8B">
        <w:rPr>
          <w:rFonts w:eastAsia="Arial"/>
          <w:sz w:val="28"/>
          <w:szCs w:val="28"/>
          <w:lang w:val="it-IT"/>
        </w:rPr>
        <w:t xml:space="preserve">. </w:t>
      </w:r>
    </w:p>
    <w:p w:rsidR="00321A13" w:rsidRPr="00036A8B" w:rsidRDefault="00321A13" w:rsidP="00F01B4D">
      <w:pPr>
        <w:spacing w:before="100"/>
        <w:ind w:firstLine="720"/>
        <w:jc w:val="both"/>
        <w:rPr>
          <w:sz w:val="28"/>
          <w:szCs w:val="28"/>
          <w:lang w:val="vi-VN"/>
        </w:rPr>
      </w:pPr>
      <w:r w:rsidRPr="00036A8B">
        <w:rPr>
          <w:sz w:val="28"/>
          <w:szCs w:val="28"/>
          <w:lang w:val="it-IT"/>
        </w:rPr>
        <w:t>4</w:t>
      </w:r>
      <w:r w:rsidRPr="00036A8B">
        <w:rPr>
          <w:sz w:val="28"/>
          <w:szCs w:val="28"/>
          <w:lang w:val="vi-VN"/>
        </w:rPr>
        <w:t>. Đối với các Tổ đại biểu HĐND, đại biểu HĐND tỉnh</w:t>
      </w:r>
    </w:p>
    <w:p w:rsidR="00321A13" w:rsidRPr="00036A8B" w:rsidRDefault="00321A13" w:rsidP="00F01B4D">
      <w:pPr>
        <w:spacing w:before="100"/>
        <w:ind w:firstLine="720"/>
        <w:jc w:val="both"/>
        <w:rPr>
          <w:sz w:val="28"/>
          <w:szCs w:val="28"/>
          <w:lang w:val="vi-VN"/>
        </w:rPr>
      </w:pPr>
      <w:r w:rsidRPr="00036A8B">
        <w:rPr>
          <w:sz w:val="28"/>
          <w:szCs w:val="28"/>
          <w:lang w:val="vi-VN"/>
        </w:rPr>
        <w:t>4.1. Thông tin kịp thời kết quả giải quyết kiến nghị của cử tri của UBND tỉnh và các cơ quan, đơn vị có liên quan tới cấp ủy, chính quyền và cử tri; nhất là thông tin trực tiếp đến cử tri tại hội nghị tiếp xúc cử tri đối với những vấn đề cử tri kiến nghị đã được pháp luật quy định hoặc đã được giải quyết, trả lời dứt điểm, không có nội dung mới.</w:t>
      </w:r>
    </w:p>
    <w:p w:rsidR="00321A13" w:rsidRPr="00F01B4D" w:rsidRDefault="00321A13" w:rsidP="00F01B4D">
      <w:pPr>
        <w:spacing w:before="100"/>
        <w:ind w:firstLine="720"/>
        <w:jc w:val="both"/>
        <w:rPr>
          <w:i/>
          <w:sz w:val="28"/>
          <w:szCs w:val="28"/>
          <w:lang w:val="vi-VN"/>
        </w:rPr>
      </w:pPr>
      <w:r w:rsidRPr="00036A8B">
        <w:rPr>
          <w:sz w:val="28"/>
          <w:szCs w:val="28"/>
          <w:lang w:val="vi-VN"/>
        </w:rPr>
        <w:t xml:space="preserve">4.2. Tiếp tục nâng cao chất lượng tổng hợp kiến nghị của cử tri đảm bảo vấn đề tổng hợp phải rõ địa chỉ, rõ nội dung, tạo điều kiện thuận lợi để cơ quan có thẩm quyền xem xét, giải quyết </w:t>
      </w:r>
      <w:r w:rsidRPr="00F01B4D">
        <w:rPr>
          <w:i/>
          <w:sz w:val="28"/>
          <w:szCs w:val="28"/>
          <w:lang w:val="vi-VN"/>
        </w:rPr>
        <w:t xml:space="preserve">(không tổng hợp chuyển Thường trực HĐND tỉnh đối với những kiến nghị đã được cấp có thẩm quyền trả lời; kiến nghị thuộc thẩm quyền cấp huyện). </w:t>
      </w:r>
    </w:p>
    <w:p w:rsidR="00321A13" w:rsidRPr="00036A8B" w:rsidRDefault="00321A13" w:rsidP="00F01B4D">
      <w:pPr>
        <w:spacing w:before="100"/>
        <w:ind w:firstLine="720"/>
        <w:jc w:val="both"/>
        <w:rPr>
          <w:rFonts w:eastAsia="Calibri"/>
          <w:bCs/>
          <w:sz w:val="28"/>
          <w:szCs w:val="28"/>
          <w:lang w:val="vi-VN"/>
        </w:rPr>
      </w:pPr>
      <w:r w:rsidRPr="00036A8B">
        <w:rPr>
          <w:rFonts w:eastAsia="Calibri"/>
          <w:bCs/>
          <w:sz w:val="28"/>
          <w:szCs w:val="28"/>
          <w:lang w:val="vi-VN"/>
        </w:rPr>
        <w:t>5. Văn phòng Đoàn ĐBQH và HĐND tỉnh</w:t>
      </w:r>
    </w:p>
    <w:p w:rsidR="00321A13" w:rsidRPr="00036A8B" w:rsidRDefault="00321A13" w:rsidP="00F01B4D">
      <w:pPr>
        <w:spacing w:before="100"/>
        <w:ind w:firstLine="720"/>
        <w:jc w:val="both"/>
        <w:rPr>
          <w:rFonts w:eastAsia="Calibri"/>
          <w:sz w:val="28"/>
          <w:szCs w:val="28"/>
          <w:lang w:val="vi-VN"/>
        </w:rPr>
      </w:pPr>
      <w:r w:rsidRPr="00036A8B">
        <w:rPr>
          <w:rFonts w:eastAsia="Calibri"/>
          <w:sz w:val="28"/>
          <w:szCs w:val="28"/>
          <w:lang w:val="vi-VN"/>
        </w:rPr>
        <w:t>5.1. Đổi mới, nâng cao chất lượng tham mưu rà soát, tổng hợp kiến nghị của cử tri, nhất là các nội dung không thuộc thẩm quyền của cấp tỉnh, các kiến nghị tương đồng đã được UBND tỉnh báo cáo không đủ cơ sở để giải quyết.</w:t>
      </w:r>
    </w:p>
    <w:p w:rsidR="00321A13" w:rsidRPr="00036A8B" w:rsidRDefault="00321A13" w:rsidP="00886F9D">
      <w:pPr>
        <w:spacing w:before="120"/>
        <w:ind w:firstLine="720"/>
        <w:jc w:val="both"/>
        <w:rPr>
          <w:rFonts w:eastAsia="Calibri"/>
          <w:sz w:val="28"/>
          <w:szCs w:val="28"/>
          <w:lang w:val="vi-VN"/>
        </w:rPr>
      </w:pPr>
      <w:r w:rsidRPr="00036A8B">
        <w:rPr>
          <w:rFonts w:eastAsia="Calibri"/>
          <w:sz w:val="28"/>
          <w:szCs w:val="28"/>
          <w:lang w:val="vi-VN"/>
        </w:rPr>
        <w:lastRenderedPageBreak/>
        <w:t>5.2. Kịp thời trích</w:t>
      </w:r>
      <w:r w:rsidR="00D56F5D" w:rsidRPr="00036A8B">
        <w:rPr>
          <w:rFonts w:eastAsia="Calibri"/>
          <w:sz w:val="28"/>
          <w:szCs w:val="28"/>
          <w:lang w:val="vi-VN"/>
        </w:rPr>
        <w:t xml:space="preserve"> </w:t>
      </w:r>
      <w:r w:rsidRPr="00036A8B">
        <w:rPr>
          <w:rFonts w:eastAsia="Calibri"/>
          <w:sz w:val="28"/>
          <w:szCs w:val="28"/>
          <w:lang w:val="vi-VN"/>
        </w:rPr>
        <w:t>lục các nội dung kiến nghị của cử tri đã</w:t>
      </w:r>
      <w:r w:rsidR="00D56F5D" w:rsidRPr="00036A8B">
        <w:rPr>
          <w:rFonts w:eastAsia="Calibri"/>
          <w:sz w:val="28"/>
          <w:szCs w:val="28"/>
          <w:lang w:val="vi-VN"/>
        </w:rPr>
        <w:t xml:space="preserve"> </w:t>
      </w:r>
      <w:r w:rsidRPr="00036A8B">
        <w:rPr>
          <w:rFonts w:eastAsia="Calibri"/>
          <w:sz w:val="28"/>
          <w:szCs w:val="28"/>
          <w:lang w:val="vi-VN"/>
        </w:rPr>
        <w:t>giải quyết xong, gửi trực tiếp về chính quyền địa phương cơ sở nơi cử tri kiến nghị.</w:t>
      </w:r>
    </w:p>
    <w:p w:rsidR="00321A13" w:rsidRPr="00036A8B" w:rsidRDefault="00321A13" w:rsidP="00886F9D">
      <w:pPr>
        <w:spacing w:before="120"/>
        <w:ind w:firstLine="720"/>
        <w:jc w:val="both"/>
        <w:rPr>
          <w:rFonts w:eastAsia="Calibri"/>
          <w:bCs/>
          <w:sz w:val="28"/>
          <w:szCs w:val="28"/>
          <w:lang w:val="vi-VN"/>
        </w:rPr>
      </w:pPr>
      <w:r w:rsidRPr="00036A8B">
        <w:rPr>
          <w:rFonts w:eastAsia="Calibri"/>
          <w:sz w:val="28"/>
          <w:szCs w:val="28"/>
          <w:lang w:val="vi-VN"/>
        </w:rPr>
        <w:t>5.3. Cung cấp đầy đủ thông tin về kết quả giải quyết</w:t>
      </w:r>
      <w:r w:rsidRPr="00036A8B">
        <w:rPr>
          <w:rFonts w:eastAsia="Calibri"/>
          <w:bCs/>
          <w:sz w:val="28"/>
          <w:szCs w:val="28"/>
          <w:lang w:val="vi-VN"/>
        </w:rPr>
        <w:t xml:space="preserve">, trả lời kiến nghị của cử tri trên Trang thông tin đại biểu dân cử Sơn La; cho Báo Sơn La, Đài Phát thanh - Truyền hình tỉnh để đăng tải trên chuyên mục </w:t>
      </w:r>
      <w:r w:rsidRPr="00036A8B">
        <w:rPr>
          <w:rFonts w:eastAsia="Calibri"/>
          <w:bCs/>
          <w:i/>
          <w:sz w:val="28"/>
          <w:szCs w:val="28"/>
          <w:lang w:val="vi-VN"/>
        </w:rPr>
        <w:t>“Diễn đàn cử tri”.</w:t>
      </w:r>
    </w:p>
    <w:p w:rsidR="00857352" w:rsidRPr="00036A8B" w:rsidRDefault="00D47AAC" w:rsidP="00886F9D">
      <w:pPr>
        <w:spacing w:before="120"/>
        <w:ind w:firstLine="720"/>
        <w:jc w:val="both"/>
        <w:rPr>
          <w:rFonts w:eastAsia="Arial"/>
          <w:sz w:val="28"/>
          <w:szCs w:val="28"/>
          <w:lang w:val="vi-VN"/>
        </w:rPr>
      </w:pPr>
      <w:r w:rsidRPr="002A2436">
        <w:rPr>
          <w:b/>
          <w:bCs/>
          <w:sz w:val="28"/>
          <w:szCs w:val="28"/>
          <w:lang w:val="pl-PL"/>
        </w:rPr>
        <w:t>Điều 3.</w:t>
      </w:r>
      <w:r w:rsidR="009D5792" w:rsidRPr="00036A8B">
        <w:rPr>
          <w:bCs/>
          <w:sz w:val="28"/>
          <w:szCs w:val="28"/>
          <w:lang w:val="pl-PL"/>
        </w:rPr>
        <w:t xml:space="preserve"> </w:t>
      </w:r>
      <w:r w:rsidR="00D677F6" w:rsidRPr="00036A8B">
        <w:rPr>
          <w:sz w:val="28"/>
          <w:szCs w:val="28"/>
          <w:lang w:val="pl-PL"/>
        </w:rPr>
        <w:t>Tổ chức thực hiện</w:t>
      </w:r>
    </w:p>
    <w:p w:rsidR="00857352" w:rsidRPr="00036A8B" w:rsidRDefault="00D47AAC" w:rsidP="00886F9D">
      <w:pPr>
        <w:spacing w:before="120"/>
        <w:ind w:firstLine="720"/>
        <w:jc w:val="both"/>
        <w:rPr>
          <w:rFonts w:eastAsia="Arial"/>
          <w:sz w:val="28"/>
          <w:szCs w:val="28"/>
          <w:lang w:val="vi-VN"/>
        </w:rPr>
      </w:pPr>
      <w:r w:rsidRPr="00036A8B">
        <w:rPr>
          <w:sz w:val="28"/>
          <w:szCs w:val="28"/>
          <w:lang w:val="pl-PL"/>
        </w:rPr>
        <w:t>1.</w:t>
      </w:r>
      <w:r w:rsidR="00D677F6" w:rsidRPr="00036A8B">
        <w:rPr>
          <w:sz w:val="28"/>
          <w:szCs w:val="28"/>
          <w:lang w:val="pl-PL"/>
        </w:rPr>
        <w:t>UBND</w:t>
      </w:r>
      <w:r w:rsidRPr="00036A8B">
        <w:rPr>
          <w:sz w:val="28"/>
          <w:szCs w:val="28"/>
          <w:lang w:val="pl-PL"/>
        </w:rPr>
        <w:t xml:space="preserve"> tỉnh </w:t>
      </w:r>
      <w:r w:rsidR="00A06218" w:rsidRPr="00036A8B">
        <w:rPr>
          <w:sz w:val="28"/>
          <w:szCs w:val="28"/>
          <w:lang w:val="pl-PL"/>
        </w:rPr>
        <w:t xml:space="preserve">tổ chức </w:t>
      </w:r>
      <w:r w:rsidRPr="00036A8B">
        <w:rPr>
          <w:sz w:val="28"/>
          <w:szCs w:val="28"/>
          <w:lang w:val="pl-PL"/>
        </w:rPr>
        <w:t>triển khai</w:t>
      </w:r>
      <w:r w:rsidR="00A06218" w:rsidRPr="00036A8B">
        <w:rPr>
          <w:sz w:val="28"/>
          <w:szCs w:val="28"/>
          <w:lang w:val="pl-PL"/>
        </w:rPr>
        <w:t>,</w:t>
      </w:r>
      <w:r w:rsidRPr="00036A8B">
        <w:rPr>
          <w:sz w:val="28"/>
          <w:szCs w:val="28"/>
          <w:lang w:val="pl-PL"/>
        </w:rPr>
        <w:t xml:space="preserve"> thực hiện</w:t>
      </w:r>
      <w:r w:rsidR="00D677F6" w:rsidRPr="00036A8B">
        <w:rPr>
          <w:sz w:val="28"/>
          <w:szCs w:val="28"/>
          <w:lang w:val="pl-PL"/>
        </w:rPr>
        <w:t xml:space="preserve"> Nghị quyết</w:t>
      </w:r>
      <w:r w:rsidRPr="00036A8B">
        <w:rPr>
          <w:sz w:val="28"/>
          <w:szCs w:val="28"/>
          <w:lang w:val="pl-PL"/>
        </w:rPr>
        <w:t>.</w:t>
      </w:r>
    </w:p>
    <w:p w:rsidR="00857352" w:rsidRPr="00036A8B" w:rsidRDefault="00D47AAC" w:rsidP="00886F9D">
      <w:pPr>
        <w:spacing w:before="120"/>
        <w:ind w:firstLine="720"/>
        <w:jc w:val="both"/>
        <w:rPr>
          <w:rFonts w:eastAsia="Arial"/>
          <w:sz w:val="28"/>
          <w:szCs w:val="28"/>
          <w:lang w:val="vi-VN"/>
        </w:rPr>
      </w:pPr>
      <w:r w:rsidRPr="00036A8B">
        <w:rPr>
          <w:sz w:val="28"/>
          <w:szCs w:val="28"/>
          <w:lang w:val="pl-PL"/>
        </w:rPr>
        <w:t xml:space="preserve">2. Thường trực </w:t>
      </w:r>
      <w:r w:rsidR="00D677F6" w:rsidRPr="00036A8B">
        <w:rPr>
          <w:sz w:val="28"/>
          <w:szCs w:val="28"/>
          <w:lang w:val="pl-PL"/>
        </w:rPr>
        <w:t>HĐND</w:t>
      </w:r>
      <w:r w:rsidRPr="00036A8B">
        <w:rPr>
          <w:sz w:val="28"/>
          <w:szCs w:val="28"/>
          <w:lang w:val="pl-PL"/>
        </w:rPr>
        <w:t xml:space="preserve">, các Ban </w:t>
      </w:r>
      <w:r w:rsidR="00D677F6" w:rsidRPr="00036A8B">
        <w:rPr>
          <w:sz w:val="28"/>
          <w:szCs w:val="28"/>
          <w:lang w:val="pl-PL"/>
        </w:rPr>
        <w:t>của HĐND</w:t>
      </w:r>
      <w:r w:rsidRPr="00036A8B">
        <w:rPr>
          <w:sz w:val="28"/>
          <w:szCs w:val="28"/>
          <w:lang w:val="pl-PL"/>
        </w:rPr>
        <w:t xml:space="preserve">, các Tổ đại biểu và đại biểu </w:t>
      </w:r>
      <w:r w:rsidR="00D677F6" w:rsidRPr="00036A8B">
        <w:rPr>
          <w:sz w:val="28"/>
          <w:szCs w:val="28"/>
          <w:lang w:val="pl-PL"/>
        </w:rPr>
        <w:t>HĐND</w:t>
      </w:r>
      <w:r w:rsidRPr="00036A8B">
        <w:rPr>
          <w:sz w:val="28"/>
          <w:szCs w:val="28"/>
          <w:lang w:val="pl-PL"/>
        </w:rPr>
        <w:t xml:space="preserve"> tỉnh </w:t>
      </w:r>
      <w:r w:rsidR="00F05143" w:rsidRPr="00036A8B">
        <w:rPr>
          <w:sz w:val="28"/>
          <w:szCs w:val="28"/>
          <w:lang w:val="pl-PL"/>
        </w:rPr>
        <w:t xml:space="preserve">thực hiện và </w:t>
      </w:r>
      <w:r w:rsidRPr="00036A8B">
        <w:rPr>
          <w:sz w:val="28"/>
          <w:szCs w:val="28"/>
          <w:lang w:val="pl-PL"/>
        </w:rPr>
        <w:t>giám sát việc thực hiện Nghị quyết.</w:t>
      </w:r>
    </w:p>
    <w:p w:rsidR="00D47AAC" w:rsidRPr="00036A8B" w:rsidRDefault="00D47AAC" w:rsidP="00886F9D">
      <w:pPr>
        <w:spacing w:before="120"/>
        <w:ind w:firstLine="720"/>
        <w:jc w:val="both"/>
        <w:rPr>
          <w:sz w:val="28"/>
          <w:szCs w:val="28"/>
          <w:lang w:val="pl-PL"/>
        </w:rPr>
      </w:pPr>
      <w:r w:rsidRPr="00036A8B">
        <w:rPr>
          <w:sz w:val="28"/>
          <w:szCs w:val="28"/>
          <w:lang w:val="pl-PL"/>
        </w:rPr>
        <w:t xml:space="preserve">Nghị quyết này đã được </w:t>
      </w:r>
      <w:r w:rsidR="00E42519" w:rsidRPr="00036A8B">
        <w:rPr>
          <w:sz w:val="28"/>
          <w:szCs w:val="28"/>
          <w:lang w:val="pl-PL"/>
        </w:rPr>
        <w:t>HĐND</w:t>
      </w:r>
      <w:r w:rsidR="0046031B" w:rsidRPr="00036A8B">
        <w:rPr>
          <w:sz w:val="28"/>
          <w:szCs w:val="28"/>
          <w:lang w:val="pl-PL"/>
        </w:rPr>
        <w:t xml:space="preserve"> tỉnh khóa X</w:t>
      </w:r>
      <w:r w:rsidR="00E850F9" w:rsidRPr="00036A8B">
        <w:rPr>
          <w:sz w:val="28"/>
          <w:szCs w:val="28"/>
          <w:lang w:val="pl-PL"/>
        </w:rPr>
        <w:t xml:space="preserve">V, </w:t>
      </w:r>
      <w:r w:rsidR="002A2436">
        <w:rPr>
          <w:sz w:val="28"/>
          <w:szCs w:val="28"/>
          <w:lang w:val="pl-PL"/>
        </w:rPr>
        <w:t>k</w:t>
      </w:r>
      <w:r w:rsidRPr="00036A8B">
        <w:rPr>
          <w:sz w:val="28"/>
          <w:szCs w:val="28"/>
          <w:lang w:val="pl-PL"/>
        </w:rPr>
        <w:t xml:space="preserve">ỳ họp thứ </w:t>
      </w:r>
      <w:r w:rsidR="00D4395A" w:rsidRPr="00036A8B">
        <w:rPr>
          <w:sz w:val="28"/>
          <w:szCs w:val="28"/>
          <w:lang w:val="pl-PL"/>
        </w:rPr>
        <w:t>năm</w:t>
      </w:r>
      <w:r w:rsidR="0054506F" w:rsidRPr="00036A8B">
        <w:rPr>
          <w:sz w:val="28"/>
          <w:szCs w:val="28"/>
          <w:lang w:val="pl-PL"/>
        </w:rPr>
        <w:t xml:space="preserve"> </w:t>
      </w:r>
      <w:r w:rsidRPr="00036A8B">
        <w:rPr>
          <w:sz w:val="28"/>
          <w:szCs w:val="28"/>
          <w:lang w:val="pl-PL"/>
        </w:rPr>
        <w:t>thông qua ngày</w:t>
      </w:r>
      <w:r w:rsidR="0054506F" w:rsidRPr="00036A8B">
        <w:rPr>
          <w:sz w:val="28"/>
          <w:szCs w:val="28"/>
          <w:lang w:val="pl-PL"/>
        </w:rPr>
        <w:t xml:space="preserve"> </w:t>
      </w:r>
      <w:r w:rsidR="006672E8" w:rsidRPr="00036A8B">
        <w:rPr>
          <w:sz w:val="28"/>
          <w:szCs w:val="28"/>
          <w:lang w:val="vi-VN"/>
        </w:rPr>
        <w:t>13</w:t>
      </w:r>
      <w:r w:rsidR="0054506F" w:rsidRPr="00036A8B">
        <w:rPr>
          <w:sz w:val="28"/>
          <w:szCs w:val="28"/>
          <w:lang w:val="vi-VN"/>
        </w:rPr>
        <w:t xml:space="preserve"> </w:t>
      </w:r>
      <w:r w:rsidRPr="00036A8B">
        <w:rPr>
          <w:sz w:val="28"/>
          <w:szCs w:val="28"/>
          <w:lang w:val="pl-PL"/>
        </w:rPr>
        <w:t xml:space="preserve">tháng </w:t>
      </w:r>
      <w:r w:rsidR="00FD616F" w:rsidRPr="00036A8B">
        <w:rPr>
          <w:sz w:val="28"/>
          <w:szCs w:val="28"/>
          <w:lang w:val="vi-VN"/>
        </w:rPr>
        <w:t>7</w:t>
      </w:r>
      <w:r w:rsidR="0054506F" w:rsidRPr="00036A8B">
        <w:rPr>
          <w:sz w:val="28"/>
          <w:szCs w:val="28"/>
          <w:lang w:val="vi-VN"/>
        </w:rPr>
        <w:t xml:space="preserve"> </w:t>
      </w:r>
      <w:r w:rsidRPr="00036A8B">
        <w:rPr>
          <w:sz w:val="28"/>
          <w:szCs w:val="28"/>
          <w:lang w:val="pl-PL"/>
        </w:rPr>
        <w:t>năm 20</w:t>
      </w:r>
      <w:r w:rsidR="009335E9" w:rsidRPr="00036A8B">
        <w:rPr>
          <w:sz w:val="28"/>
          <w:szCs w:val="28"/>
          <w:lang w:val="pl-PL"/>
        </w:rPr>
        <w:t>2</w:t>
      </w:r>
      <w:r w:rsidR="00FD616F" w:rsidRPr="00036A8B">
        <w:rPr>
          <w:sz w:val="28"/>
          <w:szCs w:val="28"/>
          <w:lang w:val="vi-VN"/>
        </w:rPr>
        <w:t>2</w:t>
      </w:r>
      <w:r w:rsidR="00A8777A" w:rsidRPr="00036A8B">
        <w:rPr>
          <w:sz w:val="28"/>
          <w:szCs w:val="28"/>
          <w:lang w:val="pl-PL"/>
        </w:rPr>
        <w:t xml:space="preserve"> và có hiệu lực </w:t>
      </w:r>
      <w:r w:rsidRPr="00036A8B">
        <w:rPr>
          <w:sz w:val="28"/>
          <w:szCs w:val="28"/>
          <w:lang w:val="pl-PL"/>
        </w:rPr>
        <w:t>từ ngày thông qua./.</w:t>
      </w:r>
    </w:p>
    <w:p w:rsidR="00E850F9" w:rsidRPr="00036A8B" w:rsidRDefault="00E850F9" w:rsidP="00886F9D">
      <w:pPr>
        <w:spacing w:before="120"/>
        <w:ind w:firstLine="720"/>
        <w:jc w:val="both"/>
        <w:rPr>
          <w:rFonts w:eastAsia="Arial"/>
          <w:sz w:val="28"/>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044"/>
        <w:gridCol w:w="4420"/>
      </w:tblGrid>
      <w:tr w:rsidR="00241557" w:rsidRPr="00407E04" w:rsidTr="002A2436">
        <w:tc>
          <w:tcPr>
            <w:tcW w:w="5044" w:type="dxa"/>
            <w:tcBorders>
              <w:top w:val="nil"/>
              <w:left w:val="nil"/>
              <w:bottom w:val="nil"/>
              <w:right w:val="nil"/>
              <w:tl2br w:val="nil"/>
              <w:tr2bl w:val="nil"/>
            </w:tcBorders>
            <w:shd w:val="clear" w:color="auto" w:fill="auto"/>
            <w:tcMar>
              <w:top w:w="0" w:type="dxa"/>
              <w:left w:w="108" w:type="dxa"/>
              <w:bottom w:w="0" w:type="dxa"/>
              <w:right w:w="108" w:type="dxa"/>
            </w:tcMar>
          </w:tcPr>
          <w:p w:rsidR="00D677F6" w:rsidRPr="009D5792" w:rsidRDefault="00D47AAC" w:rsidP="00971B58">
            <w:pPr>
              <w:rPr>
                <w:b/>
                <w:bCs/>
                <w:i/>
                <w:iCs/>
                <w:lang w:val="pl-PL"/>
              </w:rPr>
            </w:pPr>
            <w:r w:rsidRPr="009D5792">
              <w:rPr>
                <w:sz w:val="28"/>
                <w:szCs w:val="28"/>
                <w:lang w:val="pl-PL"/>
              </w:rPr>
              <w:t> </w:t>
            </w:r>
            <w:r w:rsidR="00D677F6" w:rsidRPr="009D5792">
              <w:rPr>
                <w:b/>
                <w:bCs/>
                <w:i/>
                <w:iCs/>
                <w:lang w:val="pl-PL"/>
              </w:rPr>
              <w:t>Nơi nhận:</w:t>
            </w:r>
          </w:p>
          <w:p w:rsidR="00D568B4" w:rsidRPr="009D5792" w:rsidRDefault="00E850F9" w:rsidP="00D568B4">
            <w:pPr>
              <w:jc w:val="both"/>
              <w:rPr>
                <w:i/>
                <w:sz w:val="22"/>
                <w:szCs w:val="22"/>
                <w:lang w:val="nl-NL"/>
              </w:rPr>
            </w:pPr>
            <w:r w:rsidRPr="009D5792">
              <w:rPr>
                <w:sz w:val="22"/>
                <w:szCs w:val="22"/>
                <w:lang w:val="nl-NL"/>
              </w:rPr>
              <w:t>- Uỷ ban T</w:t>
            </w:r>
            <w:r w:rsidR="00D568B4" w:rsidRPr="009D5792">
              <w:rPr>
                <w:sz w:val="22"/>
                <w:szCs w:val="22"/>
                <w:lang w:val="nl-NL"/>
              </w:rPr>
              <w:t xml:space="preserve">hường vụ Quốc hội; Chính phủ; </w:t>
            </w:r>
          </w:p>
          <w:p w:rsidR="00D568B4" w:rsidRPr="009D5792" w:rsidRDefault="00D568B4" w:rsidP="00D568B4">
            <w:pPr>
              <w:jc w:val="both"/>
              <w:rPr>
                <w:i/>
                <w:spacing w:val="-6"/>
                <w:sz w:val="22"/>
                <w:szCs w:val="22"/>
                <w:lang w:val="nl-NL"/>
              </w:rPr>
            </w:pPr>
            <w:r w:rsidRPr="009D5792">
              <w:rPr>
                <w:spacing w:val="-6"/>
                <w:sz w:val="22"/>
                <w:szCs w:val="22"/>
                <w:lang w:val="nl-NL"/>
              </w:rPr>
              <w:t>- Văn phòng Quốc hội; VP Chủ tịch nước; VP Chính phủ;</w:t>
            </w:r>
          </w:p>
          <w:p w:rsidR="00D568B4" w:rsidRPr="009D5792" w:rsidRDefault="00E850F9" w:rsidP="00D568B4">
            <w:pPr>
              <w:jc w:val="both"/>
              <w:rPr>
                <w:i/>
                <w:sz w:val="22"/>
                <w:szCs w:val="22"/>
                <w:lang w:val="nl-NL"/>
              </w:rPr>
            </w:pPr>
            <w:r w:rsidRPr="009D5792">
              <w:rPr>
                <w:sz w:val="22"/>
                <w:szCs w:val="22"/>
                <w:lang w:val="nl-NL"/>
              </w:rPr>
              <w:t>- Ban C</w:t>
            </w:r>
            <w:r w:rsidR="00D568B4" w:rsidRPr="009D5792">
              <w:rPr>
                <w:sz w:val="22"/>
                <w:szCs w:val="22"/>
                <w:lang w:val="nl-NL"/>
              </w:rPr>
              <w:t>ông tác đại biểu</w:t>
            </w:r>
            <w:r w:rsidRPr="009D5792">
              <w:rPr>
                <w:sz w:val="22"/>
                <w:szCs w:val="22"/>
                <w:lang w:val="nl-NL"/>
              </w:rPr>
              <w:t xml:space="preserve">, Ban Dân nguyện </w:t>
            </w:r>
            <w:r w:rsidR="00D568B4" w:rsidRPr="009D5792">
              <w:rPr>
                <w:sz w:val="22"/>
                <w:szCs w:val="22"/>
                <w:lang w:val="nl-NL"/>
              </w:rPr>
              <w:t>của U</w:t>
            </w:r>
            <w:r w:rsidRPr="009D5792">
              <w:rPr>
                <w:sz w:val="22"/>
                <w:szCs w:val="22"/>
                <w:lang w:val="nl-NL"/>
              </w:rPr>
              <w:t>ỷ ban Thường vụ Quốc hội</w:t>
            </w:r>
            <w:r w:rsidR="00D568B4" w:rsidRPr="009D5792">
              <w:rPr>
                <w:sz w:val="22"/>
                <w:szCs w:val="22"/>
                <w:lang w:val="nl-NL"/>
              </w:rPr>
              <w:t>;</w:t>
            </w:r>
          </w:p>
          <w:p w:rsidR="00D568B4" w:rsidRPr="009D5792" w:rsidRDefault="00D568B4" w:rsidP="00D568B4">
            <w:pPr>
              <w:jc w:val="both"/>
              <w:rPr>
                <w:i/>
                <w:sz w:val="22"/>
                <w:szCs w:val="22"/>
                <w:lang w:val="nl-NL"/>
              </w:rPr>
            </w:pPr>
            <w:r w:rsidRPr="009D5792">
              <w:rPr>
                <w:sz w:val="22"/>
                <w:szCs w:val="22"/>
                <w:lang w:val="nl-NL"/>
              </w:rPr>
              <w:t xml:space="preserve">- Ban Thường vụ tỉnh uỷ; </w:t>
            </w:r>
          </w:p>
          <w:p w:rsidR="00D568B4" w:rsidRPr="009D5792" w:rsidRDefault="00D568B4" w:rsidP="00D568B4">
            <w:pPr>
              <w:jc w:val="both"/>
              <w:rPr>
                <w:i/>
                <w:sz w:val="22"/>
                <w:szCs w:val="22"/>
                <w:lang w:val="nl-NL"/>
              </w:rPr>
            </w:pPr>
            <w:r w:rsidRPr="009D5792">
              <w:rPr>
                <w:sz w:val="22"/>
                <w:szCs w:val="22"/>
                <w:lang w:val="nl-NL"/>
              </w:rPr>
              <w:t>- TT HĐND; UBND; UBMTTQVN tỉnh;</w:t>
            </w:r>
          </w:p>
          <w:p w:rsidR="00D568B4" w:rsidRPr="009D5792" w:rsidRDefault="00D568B4" w:rsidP="00D568B4">
            <w:pPr>
              <w:jc w:val="both"/>
              <w:rPr>
                <w:i/>
                <w:sz w:val="22"/>
                <w:szCs w:val="22"/>
                <w:lang w:val="nl-NL"/>
              </w:rPr>
            </w:pPr>
            <w:r w:rsidRPr="009D5792">
              <w:rPr>
                <w:sz w:val="22"/>
                <w:szCs w:val="22"/>
                <w:lang w:val="nl-NL"/>
              </w:rPr>
              <w:t>- Đoàn ĐBQH tỉnh; Đại biểu HĐND tỉnh;</w:t>
            </w:r>
          </w:p>
          <w:p w:rsidR="00D568B4" w:rsidRPr="009D5792" w:rsidRDefault="00E850F9" w:rsidP="00D568B4">
            <w:pPr>
              <w:jc w:val="both"/>
              <w:rPr>
                <w:i/>
                <w:sz w:val="22"/>
                <w:szCs w:val="22"/>
                <w:lang w:val="nl-NL"/>
              </w:rPr>
            </w:pPr>
            <w:r w:rsidRPr="009D5792">
              <w:rPr>
                <w:sz w:val="22"/>
                <w:szCs w:val="22"/>
                <w:lang w:val="nl-NL"/>
              </w:rPr>
              <w:t>- Các sở, ban, ngành, đ</w:t>
            </w:r>
            <w:r w:rsidR="00D568B4" w:rsidRPr="009D5792">
              <w:rPr>
                <w:sz w:val="22"/>
                <w:szCs w:val="22"/>
                <w:lang w:val="nl-NL"/>
              </w:rPr>
              <w:t>oàn thể tỉnh;</w:t>
            </w:r>
          </w:p>
          <w:p w:rsidR="00D568B4" w:rsidRPr="009D5792" w:rsidRDefault="00D568B4" w:rsidP="00D568B4">
            <w:pPr>
              <w:jc w:val="both"/>
              <w:rPr>
                <w:i/>
                <w:sz w:val="22"/>
                <w:szCs w:val="22"/>
                <w:lang w:val="nl-NL"/>
              </w:rPr>
            </w:pPr>
            <w:r w:rsidRPr="009D5792">
              <w:rPr>
                <w:sz w:val="22"/>
                <w:szCs w:val="22"/>
                <w:lang w:val="nl-NL"/>
              </w:rPr>
              <w:t>- VP: Tỉnh uỷ, ĐĐBQH</w:t>
            </w:r>
            <w:r w:rsidR="0046031B" w:rsidRPr="009D5792">
              <w:rPr>
                <w:sz w:val="22"/>
                <w:szCs w:val="22"/>
                <w:lang w:val="vi-VN"/>
              </w:rPr>
              <w:t xml:space="preserve"> và </w:t>
            </w:r>
            <w:r w:rsidRPr="009D5792">
              <w:rPr>
                <w:sz w:val="22"/>
                <w:szCs w:val="22"/>
                <w:lang w:val="nl-NL"/>
              </w:rPr>
              <w:t>HĐND</w:t>
            </w:r>
            <w:r w:rsidR="0046031B" w:rsidRPr="009D5792">
              <w:rPr>
                <w:sz w:val="22"/>
                <w:szCs w:val="22"/>
                <w:lang w:val="vi-VN"/>
              </w:rPr>
              <w:t xml:space="preserve"> tỉnh</w:t>
            </w:r>
            <w:r w:rsidRPr="009D5792">
              <w:rPr>
                <w:sz w:val="22"/>
                <w:szCs w:val="22"/>
                <w:lang w:val="nl-NL"/>
              </w:rPr>
              <w:t>, UBND tỉnh;</w:t>
            </w:r>
          </w:p>
          <w:p w:rsidR="00D568B4" w:rsidRPr="009D5792" w:rsidRDefault="00C00595" w:rsidP="00D568B4">
            <w:pPr>
              <w:jc w:val="both"/>
              <w:rPr>
                <w:spacing w:val="-10"/>
                <w:sz w:val="22"/>
                <w:szCs w:val="22"/>
                <w:lang w:val="nl-NL"/>
              </w:rPr>
            </w:pPr>
            <w:r w:rsidRPr="009D5792">
              <w:rPr>
                <w:spacing w:val="-10"/>
                <w:sz w:val="22"/>
                <w:szCs w:val="22"/>
                <w:lang w:val="nl-NL"/>
              </w:rPr>
              <w:t>- TT Huyện uỷ, Thành uỷ, HĐND,</w:t>
            </w:r>
            <w:r w:rsidR="00D568B4" w:rsidRPr="009D5792">
              <w:rPr>
                <w:spacing w:val="-10"/>
                <w:sz w:val="22"/>
                <w:szCs w:val="22"/>
                <w:lang w:val="nl-NL"/>
              </w:rPr>
              <w:t>UBND huyện, thành phố;</w:t>
            </w:r>
          </w:p>
          <w:p w:rsidR="00E850F9" w:rsidRPr="009D5792" w:rsidRDefault="00E850F9" w:rsidP="00D568B4">
            <w:pPr>
              <w:jc w:val="both"/>
              <w:rPr>
                <w:i/>
                <w:spacing w:val="-10"/>
                <w:sz w:val="22"/>
                <w:szCs w:val="22"/>
                <w:lang w:val="nl-NL"/>
              </w:rPr>
            </w:pPr>
            <w:r w:rsidRPr="009D5792">
              <w:rPr>
                <w:spacing w:val="-10"/>
                <w:sz w:val="22"/>
                <w:szCs w:val="22"/>
                <w:lang w:val="nl-NL"/>
              </w:rPr>
              <w:t>- TT Đảng uỷ, HĐND, UBND xã, phường, thị trấn;</w:t>
            </w:r>
          </w:p>
          <w:p w:rsidR="0007464B" w:rsidRPr="009D5792" w:rsidRDefault="004257C7" w:rsidP="0007464B">
            <w:pPr>
              <w:rPr>
                <w:sz w:val="22"/>
                <w:lang w:val="pt-BR"/>
              </w:rPr>
            </w:pPr>
            <w:r w:rsidRPr="009D5792">
              <w:rPr>
                <w:sz w:val="22"/>
                <w:lang w:val="pt-BR"/>
              </w:rPr>
              <w:t xml:space="preserve">- Trung tâm </w:t>
            </w:r>
            <w:r w:rsidR="0007464B" w:rsidRPr="009D5792">
              <w:rPr>
                <w:sz w:val="22"/>
                <w:lang w:val="pt-BR"/>
              </w:rPr>
              <w:t>Thông tin tỉnh</w:t>
            </w:r>
            <w:r w:rsidR="002206BB" w:rsidRPr="009D5792">
              <w:rPr>
                <w:sz w:val="22"/>
                <w:lang w:val="pt-BR"/>
              </w:rPr>
              <w:t xml:space="preserve">; </w:t>
            </w:r>
            <w:r w:rsidRPr="009D5792">
              <w:rPr>
                <w:sz w:val="22"/>
                <w:lang w:val="pt-BR"/>
              </w:rPr>
              <w:t>Cục</w:t>
            </w:r>
            <w:r w:rsidR="0007464B" w:rsidRPr="009D5792">
              <w:rPr>
                <w:sz w:val="22"/>
                <w:lang w:val="pt-BR"/>
              </w:rPr>
              <w:t xml:space="preserve"> VTLT tỉnh;</w:t>
            </w:r>
          </w:p>
          <w:p w:rsidR="00D47AAC" w:rsidRPr="009D5792" w:rsidRDefault="004E2FEE" w:rsidP="00E850F9">
            <w:pPr>
              <w:rPr>
                <w:sz w:val="22"/>
                <w:szCs w:val="22"/>
                <w:vertAlign w:val="subscript"/>
                <w:lang w:val="fr-FR"/>
              </w:rPr>
            </w:pPr>
            <w:r w:rsidRPr="009D5792">
              <w:rPr>
                <w:bCs/>
                <w:sz w:val="22"/>
                <w:szCs w:val="22"/>
                <w:lang w:val="pl-PL"/>
              </w:rPr>
              <w:t>- Lưu: V</w:t>
            </w:r>
            <w:r w:rsidR="00D677F6" w:rsidRPr="009D5792">
              <w:rPr>
                <w:bCs/>
                <w:sz w:val="22"/>
                <w:szCs w:val="22"/>
                <w:lang w:val="pl-PL"/>
              </w:rPr>
              <w:t>T</w:t>
            </w:r>
            <w:r w:rsidR="00241557" w:rsidRPr="009D5792">
              <w:rPr>
                <w:bCs/>
                <w:sz w:val="22"/>
                <w:szCs w:val="22"/>
                <w:lang w:val="pl-PL"/>
              </w:rPr>
              <w:t>; TTDN</w:t>
            </w:r>
            <w:r w:rsidR="00241557" w:rsidRPr="009D5792">
              <w:rPr>
                <w:bCs/>
                <w:sz w:val="22"/>
                <w:szCs w:val="22"/>
                <w:vertAlign w:val="subscript"/>
                <w:lang w:val="pl-PL"/>
              </w:rPr>
              <w:t>Trà.</w:t>
            </w:r>
          </w:p>
        </w:tc>
        <w:tc>
          <w:tcPr>
            <w:tcW w:w="4420" w:type="dxa"/>
            <w:tcBorders>
              <w:top w:val="nil"/>
              <w:left w:val="nil"/>
              <w:bottom w:val="nil"/>
              <w:right w:val="nil"/>
              <w:tl2br w:val="nil"/>
              <w:tr2bl w:val="nil"/>
            </w:tcBorders>
            <w:shd w:val="clear" w:color="auto" w:fill="auto"/>
            <w:tcMar>
              <w:top w:w="0" w:type="dxa"/>
              <w:left w:w="108" w:type="dxa"/>
              <w:bottom w:w="0" w:type="dxa"/>
              <w:right w:w="108" w:type="dxa"/>
            </w:tcMar>
          </w:tcPr>
          <w:p w:rsidR="00065ACB" w:rsidRPr="002A2436" w:rsidRDefault="00D47AAC" w:rsidP="00065ACB">
            <w:pPr>
              <w:jc w:val="center"/>
              <w:rPr>
                <w:bCs/>
                <w:sz w:val="26"/>
                <w:szCs w:val="28"/>
                <w:lang w:val="nl-NL"/>
              </w:rPr>
            </w:pPr>
            <w:r w:rsidRPr="002A2436">
              <w:rPr>
                <w:b/>
                <w:bCs/>
                <w:sz w:val="26"/>
                <w:szCs w:val="28"/>
                <w:lang w:val="nl-NL"/>
              </w:rPr>
              <w:t>CHỦ TỊCH</w:t>
            </w:r>
            <w:r w:rsidRPr="002A2436">
              <w:rPr>
                <w:b/>
                <w:bCs/>
                <w:sz w:val="26"/>
                <w:szCs w:val="28"/>
                <w:lang w:val="nl-NL"/>
              </w:rPr>
              <w:br/>
            </w:r>
            <w:r w:rsidRPr="002A2436">
              <w:rPr>
                <w:b/>
                <w:bCs/>
                <w:sz w:val="26"/>
                <w:szCs w:val="28"/>
                <w:lang w:val="nl-NL"/>
              </w:rPr>
              <w:br/>
            </w:r>
          </w:p>
          <w:p w:rsidR="00065ACB" w:rsidRPr="002A2436" w:rsidRDefault="002A2436" w:rsidP="00065ACB">
            <w:pPr>
              <w:jc w:val="center"/>
              <w:rPr>
                <w:bCs/>
                <w:sz w:val="26"/>
                <w:szCs w:val="28"/>
                <w:lang w:val="nl-NL"/>
              </w:rPr>
            </w:pPr>
            <w:r>
              <w:rPr>
                <w:bCs/>
                <w:sz w:val="26"/>
                <w:szCs w:val="28"/>
                <w:lang w:val="nl-NL"/>
              </w:rPr>
              <w:t>(Đã ký)</w:t>
            </w:r>
          </w:p>
          <w:p w:rsidR="00065ACB" w:rsidRPr="002A2436" w:rsidRDefault="00065ACB" w:rsidP="00065ACB">
            <w:pPr>
              <w:jc w:val="center"/>
              <w:rPr>
                <w:bCs/>
                <w:sz w:val="26"/>
                <w:szCs w:val="28"/>
                <w:lang w:val="nl-NL"/>
              </w:rPr>
            </w:pPr>
          </w:p>
          <w:p w:rsidR="006672E8" w:rsidRPr="002A2436" w:rsidRDefault="006672E8" w:rsidP="00065ACB">
            <w:pPr>
              <w:jc w:val="center"/>
              <w:rPr>
                <w:bCs/>
                <w:sz w:val="26"/>
                <w:szCs w:val="28"/>
                <w:lang w:val="nl-NL"/>
              </w:rPr>
            </w:pPr>
          </w:p>
          <w:p w:rsidR="002B1127" w:rsidRPr="002A2436" w:rsidRDefault="002B1127" w:rsidP="00065ACB">
            <w:pPr>
              <w:jc w:val="center"/>
              <w:rPr>
                <w:bCs/>
                <w:sz w:val="26"/>
                <w:szCs w:val="28"/>
                <w:lang w:val="nl-NL"/>
              </w:rPr>
            </w:pPr>
          </w:p>
          <w:p w:rsidR="00D47AAC" w:rsidRPr="009D5792" w:rsidRDefault="00D47AAC" w:rsidP="002B1127">
            <w:pPr>
              <w:jc w:val="center"/>
              <w:rPr>
                <w:sz w:val="28"/>
                <w:szCs w:val="28"/>
                <w:lang w:val="fr-FR"/>
              </w:rPr>
            </w:pPr>
            <w:r w:rsidRPr="009D5792">
              <w:rPr>
                <w:b/>
                <w:bCs/>
                <w:sz w:val="28"/>
                <w:szCs w:val="28"/>
                <w:lang w:val="nl-NL"/>
              </w:rPr>
              <w:br/>
            </w:r>
            <w:r w:rsidR="002B1127" w:rsidRPr="009D5792">
              <w:rPr>
                <w:b/>
                <w:bCs/>
                <w:sz w:val="28"/>
                <w:szCs w:val="28"/>
                <w:lang w:val="nl-NL"/>
              </w:rPr>
              <w:t>Nguyễn Thái Hưng</w:t>
            </w:r>
          </w:p>
        </w:tc>
      </w:tr>
    </w:tbl>
    <w:p w:rsidR="00B47D11" w:rsidRDefault="00B47D11" w:rsidP="000336D3">
      <w:pPr>
        <w:spacing w:after="120"/>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Pr="00B47D11" w:rsidRDefault="00B47D11" w:rsidP="00B47D11">
      <w:pPr>
        <w:rPr>
          <w:sz w:val="28"/>
          <w:szCs w:val="28"/>
          <w:lang w:val="fr-FR"/>
        </w:rPr>
      </w:pPr>
    </w:p>
    <w:p w:rsidR="00B47D11" w:rsidRDefault="00B47D11" w:rsidP="00B47D11">
      <w:pPr>
        <w:rPr>
          <w:sz w:val="28"/>
          <w:szCs w:val="28"/>
          <w:lang w:val="fr-FR"/>
        </w:rPr>
      </w:pPr>
    </w:p>
    <w:p w:rsidR="00B47D11" w:rsidRDefault="00B47D11" w:rsidP="00B47D11">
      <w:pPr>
        <w:rPr>
          <w:sz w:val="28"/>
          <w:szCs w:val="28"/>
          <w:lang w:val="fr-FR"/>
        </w:rPr>
        <w:sectPr w:rsidR="00B47D11" w:rsidSect="00886F9D">
          <w:pgSz w:w="11907" w:h="16840" w:code="9"/>
          <w:pgMar w:top="1474" w:right="1134" w:bottom="1474" w:left="1418" w:header="720" w:footer="720" w:gutter="0"/>
          <w:cols w:space="720"/>
          <w:titlePg/>
          <w:docGrid w:linePitch="326"/>
        </w:sectPr>
      </w:pPr>
    </w:p>
    <w:p w:rsidR="006E4D7C" w:rsidRPr="006E4D7C" w:rsidRDefault="00B47D11" w:rsidP="006E4D7C">
      <w:pPr>
        <w:tabs>
          <w:tab w:val="left" w:pos="4524"/>
        </w:tabs>
        <w:jc w:val="center"/>
        <w:rPr>
          <w:b/>
          <w:sz w:val="28"/>
          <w:szCs w:val="28"/>
          <w:lang w:val="fr-FR"/>
        </w:rPr>
      </w:pPr>
      <w:r w:rsidRPr="006E4D7C">
        <w:rPr>
          <w:b/>
          <w:sz w:val="28"/>
          <w:szCs w:val="28"/>
          <w:lang w:val="fr-FR"/>
        </w:rPr>
        <w:lastRenderedPageBreak/>
        <w:t xml:space="preserve">NHỮNG KIẾN NGHỊ ĐỀ NGHỊ UBND TỈNH TIẾP TỤC </w:t>
      </w:r>
    </w:p>
    <w:p w:rsidR="006E4D7C" w:rsidRPr="006E4D7C" w:rsidRDefault="00B47D11" w:rsidP="006E4D7C">
      <w:pPr>
        <w:tabs>
          <w:tab w:val="left" w:pos="4524"/>
        </w:tabs>
        <w:jc w:val="center"/>
        <w:rPr>
          <w:b/>
          <w:sz w:val="28"/>
          <w:szCs w:val="28"/>
          <w:lang w:val="fr-FR"/>
        </w:rPr>
      </w:pPr>
      <w:r w:rsidRPr="006E4D7C">
        <w:rPr>
          <w:b/>
          <w:sz w:val="28"/>
          <w:szCs w:val="28"/>
          <w:lang w:val="fr-FR"/>
        </w:rPr>
        <w:t>CHỈ ĐẠO GIẢI QUYẾT - CÁC BAN TIẾP TỤC THEO DÕI, GIÁM SÁT</w:t>
      </w:r>
    </w:p>
    <w:p w:rsidR="006E4D7C" w:rsidRDefault="006E4D7C" w:rsidP="006E4D7C">
      <w:pPr>
        <w:ind w:firstLine="720"/>
        <w:jc w:val="center"/>
        <w:rPr>
          <w:i/>
          <w:sz w:val="28"/>
          <w:szCs w:val="28"/>
          <w:lang w:val="fr-FR"/>
        </w:rPr>
      </w:pPr>
      <w:r>
        <w:rPr>
          <w:i/>
          <w:sz w:val="28"/>
          <w:szCs w:val="28"/>
          <w:lang w:val="fr-FR"/>
        </w:rPr>
        <w:t xml:space="preserve">(Kèm theo Nghị quyết số </w:t>
      </w:r>
      <w:r w:rsidRPr="006E4D7C">
        <w:rPr>
          <w:i/>
          <w:sz w:val="28"/>
          <w:szCs w:val="28"/>
          <w:lang w:val="fr-FR"/>
        </w:rPr>
        <w:t xml:space="preserve">90/NQ-HĐND ngày 13/7/2022 của </w:t>
      </w:r>
      <w:r>
        <w:rPr>
          <w:i/>
          <w:sz w:val="28"/>
          <w:szCs w:val="28"/>
          <w:lang w:val="fr-FR"/>
        </w:rPr>
        <w:t>HĐND</w:t>
      </w:r>
      <w:r w:rsidRPr="006E4D7C">
        <w:rPr>
          <w:i/>
          <w:sz w:val="28"/>
          <w:szCs w:val="28"/>
          <w:lang w:val="fr-FR"/>
        </w:rPr>
        <w:t xml:space="preserve"> tỉnh)</w:t>
      </w:r>
    </w:p>
    <w:p w:rsidR="006E4D7C" w:rsidRPr="00884564" w:rsidRDefault="006E4D7C" w:rsidP="006E4D7C">
      <w:pPr>
        <w:rPr>
          <w:sz w:val="14"/>
          <w:szCs w:val="28"/>
          <w:lang w:val="fr-FR"/>
        </w:rPr>
      </w:pPr>
    </w:p>
    <w:tbl>
      <w:tblPr>
        <w:tblW w:w="14616" w:type="dxa"/>
        <w:tblInd w:w="93" w:type="dxa"/>
        <w:tblLayout w:type="fixed"/>
        <w:tblLook w:val="04A0" w:firstRow="1" w:lastRow="0" w:firstColumn="1" w:lastColumn="0" w:noHBand="0" w:noVBand="1"/>
      </w:tblPr>
      <w:tblGrid>
        <w:gridCol w:w="722"/>
        <w:gridCol w:w="6095"/>
        <w:gridCol w:w="5388"/>
        <w:gridCol w:w="2411"/>
      </w:tblGrid>
      <w:tr w:rsidR="00174DBE" w:rsidTr="00884564">
        <w:trPr>
          <w:trHeight w:val="56"/>
          <w:tblHeader/>
        </w:trPr>
        <w:tc>
          <w:tcPr>
            <w:tcW w:w="722"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6E4D7C" w:rsidRDefault="00174DBE" w:rsidP="00884564">
            <w:pPr>
              <w:spacing w:before="40" w:after="40"/>
              <w:jc w:val="center"/>
              <w:rPr>
                <w:rFonts w:ascii="Times Roman" w:hAnsi="Times Roman" w:cs="Arial"/>
                <w:b/>
                <w:bCs/>
              </w:rPr>
            </w:pPr>
            <w:r>
              <w:rPr>
                <w:sz w:val="28"/>
                <w:szCs w:val="28"/>
                <w:lang w:val="fr-FR"/>
              </w:rPr>
              <w:t>S</w:t>
            </w:r>
            <w:r w:rsidR="006E4D7C">
              <w:rPr>
                <w:rFonts w:ascii="Times Roman" w:hAnsi="Times Roman" w:cs="Arial"/>
                <w:b/>
                <w:bCs/>
              </w:rPr>
              <w:t>TT</w:t>
            </w:r>
          </w:p>
        </w:tc>
        <w:tc>
          <w:tcPr>
            <w:tcW w:w="6095"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6E4D7C" w:rsidRDefault="006E4D7C" w:rsidP="00884564">
            <w:pPr>
              <w:spacing w:before="40" w:after="40"/>
              <w:jc w:val="center"/>
              <w:rPr>
                <w:rFonts w:ascii="Times Roman" w:hAnsi="Times Roman" w:cs="Arial"/>
                <w:b/>
                <w:bCs/>
              </w:rPr>
            </w:pPr>
            <w:r>
              <w:rPr>
                <w:rFonts w:ascii="Times Roman" w:hAnsi="Times Roman" w:cs="Arial"/>
                <w:b/>
                <w:bCs/>
              </w:rPr>
              <w:t>Nội dung kiến nghị</w:t>
            </w:r>
          </w:p>
        </w:tc>
        <w:tc>
          <w:tcPr>
            <w:tcW w:w="5388"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6E4D7C" w:rsidRDefault="006E4D7C" w:rsidP="00884564">
            <w:pPr>
              <w:spacing w:before="40" w:after="40"/>
              <w:jc w:val="center"/>
              <w:rPr>
                <w:rFonts w:ascii="Times Roman" w:hAnsi="Times Roman" w:cs="Arial"/>
                <w:b/>
                <w:bCs/>
              </w:rPr>
            </w:pPr>
            <w:r>
              <w:rPr>
                <w:rFonts w:ascii="Times Roman" w:hAnsi="Times Roman" w:cs="Arial"/>
                <w:b/>
                <w:bCs/>
              </w:rPr>
              <w:t>Nội dung giải quyết kiến nghị cử tri</w:t>
            </w:r>
          </w:p>
        </w:tc>
        <w:tc>
          <w:tcPr>
            <w:tcW w:w="2411"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6E4D7C" w:rsidRDefault="006E4D7C" w:rsidP="00884564">
            <w:pPr>
              <w:spacing w:before="40" w:after="40"/>
              <w:jc w:val="center"/>
              <w:rPr>
                <w:rFonts w:ascii="Times Roman" w:hAnsi="Times Roman" w:cs="Arial"/>
                <w:b/>
                <w:bCs/>
              </w:rPr>
            </w:pPr>
            <w:r>
              <w:rPr>
                <w:rFonts w:ascii="Times Roman" w:hAnsi="Times Roman" w:cs="Arial"/>
                <w:b/>
                <w:bCs/>
              </w:rPr>
              <w:t>Ghi chú</w:t>
            </w:r>
          </w:p>
        </w:tc>
      </w:tr>
      <w:tr w:rsidR="006E4D7C" w:rsidTr="00884564">
        <w:trPr>
          <w:trHeight w:val="56"/>
        </w:trPr>
        <w:tc>
          <w:tcPr>
            <w:tcW w:w="722" w:type="dxa"/>
            <w:tcBorders>
              <w:top w:val="nil"/>
              <w:left w:val="single" w:sz="4" w:space="0" w:color="auto"/>
              <w:bottom w:val="single" w:sz="4" w:space="0" w:color="auto"/>
              <w:right w:val="single" w:sz="4" w:space="0" w:color="auto"/>
            </w:tcBorders>
            <w:shd w:val="clear" w:color="auto" w:fill="auto"/>
            <w:vAlign w:val="center"/>
            <w:hideMark/>
          </w:tcPr>
          <w:p w:rsidR="006E4D7C" w:rsidRDefault="006E4D7C" w:rsidP="00884564">
            <w:pPr>
              <w:spacing w:before="40" w:after="40"/>
              <w:jc w:val="center"/>
              <w:rPr>
                <w:rFonts w:ascii="Times Roman" w:hAnsi="Times Roman" w:cs="Arial"/>
                <w:b/>
                <w:bCs/>
              </w:rPr>
            </w:pPr>
            <w:r>
              <w:rPr>
                <w:rFonts w:ascii="Times Roman" w:hAnsi="Times Roman" w:cs="Arial"/>
                <w:b/>
                <w:bCs/>
              </w:rPr>
              <w:t>I</w:t>
            </w:r>
          </w:p>
        </w:tc>
        <w:tc>
          <w:tcPr>
            <w:tcW w:w="13894" w:type="dxa"/>
            <w:gridSpan w:val="3"/>
            <w:tcBorders>
              <w:top w:val="nil"/>
              <w:left w:val="nil"/>
              <w:bottom w:val="single" w:sz="4" w:space="0" w:color="auto"/>
              <w:right w:val="single" w:sz="4" w:space="0" w:color="auto"/>
            </w:tcBorders>
            <w:shd w:val="clear" w:color="auto" w:fill="auto"/>
            <w:vAlign w:val="center"/>
            <w:hideMark/>
          </w:tcPr>
          <w:p w:rsidR="006E4D7C" w:rsidRDefault="006E4D7C" w:rsidP="00884564">
            <w:pPr>
              <w:spacing w:before="40" w:after="40"/>
              <w:rPr>
                <w:rFonts w:ascii="Times Roman" w:hAnsi="Times Roman" w:cs="Arial"/>
                <w:b/>
                <w:bCs/>
              </w:rPr>
            </w:pPr>
            <w:r>
              <w:rPr>
                <w:rFonts w:ascii="Times Roman" w:hAnsi="Times Roman" w:cs="Arial"/>
                <w:b/>
                <w:bCs/>
              </w:rPr>
              <w:t>VIỆC GIẢI QUYẾT KIẾN NGHỊ CỬ TRI TẠI NGHỊ QUYẾT</w:t>
            </w:r>
            <w:r w:rsidR="00174DBE">
              <w:rPr>
                <w:rFonts w:ascii="Times Roman" w:hAnsi="Times Roman" w:cs="Arial"/>
                <w:b/>
                <w:bCs/>
              </w:rPr>
              <w:t xml:space="preserve"> SỐ</w:t>
            </w:r>
            <w:r>
              <w:rPr>
                <w:rFonts w:ascii="Times Roman" w:hAnsi="Times Roman" w:cs="Arial"/>
                <w:b/>
                <w:bCs/>
              </w:rPr>
              <w:t xml:space="preserve"> 49/NQ-HĐND</w:t>
            </w:r>
          </w:p>
        </w:tc>
      </w:tr>
      <w:tr w:rsidR="006E4D7C" w:rsidTr="00E95E0D">
        <w:trPr>
          <w:trHeight w:val="70"/>
        </w:trPr>
        <w:tc>
          <w:tcPr>
            <w:tcW w:w="722" w:type="dxa"/>
            <w:tcBorders>
              <w:top w:val="nil"/>
              <w:left w:val="single" w:sz="4" w:space="0" w:color="auto"/>
              <w:bottom w:val="single" w:sz="4" w:space="0" w:color="auto"/>
              <w:right w:val="single" w:sz="4" w:space="0" w:color="auto"/>
            </w:tcBorders>
            <w:shd w:val="clear" w:color="auto" w:fill="auto"/>
            <w:vAlign w:val="center"/>
            <w:hideMark/>
          </w:tcPr>
          <w:p w:rsidR="006E4D7C" w:rsidRDefault="006E4D7C" w:rsidP="00884564">
            <w:pPr>
              <w:spacing w:before="40" w:after="40"/>
              <w:jc w:val="center"/>
              <w:rPr>
                <w:rFonts w:ascii="Times Roman" w:hAnsi="Times Roman" w:cs="Arial"/>
                <w:b/>
                <w:bCs/>
              </w:rPr>
            </w:pPr>
            <w:r>
              <w:rPr>
                <w:rFonts w:ascii="Times Roman" w:hAnsi="Times Roman" w:cs="Arial"/>
                <w:b/>
                <w:bCs/>
              </w:rPr>
              <w:t>1</w:t>
            </w:r>
          </w:p>
        </w:tc>
        <w:tc>
          <w:tcPr>
            <w:tcW w:w="13894" w:type="dxa"/>
            <w:gridSpan w:val="3"/>
            <w:tcBorders>
              <w:top w:val="single" w:sz="4" w:space="0" w:color="auto"/>
              <w:left w:val="nil"/>
              <w:bottom w:val="single" w:sz="4" w:space="0" w:color="auto"/>
              <w:right w:val="single" w:sz="4" w:space="0" w:color="auto"/>
            </w:tcBorders>
            <w:shd w:val="clear" w:color="auto" w:fill="auto"/>
            <w:vAlign w:val="center"/>
            <w:hideMark/>
          </w:tcPr>
          <w:p w:rsidR="006E4D7C" w:rsidRDefault="006E4D7C" w:rsidP="00884564">
            <w:pPr>
              <w:spacing w:before="40" w:after="40"/>
              <w:rPr>
                <w:rFonts w:ascii="Times Roman" w:hAnsi="Times Roman" w:cs="Arial"/>
                <w:b/>
                <w:bCs/>
              </w:rPr>
            </w:pPr>
            <w:r>
              <w:rPr>
                <w:rFonts w:ascii="Times Roman" w:hAnsi="Times Roman" w:cs="Arial"/>
                <w:b/>
                <w:bCs/>
              </w:rPr>
              <w:t>Lĩnh vực Pháp chế (</w:t>
            </w:r>
            <w:r w:rsidR="00174DBE">
              <w:rPr>
                <w:rFonts w:ascii="Times Roman" w:hAnsi="Times Roman" w:cs="Arial"/>
                <w:b/>
                <w:bCs/>
              </w:rPr>
              <w:t xml:space="preserve"> </w:t>
            </w:r>
            <w:r>
              <w:rPr>
                <w:rFonts w:ascii="Times Roman" w:hAnsi="Times Roman" w:cs="Arial"/>
                <w:b/>
                <w:bCs/>
              </w:rPr>
              <w:t>07 nội dung)</w:t>
            </w:r>
          </w:p>
        </w:tc>
      </w:tr>
      <w:tr w:rsidR="00CD5576" w:rsidRPr="004D583E" w:rsidTr="00E95E0D">
        <w:trPr>
          <w:trHeight w:val="2910"/>
        </w:trPr>
        <w:tc>
          <w:tcPr>
            <w:tcW w:w="722" w:type="dxa"/>
            <w:tcBorders>
              <w:top w:val="nil"/>
              <w:left w:val="single" w:sz="4" w:space="0" w:color="auto"/>
              <w:bottom w:val="single" w:sz="4" w:space="0" w:color="auto"/>
              <w:right w:val="single" w:sz="4" w:space="0" w:color="auto"/>
            </w:tcBorders>
            <w:shd w:val="clear" w:color="auto" w:fill="auto"/>
            <w:vAlign w:val="center"/>
            <w:hideMark/>
          </w:tcPr>
          <w:p w:rsidR="006E4D7C" w:rsidRPr="004D583E" w:rsidRDefault="006E4D7C">
            <w:pPr>
              <w:jc w:val="center"/>
              <w:rPr>
                <w:w w:val="80"/>
                <w:sz w:val="28"/>
                <w:szCs w:val="28"/>
              </w:rPr>
            </w:pPr>
            <w:r w:rsidRPr="004D583E">
              <w:rPr>
                <w:w w:val="80"/>
                <w:sz w:val="28"/>
                <w:szCs w:val="28"/>
              </w:rPr>
              <w:t>1.1</w:t>
            </w:r>
          </w:p>
        </w:tc>
        <w:tc>
          <w:tcPr>
            <w:tcW w:w="6095" w:type="dxa"/>
            <w:tcBorders>
              <w:top w:val="nil"/>
              <w:left w:val="nil"/>
              <w:bottom w:val="single" w:sz="4" w:space="0" w:color="auto"/>
              <w:right w:val="single" w:sz="4" w:space="0" w:color="auto"/>
            </w:tcBorders>
            <w:shd w:val="clear" w:color="000000" w:fill="FFFFFF"/>
            <w:vAlign w:val="center"/>
            <w:hideMark/>
          </w:tcPr>
          <w:p w:rsidR="006E4D7C" w:rsidRPr="004D6EA8" w:rsidRDefault="006E4D7C" w:rsidP="00F83D72">
            <w:pPr>
              <w:jc w:val="both"/>
              <w:rPr>
                <w:spacing w:val="2"/>
                <w:w w:val="80"/>
                <w:sz w:val="28"/>
                <w:szCs w:val="28"/>
              </w:rPr>
            </w:pPr>
            <w:r w:rsidRPr="004D6EA8">
              <w:rPr>
                <w:spacing w:val="2"/>
                <w:w w:val="80"/>
                <w:sz w:val="28"/>
                <w:szCs w:val="28"/>
              </w:rPr>
              <w:t xml:space="preserve">Đề nghị Bộ Nội vụ báo cáo Thủ tướng Chính </w:t>
            </w:r>
            <w:r w:rsidR="00844DD3" w:rsidRPr="004D6EA8">
              <w:rPr>
                <w:spacing w:val="2"/>
                <w:w w:val="80"/>
                <w:sz w:val="28"/>
                <w:szCs w:val="28"/>
              </w:rPr>
              <w:t xml:space="preserve">phủ </w:t>
            </w:r>
            <w:r w:rsidRPr="004D6EA8">
              <w:rPr>
                <w:spacing w:val="2"/>
                <w:w w:val="80"/>
                <w:sz w:val="28"/>
                <w:szCs w:val="28"/>
              </w:rPr>
              <w:t xml:space="preserve">có phương án sắp xếp việc làm hoặc tiếp tục kéo dài thời gian công tác trước khi hết thời gian hợp đồng cho đội viên đề án 500 theo Quyết định </w:t>
            </w:r>
            <w:r w:rsidR="00F83D72" w:rsidRPr="004D6EA8">
              <w:rPr>
                <w:spacing w:val="2"/>
                <w:w w:val="80"/>
                <w:sz w:val="28"/>
                <w:szCs w:val="28"/>
              </w:rPr>
              <w:t xml:space="preserve">số </w:t>
            </w:r>
            <w:r w:rsidRPr="004D6EA8">
              <w:rPr>
                <w:spacing w:val="2"/>
                <w:w w:val="80"/>
                <w:sz w:val="28"/>
                <w:szCs w:val="28"/>
              </w:rPr>
              <w:t>1758/QĐ-TTg ngày 30/9/2013 của Thủ tướng Chính phủ</w:t>
            </w:r>
            <w:r w:rsidR="00F83D72" w:rsidRPr="004D6EA8">
              <w:rPr>
                <w:spacing w:val="2"/>
                <w:w w:val="80"/>
                <w:sz w:val="28"/>
                <w:szCs w:val="28"/>
              </w:rPr>
              <w:t xml:space="preserve"> v</w:t>
            </w:r>
            <w:r w:rsidRPr="004D6EA8">
              <w:rPr>
                <w:spacing w:val="2"/>
                <w:w w:val="80"/>
                <w:sz w:val="28"/>
                <w:szCs w:val="28"/>
              </w:rPr>
              <w:t>ề phê duyệt Đề án thí điểm tuyển chọn trí thức trẻ tình nguyện về các xã tham gia phát triển nông thôn, miền núi giai đoạn 2013 - 2020, để các tri thức trẻ tiếp tục được cống hiến góp phần phát triển nông thôn, miền núi.</w:t>
            </w:r>
          </w:p>
        </w:tc>
        <w:tc>
          <w:tcPr>
            <w:tcW w:w="5388" w:type="dxa"/>
            <w:tcBorders>
              <w:top w:val="single" w:sz="4" w:space="0" w:color="auto"/>
              <w:left w:val="nil"/>
              <w:bottom w:val="single" w:sz="4" w:space="0" w:color="auto"/>
              <w:right w:val="single" w:sz="4" w:space="0" w:color="auto"/>
            </w:tcBorders>
            <w:shd w:val="clear" w:color="auto" w:fill="auto"/>
            <w:vAlign w:val="center"/>
            <w:hideMark/>
          </w:tcPr>
          <w:p w:rsidR="006E4D7C" w:rsidRPr="004D583E" w:rsidRDefault="006E4D7C" w:rsidP="00174DBE">
            <w:pPr>
              <w:spacing w:before="120"/>
              <w:jc w:val="both"/>
              <w:rPr>
                <w:w w:val="80"/>
                <w:sz w:val="28"/>
                <w:szCs w:val="28"/>
              </w:rPr>
            </w:pPr>
            <w:r w:rsidRPr="004D583E">
              <w:rPr>
                <w:w w:val="80"/>
                <w:sz w:val="28"/>
                <w:szCs w:val="28"/>
              </w:rPr>
              <w:t xml:space="preserve">Thực hiện chỉ đạo của Chính phủ tại Nghị quyết số 136/NQ-CP ngày 01/11/2021 về giải pháp bố trí đối với Đội viên Đề án thí điểm tuyển chọn trí thức trẻ tình </w:t>
            </w:r>
            <w:r w:rsidRPr="00F83D72">
              <w:rPr>
                <w:spacing w:val="2"/>
                <w:w w:val="80"/>
                <w:sz w:val="28"/>
                <w:szCs w:val="28"/>
              </w:rPr>
              <w:t>nguyện tham gia phát triển nông thôn, miền núi giai đoạn 2013</w:t>
            </w:r>
            <w:r w:rsidR="00CD5576" w:rsidRPr="00F83D72">
              <w:rPr>
                <w:spacing w:val="2"/>
                <w:w w:val="80"/>
                <w:sz w:val="28"/>
                <w:szCs w:val="28"/>
              </w:rPr>
              <w:t xml:space="preserve"> </w:t>
            </w:r>
            <w:r w:rsidRPr="00F83D72">
              <w:rPr>
                <w:spacing w:val="2"/>
                <w:w w:val="80"/>
                <w:sz w:val="28"/>
                <w:szCs w:val="28"/>
              </w:rPr>
              <w:t>-</w:t>
            </w:r>
            <w:r w:rsidR="00CD5576" w:rsidRPr="00F83D72">
              <w:rPr>
                <w:spacing w:val="2"/>
                <w:w w:val="80"/>
                <w:sz w:val="28"/>
                <w:szCs w:val="28"/>
              </w:rPr>
              <w:t xml:space="preserve"> </w:t>
            </w:r>
            <w:r w:rsidRPr="00F83D72">
              <w:rPr>
                <w:spacing w:val="2"/>
                <w:w w:val="80"/>
                <w:sz w:val="28"/>
                <w:szCs w:val="28"/>
              </w:rPr>
              <w:t>2020 sau khi hoàn thành nhiệm vụ UBND tỉnh đã</w:t>
            </w:r>
            <w:r w:rsidRPr="004D583E">
              <w:rPr>
                <w:w w:val="80"/>
                <w:sz w:val="28"/>
                <w:szCs w:val="28"/>
              </w:rPr>
              <w:t xml:space="preserve"> có chỉ đạo tại văn bản số 4544/UBND-NC ngày 23/12/2021 chỉ đạo UBND các huyện thuộc phạm vi điều chỉnh của Đề án xây dựng phương án bố trí sử dụng đội viên Đề án. Phấn đấu hoàn thành việc bố trí, sử dụng đội viên của tỉnh trước ngày 31/12/2023.</w:t>
            </w:r>
          </w:p>
        </w:tc>
        <w:tc>
          <w:tcPr>
            <w:tcW w:w="2411" w:type="dxa"/>
            <w:tcBorders>
              <w:top w:val="nil"/>
              <w:left w:val="nil"/>
              <w:bottom w:val="single" w:sz="4" w:space="0" w:color="auto"/>
              <w:right w:val="single" w:sz="4" w:space="0" w:color="auto"/>
            </w:tcBorders>
            <w:shd w:val="clear" w:color="auto" w:fill="auto"/>
            <w:vAlign w:val="center"/>
            <w:hideMark/>
          </w:tcPr>
          <w:p w:rsidR="006E4D7C" w:rsidRPr="004D583E" w:rsidRDefault="006E4D7C" w:rsidP="00174DBE">
            <w:pPr>
              <w:jc w:val="both"/>
              <w:rPr>
                <w:w w:val="80"/>
                <w:sz w:val="28"/>
                <w:szCs w:val="28"/>
              </w:rPr>
            </w:pPr>
            <w:r w:rsidRPr="004D583E">
              <w:rPr>
                <w:w w:val="80"/>
                <w:sz w:val="28"/>
                <w:szCs w:val="28"/>
              </w:rPr>
              <w:t xml:space="preserve">Đề nghị UBND tỉnh báo cáo tiến độ và kết quả giải quyết định kỳ 6 tháng và 1 năm, bảo </w:t>
            </w:r>
            <w:r w:rsidRPr="00D74378">
              <w:rPr>
                <w:spacing w:val="2"/>
                <w:w w:val="80"/>
                <w:sz w:val="28"/>
                <w:szCs w:val="28"/>
              </w:rPr>
              <w:t>đảm giải quyết dứt điểm kiến nghị trước ngày 31/12/2023 theo chỉ đạo</w:t>
            </w:r>
            <w:r w:rsidRPr="004D583E">
              <w:rPr>
                <w:w w:val="80"/>
                <w:sz w:val="28"/>
                <w:szCs w:val="28"/>
              </w:rPr>
              <w:t xml:space="preserve"> tại Công văn số 4544/UBND-NC.</w:t>
            </w:r>
          </w:p>
        </w:tc>
      </w:tr>
      <w:tr w:rsidR="00CD5576" w:rsidRPr="004D583E" w:rsidTr="00E95E0D">
        <w:trPr>
          <w:trHeight w:val="2910"/>
        </w:trPr>
        <w:tc>
          <w:tcPr>
            <w:tcW w:w="722" w:type="dxa"/>
            <w:tcBorders>
              <w:top w:val="nil"/>
              <w:left w:val="single" w:sz="4" w:space="0" w:color="auto"/>
              <w:bottom w:val="single" w:sz="4" w:space="0" w:color="auto"/>
              <w:right w:val="single" w:sz="4" w:space="0" w:color="auto"/>
            </w:tcBorders>
            <w:shd w:val="clear" w:color="auto" w:fill="auto"/>
            <w:vAlign w:val="center"/>
          </w:tcPr>
          <w:p w:rsidR="00CD5576" w:rsidRPr="004D583E" w:rsidRDefault="00CD5576" w:rsidP="00CB1062">
            <w:pPr>
              <w:jc w:val="center"/>
              <w:rPr>
                <w:w w:val="80"/>
                <w:sz w:val="28"/>
                <w:szCs w:val="28"/>
              </w:rPr>
            </w:pPr>
            <w:r w:rsidRPr="004D583E">
              <w:rPr>
                <w:w w:val="80"/>
                <w:sz w:val="28"/>
                <w:szCs w:val="28"/>
              </w:rPr>
              <w:t>1.2</w:t>
            </w:r>
          </w:p>
        </w:tc>
        <w:tc>
          <w:tcPr>
            <w:tcW w:w="6095" w:type="dxa"/>
            <w:tcBorders>
              <w:top w:val="nil"/>
              <w:left w:val="nil"/>
              <w:bottom w:val="single" w:sz="4" w:space="0" w:color="auto"/>
              <w:right w:val="single" w:sz="4" w:space="0" w:color="auto"/>
            </w:tcBorders>
            <w:shd w:val="clear" w:color="000000" w:fill="FFFFFF"/>
            <w:vAlign w:val="center"/>
          </w:tcPr>
          <w:p w:rsidR="00CD5576" w:rsidRPr="0021227D" w:rsidRDefault="00CD5576" w:rsidP="00CB1062">
            <w:pPr>
              <w:jc w:val="both"/>
              <w:rPr>
                <w:spacing w:val="4"/>
                <w:w w:val="80"/>
                <w:sz w:val="28"/>
                <w:szCs w:val="28"/>
              </w:rPr>
            </w:pPr>
            <w:r w:rsidRPr="0021227D">
              <w:rPr>
                <w:spacing w:val="4"/>
                <w:w w:val="80"/>
                <w:sz w:val="28"/>
                <w:szCs w:val="28"/>
              </w:rPr>
              <w:t xml:space="preserve">Đề nghị chỉ đạo rà soát, báo cáo cấp có thẩm quyền xem xét về chủ trương bố trí bí thư chi bộ đồng thời là trưởng bản, tiểu khu trưởng, tổ trưởng tổ dân phố trên địa bàn tỉnh Sơn La cho phù hợp với thực tiễn của từng địa phương </w:t>
            </w:r>
            <w:r w:rsidRPr="0021227D">
              <w:rPr>
                <w:i/>
                <w:spacing w:val="4"/>
                <w:w w:val="80"/>
                <w:sz w:val="28"/>
                <w:szCs w:val="28"/>
              </w:rPr>
              <w:t>(theo hướng khuyến khích chứ không quy định bắt buộc Bí thư đồng thời là tiểu khu trưởng).</w:t>
            </w:r>
          </w:p>
        </w:tc>
        <w:tc>
          <w:tcPr>
            <w:tcW w:w="5388" w:type="dxa"/>
            <w:tcBorders>
              <w:top w:val="single" w:sz="4" w:space="0" w:color="auto"/>
              <w:left w:val="nil"/>
              <w:bottom w:val="single" w:sz="4" w:space="0" w:color="auto"/>
              <w:right w:val="single" w:sz="4" w:space="0" w:color="auto"/>
            </w:tcBorders>
            <w:shd w:val="clear" w:color="auto" w:fill="auto"/>
            <w:vAlign w:val="center"/>
          </w:tcPr>
          <w:p w:rsidR="00CD5576" w:rsidRPr="004D583E" w:rsidRDefault="00CD5576" w:rsidP="008A2A39">
            <w:pPr>
              <w:spacing w:before="120"/>
              <w:jc w:val="both"/>
              <w:rPr>
                <w:w w:val="80"/>
                <w:sz w:val="28"/>
                <w:szCs w:val="28"/>
              </w:rPr>
            </w:pPr>
            <w:r w:rsidRPr="004D583E">
              <w:rPr>
                <w:w w:val="80"/>
                <w:sz w:val="28"/>
                <w:szCs w:val="28"/>
              </w:rPr>
              <w:t>- Theo Kết luận số 1037-KL/TU ngày 12/5/2020 của Ban Thường</w:t>
            </w:r>
            <w:r w:rsidR="00844DD3">
              <w:rPr>
                <w:w w:val="80"/>
                <w:sz w:val="28"/>
                <w:szCs w:val="28"/>
              </w:rPr>
              <w:t xml:space="preserve"> vụ T</w:t>
            </w:r>
            <w:r w:rsidRPr="004D583E">
              <w:rPr>
                <w:w w:val="80"/>
                <w:sz w:val="28"/>
                <w:szCs w:val="28"/>
              </w:rPr>
              <w:t>ỉnh ủy về chủ trương bố trí bí thư chi bộ đồng thời là trưởng bản, tiểu khu trưởng, tổ trưởng tổ dân phố trên địa bàn tỉnh. Việc thực hiện chủ trương này có lộ trình phù hợp trong nhiệm kỳ 2020</w:t>
            </w:r>
            <w:r w:rsidR="008A2A39">
              <w:rPr>
                <w:w w:val="80"/>
                <w:sz w:val="28"/>
                <w:szCs w:val="28"/>
              </w:rPr>
              <w:t xml:space="preserve"> </w:t>
            </w:r>
            <w:r w:rsidRPr="004D583E">
              <w:rPr>
                <w:w w:val="80"/>
                <w:sz w:val="28"/>
                <w:szCs w:val="28"/>
              </w:rPr>
              <w:t>-</w:t>
            </w:r>
            <w:r w:rsidR="008A2A39">
              <w:rPr>
                <w:w w:val="80"/>
                <w:sz w:val="28"/>
                <w:szCs w:val="28"/>
              </w:rPr>
              <w:t xml:space="preserve"> </w:t>
            </w:r>
            <w:r w:rsidRPr="004D583E">
              <w:rPr>
                <w:w w:val="80"/>
                <w:sz w:val="28"/>
                <w:szCs w:val="28"/>
              </w:rPr>
              <w:t>2023, phấn đấu cơ bản hoàn thành vào</w:t>
            </w:r>
            <w:r w:rsidR="008A2A39">
              <w:rPr>
                <w:w w:val="80"/>
                <w:sz w:val="28"/>
                <w:szCs w:val="28"/>
              </w:rPr>
              <w:t xml:space="preserve"> </w:t>
            </w:r>
            <w:r w:rsidRPr="004D583E">
              <w:rPr>
                <w:w w:val="80"/>
                <w:sz w:val="28"/>
                <w:szCs w:val="28"/>
              </w:rPr>
              <w:t xml:space="preserve">năm 2023. Ban Tổ chức </w:t>
            </w:r>
            <w:r w:rsidR="008A2A39">
              <w:rPr>
                <w:w w:val="80"/>
                <w:sz w:val="28"/>
                <w:szCs w:val="28"/>
              </w:rPr>
              <w:t>T</w:t>
            </w:r>
            <w:r w:rsidRPr="004D583E">
              <w:rPr>
                <w:w w:val="80"/>
                <w:sz w:val="28"/>
                <w:szCs w:val="28"/>
              </w:rPr>
              <w:t xml:space="preserve">ỉnh ủy </w:t>
            </w:r>
            <w:r w:rsidRPr="00210792">
              <w:rPr>
                <w:spacing w:val="-4"/>
                <w:w w:val="80"/>
                <w:sz w:val="28"/>
                <w:szCs w:val="28"/>
              </w:rPr>
              <w:t>đã ban hành Hướng dẫn số 16-HD/BTCTU ngày 03/8/2020</w:t>
            </w:r>
            <w:r w:rsidRPr="004D583E">
              <w:rPr>
                <w:w w:val="80"/>
                <w:sz w:val="28"/>
                <w:szCs w:val="28"/>
              </w:rPr>
              <w:t xml:space="preserve"> về việc hướng dẫn một số</w:t>
            </w:r>
            <w:r w:rsidR="00884564">
              <w:rPr>
                <w:w w:val="80"/>
                <w:sz w:val="28"/>
                <w:szCs w:val="28"/>
              </w:rPr>
              <w:t xml:space="preserve"> nội dung về chủ trương bố trí B</w:t>
            </w:r>
            <w:r w:rsidRPr="004D583E">
              <w:rPr>
                <w:w w:val="80"/>
                <w:sz w:val="28"/>
                <w:szCs w:val="28"/>
              </w:rPr>
              <w:t>í thư chi bộ đồng thời là trưởng bản, tiểu khu trưởng, tổ trưởng tổ dân phố trên địa bàn tỉnh. Sở Nội vụ đã ban hành Hướng dẫn số 1806/HD-SNV ngày 23/9/2020.</w:t>
            </w:r>
          </w:p>
        </w:tc>
        <w:tc>
          <w:tcPr>
            <w:tcW w:w="2411" w:type="dxa"/>
            <w:tcBorders>
              <w:top w:val="nil"/>
              <w:left w:val="nil"/>
              <w:bottom w:val="single" w:sz="4" w:space="0" w:color="auto"/>
              <w:right w:val="single" w:sz="4" w:space="0" w:color="auto"/>
            </w:tcBorders>
            <w:shd w:val="clear" w:color="auto" w:fill="auto"/>
            <w:vAlign w:val="center"/>
          </w:tcPr>
          <w:p w:rsidR="00CD5576" w:rsidRPr="004D583E" w:rsidRDefault="00CD5576" w:rsidP="00174DBE">
            <w:pPr>
              <w:jc w:val="both"/>
              <w:rPr>
                <w:w w:val="80"/>
                <w:sz w:val="28"/>
                <w:szCs w:val="28"/>
              </w:rPr>
            </w:pPr>
          </w:p>
        </w:tc>
      </w:tr>
      <w:tr w:rsidR="00CD5576" w:rsidRPr="004D583E" w:rsidTr="00E95E0D">
        <w:trPr>
          <w:trHeight w:val="6060"/>
        </w:trPr>
        <w:tc>
          <w:tcPr>
            <w:tcW w:w="722" w:type="dxa"/>
            <w:tcBorders>
              <w:top w:val="nil"/>
              <w:left w:val="single" w:sz="4" w:space="0" w:color="auto"/>
              <w:bottom w:val="single" w:sz="4" w:space="0" w:color="auto"/>
              <w:right w:val="single" w:sz="4" w:space="0" w:color="auto"/>
            </w:tcBorders>
            <w:shd w:val="clear" w:color="000000" w:fill="FFFFFF"/>
            <w:vAlign w:val="center"/>
          </w:tcPr>
          <w:p w:rsidR="00CD5576" w:rsidRPr="004D583E" w:rsidRDefault="00CD5576">
            <w:pPr>
              <w:jc w:val="center"/>
              <w:rPr>
                <w:w w:val="80"/>
                <w:sz w:val="28"/>
                <w:szCs w:val="28"/>
              </w:rPr>
            </w:pPr>
          </w:p>
        </w:tc>
        <w:tc>
          <w:tcPr>
            <w:tcW w:w="6095" w:type="dxa"/>
            <w:tcBorders>
              <w:top w:val="nil"/>
              <w:left w:val="nil"/>
              <w:bottom w:val="single" w:sz="4" w:space="0" w:color="auto"/>
              <w:right w:val="single" w:sz="4" w:space="0" w:color="auto"/>
            </w:tcBorders>
            <w:shd w:val="clear" w:color="000000" w:fill="FFFFFF"/>
            <w:vAlign w:val="center"/>
          </w:tcPr>
          <w:p w:rsidR="00CD5576" w:rsidRPr="004D583E" w:rsidRDefault="00CD5576">
            <w:pPr>
              <w:jc w:val="both"/>
              <w:rPr>
                <w:w w:val="80"/>
                <w:sz w:val="28"/>
                <w:szCs w:val="28"/>
              </w:rPr>
            </w:pP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F83D72" w:rsidRPr="000D358B" w:rsidRDefault="00CD5576" w:rsidP="00CD5576">
            <w:pPr>
              <w:spacing w:before="120"/>
              <w:jc w:val="both"/>
              <w:rPr>
                <w:i/>
                <w:w w:val="80"/>
                <w:sz w:val="28"/>
                <w:szCs w:val="28"/>
              </w:rPr>
            </w:pPr>
            <w:r w:rsidRPr="004D583E">
              <w:rPr>
                <w:w w:val="80"/>
                <w:sz w:val="28"/>
                <w:szCs w:val="28"/>
              </w:rPr>
              <w:t xml:space="preserve">- Ngày 14/6/2021, Ban Cán sự đảng UBND tỉnh đã báo cáo Ban Thường vụ tỉnh ủy cho chủ trương thực hiện tại Văn bản số 170-BC/BCSĐ ngày 14/6/2021 trong báo cáo, Ban Cán sự Đảng UBND tỉnh đã nêu cụ thể những khó khăn, vướng mắc trong việc triển khai thực hiện Kết luận số 1037-KL/TU </w:t>
            </w:r>
            <w:r w:rsidRPr="000D358B">
              <w:rPr>
                <w:i/>
                <w:w w:val="80"/>
                <w:sz w:val="28"/>
                <w:szCs w:val="28"/>
              </w:rPr>
              <w:t>(Nghị quyết số 120/2019/NQ-HĐND ngày 05/12/2019 của HĐND tỉnh quy định người hoạt động không chuyên trách ở bản bao gồm 03 chức danh: Bí thư chi bộ, Trưởng bản và Trưởng ban công tác mặt trận (giảm ít nhất 02 chức danh so với Nghị quyết số 25/2017/NQ-HĐND ngày 15/3/2017 của HĐND tỉnh) mặt khác, sau khi thực hiện sắp xếp, sáp nhập bản theo nghị quyết của HĐND tỉnh, một số bản có địa bàn rộng và quy mô dân số đông, khối lượng công việc của bản nhiều, nên một số bản chưa thực hiện ngay việc thực hiện chủ trương bí thư chi bộ đồng thời là Trưởng bản).</w:t>
            </w:r>
          </w:p>
          <w:p w:rsidR="00CD5576" w:rsidRPr="004D583E" w:rsidRDefault="000D358B" w:rsidP="00CD5576">
            <w:pPr>
              <w:spacing w:before="120"/>
              <w:jc w:val="both"/>
              <w:rPr>
                <w:w w:val="80"/>
                <w:sz w:val="28"/>
                <w:szCs w:val="28"/>
              </w:rPr>
            </w:pPr>
            <w:r>
              <w:rPr>
                <w:w w:val="80"/>
                <w:sz w:val="28"/>
                <w:szCs w:val="28"/>
              </w:rPr>
              <w:t>- Sau khi Ban Thường vụ T</w:t>
            </w:r>
            <w:r w:rsidR="00CD5576" w:rsidRPr="004D583E">
              <w:rPr>
                <w:w w:val="80"/>
                <w:sz w:val="28"/>
                <w:szCs w:val="28"/>
              </w:rPr>
              <w:t xml:space="preserve">ỉnh ủy có chỉ đạo đối với nội dung này, Sở Nội vụ sẽ tham mưu cho UBND tỉnh triển khai thực hiện cho phù hợp với điều kiện thực tiễn của địa phương. </w:t>
            </w:r>
          </w:p>
        </w:tc>
        <w:tc>
          <w:tcPr>
            <w:tcW w:w="2411" w:type="dxa"/>
            <w:tcBorders>
              <w:top w:val="nil"/>
              <w:left w:val="nil"/>
              <w:bottom w:val="single" w:sz="4" w:space="0" w:color="auto"/>
              <w:right w:val="single" w:sz="4" w:space="0" w:color="auto"/>
            </w:tcBorders>
            <w:shd w:val="clear" w:color="auto" w:fill="auto"/>
            <w:vAlign w:val="center"/>
            <w:hideMark/>
          </w:tcPr>
          <w:p w:rsidR="00CD5576" w:rsidRPr="004D583E" w:rsidRDefault="00CD5576" w:rsidP="00174DBE">
            <w:pPr>
              <w:jc w:val="both"/>
              <w:rPr>
                <w:w w:val="80"/>
                <w:sz w:val="28"/>
                <w:szCs w:val="28"/>
              </w:rPr>
            </w:pPr>
            <w:r w:rsidRPr="004D583E">
              <w:rPr>
                <w:w w:val="80"/>
                <w:sz w:val="28"/>
                <w:szCs w:val="28"/>
              </w:rPr>
              <w:t>Đề nghị UBND tỉnh báo cáo Ban Cán sự Đảng UBND tỉnh tiếp tục kiến nghị Ban Thường</w:t>
            </w:r>
            <w:r w:rsidR="007352F8">
              <w:rPr>
                <w:w w:val="80"/>
                <w:sz w:val="28"/>
                <w:szCs w:val="28"/>
              </w:rPr>
              <w:t xml:space="preserve"> vụ T</w:t>
            </w:r>
            <w:r w:rsidRPr="004D583E">
              <w:rPr>
                <w:w w:val="80"/>
                <w:sz w:val="28"/>
                <w:szCs w:val="28"/>
              </w:rPr>
              <w:t>ỉnh uỷ xem xét, cho ý kiến chỉ đạo để sớm giải quyết dứt điểm kiến nghị cử tri</w:t>
            </w:r>
          </w:p>
        </w:tc>
      </w:tr>
      <w:tr w:rsidR="00D74378" w:rsidRPr="004D583E" w:rsidTr="00E95E0D">
        <w:trPr>
          <w:trHeight w:val="1809"/>
        </w:trPr>
        <w:tc>
          <w:tcPr>
            <w:tcW w:w="722" w:type="dxa"/>
            <w:tcBorders>
              <w:top w:val="nil"/>
              <w:left w:val="single" w:sz="4" w:space="0" w:color="auto"/>
              <w:bottom w:val="single" w:sz="4" w:space="0" w:color="auto"/>
              <w:right w:val="single" w:sz="4" w:space="0" w:color="auto"/>
            </w:tcBorders>
            <w:shd w:val="clear" w:color="000000" w:fill="FFFFFF"/>
            <w:vAlign w:val="center"/>
          </w:tcPr>
          <w:p w:rsidR="00D74378" w:rsidRPr="004D583E" w:rsidRDefault="00D74378" w:rsidP="00CB1062">
            <w:pPr>
              <w:jc w:val="center"/>
              <w:rPr>
                <w:w w:val="80"/>
                <w:sz w:val="28"/>
                <w:szCs w:val="28"/>
              </w:rPr>
            </w:pPr>
            <w:r w:rsidRPr="004D583E">
              <w:rPr>
                <w:w w:val="80"/>
                <w:sz w:val="28"/>
                <w:szCs w:val="28"/>
              </w:rPr>
              <w:t>1.3</w:t>
            </w:r>
          </w:p>
        </w:tc>
        <w:tc>
          <w:tcPr>
            <w:tcW w:w="6095" w:type="dxa"/>
            <w:tcBorders>
              <w:top w:val="nil"/>
              <w:left w:val="nil"/>
              <w:bottom w:val="single" w:sz="4" w:space="0" w:color="auto"/>
              <w:right w:val="single" w:sz="4" w:space="0" w:color="auto"/>
            </w:tcBorders>
            <w:shd w:val="clear" w:color="000000" w:fill="FFFFFF"/>
            <w:vAlign w:val="center"/>
          </w:tcPr>
          <w:p w:rsidR="00D74378" w:rsidRPr="004D583E" w:rsidRDefault="00D74378" w:rsidP="00CB1062">
            <w:pPr>
              <w:jc w:val="both"/>
              <w:rPr>
                <w:w w:val="80"/>
                <w:sz w:val="28"/>
                <w:szCs w:val="28"/>
              </w:rPr>
            </w:pPr>
            <w:r w:rsidRPr="004D583E">
              <w:rPr>
                <w:w w:val="80"/>
                <w:sz w:val="28"/>
                <w:szCs w:val="28"/>
              </w:rPr>
              <w:t>Quan tâm giải quyết những vướng mắc giữa nhân dân bản Nà Cạn, phường Chiềng Sinh, thành phố Sơn La với Công ty cổ phần Giang Sơn về dự án đổi đất lấy cơ sở hạ tầng khu đô thị phía Đông - Nam bến xe khách Sơn La; đề nghị công ty sớm triển khai xây dựng hệ thống điện, nước sạch, đường giao thông theo cam kết, để ổn định đời sống nhân dân.</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D74378" w:rsidRPr="004D583E" w:rsidRDefault="00D74378" w:rsidP="00D74378">
            <w:pPr>
              <w:spacing w:before="120"/>
              <w:jc w:val="both"/>
              <w:rPr>
                <w:w w:val="80"/>
                <w:sz w:val="28"/>
                <w:szCs w:val="28"/>
              </w:rPr>
            </w:pPr>
            <w:r w:rsidRPr="004D583E">
              <w:rPr>
                <w:w w:val="80"/>
                <w:sz w:val="28"/>
                <w:szCs w:val="28"/>
              </w:rPr>
              <w:t>1. Ngày 16/5/2022, Tỉnh ủy Sơn La có Công văn số 1885-CV/TU về xây dựng đề án giải quyết tồn tại vướng mắc đối với các dự án "</w:t>
            </w:r>
            <w:r w:rsidRPr="009F7FE7">
              <w:rPr>
                <w:i/>
                <w:w w:val="80"/>
                <w:sz w:val="28"/>
                <w:szCs w:val="28"/>
              </w:rPr>
              <w:t xml:space="preserve">Dùng quỹ đất tạo vốn xây dựng cơ sở hạ tầng" </w:t>
            </w:r>
            <w:r w:rsidRPr="004D583E">
              <w:rPr>
                <w:w w:val="80"/>
                <w:sz w:val="28"/>
                <w:szCs w:val="28"/>
              </w:rPr>
              <w:t>trên địa bàn thành phố S</w:t>
            </w:r>
            <w:r w:rsidR="009F7FE7">
              <w:rPr>
                <w:w w:val="80"/>
                <w:sz w:val="28"/>
                <w:szCs w:val="28"/>
              </w:rPr>
              <w:t>ơn La. Trong đó, Ban Thường vụ T</w:t>
            </w:r>
            <w:r w:rsidRPr="004D583E">
              <w:rPr>
                <w:w w:val="80"/>
                <w:sz w:val="28"/>
                <w:szCs w:val="28"/>
              </w:rPr>
              <w:t>ỉnh ủy giao Ban Cán sự đảng UBND tỉnh chỉ đạo:</w:t>
            </w:r>
          </w:p>
        </w:tc>
        <w:tc>
          <w:tcPr>
            <w:tcW w:w="2411" w:type="dxa"/>
            <w:tcBorders>
              <w:top w:val="nil"/>
              <w:left w:val="nil"/>
              <w:bottom w:val="single" w:sz="4" w:space="0" w:color="auto"/>
              <w:right w:val="single" w:sz="4" w:space="0" w:color="auto"/>
            </w:tcBorders>
            <w:shd w:val="clear" w:color="auto" w:fill="auto"/>
            <w:vAlign w:val="center"/>
          </w:tcPr>
          <w:p w:rsidR="00D74378" w:rsidRPr="004D583E" w:rsidRDefault="00D74378" w:rsidP="00174DBE">
            <w:pPr>
              <w:jc w:val="both"/>
              <w:rPr>
                <w:w w:val="80"/>
                <w:sz w:val="28"/>
                <w:szCs w:val="28"/>
              </w:rPr>
            </w:pPr>
          </w:p>
        </w:tc>
      </w:tr>
      <w:tr w:rsidR="00D74378" w:rsidRPr="004D583E" w:rsidTr="00E95E0D">
        <w:trPr>
          <w:trHeight w:val="5382"/>
        </w:trPr>
        <w:tc>
          <w:tcPr>
            <w:tcW w:w="722" w:type="dxa"/>
            <w:tcBorders>
              <w:top w:val="nil"/>
              <w:left w:val="single" w:sz="4" w:space="0" w:color="auto"/>
              <w:bottom w:val="single" w:sz="4" w:space="0" w:color="auto"/>
              <w:right w:val="single" w:sz="4" w:space="0" w:color="auto"/>
            </w:tcBorders>
            <w:shd w:val="clear" w:color="auto" w:fill="auto"/>
            <w:vAlign w:val="center"/>
          </w:tcPr>
          <w:p w:rsidR="00D74378" w:rsidRPr="004D583E" w:rsidRDefault="00D74378">
            <w:pPr>
              <w:jc w:val="center"/>
              <w:rPr>
                <w:w w:val="80"/>
                <w:sz w:val="28"/>
                <w:szCs w:val="28"/>
              </w:rPr>
            </w:pPr>
          </w:p>
        </w:tc>
        <w:tc>
          <w:tcPr>
            <w:tcW w:w="6095" w:type="dxa"/>
            <w:tcBorders>
              <w:top w:val="nil"/>
              <w:left w:val="nil"/>
              <w:bottom w:val="single" w:sz="4" w:space="0" w:color="auto"/>
              <w:right w:val="single" w:sz="4" w:space="0" w:color="auto"/>
            </w:tcBorders>
            <w:shd w:val="clear" w:color="000000" w:fill="FFFFFF"/>
            <w:vAlign w:val="center"/>
          </w:tcPr>
          <w:p w:rsidR="00D74378" w:rsidRPr="004D583E" w:rsidRDefault="00D74378">
            <w:pPr>
              <w:jc w:val="both"/>
              <w:rPr>
                <w:w w:val="80"/>
                <w:sz w:val="28"/>
                <w:szCs w:val="28"/>
              </w:rPr>
            </w:pP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034BC7" w:rsidRDefault="00D74378" w:rsidP="00D74378">
            <w:pPr>
              <w:spacing w:before="120"/>
              <w:jc w:val="both"/>
              <w:rPr>
                <w:spacing w:val="-2"/>
                <w:w w:val="80"/>
                <w:sz w:val="28"/>
                <w:szCs w:val="28"/>
              </w:rPr>
            </w:pPr>
            <w:r w:rsidRPr="00176EC9">
              <w:rPr>
                <w:spacing w:val="-2"/>
                <w:w w:val="80"/>
                <w:sz w:val="28"/>
                <w:szCs w:val="28"/>
              </w:rPr>
              <w:t>"1.1. Tổ chức đoàn đi học tập kinh nghiệm, cách làm của thành phố Hà Nội và một số tỉnh khác có dự án tồn tại, vướng mắc tương tự để xây dựng đề án giải quyết theo quy định, phù hợp với thực tiễn của tỉnh và có tính khả thi.</w:t>
            </w:r>
          </w:p>
          <w:p w:rsidR="00D74378" w:rsidRDefault="00D74378" w:rsidP="00D74378">
            <w:pPr>
              <w:spacing w:before="120"/>
              <w:jc w:val="both"/>
              <w:rPr>
                <w:w w:val="80"/>
                <w:sz w:val="28"/>
                <w:szCs w:val="28"/>
              </w:rPr>
            </w:pPr>
            <w:r w:rsidRPr="004D583E">
              <w:rPr>
                <w:w w:val="80"/>
                <w:sz w:val="28"/>
                <w:szCs w:val="28"/>
              </w:rPr>
              <w:t>1.2. Làm việc với các bộ, ngành Trung ương có liên quan để có thêm căn cứ, cơ sở xây dựng đề án giải quyết tồn tại, vướng mắc của các dự án đảm bảo phù hợp và có tính khả thi."</w:t>
            </w:r>
          </w:p>
          <w:p w:rsidR="00176EC9" w:rsidRDefault="00D74378" w:rsidP="00D74378">
            <w:pPr>
              <w:spacing w:before="120"/>
              <w:jc w:val="both"/>
              <w:rPr>
                <w:w w:val="80"/>
                <w:sz w:val="28"/>
                <w:szCs w:val="28"/>
              </w:rPr>
            </w:pPr>
            <w:r w:rsidRPr="004D583E">
              <w:rPr>
                <w:w w:val="80"/>
                <w:sz w:val="28"/>
                <w:szCs w:val="28"/>
              </w:rPr>
              <w:t xml:space="preserve">Ngày 23/5/2022, đồng chí Lê Hồng Minh - Phó Chủ tịch UBND tỉnh đã chủ trì họp với các sở, ngành, UBND thành phố Sơn La. Theo đó, giao nhiệm vụ cho Sở Xây dựng phối hợp với Văn phòng UBND tỉnh liên hệ với Văn phòng UBND thành phố Hà Nội và một số tỉnh để đi học tập kinh nghiệm. </w:t>
            </w:r>
          </w:p>
          <w:p w:rsidR="00D74378" w:rsidRDefault="00D74378" w:rsidP="00D74378">
            <w:pPr>
              <w:spacing w:before="120"/>
              <w:jc w:val="both"/>
              <w:rPr>
                <w:w w:val="80"/>
                <w:sz w:val="28"/>
                <w:szCs w:val="28"/>
              </w:rPr>
            </w:pPr>
            <w:r w:rsidRPr="004D583E">
              <w:rPr>
                <w:w w:val="80"/>
                <w:sz w:val="28"/>
                <w:szCs w:val="28"/>
              </w:rPr>
              <w:t>Thời gian trong tháng 6/2022.</w:t>
            </w:r>
            <w:r w:rsidR="00176EC9">
              <w:rPr>
                <w:w w:val="80"/>
                <w:sz w:val="28"/>
                <w:szCs w:val="28"/>
              </w:rPr>
              <w:t xml:space="preserve"> </w:t>
            </w:r>
            <w:r w:rsidRPr="004D583E">
              <w:rPr>
                <w:w w:val="80"/>
                <w:sz w:val="28"/>
                <w:szCs w:val="28"/>
              </w:rPr>
              <w:t>Sau khi có kết quả học tập, Sở Xây dựng hoàn thiện đề án t</w:t>
            </w:r>
            <w:r w:rsidR="00176EC9">
              <w:rPr>
                <w:w w:val="80"/>
                <w:sz w:val="28"/>
                <w:szCs w:val="28"/>
              </w:rPr>
              <w:t>heo kết luận của Ban Thường vụ T</w:t>
            </w:r>
            <w:r w:rsidRPr="004D583E">
              <w:rPr>
                <w:w w:val="80"/>
                <w:sz w:val="28"/>
                <w:szCs w:val="28"/>
              </w:rPr>
              <w:t>ỉnh ủy và triển khai thực hiện đề án theo quy định.</w:t>
            </w:r>
          </w:p>
          <w:p w:rsidR="00D74378" w:rsidRPr="004D583E" w:rsidRDefault="00D74378" w:rsidP="00D74378">
            <w:pPr>
              <w:spacing w:before="120"/>
              <w:jc w:val="both"/>
              <w:rPr>
                <w:w w:val="80"/>
                <w:sz w:val="28"/>
                <w:szCs w:val="28"/>
              </w:rPr>
            </w:pPr>
            <w:r w:rsidRPr="004D583E">
              <w:rPr>
                <w:w w:val="80"/>
                <w:sz w:val="28"/>
                <w:szCs w:val="28"/>
              </w:rPr>
              <w:t>2. Về đầu tư các hạng mục: Đến nay chủ đầu tư dự án là Công ty cổ phần Giang Sơn đã cơ bản hoàn thành xây dựng hệ thống điện, nước sạch, đường giao thông cho người dân theo cam kết.</w:t>
            </w:r>
          </w:p>
        </w:tc>
        <w:tc>
          <w:tcPr>
            <w:tcW w:w="2411" w:type="dxa"/>
            <w:tcBorders>
              <w:top w:val="nil"/>
              <w:left w:val="nil"/>
              <w:bottom w:val="single" w:sz="4" w:space="0" w:color="auto"/>
              <w:right w:val="single" w:sz="4" w:space="0" w:color="auto"/>
            </w:tcBorders>
            <w:shd w:val="clear" w:color="000000" w:fill="FFFFFF"/>
            <w:noWrap/>
            <w:vAlign w:val="center"/>
            <w:hideMark/>
          </w:tcPr>
          <w:p w:rsidR="00D74378" w:rsidRPr="004D583E" w:rsidRDefault="00D74378" w:rsidP="00174DBE">
            <w:pPr>
              <w:jc w:val="both"/>
              <w:rPr>
                <w:w w:val="80"/>
                <w:sz w:val="28"/>
                <w:szCs w:val="28"/>
              </w:rPr>
            </w:pPr>
            <w:r w:rsidRPr="004D583E">
              <w:rPr>
                <w:w w:val="80"/>
                <w:sz w:val="28"/>
                <w:szCs w:val="28"/>
              </w:rPr>
              <w:t> </w:t>
            </w:r>
          </w:p>
        </w:tc>
      </w:tr>
      <w:tr w:rsidR="00176EC9" w:rsidRPr="004D583E" w:rsidTr="00E95E0D">
        <w:trPr>
          <w:trHeight w:val="817"/>
        </w:trPr>
        <w:tc>
          <w:tcPr>
            <w:tcW w:w="722" w:type="dxa"/>
            <w:tcBorders>
              <w:top w:val="nil"/>
              <w:left w:val="single" w:sz="4" w:space="0" w:color="auto"/>
              <w:bottom w:val="single" w:sz="4" w:space="0" w:color="auto"/>
              <w:right w:val="single" w:sz="4" w:space="0" w:color="auto"/>
            </w:tcBorders>
            <w:shd w:val="clear" w:color="auto" w:fill="auto"/>
            <w:vAlign w:val="center"/>
          </w:tcPr>
          <w:p w:rsidR="00176EC9" w:rsidRPr="004D583E" w:rsidRDefault="00176EC9" w:rsidP="00CB1062">
            <w:pPr>
              <w:jc w:val="center"/>
              <w:rPr>
                <w:w w:val="80"/>
                <w:sz w:val="28"/>
                <w:szCs w:val="28"/>
              </w:rPr>
            </w:pPr>
            <w:r w:rsidRPr="004D583E">
              <w:rPr>
                <w:w w:val="80"/>
                <w:sz w:val="28"/>
                <w:szCs w:val="28"/>
              </w:rPr>
              <w:t>1.4</w:t>
            </w:r>
          </w:p>
        </w:tc>
        <w:tc>
          <w:tcPr>
            <w:tcW w:w="6095" w:type="dxa"/>
            <w:tcBorders>
              <w:top w:val="nil"/>
              <w:left w:val="nil"/>
              <w:bottom w:val="single" w:sz="4" w:space="0" w:color="auto"/>
              <w:right w:val="single" w:sz="4" w:space="0" w:color="auto"/>
            </w:tcBorders>
            <w:shd w:val="clear" w:color="000000" w:fill="FFFFFF"/>
            <w:vAlign w:val="center"/>
          </w:tcPr>
          <w:p w:rsidR="00176EC9" w:rsidRPr="00176EC9" w:rsidRDefault="00176EC9" w:rsidP="00CB1062">
            <w:pPr>
              <w:jc w:val="both"/>
              <w:rPr>
                <w:spacing w:val="6"/>
                <w:w w:val="80"/>
                <w:sz w:val="28"/>
                <w:szCs w:val="28"/>
              </w:rPr>
            </w:pPr>
            <w:r w:rsidRPr="00176EC9">
              <w:rPr>
                <w:spacing w:val="6"/>
                <w:w w:val="80"/>
                <w:sz w:val="28"/>
                <w:szCs w:val="28"/>
              </w:rPr>
              <w:t>Quan tâm giải quyết dứt điểm đơn thư của công dân liên quan đến các lô đất thuộc bản án Cà Văn Lả, không để đơn thư kéo dài.</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8B576D" w:rsidRPr="00F6675B" w:rsidRDefault="008B576D" w:rsidP="008B576D">
            <w:pPr>
              <w:spacing w:before="120"/>
              <w:jc w:val="both"/>
              <w:rPr>
                <w:i/>
                <w:spacing w:val="2"/>
                <w:w w:val="80"/>
                <w:sz w:val="28"/>
                <w:szCs w:val="28"/>
              </w:rPr>
            </w:pPr>
            <w:r w:rsidRPr="004D583E">
              <w:rPr>
                <w:w w:val="80"/>
                <w:sz w:val="28"/>
                <w:szCs w:val="28"/>
              </w:rPr>
              <w:t xml:space="preserve">1. </w:t>
            </w:r>
            <w:r w:rsidRPr="008B576D">
              <w:rPr>
                <w:spacing w:val="2"/>
                <w:w w:val="80"/>
                <w:sz w:val="28"/>
                <w:szCs w:val="28"/>
              </w:rPr>
              <w:t xml:space="preserve">UBND thành phố đã chỉ đạo các phòng, ban thành phố, UBND các xã, phường có liên quan tập trung rà soát, khai thác hồ sơ, cung cấp thông tin cụ thể về các thửa đất, các hộ gia đình, cá nhân có liên quan đến vụ </w:t>
            </w:r>
            <w:r w:rsidRPr="008B576D">
              <w:rPr>
                <w:spacing w:val="2"/>
                <w:w w:val="80"/>
                <w:sz w:val="28"/>
                <w:szCs w:val="28"/>
              </w:rPr>
              <w:lastRenderedPageBreak/>
              <w:t xml:space="preserve">án Cà Văn Lả để làm căn cứ tham mưu, đề xuất với UBND tỉnh, các sở, ngành của tỉnh phương án giải quyết </w:t>
            </w:r>
            <w:r w:rsidRPr="00F6675B">
              <w:rPr>
                <w:i/>
                <w:spacing w:val="2"/>
                <w:w w:val="80"/>
                <w:sz w:val="28"/>
                <w:szCs w:val="28"/>
              </w:rPr>
              <w:t>(Tổng 125 trường hợp, trong đó: theo Bản án 224/2007/HSST ngày 26/8/2007 của TAND tỉnh Sơn La và Bản án</w:t>
            </w:r>
            <w:r w:rsidR="00F6675B">
              <w:rPr>
                <w:i/>
                <w:spacing w:val="2"/>
                <w:w w:val="80"/>
                <w:sz w:val="28"/>
                <w:szCs w:val="28"/>
              </w:rPr>
              <w:t xml:space="preserve"> số</w:t>
            </w:r>
            <w:r w:rsidRPr="00F6675B">
              <w:rPr>
                <w:i/>
                <w:spacing w:val="2"/>
                <w:w w:val="80"/>
                <w:sz w:val="28"/>
                <w:szCs w:val="28"/>
              </w:rPr>
              <w:t xml:space="preserve"> 1105/2007/HSPT ngày 03/12/2007 của TAND tối cao là 50 trường hợp, theo Bản án số 22/2008/HSPT ngày 01/12/</w:t>
            </w:r>
            <w:r w:rsidR="00F6675B">
              <w:rPr>
                <w:i/>
                <w:spacing w:val="2"/>
                <w:w w:val="80"/>
                <w:sz w:val="28"/>
                <w:szCs w:val="28"/>
              </w:rPr>
              <w:t>2008 của TAND tỉnh Sơn La và B</w:t>
            </w:r>
            <w:r w:rsidRPr="00F6675B">
              <w:rPr>
                <w:i/>
                <w:spacing w:val="2"/>
                <w:w w:val="80"/>
                <w:sz w:val="28"/>
                <w:szCs w:val="28"/>
              </w:rPr>
              <w:t>ản án số 125/2009/HSPT ngày 25/3/2009 của TAND tối cao là 75  trường hợp).</w:t>
            </w:r>
            <w:r w:rsidRPr="00F6675B">
              <w:rPr>
                <w:i/>
                <w:spacing w:val="2"/>
                <w:w w:val="80"/>
                <w:sz w:val="28"/>
                <w:szCs w:val="28"/>
              </w:rPr>
              <w:br w:type="page"/>
            </w:r>
          </w:p>
          <w:p w:rsidR="008B576D" w:rsidRDefault="008B576D" w:rsidP="008B576D">
            <w:pPr>
              <w:spacing w:before="120"/>
              <w:jc w:val="both"/>
              <w:rPr>
                <w:w w:val="80"/>
                <w:sz w:val="28"/>
                <w:szCs w:val="28"/>
              </w:rPr>
            </w:pPr>
            <w:r w:rsidRPr="004D583E">
              <w:rPr>
                <w:w w:val="80"/>
                <w:sz w:val="28"/>
                <w:szCs w:val="28"/>
              </w:rPr>
              <w:t xml:space="preserve">2. UBND thành phố đã chỉ đạo các phòng, ban chuyên môn, UBND các xã, phường quan tâm đối thoại, trả lời kiến nghị của nhân dân liên quan đến bản án Cà Văn Lả. UBND thành phố đã trả lời đơn thư kiến nghị của ông Bùi Văn Sinh, Tổ 6, phường Quyết Tâm và bà Hà Thị Bay, Tổ 15, phường Quyết Thắng; Hoàn thành việc giao đất cho ông Bùi Văn Sinh </w:t>
            </w:r>
            <w:r w:rsidR="00D324B9">
              <w:rPr>
                <w:w w:val="80"/>
                <w:sz w:val="28"/>
                <w:szCs w:val="28"/>
              </w:rPr>
              <w:t xml:space="preserve"> </w:t>
            </w:r>
            <w:r w:rsidRPr="00D324B9">
              <w:rPr>
                <w:i/>
                <w:w w:val="80"/>
                <w:sz w:val="28"/>
                <w:szCs w:val="28"/>
              </w:rPr>
              <w:t>(</w:t>
            </w:r>
            <w:r w:rsidR="00D324B9" w:rsidRPr="00D324B9">
              <w:rPr>
                <w:i/>
                <w:w w:val="80"/>
                <w:sz w:val="28"/>
                <w:szCs w:val="28"/>
              </w:rPr>
              <w:t>t</w:t>
            </w:r>
            <w:r w:rsidRPr="00D324B9">
              <w:rPr>
                <w:i/>
                <w:w w:val="80"/>
                <w:sz w:val="28"/>
                <w:szCs w:val="28"/>
              </w:rPr>
              <w:t>heo chỉ đạo của UBND tỉnh tại Công văn số 1532/UBND-KTN ngày 24/7/2012</w:t>
            </w:r>
            <w:r w:rsidR="00D324B9" w:rsidRPr="00D324B9">
              <w:rPr>
                <w:i/>
                <w:w w:val="80"/>
                <w:sz w:val="28"/>
                <w:szCs w:val="28"/>
              </w:rPr>
              <w:t>)</w:t>
            </w:r>
            <w:r w:rsidRPr="00D324B9">
              <w:rPr>
                <w:i/>
                <w:w w:val="80"/>
                <w:sz w:val="28"/>
                <w:szCs w:val="28"/>
              </w:rPr>
              <w:t>.</w:t>
            </w:r>
            <w:r w:rsidRPr="00D324B9">
              <w:rPr>
                <w:i/>
                <w:w w:val="80"/>
                <w:sz w:val="28"/>
                <w:szCs w:val="28"/>
              </w:rPr>
              <w:br w:type="page"/>
            </w:r>
          </w:p>
          <w:p w:rsidR="008B576D" w:rsidRPr="00D324B9" w:rsidRDefault="008B576D" w:rsidP="008B576D">
            <w:pPr>
              <w:spacing w:before="120"/>
              <w:jc w:val="both"/>
              <w:rPr>
                <w:i/>
                <w:w w:val="80"/>
                <w:sz w:val="28"/>
                <w:szCs w:val="28"/>
              </w:rPr>
            </w:pPr>
            <w:r w:rsidRPr="004D583E">
              <w:rPr>
                <w:w w:val="80"/>
                <w:sz w:val="28"/>
                <w:szCs w:val="28"/>
              </w:rPr>
              <w:t xml:space="preserve">3. UBND tỉnh tiếp tục chỉ đạo giải quyết các vướng mắc tại văn bản số 910/UBND-KT ngày 18/3/2022 </w:t>
            </w:r>
            <w:r w:rsidR="00D324B9">
              <w:rPr>
                <w:w w:val="80"/>
                <w:sz w:val="28"/>
                <w:szCs w:val="28"/>
              </w:rPr>
              <w:t xml:space="preserve"> </w:t>
            </w:r>
            <w:r w:rsidRPr="00D324B9">
              <w:rPr>
                <w:i/>
                <w:w w:val="80"/>
                <w:sz w:val="28"/>
                <w:szCs w:val="28"/>
              </w:rPr>
              <w:t>(</w:t>
            </w:r>
            <w:r w:rsidR="00D324B9" w:rsidRPr="00D324B9">
              <w:rPr>
                <w:i/>
                <w:w w:val="80"/>
                <w:sz w:val="28"/>
                <w:szCs w:val="28"/>
              </w:rPr>
              <w:t>t</w:t>
            </w:r>
            <w:r w:rsidR="00D324B9">
              <w:rPr>
                <w:i/>
                <w:w w:val="80"/>
                <w:sz w:val="28"/>
                <w:szCs w:val="28"/>
              </w:rPr>
              <w:t>rên cơ sở B</w:t>
            </w:r>
            <w:r w:rsidRPr="00D324B9">
              <w:rPr>
                <w:i/>
                <w:w w:val="80"/>
                <w:sz w:val="28"/>
                <w:szCs w:val="28"/>
              </w:rPr>
              <w:t xml:space="preserve">áo cáo của UBND thành phố số 1576/BC-UBND ngày 04/11/2021 và Sở Tài nguyên và Môi trường tại Tờ trình 158/TTr-STNMT ngày 07/3/2021). </w:t>
            </w:r>
          </w:p>
          <w:p w:rsidR="00EC29E9" w:rsidRDefault="00EC29E9" w:rsidP="00EC29E9">
            <w:pPr>
              <w:spacing w:before="120"/>
              <w:jc w:val="both"/>
              <w:rPr>
                <w:w w:val="80"/>
                <w:sz w:val="28"/>
                <w:szCs w:val="28"/>
              </w:rPr>
            </w:pPr>
            <w:r w:rsidRPr="004D583E">
              <w:rPr>
                <w:w w:val="80"/>
                <w:sz w:val="28"/>
                <w:szCs w:val="28"/>
              </w:rPr>
              <w:t>4. Trên cơ sở Công văn số 710/CV-TA ngày 04/5/2022 của Tòa án nhân dân tỉnh Sơn La về việc trả lời Công văn số 1071</w:t>
            </w:r>
            <w:r w:rsidR="00D555C5">
              <w:rPr>
                <w:w w:val="80"/>
                <w:sz w:val="28"/>
                <w:szCs w:val="28"/>
              </w:rPr>
              <w:t xml:space="preserve">/UBND-TNMT của UBND thành phố. </w:t>
            </w:r>
            <w:r w:rsidRPr="004D583E">
              <w:rPr>
                <w:w w:val="80"/>
                <w:sz w:val="28"/>
                <w:szCs w:val="28"/>
              </w:rPr>
              <w:t xml:space="preserve">Ngày 11/5/2022 UBND thành phố đã ban hành Công văn số 1248/UBND-TNMT đề nghị hướng dẫn thực hiện bản án </w:t>
            </w:r>
            <w:r w:rsidRPr="004D583E">
              <w:rPr>
                <w:w w:val="80"/>
                <w:sz w:val="28"/>
                <w:szCs w:val="28"/>
              </w:rPr>
              <w:lastRenderedPageBreak/>
              <w:t xml:space="preserve">đã có hiệu lực pháp luật gửi Tòa án nhân dân cấp cao tại Hà Nội. </w:t>
            </w:r>
          </w:p>
          <w:p w:rsidR="00EC29E9" w:rsidRPr="00176EC9" w:rsidRDefault="00EC29E9" w:rsidP="00EC29E9">
            <w:pPr>
              <w:spacing w:before="120"/>
              <w:jc w:val="both"/>
              <w:rPr>
                <w:spacing w:val="-2"/>
                <w:w w:val="80"/>
                <w:sz w:val="28"/>
                <w:szCs w:val="28"/>
              </w:rPr>
            </w:pPr>
            <w:r w:rsidRPr="004D583E">
              <w:rPr>
                <w:w w:val="80"/>
                <w:sz w:val="28"/>
                <w:szCs w:val="28"/>
              </w:rPr>
              <w:t xml:space="preserve">Theo đó, thẩm quyền giải thích những điểm chưa rõ trong Bản án phúc thẩm số 1105/2007/HSST ngày 03/12/2007, thuộc Tòa án nhân dân phúc thẩm Tối cao tại Hà Nội </w:t>
            </w:r>
            <w:r w:rsidRPr="00282DEE">
              <w:rPr>
                <w:i/>
                <w:w w:val="80"/>
                <w:sz w:val="28"/>
                <w:szCs w:val="28"/>
              </w:rPr>
              <w:t>(nay là Tòa án nhân dân cấp cao tại Hà Nội)</w:t>
            </w:r>
            <w:r w:rsidRPr="004D583E">
              <w:rPr>
                <w:w w:val="80"/>
                <w:sz w:val="28"/>
                <w:szCs w:val="28"/>
              </w:rPr>
              <w:t xml:space="preserve"> cho đến nay chưa có văn bản hướng dẫn của Tòa án nhân dân cấp cao tại Hà Nội.</w:t>
            </w:r>
          </w:p>
        </w:tc>
        <w:tc>
          <w:tcPr>
            <w:tcW w:w="2411" w:type="dxa"/>
            <w:tcBorders>
              <w:top w:val="nil"/>
              <w:left w:val="nil"/>
              <w:bottom w:val="single" w:sz="4" w:space="0" w:color="auto"/>
              <w:right w:val="single" w:sz="4" w:space="0" w:color="auto"/>
            </w:tcBorders>
            <w:shd w:val="clear" w:color="000000" w:fill="FFFFFF"/>
            <w:noWrap/>
            <w:vAlign w:val="center"/>
          </w:tcPr>
          <w:p w:rsidR="00176EC9" w:rsidRPr="004D583E" w:rsidRDefault="00176EC9" w:rsidP="00174DBE">
            <w:pPr>
              <w:jc w:val="both"/>
              <w:rPr>
                <w:w w:val="80"/>
                <w:sz w:val="28"/>
                <w:szCs w:val="28"/>
              </w:rPr>
            </w:pPr>
          </w:p>
        </w:tc>
      </w:tr>
      <w:tr w:rsidR="00A2165B" w:rsidRPr="004D583E" w:rsidTr="00E95E0D">
        <w:trPr>
          <w:trHeight w:val="817"/>
        </w:trPr>
        <w:tc>
          <w:tcPr>
            <w:tcW w:w="722" w:type="dxa"/>
            <w:tcBorders>
              <w:top w:val="nil"/>
              <w:left w:val="single" w:sz="4" w:space="0" w:color="auto"/>
              <w:bottom w:val="single" w:sz="4" w:space="0" w:color="auto"/>
              <w:right w:val="single" w:sz="4" w:space="0" w:color="auto"/>
            </w:tcBorders>
            <w:shd w:val="clear" w:color="auto" w:fill="auto"/>
            <w:vAlign w:val="center"/>
          </w:tcPr>
          <w:p w:rsidR="00A2165B" w:rsidRPr="004D583E" w:rsidRDefault="00A2165B" w:rsidP="00CB1062">
            <w:pPr>
              <w:jc w:val="center"/>
              <w:rPr>
                <w:w w:val="80"/>
                <w:sz w:val="28"/>
                <w:szCs w:val="28"/>
              </w:rPr>
            </w:pPr>
            <w:r w:rsidRPr="004D583E">
              <w:rPr>
                <w:w w:val="80"/>
                <w:sz w:val="28"/>
                <w:szCs w:val="28"/>
              </w:rPr>
              <w:lastRenderedPageBreak/>
              <w:t>1.5</w:t>
            </w:r>
          </w:p>
        </w:tc>
        <w:tc>
          <w:tcPr>
            <w:tcW w:w="6095" w:type="dxa"/>
            <w:tcBorders>
              <w:top w:val="nil"/>
              <w:left w:val="nil"/>
              <w:bottom w:val="single" w:sz="4" w:space="0" w:color="auto"/>
              <w:right w:val="single" w:sz="4" w:space="0" w:color="auto"/>
            </w:tcBorders>
            <w:shd w:val="clear" w:color="000000" w:fill="FFFFFF"/>
            <w:vAlign w:val="center"/>
          </w:tcPr>
          <w:p w:rsidR="00A2165B" w:rsidRPr="004D583E" w:rsidRDefault="00A2165B" w:rsidP="00CB1062">
            <w:pPr>
              <w:jc w:val="both"/>
              <w:rPr>
                <w:w w:val="80"/>
                <w:sz w:val="28"/>
                <w:szCs w:val="28"/>
              </w:rPr>
            </w:pPr>
            <w:r w:rsidRPr="004D583E">
              <w:rPr>
                <w:w w:val="80"/>
                <w:sz w:val="28"/>
                <w:szCs w:val="28"/>
              </w:rPr>
              <w:t xml:space="preserve">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D44362">
              <w:rPr>
                <w:i/>
                <w:w w:val="80"/>
                <w:sz w:val="28"/>
                <w:szCs w:val="28"/>
              </w:rPr>
              <w:t>(</w:t>
            </w:r>
            <w:r w:rsidRPr="00D44362">
              <w:rPr>
                <w:i/>
                <w:iCs/>
                <w:w w:val="80"/>
                <w:sz w:val="28"/>
                <w:szCs w:val="28"/>
              </w:rPr>
              <w:t>Đề nghị được bồi thường theo giá thời điểm hiện tại hoặc giao đất lại cho nhân dân quản lý và sản xuất trên khu đất này</w:t>
            </w:r>
            <w:r w:rsidRPr="00D44362">
              <w:rPr>
                <w:i/>
                <w:w w:val="80"/>
                <w:sz w:val="28"/>
                <w:szCs w:val="28"/>
              </w:rPr>
              <w:t>).</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A2165B" w:rsidRDefault="00A2165B" w:rsidP="00A85553">
            <w:pPr>
              <w:spacing w:before="80"/>
              <w:jc w:val="both"/>
              <w:rPr>
                <w:w w:val="80"/>
                <w:sz w:val="28"/>
                <w:szCs w:val="28"/>
              </w:rPr>
            </w:pPr>
            <w:r w:rsidRPr="004D583E">
              <w:rPr>
                <w:w w:val="80"/>
                <w:sz w:val="28"/>
                <w:szCs w:val="28"/>
              </w:rPr>
              <w:t xml:space="preserve">1. Ngày 16/5/2022, Tỉnh ủy Sơn La có Công văn số 1885-CV/TU về xây dựng đề án giải quyết tồn tại vướng mắc đối với các dự án </w:t>
            </w:r>
            <w:r w:rsidRPr="00282DEE">
              <w:rPr>
                <w:i/>
                <w:w w:val="80"/>
                <w:sz w:val="28"/>
                <w:szCs w:val="28"/>
              </w:rPr>
              <w:t>"Dùng quỹ đất tạo vốn xây dựng cơ sở hạ tầng"</w:t>
            </w:r>
            <w:r w:rsidRPr="004D583E">
              <w:rPr>
                <w:w w:val="80"/>
                <w:sz w:val="28"/>
                <w:szCs w:val="28"/>
              </w:rPr>
              <w:t xml:space="preserve"> trên địa bàn thành phố S</w:t>
            </w:r>
            <w:r w:rsidR="00282DEE">
              <w:rPr>
                <w:w w:val="80"/>
                <w:sz w:val="28"/>
                <w:szCs w:val="28"/>
              </w:rPr>
              <w:t>ơn La. Trong đó, Ban Thường vụ T</w:t>
            </w:r>
            <w:r w:rsidRPr="004D583E">
              <w:rPr>
                <w:w w:val="80"/>
                <w:sz w:val="28"/>
                <w:szCs w:val="28"/>
              </w:rPr>
              <w:t>ỉnh ủy giao Ban Cán sự đảng UBND tỉnh chỉ đạo:</w:t>
            </w:r>
          </w:p>
          <w:p w:rsidR="00282DEE" w:rsidRDefault="00A2165B" w:rsidP="00A85553">
            <w:pPr>
              <w:spacing w:before="80"/>
              <w:jc w:val="both"/>
              <w:rPr>
                <w:spacing w:val="-2"/>
                <w:w w:val="80"/>
                <w:sz w:val="28"/>
                <w:szCs w:val="28"/>
              </w:rPr>
            </w:pPr>
            <w:r w:rsidRPr="004D583E">
              <w:rPr>
                <w:w w:val="80"/>
                <w:sz w:val="28"/>
                <w:szCs w:val="28"/>
              </w:rPr>
              <w:t>"</w:t>
            </w:r>
            <w:r w:rsidRPr="00A2165B">
              <w:rPr>
                <w:spacing w:val="-2"/>
                <w:w w:val="80"/>
                <w:sz w:val="28"/>
                <w:szCs w:val="28"/>
              </w:rPr>
              <w:t>1.1. Tổ chức đoàn đi học tập kinh nghiệm, cách làm của thành phố Hà Nội và một số tỉnh khác có dự án tồn tại, vướng mắc tương tự để xây dựng đề án giải quyết theo quy định, phù hợp với thực tiễn của tỉnh và có tính khả thi.</w:t>
            </w:r>
          </w:p>
          <w:p w:rsidR="00A2165B" w:rsidRDefault="00A2165B" w:rsidP="00A85553">
            <w:pPr>
              <w:spacing w:before="80"/>
              <w:jc w:val="both"/>
              <w:rPr>
                <w:w w:val="80"/>
                <w:sz w:val="28"/>
                <w:szCs w:val="28"/>
              </w:rPr>
            </w:pPr>
            <w:r w:rsidRPr="004D583E">
              <w:rPr>
                <w:w w:val="80"/>
                <w:sz w:val="28"/>
                <w:szCs w:val="28"/>
              </w:rPr>
              <w:t>1.2. Làm việc với các bộ, ngành Trung ương có liên quan để có thêm căn cứ, cơ sở xây dựng đề án giải quyết tồn tại, vướng mắc của các dự án đảm bảo phù hợp và có tính khả thi."</w:t>
            </w:r>
          </w:p>
          <w:p w:rsidR="00A2165B" w:rsidRDefault="00A2165B" w:rsidP="00A85553">
            <w:pPr>
              <w:spacing w:before="80"/>
              <w:jc w:val="both"/>
              <w:rPr>
                <w:w w:val="80"/>
                <w:sz w:val="28"/>
                <w:szCs w:val="28"/>
              </w:rPr>
            </w:pPr>
            <w:r w:rsidRPr="004D583E">
              <w:rPr>
                <w:w w:val="80"/>
                <w:sz w:val="28"/>
                <w:szCs w:val="28"/>
              </w:rPr>
              <w:t xml:space="preserve">Ngày 23/5/2022, đồng chí Lê Hồng Minh - Phó Chủ tịch UBND tỉnh đã chủ trì họp với các sở, ngành, UBND thành phố Sơn La. Theo đó, giao nhiệm vụ cho Sở Xây dựng phối hợp với Văn phòng UBND tỉnh liên hệ với Văn phòng UBND thành phố Hà Nội và một số tỉnh để đi </w:t>
            </w:r>
            <w:r w:rsidRPr="004D583E">
              <w:rPr>
                <w:w w:val="80"/>
                <w:sz w:val="28"/>
                <w:szCs w:val="28"/>
              </w:rPr>
              <w:lastRenderedPageBreak/>
              <w:t>học tập kinh nghiệm. Thời gian trong tháng 6/2022.</w:t>
            </w:r>
            <w:r w:rsidRPr="004D583E">
              <w:rPr>
                <w:w w:val="80"/>
                <w:sz w:val="28"/>
                <w:szCs w:val="28"/>
              </w:rPr>
              <w:br/>
              <w:t>Sau khi có kết quả học tập, Sở Xây dựng hoàn thiện đề án t</w:t>
            </w:r>
            <w:r w:rsidR="00D44362">
              <w:rPr>
                <w:w w:val="80"/>
                <w:sz w:val="28"/>
                <w:szCs w:val="28"/>
              </w:rPr>
              <w:t>heo kết luận của Ban Thường vụ T</w:t>
            </w:r>
            <w:r w:rsidRPr="004D583E">
              <w:rPr>
                <w:w w:val="80"/>
                <w:sz w:val="28"/>
                <w:szCs w:val="28"/>
              </w:rPr>
              <w:t>ỉnh ủy và triển khai thực hiện đề án theo quy định.</w:t>
            </w:r>
          </w:p>
          <w:p w:rsidR="00A2165B" w:rsidRPr="004D583E" w:rsidRDefault="00D555C5" w:rsidP="00A85553">
            <w:pPr>
              <w:spacing w:before="80"/>
              <w:jc w:val="both"/>
              <w:rPr>
                <w:w w:val="80"/>
                <w:sz w:val="28"/>
                <w:szCs w:val="28"/>
              </w:rPr>
            </w:pPr>
            <w:r w:rsidRPr="004D583E">
              <w:rPr>
                <w:w w:val="80"/>
                <w:sz w:val="28"/>
                <w:szCs w:val="28"/>
              </w:rPr>
              <w:t>2. Về nội dung điều chỉnh cục bộ: Ban Thường vụ Tỉnh uỷ cho ý kiến tại Công văn số 1525-CV/TU ngày 18/02/2022. Công ty TNHH xây dựng Hoàng Long tiếp thu, giải trình các ý kiến góp ý tại báo cáo  số 08/BC-Cty ngày 17/3/2022 và Tờ trình số 09/TTr-HL ngày 17/3/2022. Sở Xây dựng thẩm định, có tờ trình số 72/TTr-SXD ngày 18/3/2022 và UBND tỉnh đã phê duyệt tại Quyết định số 785/QĐ-UBND ngày 09/5/2022.</w:t>
            </w:r>
          </w:p>
        </w:tc>
        <w:tc>
          <w:tcPr>
            <w:tcW w:w="2411" w:type="dxa"/>
            <w:tcBorders>
              <w:top w:val="nil"/>
              <w:left w:val="nil"/>
              <w:bottom w:val="single" w:sz="4" w:space="0" w:color="auto"/>
              <w:right w:val="single" w:sz="4" w:space="0" w:color="auto"/>
            </w:tcBorders>
            <w:shd w:val="clear" w:color="000000" w:fill="FFFFFF"/>
            <w:noWrap/>
            <w:vAlign w:val="center"/>
          </w:tcPr>
          <w:p w:rsidR="00A2165B" w:rsidRPr="004D583E" w:rsidRDefault="00A2165B" w:rsidP="00174DBE">
            <w:pPr>
              <w:jc w:val="both"/>
              <w:rPr>
                <w:w w:val="80"/>
                <w:sz w:val="28"/>
                <w:szCs w:val="28"/>
              </w:rPr>
            </w:pPr>
          </w:p>
        </w:tc>
      </w:tr>
      <w:tr w:rsidR="00D555C5" w:rsidRPr="004D583E" w:rsidTr="00E95E0D">
        <w:trPr>
          <w:trHeight w:val="392"/>
        </w:trPr>
        <w:tc>
          <w:tcPr>
            <w:tcW w:w="722" w:type="dxa"/>
            <w:tcBorders>
              <w:top w:val="nil"/>
              <w:left w:val="single" w:sz="4" w:space="0" w:color="auto"/>
              <w:bottom w:val="single" w:sz="4" w:space="0" w:color="auto"/>
              <w:right w:val="single" w:sz="4" w:space="0" w:color="auto"/>
            </w:tcBorders>
            <w:shd w:val="clear" w:color="auto" w:fill="auto"/>
            <w:vAlign w:val="center"/>
          </w:tcPr>
          <w:p w:rsidR="00D555C5" w:rsidRPr="004D583E" w:rsidRDefault="00D555C5" w:rsidP="00CB1062">
            <w:pPr>
              <w:jc w:val="center"/>
              <w:rPr>
                <w:w w:val="80"/>
                <w:sz w:val="28"/>
                <w:szCs w:val="28"/>
              </w:rPr>
            </w:pPr>
            <w:r w:rsidRPr="004D583E">
              <w:rPr>
                <w:w w:val="80"/>
                <w:sz w:val="28"/>
                <w:szCs w:val="28"/>
              </w:rPr>
              <w:lastRenderedPageBreak/>
              <w:t>1.6</w:t>
            </w:r>
          </w:p>
        </w:tc>
        <w:tc>
          <w:tcPr>
            <w:tcW w:w="6095" w:type="dxa"/>
            <w:tcBorders>
              <w:top w:val="nil"/>
              <w:left w:val="nil"/>
              <w:bottom w:val="single" w:sz="4" w:space="0" w:color="auto"/>
              <w:right w:val="single" w:sz="4" w:space="0" w:color="auto"/>
            </w:tcBorders>
            <w:shd w:val="clear" w:color="000000" w:fill="FFFFFF"/>
            <w:vAlign w:val="center"/>
          </w:tcPr>
          <w:p w:rsidR="00D555C5" w:rsidRPr="004D583E" w:rsidRDefault="00D555C5" w:rsidP="00CB1062">
            <w:pPr>
              <w:jc w:val="both"/>
              <w:rPr>
                <w:w w:val="80"/>
                <w:sz w:val="28"/>
                <w:szCs w:val="28"/>
              </w:rPr>
            </w:pPr>
            <w:r w:rsidRPr="004D583E">
              <w:rPr>
                <w:w w:val="80"/>
                <w:sz w:val="28"/>
                <w:szCs w:val="28"/>
              </w:rPr>
              <w:t>Thẩm định, xác định giá trị còn lại của tài sản đối với hệ thống thiết bị máy móc và đường dây thuộc nhà máy thủy điện để thực hiện các biện pháp quản lý, đấu giá, than</w:t>
            </w:r>
            <w:r w:rsidR="00A85553">
              <w:rPr>
                <w:w w:val="80"/>
                <w:sz w:val="28"/>
                <w:szCs w:val="28"/>
              </w:rPr>
              <w:t>h lý tài sản đảm bảo theo Luật Q</w:t>
            </w:r>
            <w:r w:rsidRPr="004D583E">
              <w:rPr>
                <w:w w:val="80"/>
                <w:sz w:val="28"/>
                <w:szCs w:val="28"/>
              </w:rPr>
              <w:t>uản lý, sử dụng tài sản công năm 2017; Nghị định số 151/2017/NĐ-CP ngày 26/12/2017 của Chính phủ về quy định chi tiết một số điều của Luật Quản lý, sử dụng tài sản công; Nghị định số 129/2017/NĐ-CP ngày 16/11/2017 của Chính phủ Quy định việc quản lý, sử dụng và khai thác tài sản kết cấu hạ tầng thủy lợi.</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D555C5" w:rsidRDefault="00D555C5" w:rsidP="00A85553">
            <w:pPr>
              <w:spacing w:before="80"/>
              <w:jc w:val="both"/>
              <w:rPr>
                <w:w w:val="80"/>
                <w:sz w:val="28"/>
                <w:szCs w:val="28"/>
              </w:rPr>
            </w:pPr>
            <w:r w:rsidRPr="004D583E">
              <w:rPr>
                <w:w w:val="80"/>
                <w:sz w:val="28"/>
                <w:szCs w:val="28"/>
              </w:rPr>
              <w:t xml:space="preserve">1. Sở Tài chính đã phối hợp với các Sở, nghành tham mưu trình UBND tỉnh ban hành Quyết định số 539/QĐ-UBND ngày 31/03/2022 về việc phê duyệt chủ trương xử lý các hạng mục Thuỷ điện thuộc công trình Thuỷ lợi - thuỷ điện Nậm Công, huyện Sông Mã, tỉnh Sơn La. </w:t>
            </w:r>
          </w:p>
          <w:p w:rsidR="00D04D17" w:rsidRPr="004D583E" w:rsidRDefault="00D04D17" w:rsidP="00A85553">
            <w:pPr>
              <w:spacing w:before="80"/>
              <w:jc w:val="both"/>
              <w:rPr>
                <w:w w:val="80"/>
                <w:sz w:val="28"/>
                <w:szCs w:val="28"/>
              </w:rPr>
            </w:pPr>
            <w:r w:rsidRPr="004D583E">
              <w:rPr>
                <w:w w:val="80"/>
                <w:sz w:val="28"/>
                <w:szCs w:val="28"/>
              </w:rPr>
              <w:t>2. Hiện nay Công ty TNHH MTV Quản lý khai thác công trình thuỷ lợi đang tổ chức các bước theo quy trình để tháo dỡ thanh lý các hạng mục nhà máy thuỷ điện theo chỉ đạo của UBND tỉnh tại Quyết định số 539/QĐ-UBND ngày 31/03/2022, dự kiến hoàn thành trước ngày 15/7/2022.</w:t>
            </w:r>
          </w:p>
        </w:tc>
        <w:tc>
          <w:tcPr>
            <w:tcW w:w="2411" w:type="dxa"/>
            <w:tcBorders>
              <w:top w:val="nil"/>
              <w:left w:val="nil"/>
              <w:bottom w:val="single" w:sz="4" w:space="0" w:color="auto"/>
              <w:right w:val="single" w:sz="4" w:space="0" w:color="auto"/>
            </w:tcBorders>
            <w:shd w:val="clear" w:color="auto" w:fill="auto"/>
            <w:vAlign w:val="center"/>
            <w:hideMark/>
          </w:tcPr>
          <w:p w:rsidR="00D555C5" w:rsidRPr="004D583E" w:rsidRDefault="00D555C5" w:rsidP="00174DBE">
            <w:pPr>
              <w:jc w:val="both"/>
              <w:rPr>
                <w:w w:val="80"/>
                <w:sz w:val="28"/>
                <w:szCs w:val="28"/>
              </w:rPr>
            </w:pPr>
            <w:r w:rsidRPr="004D583E">
              <w:rPr>
                <w:w w:val="80"/>
                <w:sz w:val="28"/>
                <w:szCs w:val="28"/>
              </w:rPr>
              <w:t> </w:t>
            </w:r>
          </w:p>
        </w:tc>
      </w:tr>
      <w:tr w:rsidR="00561809" w:rsidRPr="004D583E" w:rsidTr="00E95E0D">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561809" w:rsidRPr="004D583E" w:rsidRDefault="00561809" w:rsidP="00CB1062">
            <w:pPr>
              <w:jc w:val="center"/>
              <w:rPr>
                <w:w w:val="80"/>
                <w:sz w:val="28"/>
                <w:szCs w:val="28"/>
              </w:rPr>
            </w:pPr>
            <w:r w:rsidRPr="004D583E">
              <w:rPr>
                <w:w w:val="80"/>
                <w:sz w:val="28"/>
                <w:szCs w:val="28"/>
              </w:rPr>
              <w:t>1.7</w:t>
            </w:r>
          </w:p>
        </w:tc>
        <w:tc>
          <w:tcPr>
            <w:tcW w:w="6095" w:type="dxa"/>
            <w:tcBorders>
              <w:top w:val="nil"/>
              <w:left w:val="nil"/>
              <w:bottom w:val="single" w:sz="4" w:space="0" w:color="auto"/>
              <w:right w:val="single" w:sz="4" w:space="0" w:color="auto"/>
            </w:tcBorders>
            <w:shd w:val="clear" w:color="auto" w:fill="auto"/>
            <w:vAlign w:val="center"/>
          </w:tcPr>
          <w:p w:rsidR="00561809" w:rsidRPr="004D583E" w:rsidRDefault="00561809" w:rsidP="00CB1062">
            <w:pPr>
              <w:jc w:val="both"/>
              <w:rPr>
                <w:w w:val="80"/>
                <w:sz w:val="28"/>
                <w:szCs w:val="28"/>
              </w:rPr>
            </w:pPr>
            <w:r w:rsidRPr="004D583E">
              <w:rPr>
                <w:w w:val="80"/>
                <w:sz w:val="28"/>
                <w:szCs w:val="28"/>
              </w:rPr>
              <w:t xml:space="preserve">Đối với kiến nghị giải quyết dứt điểm kiến nghị của các hộ gia đình đã nộp đủ tiền cho </w:t>
            </w:r>
            <w:r w:rsidR="00A85553">
              <w:rPr>
                <w:w w:val="80"/>
                <w:sz w:val="28"/>
                <w:szCs w:val="28"/>
              </w:rPr>
              <w:t>Công ty cổ phần X</w:t>
            </w:r>
            <w:r w:rsidRPr="004D583E">
              <w:rPr>
                <w:w w:val="80"/>
                <w:sz w:val="28"/>
                <w:szCs w:val="28"/>
              </w:rPr>
              <w:t>i măng Chiềng Sinh từ năm 2004 để được cấp đất ở.</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561809" w:rsidRDefault="00561809" w:rsidP="00561809">
            <w:pPr>
              <w:spacing w:before="120"/>
              <w:jc w:val="both"/>
              <w:rPr>
                <w:w w:val="80"/>
                <w:sz w:val="28"/>
                <w:szCs w:val="28"/>
              </w:rPr>
            </w:pPr>
            <w:r w:rsidRPr="004D583E">
              <w:rPr>
                <w:w w:val="80"/>
                <w:sz w:val="28"/>
                <w:szCs w:val="28"/>
              </w:rPr>
              <w:t>1. Đã hoàn thành cấp Giấy chứng nhận quyền sử dụng đất cho 116/140 hộ gia đình, cá nhân theo các Quyết định của UBND tỉnh, 01 trường hợp hộ gia đình chuyển đăng ký đất đai theo quy định.</w:t>
            </w:r>
          </w:p>
          <w:p w:rsidR="00561809" w:rsidRDefault="00561809" w:rsidP="00561809">
            <w:pPr>
              <w:spacing w:before="120"/>
              <w:jc w:val="both"/>
              <w:rPr>
                <w:w w:val="80"/>
                <w:sz w:val="28"/>
                <w:szCs w:val="28"/>
              </w:rPr>
            </w:pPr>
            <w:r w:rsidRPr="004D583E">
              <w:rPr>
                <w:w w:val="80"/>
                <w:sz w:val="28"/>
                <w:szCs w:val="28"/>
              </w:rPr>
              <w:lastRenderedPageBreak/>
              <w:br w:type="page"/>
              <w:t>2. Đối với 23 hộ gia đình, cá nhân chưa cấp Giấy chứng nhận, gồm:</w:t>
            </w:r>
            <w:r w:rsidRPr="004D583E">
              <w:rPr>
                <w:w w:val="80"/>
                <w:sz w:val="28"/>
                <w:szCs w:val="28"/>
              </w:rPr>
              <w:br w:type="page"/>
            </w:r>
          </w:p>
          <w:p w:rsidR="00FF7585" w:rsidRDefault="00FF7585" w:rsidP="00FF7585">
            <w:pPr>
              <w:spacing w:before="120"/>
              <w:jc w:val="both"/>
              <w:rPr>
                <w:w w:val="80"/>
                <w:sz w:val="28"/>
                <w:szCs w:val="28"/>
              </w:rPr>
            </w:pPr>
            <w:r w:rsidRPr="004D583E">
              <w:rPr>
                <w:w w:val="80"/>
                <w:sz w:val="28"/>
                <w:szCs w:val="28"/>
              </w:rPr>
              <w:t>- Đối với 01 hộ gia đình, cá nhân khó khăn về tài chính: Phòng Tài nguyên và Môi trường, UBND phường Chiềng Sinh, Chi cục thuế khu vực thành phố Sơn La - Mường La đã nhiều lần tuyên truyền, vận động, tìm hướng giải quyết cho các hộ gia đình; trường hợp hộ gia đình không có khả năng hoàn thành nghĩa vụ tài chính, UBND thành phố xem xét, vận động hộ gia đình làm đơn xin rút hồ sơ cấp giấy Chứng nhận, chuyển về đăng ký đất đai theo quy định của Luật Đất đai 2013;</w:t>
            </w:r>
            <w:r w:rsidRPr="004D583E">
              <w:rPr>
                <w:w w:val="80"/>
                <w:sz w:val="28"/>
                <w:szCs w:val="28"/>
              </w:rPr>
              <w:br w:type="page"/>
            </w:r>
          </w:p>
          <w:p w:rsidR="00FF7585" w:rsidRDefault="00FF7585" w:rsidP="00FF7585">
            <w:pPr>
              <w:spacing w:before="120"/>
              <w:jc w:val="both"/>
              <w:rPr>
                <w:w w:val="80"/>
                <w:sz w:val="28"/>
                <w:szCs w:val="28"/>
              </w:rPr>
            </w:pPr>
            <w:r w:rsidRPr="004D583E">
              <w:rPr>
                <w:w w:val="80"/>
                <w:sz w:val="28"/>
                <w:szCs w:val="28"/>
              </w:rPr>
              <w:t xml:space="preserve">- Đối với 02 hộ gia đình, cá nhân mới bổ sung vào danh mục theo Quyết định số 580/QĐ-UBND ngày 04/4/2022 của UBND tỉnh về việc điều chỉnh, bổ sung hạch toán ghi thu, ghi chi tiền sử dụng đất cho các hộ gia đình, cá nhân thuộc tổ 4, phường Chiềng Sinh: UBND thành phố đã hướng dẫn các hộ gia đình lập hồ sơ cấp giấy Chứng nhận QSD đất theo quy định. </w:t>
            </w:r>
          </w:p>
          <w:p w:rsidR="00FF7585" w:rsidRPr="002F5CFC" w:rsidRDefault="00FF7585" w:rsidP="00FF7585">
            <w:pPr>
              <w:spacing w:before="120"/>
              <w:jc w:val="both"/>
              <w:rPr>
                <w:spacing w:val="2"/>
                <w:w w:val="80"/>
                <w:sz w:val="28"/>
                <w:szCs w:val="28"/>
              </w:rPr>
            </w:pPr>
            <w:r w:rsidRPr="002F5CFC">
              <w:rPr>
                <w:spacing w:val="2"/>
                <w:w w:val="80"/>
                <w:sz w:val="28"/>
                <w:szCs w:val="28"/>
              </w:rPr>
              <w:t>Đến nay UBND thành phố đã tiếp nhận 01 hồ sơ của hộ gia đình ông Mai Khả Mạnh; phòng Tài nguyên và Môi trường đã hướng dẫn UBND phường Chiềng Sinh, hộ gia đình hoàn thiện hồ sơ theo quy định;</w:t>
            </w:r>
          </w:p>
          <w:p w:rsidR="00FF7585" w:rsidRDefault="002F5CFC" w:rsidP="00FF7585">
            <w:pPr>
              <w:spacing w:before="120"/>
              <w:jc w:val="both"/>
              <w:rPr>
                <w:spacing w:val="2"/>
                <w:w w:val="80"/>
                <w:sz w:val="28"/>
                <w:szCs w:val="28"/>
              </w:rPr>
            </w:pPr>
            <w:r w:rsidRPr="004D583E">
              <w:rPr>
                <w:w w:val="80"/>
                <w:sz w:val="28"/>
                <w:szCs w:val="28"/>
              </w:rPr>
              <w:t xml:space="preserve">- </w:t>
            </w:r>
            <w:r w:rsidRPr="002F5CFC">
              <w:rPr>
                <w:spacing w:val="2"/>
                <w:w w:val="80"/>
                <w:sz w:val="28"/>
                <w:szCs w:val="28"/>
              </w:rPr>
              <w:t xml:space="preserve">Đối với 20 trường hợp hộ gia đình, cá nhân còn lại: Chi nhánh Văn phòng Đăng ký đất đai thành phố đã lập phiếu chuyển thông tin, gửi Chi cục Thuế khu vực thành phố Sơn La - Mường La ban hành thông báo thuế; hiện </w:t>
            </w:r>
            <w:r w:rsidRPr="002F5CFC">
              <w:rPr>
                <w:spacing w:val="2"/>
                <w:w w:val="80"/>
                <w:sz w:val="28"/>
                <w:szCs w:val="28"/>
              </w:rPr>
              <w:lastRenderedPageBreak/>
              <w:t>nay, Chi cục Thuế đang đôn đốc các hộ gia đình, cá nhân nộp tiền sử dụng đất; sau khi các hộ gia đình hoàn thành nghĩa vụ tài chính UBND thành phố sẽ thực hiện cấp GCN quyền sử dụng đất cho các hộ gia đình đảm bảo theo đúng quy định.</w:t>
            </w:r>
            <w:r w:rsidRPr="002F5CFC">
              <w:rPr>
                <w:spacing w:val="2"/>
                <w:w w:val="80"/>
                <w:sz w:val="28"/>
                <w:szCs w:val="28"/>
              </w:rPr>
              <w:br w:type="page"/>
            </w:r>
          </w:p>
          <w:p w:rsidR="002F5CFC" w:rsidRDefault="002F5CFC" w:rsidP="00FF7585">
            <w:pPr>
              <w:spacing w:before="120"/>
              <w:jc w:val="both"/>
              <w:rPr>
                <w:w w:val="80"/>
                <w:sz w:val="28"/>
                <w:szCs w:val="28"/>
              </w:rPr>
            </w:pPr>
            <w:r w:rsidRPr="004D583E">
              <w:rPr>
                <w:w w:val="80"/>
                <w:sz w:val="28"/>
                <w:szCs w:val="28"/>
              </w:rPr>
              <w:t>3. Ngày</w:t>
            </w:r>
            <w:r>
              <w:rPr>
                <w:w w:val="80"/>
                <w:sz w:val="28"/>
                <w:szCs w:val="28"/>
              </w:rPr>
              <w:t xml:space="preserve"> </w:t>
            </w:r>
            <w:r w:rsidRPr="004D583E">
              <w:rPr>
                <w:w w:val="80"/>
                <w:sz w:val="28"/>
                <w:szCs w:val="28"/>
              </w:rPr>
              <w:t xml:space="preserve">04 /4/2022, UBND tỉnh đã ban hành Quyết định số 580/QĐ-UBND về việc điều chỉnh hạch toán ghi thu, ghi chi tiền sử dụng đất cho các hộ gia đình cá nhân tổ 4, phường Chiềng Sinh theo quy định. </w:t>
            </w:r>
          </w:p>
          <w:p w:rsidR="00561809" w:rsidRPr="004D583E" w:rsidRDefault="002F5CFC" w:rsidP="002F5CFC">
            <w:pPr>
              <w:spacing w:before="120"/>
              <w:jc w:val="both"/>
              <w:rPr>
                <w:w w:val="80"/>
                <w:sz w:val="28"/>
                <w:szCs w:val="28"/>
              </w:rPr>
            </w:pPr>
            <w:r w:rsidRPr="004D583E">
              <w:rPr>
                <w:w w:val="80"/>
                <w:sz w:val="28"/>
                <w:szCs w:val="28"/>
              </w:rPr>
              <w:t>Trong đó UBND tỉnh giao rõ nhiệm vụ cho Sở Tài nguyên và Môi trường, Cục Thuế tỉnh và UBND thành phố Sơn La thực hiện công tác hạch toán, rà soát, cấp giấy chứng nhận quyền sử dụng đất cho các hộ gia đình, cá nhân đủ điều kiện theo quy định.</w:t>
            </w:r>
          </w:p>
        </w:tc>
        <w:tc>
          <w:tcPr>
            <w:tcW w:w="2411" w:type="dxa"/>
            <w:tcBorders>
              <w:top w:val="nil"/>
              <w:left w:val="nil"/>
              <w:bottom w:val="single" w:sz="4" w:space="0" w:color="auto"/>
              <w:right w:val="single" w:sz="4" w:space="0" w:color="auto"/>
            </w:tcBorders>
            <w:shd w:val="clear" w:color="auto" w:fill="auto"/>
            <w:vAlign w:val="center"/>
            <w:hideMark/>
          </w:tcPr>
          <w:p w:rsidR="00561809" w:rsidRPr="004D583E" w:rsidRDefault="00561809" w:rsidP="00174DBE">
            <w:pPr>
              <w:jc w:val="both"/>
              <w:rPr>
                <w:w w:val="80"/>
                <w:sz w:val="28"/>
                <w:szCs w:val="28"/>
              </w:rPr>
            </w:pPr>
            <w:r w:rsidRPr="004D583E">
              <w:rPr>
                <w:w w:val="80"/>
                <w:sz w:val="28"/>
                <w:szCs w:val="28"/>
              </w:rPr>
              <w:lastRenderedPageBreak/>
              <w:t> </w:t>
            </w:r>
          </w:p>
        </w:tc>
      </w:tr>
      <w:tr w:rsidR="002F5CFC" w:rsidRPr="004D583E" w:rsidTr="00E95E0D">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2F5CFC" w:rsidRPr="004D583E" w:rsidRDefault="002F5CFC" w:rsidP="0017383B">
            <w:pPr>
              <w:spacing w:before="60" w:after="60"/>
              <w:jc w:val="center"/>
              <w:rPr>
                <w:b/>
                <w:bCs/>
                <w:w w:val="80"/>
                <w:sz w:val="28"/>
                <w:szCs w:val="28"/>
              </w:rPr>
            </w:pPr>
            <w:r w:rsidRPr="004D583E">
              <w:rPr>
                <w:b/>
                <w:bCs/>
                <w:w w:val="80"/>
                <w:sz w:val="28"/>
                <w:szCs w:val="28"/>
              </w:rPr>
              <w:lastRenderedPageBreak/>
              <w:t>2</w:t>
            </w:r>
          </w:p>
        </w:tc>
        <w:tc>
          <w:tcPr>
            <w:tcW w:w="6095" w:type="dxa"/>
            <w:tcBorders>
              <w:top w:val="nil"/>
              <w:left w:val="nil"/>
              <w:bottom w:val="single" w:sz="4" w:space="0" w:color="auto"/>
              <w:right w:val="single" w:sz="4" w:space="0" w:color="auto"/>
            </w:tcBorders>
            <w:shd w:val="clear" w:color="auto" w:fill="auto"/>
            <w:vAlign w:val="center"/>
          </w:tcPr>
          <w:p w:rsidR="002F5CFC" w:rsidRPr="004D583E" w:rsidRDefault="002F5CFC" w:rsidP="0017383B">
            <w:pPr>
              <w:spacing w:before="60" w:after="60"/>
              <w:jc w:val="both"/>
              <w:rPr>
                <w:b/>
                <w:bCs/>
                <w:w w:val="80"/>
                <w:sz w:val="28"/>
                <w:szCs w:val="28"/>
              </w:rPr>
            </w:pPr>
            <w:r w:rsidRPr="004D583E">
              <w:rPr>
                <w:b/>
                <w:bCs/>
                <w:w w:val="80"/>
                <w:sz w:val="28"/>
                <w:szCs w:val="28"/>
              </w:rPr>
              <w:t>Lĩnh vực kinh tế - ngân sách (11 nội dung)</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2F5CFC" w:rsidRPr="004D583E" w:rsidRDefault="002F5CFC" w:rsidP="00561809">
            <w:pPr>
              <w:spacing w:before="120"/>
              <w:jc w:val="both"/>
              <w:rPr>
                <w:w w:val="80"/>
                <w:sz w:val="28"/>
                <w:szCs w:val="28"/>
              </w:rPr>
            </w:pPr>
          </w:p>
        </w:tc>
        <w:tc>
          <w:tcPr>
            <w:tcW w:w="2411" w:type="dxa"/>
            <w:tcBorders>
              <w:top w:val="nil"/>
              <w:left w:val="nil"/>
              <w:bottom w:val="single" w:sz="4" w:space="0" w:color="auto"/>
              <w:right w:val="single" w:sz="4" w:space="0" w:color="auto"/>
            </w:tcBorders>
            <w:shd w:val="clear" w:color="auto" w:fill="auto"/>
            <w:vAlign w:val="center"/>
          </w:tcPr>
          <w:p w:rsidR="002F5CFC" w:rsidRPr="004D583E" w:rsidRDefault="002F5CFC" w:rsidP="00174DBE">
            <w:pPr>
              <w:jc w:val="both"/>
              <w:rPr>
                <w:w w:val="80"/>
                <w:sz w:val="28"/>
                <w:szCs w:val="28"/>
              </w:rPr>
            </w:pPr>
          </w:p>
        </w:tc>
      </w:tr>
      <w:tr w:rsidR="0017383B" w:rsidRPr="004D583E" w:rsidTr="00E95E0D">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17383B" w:rsidRPr="004D583E" w:rsidRDefault="0017383B" w:rsidP="00CB1062">
            <w:pPr>
              <w:jc w:val="center"/>
              <w:rPr>
                <w:w w:val="80"/>
                <w:sz w:val="28"/>
                <w:szCs w:val="28"/>
              </w:rPr>
            </w:pPr>
            <w:r w:rsidRPr="004D583E">
              <w:rPr>
                <w:w w:val="80"/>
                <w:sz w:val="28"/>
                <w:szCs w:val="28"/>
              </w:rPr>
              <w:t>2.1</w:t>
            </w:r>
          </w:p>
        </w:tc>
        <w:tc>
          <w:tcPr>
            <w:tcW w:w="6095" w:type="dxa"/>
            <w:tcBorders>
              <w:top w:val="nil"/>
              <w:left w:val="nil"/>
              <w:bottom w:val="single" w:sz="4" w:space="0" w:color="auto"/>
              <w:right w:val="single" w:sz="4" w:space="0" w:color="auto"/>
            </w:tcBorders>
            <w:shd w:val="clear" w:color="auto" w:fill="auto"/>
            <w:vAlign w:val="center"/>
          </w:tcPr>
          <w:p w:rsidR="0017383B" w:rsidRPr="004D583E" w:rsidRDefault="0017383B" w:rsidP="00CB1062">
            <w:pPr>
              <w:jc w:val="both"/>
              <w:rPr>
                <w:w w:val="80"/>
                <w:sz w:val="28"/>
                <w:szCs w:val="28"/>
              </w:rPr>
            </w:pPr>
            <w:r w:rsidRPr="004D583E">
              <w:rPr>
                <w:w w:val="80"/>
                <w:sz w:val="28"/>
                <w:szCs w:val="28"/>
              </w:rPr>
              <w:t>Tiếp tục triển khai thực hiện dự án 1, dự án 2 khu đô thị Hồ tuổi trẻ, thành phố Sơn La.</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17383B" w:rsidRDefault="0017383B" w:rsidP="0017383B">
            <w:pPr>
              <w:spacing w:before="120"/>
              <w:jc w:val="both"/>
              <w:rPr>
                <w:w w:val="80"/>
                <w:sz w:val="28"/>
                <w:szCs w:val="28"/>
              </w:rPr>
            </w:pPr>
            <w:r w:rsidRPr="004D583E">
              <w:rPr>
                <w:w w:val="80"/>
                <w:sz w:val="28"/>
                <w:szCs w:val="28"/>
              </w:rPr>
              <w:t xml:space="preserve">Hai dự án trên đã được UBND </w:t>
            </w:r>
            <w:r w:rsidR="00FE0AAD">
              <w:rPr>
                <w:w w:val="80"/>
                <w:sz w:val="28"/>
                <w:szCs w:val="28"/>
              </w:rPr>
              <w:t>t</w:t>
            </w:r>
            <w:r w:rsidRPr="004D583E">
              <w:rPr>
                <w:w w:val="80"/>
                <w:sz w:val="28"/>
                <w:szCs w:val="28"/>
              </w:rPr>
              <w:t xml:space="preserve">ỉnh phê duyệt điều chỉnh Quy hoạch tại Quyết định số 724/QĐ-UBND ngày 22/4/2021 điều chỉnh cục bộ Quy hoạch chi tiết xây dựng tỷ lệ 1/500 dọc suối Nậm La </w:t>
            </w:r>
            <w:r w:rsidRPr="00FE0AAD">
              <w:rPr>
                <w:i/>
                <w:w w:val="80"/>
                <w:sz w:val="28"/>
                <w:szCs w:val="28"/>
              </w:rPr>
              <w:t>(</w:t>
            </w:r>
            <w:r w:rsidR="00FE0AAD" w:rsidRPr="00FE0AAD">
              <w:rPr>
                <w:i/>
                <w:w w:val="80"/>
                <w:sz w:val="28"/>
                <w:szCs w:val="28"/>
              </w:rPr>
              <w:t>đ</w:t>
            </w:r>
            <w:r w:rsidRPr="00FE0AAD">
              <w:rPr>
                <w:i/>
                <w:w w:val="80"/>
                <w:sz w:val="28"/>
                <w:szCs w:val="28"/>
              </w:rPr>
              <w:t>oạn Chiềng Cơi - Chiềng Xôm, thành phố Sơn La)</w:t>
            </w:r>
            <w:r w:rsidRPr="004D583E">
              <w:rPr>
                <w:w w:val="80"/>
                <w:sz w:val="28"/>
                <w:szCs w:val="28"/>
              </w:rPr>
              <w:t xml:space="preserve">. Theo chủ trương của tỉnh </w:t>
            </w:r>
            <w:r w:rsidR="00FE0AAD">
              <w:rPr>
                <w:w w:val="80"/>
                <w:sz w:val="28"/>
                <w:szCs w:val="28"/>
              </w:rPr>
              <w:t>q</w:t>
            </w:r>
            <w:r w:rsidRPr="004D583E">
              <w:rPr>
                <w:w w:val="80"/>
                <w:sz w:val="28"/>
                <w:szCs w:val="28"/>
              </w:rPr>
              <w:t>uy hoạch trên gồm 02 dự án là dự án 1 và dự án 2, cụ thể:</w:t>
            </w:r>
          </w:p>
          <w:p w:rsidR="00C14C54" w:rsidRDefault="00C14C54" w:rsidP="00C14C54">
            <w:pPr>
              <w:spacing w:before="120"/>
              <w:jc w:val="both"/>
              <w:rPr>
                <w:w w:val="80"/>
                <w:sz w:val="28"/>
                <w:szCs w:val="28"/>
              </w:rPr>
            </w:pPr>
            <w:r w:rsidRPr="004D583E">
              <w:rPr>
                <w:w w:val="80"/>
                <w:sz w:val="28"/>
                <w:szCs w:val="28"/>
              </w:rPr>
              <w:t>- Dự án 1, được đầu tư bằng ngân sách nhà nước (</w:t>
            </w:r>
            <w:r w:rsidRPr="00FE0AAD">
              <w:rPr>
                <w:i/>
                <w:w w:val="80"/>
                <w:sz w:val="28"/>
                <w:szCs w:val="28"/>
              </w:rPr>
              <w:t>nguồn vốn vay AFD - Cơ quan phát triển Pháp)</w:t>
            </w:r>
            <w:r w:rsidRPr="004D583E">
              <w:rPr>
                <w:w w:val="80"/>
                <w:sz w:val="28"/>
                <w:szCs w:val="28"/>
              </w:rPr>
              <w:t xml:space="preserve"> trong kế hoạch đầu tư công trung hạn, giai đoạn 2021-2025. UBND tỉnh đã trình Chính phủ và được Chính phủ nhất trí tại Công văn số 221/TTg-QHQT ngày 08/3/2022; UBND tỉnh đã </w:t>
            </w:r>
            <w:r w:rsidRPr="004D583E">
              <w:rPr>
                <w:w w:val="80"/>
                <w:sz w:val="28"/>
                <w:szCs w:val="28"/>
              </w:rPr>
              <w:lastRenderedPageBreak/>
              <w:t xml:space="preserve">giao cho Ban </w:t>
            </w:r>
            <w:r w:rsidR="00FE0AAD">
              <w:rPr>
                <w:w w:val="80"/>
                <w:sz w:val="28"/>
                <w:szCs w:val="28"/>
              </w:rPr>
              <w:t>Q</w:t>
            </w:r>
            <w:r w:rsidRPr="004D583E">
              <w:rPr>
                <w:w w:val="80"/>
                <w:sz w:val="28"/>
                <w:szCs w:val="28"/>
              </w:rPr>
              <w:t xml:space="preserve">uản lý các dự án ODA của tỉnh triển khai thực hiện dự án tại Công văn số 797/UBND-TH ngày 10/3/2022. </w:t>
            </w:r>
          </w:p>
          <w:p w:rsidR="00C14C54" w:rsidRDefault="00C14C54" w:rsidP="00C14C54">
            <w:pPr>
              <w:spacing w:before="120"/>
              <w:jc w:val="both"/>
              <w:rPr>
                <w:w w:val="80"/>
                <w:sz w:val="28"/>
                <w:szCs w:val="28"/>
              </w:rPr>
            </w:pPr>
            <w:r w:rsidRPr="004D583E">
              <w:rPr>
                <w:w w:val="80"/>
                <w:sz w:val="28"/>
                <w:szCs w:val="28"/>
              </w:rPr>
              <w:t xml:space="preserve">Hiện nay, Ban </w:t>
            </w:r>
            <w:r w:rsidR="00FE0AAD">
              <w:rPr>
                <w:w w:val="80"/>
                <w:sz w:val="28"/>
                <w:szCs w:val="28"/>
              </w:rPr>
              <w:t>Q</w:t>
            </w:r>
            <w:r w:rsidRPr="004D583E">
              <w:rPr>
                <w:w w:val="80"/>
                <w:sz w:val="28"/>
                <w:szCs w:val="28"/>
              </w:rPr>
              <w:t xml:space="preserve">uản lý các dự án ODA của tỉnh đang phối hợp với các sở, ngành của tỉnh hoàn thiện hồ sơ, tham mưu cho UBND tỉnh trình </w:t>
            </w:r>
            <w:r>
              <w:rPr>
                <w:w w:val="80"/>
                <w:sz w:val="28"/>
                <w:szCs w:val="28"/>
              </w:rPr>
              <w:t>HĐND</w:t>
            </w:r>
            <w:r w:rsidRPr="004D583E">
              <w:rPr>
                <w:w w:val="80"/>
                <w:sz w:val="28"/>
                <w:szCs w:val="28"/>
              </w:rPr>
              <w:t xml:space="preserve"> tỉnh phê duyệt chủ trương đầu tư, dự kiến khởi công cuối năm 2023.</w:t>
            </w:r>
          </w:p>
          <w:p w:rsidR="00C14C54" w:rsidRDefault="00C14C54" w:rsidP="00C14C54">
            <w:pPr>
              <w:spacing w:before="120"/>
              <w:jc w:val="both"/>
              <w:rPr>
                <w:w w:val="80"/>
                <w:sz w:val="28"/>
                <w:szCs w:val="28"/>
              </w:rPr>
            </w:pPr>
            <w:r w:rsidRPr="004D583E">
              <w:rPr>
                <w:w w:val="80"/>
                <w:sz w:val="28"/>
                <w:szCs w:val="28"/>
              </w:rPr>
              <w:t xml:space="preserve">- Dự án 2, thực hiện thu hút đầu tư, đã được UBND tỉnh phê duyệt chủ trương tại Quyết định số 3156/QĐ-UBND ngày 17/12/2021 và phê duyệt yêu cầu sơ bộ về năng lực, kinh nghiệm nhà đầu tư đăng ký thực hiện dự án tại Quyết định số 701/QĐ-UBND ngày 24/4/2022; đã đăng tải mời quan tâm theo quy định. </w:t>
            </w:r>
          </w:p>
          <w:p w:rsidR="0017383B" w:rsidRPr="004D583E" w:rsidRDefault="00C14C54" w:rsidP="00720895">
            <w:pPr>
              <w:spacing w:before="120"/>
              <w:jc w:val="both"/>
              <w:rPr>
                <w:w w:val="80"/>
                <w:sz w:val="28"/>
                <w:szCs w:val="28"/>
              </w:rPr>
            </w:pPr>
            <w:r w:rsidRPr="004D583E">
              <w:rPr>
                <w:w w:val="80"/>
                <w:sz w:val="28"/>
                <w:szCs w:val="28"/>
              </w:rPr>
              <w:t xml:space="preserve">Hiện nay, Sở Kế hoạch - Đầu tư, các sở ngành tiếp nhận hồ sơ đăng ký của doanh nghiệp </w:t>
            </w:r>
            <w:r w:rsidRPr="00FE0AAD">
              <w:rPr>
                <w:i/>
                <w:w w:val="80"/>
                <w:sz w:val="28"/>
                <w:szCs w:val="28"/>
              </w:rPr>
              <w:t>(hạn đến ngày 09/6/2022).</w:t>
            </w:r>
            <w:r w:rsidR="0017383B" w:rsidRPr="004D583E">
              <w:rPr>
                <w:w w:val="80"/>
                <w:sz w:val="28"/>
                <w:szCs w:val="28"/>
              </w:rPr>
              <w:t xml:space="preserve"> </w:t>
            </w:r>
          </w:p>
        </w:tc>
        <w:tc>
          <w:tcPr>
            <w:tcW w:w="2411" w:type="dxa"/>
            <w:tcBorders>
              <w:top w:val="nil"/>
              <w:left w:val="nil"/>
              <w:bottom w:val="single" w:sz="4" w:space="0" w:color="auto"/>
              <w:right w:val="single" w:sz="4" w:space="0" w:color="auto"/>
            </w:tcBorders>
            <w:shd w:val="clear" w:color="auto" w:fill="auto"/>
            <w:vAlign w:val="center"/>
          </w:tcPr>
          <w:p w:rsidR="0017383B" w:rsidRPr="004D583E" w:rsidRDefault="0017383B" w:rsidP="00174DBE">
            <w:pPr>
              <w:jc w:val="both"/>
              <w:rPr>
                <w:w w:val="80"/>
                <w:sz w:val="28"/>
                <w:szCs w:val="28"/>
              </w:rPr>
            </w:pPr>
          </w:p>
        </w:tc>
      </w:tr>
      <w:tr w:rsidR="00C14C54" w:rsidRPr="004D583E" w:rsidTr="00E95E0D">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C14C54" w:rsidRPr="004D583E" w:rsidRDefault="00C14C54" w:rsidP="00CB1062">
            <w:pPr>
              <w:jc w:val="center"/>
              <w:rPr>
                <w:w w:val="80"/>
                <w:sz w:val="28"/>
                <w:szCs w:val="28"/>
              </w:rPr>
            </w:pPr>
            <w:r w:rsidRPr="004D583E">
              <w:rPr>
                <w:w w:val="80"/>
                <w:sz w:val="28"/>
                <w:szCs w:val="28"/>
              </w:rPr>
              <w:lastRenderedPageBreak/>
              <w:t>2.2</w:t>
            </w:r>
          </w:p>
        </w:tc>
        <w:tc>
          <w:tcPr>
            <w:tcW w:w="6095" w:type="dxa"/>
            <w:tcBorders>
              <w:top w:val="nil"/>
              <w:left w:val="nil"/>
              <w:bottom w:val="single" w:sz="4" w:space="0" w:color="auto"/>
              <w:right w:val="single" w:sz="4" w:space="0" w:color="auto"/>
            </w:tcBorders>
            <w:shd w:val="clear" w:color="auto" w:fill="auto"/>
            <w:vAlign w:val="center"/>
          </w:tcPr>
          <w:p w:rsidR="00C14C54" w:rsidRPr="004D583E" w:rsidRDefault="00C14C54" w:rsidP="00CB1062">
            <w:pPr>
              <w:jc w:val="both"/>
              <w:rPr>
                <w:w w:val="80"/>
                <w:sz w:val="28"/>
                <w:szCs w:val="28"/>
              </w:rPr>
            </w:pPr>
            <w:r w:rsidRPr="004D583E">
              <w:rPr>
                <w:w w:val="80"/>
                <w:sz w:val="28"/>
                <w:szCs w:val="28"/>
              </w:rPr>
              <w:t>Sớm thu hồi và giao đất của Trung tâm giống thủy sản cấp I thuộc hệ thống thủy sản quốc gia tại xã Tông Cọ cho UBND huyện Thuận Châu quản lý, sử dụng.</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C14C54" w:rsidRPr="003007AF" w:rsidRDefault="009B7D29" w:rsidP="009B7D29">
            <w:pPr>
              <w:spacing w:before="120"/>
              <w:jc w:val="both"/>
              <w:rPr>
                <w:spacing w:val="2"/>
                <w:w w:val="80"/>
                <w:sz w:val="28"/>
                <w:szCs w:val="28"/>
              </w:rPr>
            </w:pPr>
            <w:r w:rsidRPr="003007AF">
              <w:rPr>
                <w:spacing w:val="2"/>
                <w:w w:val="80"/>
                <w:sz w:val="28"/>
                <w:szCs w:val="28"/>
              </w:rPr>
              <w:t>- Đối với tài sản trên đất thực hiện Quyết định số 1924/QĐ-UBND ngày 07/8/2018; Quyết định số 2266/QĐ-UBND ngày 14/9/2018 của UBND tỉnh về việc điều chuyển tài sản trên đất thuộc nguồn vốn ngân sách nhà nước đầu tư tại Trung tâm giống thủy sản cấp I thuộc hệ thống thủy sản Quốc gia tại xã Tông Cọ cho UBND huyện Thuận Châu, đã tổ chức bàn giao cho UBND huyện Thuận Châu quản lý, sử dụng tại các biên bản bàn giao tiếp nhận tài sản công ngày 10/8/2018 và biên bản ngày 09/11/2018. Đối với tài sản bán đấu giá có Biên bản bàn giao ngày 02/4/2019.</w:t>
            </w:r>
            <w:r w:rsidRPr="003007AF">
              <w:rPr>
                <w:spacing w:val="2"/>
                <w:w w:val="80"/>
                <w:sz w:val="28"/>
                <w:szCs w:val="28"/>
              </w:rPr>
              <w:br w:type="page"/>
            </w:r>
          </w:p>
          <w:p w:rsidR="0060235D" w:rsidRDefault="009B7D29" w:rsidP="0060235D">
            <w:pPr>
              <w:spacing w:before="120"/>
              <w:jc w:val="both"/>
              <w:rPr>
                <w:spacing w:val="2"/>
                <w:w w:val="80"/>
                <w:sz w:val="28"/>
                <w:szCs w:val="28"/>
              </w:rPr>
            </w:pPr>
            <w:r w:rsidRPr="003007AF">
              <w:rPr>
                <w:spacing w:val="2"/>
                <w:w w:val="80"/>
                <w:sz w:val="28"/>
                <w:szCs w:val="28"/>
              </w:rPr>
              <w:lastRenderedPageBreak/>
              <w:t>- Hiện nay, Sở Nông nghiệp và P</w:t>
            </w:r>
            <w:r w:rsidR="0060235D">
              <w:rPr>
                <w:spacing w:val="2"/>
                <w:w w:val="80"/>
                <w:sz w:val="28"/>
                <w:szCs w:val="28"/>
              </w:rPr>
              <w:t>hát triển nông thôn</w:t>
            </w:r>
            <w:r w:rsidRPr="003007AF">
              <w:rPr>
                <w:spacing w:val="2"/>
                <w:w w:val="80"/>
                <w:sz w:val="28"/>
                <w:szCs w:val="28"/>
              </w:rPr>
              <w:t xml:space="preserve"> đang phối hợp với UBND huyện Thuận Châu thực hiện đo đạc, xác định diện tích đất, lập phương án sắp xếp, xử lý tài sản công. Căn cứ kết quả thực hiện và hồ sơ do Sở Nông nghiệp và P</w:t>
            </w:r>
            <w:r w:rsidR="00946380">
              <w:rPr>
                <w:spacing w:val="2"/>
                <w:w w:val="80"/>
                <w:sz w:val="28"/>
                <w:szCs w:val="28"/>
              </w:rPr>
              <w:t>hát triển nông thôn</w:t>
            </w:r>
            <w:r w:rsidRPr="003007AF">
              <w:rPr>
                <w:spacing w:val="2"/>
                <w:w w:val="80"/>
                <w:sz w:val="28"/>
                <w:szCs w:val="28"/>
              </w:rPr>
              <w:t xml:space="preserve"> lập, Sở Tài chính thẩm định, trình cấp có thẩm quyền phê duyệt theo quy định.</w:t>
            </w:r>
            <w:r w:rsidRPr="003007AF">
              <w:rPr>
                <w:spacing w:val="2"/>
                <w:w w:val="80"/>
                <w:sz w:val="28"/>
                <w:szCs w:val="28"/>
              </w:rPr>
              <w:br w:type="page"/>
            </w:r>
          </w:p>
          <w:p w:rsidR="009B7D29" w:rsidRPr="003007AF" w:rsidRDefault="009B7D29" w:rsidP="0060235D">
            <w:pPr>
              <w:spacing w:before="120"/>
              <w:jc w:val="both"/>
              <w:rPr>
                <w:spacing w:val="2"/>
                <w:w w:val="80"/>
                <w:sz w:val="28"/>
                <w:szCs w:val="28"/>
              </w:rPr>
            </w:pPr>
            <w:r w:rsidRPr="003007AF">
              <w:rPr>
                <w:spacing w:val="2"/>
                <w:w w:val="80"/>
                <w:sz w:val="28"/>
                <w:szCs w:val="28"/>
              </w:rPr>
              <w:t>- UBND tỉnh giao Sở Tài chính chủ trì, phối hợp với Sở Nông nghiệp và Phát triển nông thôn, UBND huyện Thuận Châu và các cơ quan liên quan khẩn trương tham mưu, đề xuất với UBND tỉnh phương án xử lý theo đúng quy định.</w:t>
            </w:r>
          </w:p>
        </w:tc>
        <w:tc>
          <w:tcPr>
            <w:tcW w:w="2411" w:type="dxa"/>
            <w:tcBorders>
              <w:top w:val="nil"/>
              <w:left w:val="nil"/>
              <w:bottom w:val="single" w:sz="4" w:space="0" w:color="auto"/>
              <w:right w:val="single" w:sz="4" w:space="0" w:color="auto"/>
            </w:tcBorders>
            <w:shd w:val="clear" w:color="auto" w:fill="auto"/>
            <w:vAlign w:val="center"/>
          </w:tcPr>
          <w:p w:rsidR="00C14C54" w:rsidRPr="004D583E" w:rsidRDefault="00C14C54" w:rsidP="00174DBE">
            <w:pPr>
              <w:jc w:val="both"/>
              <w:rPr>
                <w:w w:val="80"/>
                <w:sz w:val="28"/>
                <w:szCs w:val="28"/>
              </w:rPr>
            </w:pPr>
          </w:p>
        </w:tc>
      </w:tr>
      <w:tr w:rsidR="009B7D29" w:rsidRPr="004D583E" w:rsidTr="00E95E0D">
        <w:trPr>
          <w:trHeight w:val="1101"/>
        </w:trPr>
        <w:tc>
          <w:tcPr>
            <w:tcW w:w="722" w:type="dxa"/>
            <w:tcBorders>
              <w:top w:val="nil"/>
              <w:left w:val="single" w:sz="4" w:space="0" w:color="auto"/>
              <w:bottom w:val="single" w:sz="4" w:space="0" w:color="auto"/>
              <w:right w:val="single" w:sz="4" w:space="0" w:color="auto"/>
            </w:tcBorders>
            <w:shd w:val="clear" w:color="000000" w:fill="FFFFFF"/>
            <w:vAlign w:val="center"/>
          </w:tcPr>
          <w:p w:rsidR="009B7D29" w:rsidRPr="004D583E" w:rsidRDefault="009B7D29" w:rsidP="00CB1062">
            <w:pPr>
              <w:jc w:val="center"/>
              <w:rPr>
                <w:w w:val="80"/>
                <w:sz w:val="28"/>
                <w:szCs w:val="28"/>
              </w:rPr>
            </w:pPr>
            <w:r w:rsidRPr="004D583E">
              <w:rPr>
                <w:w w:val="80"/>
                <w:sz w:val="28"/>
                <w:szCs w:val="28"/>
              </w:rPr>
              <w:lastRenderedPageBreak/>
              <w:t>2.3</w:t>
            </w:r>
          </w:p>
        </w:tc>
        <w:tc>
          <w:tcPr>
            <w:tcW w:w="6095" w:type="dxa"/>
            <w:tcBorders>
              <w:top w:val="nil"/>
              <w:left w:val="nil"/>
              <w:bottom w:val="single" w:sz="4" w:space="0" w:color="auto"/>
              <w:right w:val="single" w:sz="4" w:space="0" w:color="auto"/>
            </w:tcBorders>
            <w:shd w:val="clear" w:color="000000" w:fill="FFFFFF"/>
            <w:vAlign w:val="center"/>
          </w:tcPr>
          <w:p w:rsidR="009B7D29" w:rsidRPr="004D583E" w:rsidRDefault="009B7D29" w:rsidP="00CB1062">
            <w:pPr>
              <w:jc w:val="both"/>
              <w:rPr>
                <w:w w:val="80"/>
                <w:sz w:val="28"/>
                <w:szCs w:val="28"/>
              </w:rPr>
            </w:pPr>
            <w:r w:rsidRPr="004D583E">
              <w:rPr>
                <w:w w:val="80"/>
                <w:sz w:val="28"/>
                <w:szCs w:val="28"/>
              </w:rPr>
              <w:t xml:space="preserve">Tiếp tục có văn bản báo cáo Bộ Tài chính, Bộ Tư pháp thu hồi đất, tài sản trên đất của Chi cục thi hành án dân sự huyện Thuận Châu, bàn giao cho UBND tỉnh Sơn La để giao cho UBND huyện Thuận Châu quản lý, sử dụng theo quy hoạch </w:t>
            </w:r>
            <w:r w:rsidRPr="009D2918">
              <w:rPr>
                <w:i/>
                <w:w w:val="80"/>
                <w:sz w:val="28"/>
                <w:szCs w:val="28"/>
              </w:rPr>
              <w:t>(UBND huyện đã có Tờ trình số 717/TTr-UBND ngày 30/12/2020).</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9B7D29" w:rsidRPr="00A0795A" w:rsidRDefault="009B7D29" w:rsidP="00CB1062">
            <w:pPr>
              <w:spacing w:before="120"/>
              <w:jc w:val="both"/>
              <w:rPr>
                <w:spacing w:val="2"/>
                <w:w w:val="80"/>
                <w:sz w:val="28"/>
                <w:szCs w:val="28"/>
              </w:rPr>
            </w:pPr>
            <w:r w:rsidRPr="00A0795A">
              <w:rPr>
                <w:spacing w:val="2"/>
                <w:w w:val="80"/>
                <w:sz w:val="28"/>
                <w:szCs w:val="28"/>
              </w:rPr>
              <w:t>Ngày 26/10/2021, Bộ Tài chính đã có văn bản số 12250/BTC-QLCS tham gia, nhất trí với các nội dung đề nghị của Bộ Tư pháp. Ngay khi được Bộ Tư pháp cho ý kiến, UBND tỉnh sẽ chỉ đạo tổ chức triển khai theo quy định.</w:t>
            </w:r>
          </w:p>
        </w:tc>
        <w:tc>
          <w:tcPr>
            <w:tcW w:w="2411" w:type="dxa"/>
            <w:tcBorders>
              <w:top w:val="nil"/>
              <w:left w:val="nil"/>
              <w:bottom w:val="single" w:sz="4" w:space="0" w:color="auto"/>
              <w:right w:val="single" w:sz="4" w:space="0" w:color="auto"/>
            </w:tcBorders>
            <w:shd w:val="clear" w:color="000000" w:fill="FFFFFF"/>
            <w:vAlign w:val="center"/>
            <w:hideMark/>
          </w:tcPr>
          <w:p w:rsidR="009B7D29" w:rsidRPr="004D583E" w:rsidRDefault="009B7D29" w:rsidP="00174DBE">
            <w:pPr>
              <w:jc w:val="both"/>
              <w:rPr>
                <w:w w:val="80"/>
                <w:sz w:val="28"/>
                <w:szCs w:val="28"/>
              </w:rPr>
            </w:pPr>
            <w:r w:rsidRPr="004D583E">
              <w:rPr>
                <w:w w:val="80"/>
                <w:sz w:val="28"/>
                <w:szCs w:val="28"/>
              </w:rPr>
              <w:t> </w:t>
            </w:r>
          </w:p>
        </w:tc>
      </w:tr>
      <w:tr w:rsidR="009B7D29" w:rsidRPr="004D583E" w:rsidTr="00E95E0D">
        <w:trPr>
          <w:trHeight w:val="250"/>
        </w:trPr>
        <w:tc>
          <w:tcPr>
            <w:tcW w:w="722" w:type="dxa"/>
            <w:tcBorders>
              <w:top w:val="nil"/>
              <w:left w:val="single" w:sz="4" w:space="0" w:color="auto"/>
              <w:bottom w:val="single" w:sz="4" w:space="0" w:color="auto"/>
              <w:right w:val="single" w:sz="4" w:space="0" w:color="auto"/>
            </w:tcBorders>
            <w:shd w:val="clear" w:color="000000" w:fill="FFFFFF"/>
            <w:vAlign w:val="center"/>
          </w:tcPr>
          <w:p w:rsidR="009B7D29" w:rsidRPr="004D583E" w:rsidRDefault="009B7D29" w:rsidP="00CB1062">
            <w:pPr>
              <w:jc w:val="center"/>
              <w:rPr>
                <w:w w:val="80"/>
                <w:sz w:val="28"/>
                <w:szCs w:val="28"/>
              </w:rPr>
            </w:pPr>
            <w:r w:rsidRPr="004D583E">
              <w:rPr>
                <w:w w:val="80"/>
                <w:sz w:val="28"/>
                <w:szCs w:val="28"/>
              </w:rPr>
              <w:t>2.4</w:t>
            </w:r>
          </w:p>
        </w:tc>
        <w:tc>
          <w:tcPr>
            <w:tcW w:w="6095" w:type="dxa"/>
            <w:tcBorders>
              <w:top w:val="nil"/>
              <w:left w:val="nil"/>
              <w:bottom w:val="single" w:sz="4" w:space="0" w:color="auto"/>
              <w:right w:val="single" w:sz="4" w:space="0" w:color="auto"/>
            </w:tcBorders>
            <w:shd w:val="clear" w:color="000000" w:fill="FFFFFF"/>
            <w:vAlign w:val="center"/>
          </w:tcPr>
          <w:p w:rsidR="009B7D29" w:rsidRPr="004D583E" w:rsidRDefault="009B7D29" w:rsidP="00CB1062">
            <w:pPr>
              <w:jc w:val="both"/>
              <w:rPr>
                <w:w w:val="80"/>
                <w:sz w:val="28"/>
                <w:szCs w:val="28"/>
              </w:rPr>
            </w:pPr>
            <w:r w:rsidRPr="004D583E">
              <w:rPr>
                <w:w w:val="80"/>
                <w:sz w:val="28"/>
                <w:szCs w:val="28"/>
              </w:rPr>
              <w:t xml:space="preserve">Đẩy nhanh tiến độ bàn giao cho địa phương quản lý Cung giao thông thuộc Công ty cổ phần sửa chữa và bảo dưỡng đường bộ II tại Bản Cóc, xã Tường Hạ, huyện Phù </w:t>
            </w:r>
            <w:r w:rsidRPr="009D2918">
              <w:rPr>
                <w:i/>
                <w:w w:val="80"/>
                <w:sz w:val="28"/>
                <w:szCs w:val="28"/>
              </w:rPr>
              <w:t>Yên (khu đất này đã bỏ hoang từ năm 1998;UBND tỉnh đã giao cho các ngành chức năng xem xét từ tháng 01/2019, tuy nhiên đến nay khu đất trên vẫn chưa được bàn giao cho địa phương quản lý, gây lãng phí tài sản của nhà nước).</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9B7D29" w:rsidRPr="004D583E" w:rsidRDefault="009B7D29" w:rsidP="009D2918">
            <w:pPr>
              <w:spacing w:before="120"/>
              <w:jc w:val="both"/>
              <w:rPr>
                <w:w w:val="80"/>
                <w:sz w:val="28"/>
                <w:szCs w:val="28"/>
              </w:rPr>
            </w:pPr>
            <w:r w:rsidRPr="004D583E">
              <w:rPr>
                <w:w w:val="80"/>
                <w:sz w:val="28"/>
                <w:szCs w:val="28"/>
              </w:rPr>
              <w:t>Sở G</w:t>
            </w:r>
            <w:r w:rsidR="007829F5">
              <w:rPr>
                <w:w w:val="80"/>
                <w:sz w:val="28"/>
                <w:szCs w:val="28"/>
              </w:rPr>
              <w:t xml:space="preserve">iao thông vận tải </w:t>
            </w:r>
            <w:r w:rsidRPr="004D583E">
              <w:rPr>
                <w:w w:val="80"/>
                <w:sz w:val="28"/>
                <w:szCs w:val="28"/>
              </w:rPr>
              <w:t xml:space="preserve">đã phối hợp với UBND các huyện, thành phố tổ chức rà soát toàn bộ các nhà Hạt trên hệ thống quốc lộ, đường tỉnh do Sở </w:t>
            </w:r>
            <w:r w:rsidR="007829F5" w:rsidRPr="004D583E">
              <w:rPr>
                <w:w w:val="80"/>
                <w:sz w:val="28"/>
                <w:szCs w:val="28"/>
              </w:rPr>
              <w:t>G</w:t>
            </w:r>
            <w:r w:rsidR="007829F5">
              <w:rPr>
                <w:w w:val="80"/>
                <w:sz w:val="28"/>
                <w:szCs w:val="28"/>
              </w:rPr>
              <w:t xml:space="preserve">iao thông vận tải </w:t>
            </w:r>
            <w:r w:rsidRPr="004D583E">
              <w:rPr>
                <w:w w:val="80"/>
                <w:sz w:val="28"/>
                <w:szCs w:val="28"/>
              </w:rPr>
              <w:t xml:space="preserve">quản </w:t>
            </w:r>
            <w:r w:rsidRPr="009D2918">
              <w:rPr>
                <w:spacing w:val="-4"/>
                <w:w w:val="80"/>
                <w:sz w:val="28"/>
                <w:szCs w:val="28"/>
              </w:rPr>
              <w:t>lý theo Công văn số 470/SGTVT-KHTC ngày 15/02/2022,</w:t>
            </w:r>
            <w:r w:rsidRPr="004D583E">
              <w:rPr>
                <w:w w:val="80"/>
                <w:sz w:val="28"/>
                <w:szCs w:val="28"/>
              </w:rPr>
              <w:t xml:space="preserve"> </w:t>
            </w:r>
            <w:r w:rsidR="009D2918">
              <w:rPr>
                <w:w w:val="80"/>
                <w:sz w:val="28"/>
                <w:szCs w:val="28"/>
              </w:rPr>
              <w:t xml:space="preserve"> </w:t>
            </w:r>
            <w:r w:rsidRPr="004D583E">
              <w:rPr>
                <w:w w:val="80"/>
                <w:sz w:val="28"/>
                <w:szCs w:val="28"/>
              </w:rPr>
              <w:t>theo đó: Sở không còn nhu cầu sử dụng đối với nhà Hạt Tường Hạ tại Km8</w:t>
            </w:r>
            <w:r w:rsidR="009D2918">
              <w:rPr>
                <w:w w:val="80"/>
                <w:sz w:val="28"/>
                <w:szCs w:val="28"/>
              </w:rPr>
              <w:t xml:space="preserve"> </w:t>
            </w:r>
            <w:r w:rsidRPr="004D583E">
              <w:rPr>
                <w:w w:val="80"/>
                <w:sz w:val="28"/>
                <w:szCs w:val="28"/>
              </w:rPr>
              <w:t>+</w:t>
            </w:r>
            <w:r w:rsidR="009D2918">
              <w:rPr>
                <w:w w:val="80"/>
                <w:sz w:val="28"/>
                <w:szCs w:val="28"/>
              </w:rPr>
              <w:t xml:space="preserve"> </w:t>
            </w:r>
            <w:r w:rsidRPr="004D583E">
              <w:rPr>
                <w:w w:val="80"/>
                <w:sz w:val="28"/>
                <w:szCs w:val="28"/>
              </w:rPr>
              <w:t xml:space="preserve">400/QL.43 (bản Cóc, xã Tường Hạ). Đối với nhà Hạt này, Sở </w:t>
            </w:r>
            <w:r w:rsidR="009D2918" w:rsidRPr="004D583E">
              <w:rPr>
                <w:w w:val="80"/>
                <w:sz w:val="28"/>
                <w:szCs w:val="28"/>
              </w:rPr>
              <w:t>G</w:t>
            </w:r>
            <w:r w:rsidR="009D2918">
              <w:rPr>
                <w:w w:val="80"/>
                <w:sz w:val="28"/>
                <w:szCs w:val="28"/>
              </w:rPr>
              <w:t xml:space="preserve">iao thông vận tải </w:t>
            </w:r>
            <w:r w:rsidRPr="004D583E">
              <w:rPr>
                <w:w w:val="80"/>
                <w:sz w:val="28"/>
                <w:szCs w:val="28"/>
              </w:rPr>
              <w:t xml:space="preserve"> đã báo </w:t>
            </w:r>
            <w:r w:rsidRPr="00B144E1">
              <w:rPr>
                <w:spacing w:val="-4"/>
                <w:w w:val="80"/>
                <w:sz w:val="28"/>
                <w:szCs w:val="28"/>
              </w:rPr>
              <w:t xml:space="preserve">cáo Bộ </w:t>
            </w:r>
            <w:r w:rsidR="009D2918" w:rsidRPr="00B144E1">
              <w:rPr>
                <w:spacing w:val="-4"/>
                <w:w w:val="80"/>
                <w:sz w:val="28"/>
                <w:szCs w:val="28"/>
              </w:rPr>
              <w:t>Giao thông vận tải</w:t>
            </w:r>
            <w:r w:rsidRPr="00B144E1">
              <w:rPr>
                <w:spacing w:val="-4"/>
                <w:w w:val="80"/>
                <w:sz w:val="28"/>
                <w:szCs w:val="28"/>
              </w:rPr>
              <w:t>, Tổng cục Đường bộ Việt Nam tại Công văn số 533/SGTVT-KHTC ngày 18/02/2022</w:t>
            </w:r>
            <w:r w:rsidRPr="004D583E">
              <w:rPr>
                <w:w w:val="80"/>
                <w:sz w:val="28"/>
                <w:szCs w:val="28"/>
              </w:rPr>
              <w:t xml:space="preserve">. </w:t>
            </w:r>
            <w:r w:rsidRPr="007F372B">
              <w:rPr>
                <w:spacing w:val="2"/>
                <w:w w:val="80"/>
                <w:sz w:val="28"/>
                <w:szCs w:val="28"/>
              </w:rPr>
              <w:t xml:space="preserve">Hiện Bộ </w:t>
            </w:r>
            <w:r w:rsidR="009D2918" w:rsidRPr="007F372B">
              <w:rPr>
                <w:spacing w:val="2"/>
                <w:w w:val="80"/>
                <w:sz w:val="28"/>
                <w:szCs w:val="28"/>
              </w:rPr>
              <w:t xml:space="preserve">Giao thông vận tải </w:t>
            </w:r>
            <w:r w:rsidRPr="007F372B">
              <w:rPr>
                <w:spacing w:val="2"/>
                <w:w w:val="80"/>
                <w:sz w:val="28"/>
                <w:szCs w:val="28"/>
              </w:rPr>
              <w:t xml:space="preserve">đang tổng hợp kết quả rà </w:t>
            </w:r>
            <w:r w:rsidRPr="007F372B">
              <w:rPr>
                <w:spacing w:val="2"/>
                <w:w w:val="80"/>
                <w:sz w:val="28"/>
                <w:szCs w:val="28"/>
              </w:rPr>
              <w:lastRenderedPageBreak/>
              <w:t>soát nhà hạt trên quốc lộ trên toàn quốc để triển khai xử lý, điều chuyển tài sản theo quy định.</w:t>
            </w:r>
          </w:p>
        </w:tc>
        <w:tc>
          <w:tcPr>
            <w:tcW w:w="2411" w:type="dxa"/>
            <w:tcBorders>
              <w:top w:val="nil"/>
              <w:left w:val="nil"/>
              <w:bottom w:val="single" w:sz="4" w:space="0" w:color="auto"/>
              <w:right w:val="single" w:sz="4" w:space="0" w:color="auto"/>
            </w:tcBorders>
            <w:shd w:val="clear" w:color="000000" w:fill="FFFFFF"/>
            <w:vAlign w:val="center"/>
            <w:hideMark/>
          </w:tcPr>
          <w:p w:rsidR="009B7D29" w:rsidRPr="004D583E" w:rsidRDefault="009B7D29" w:rsidP="00174DBE">
            <w:pPr>
              <w:jc w:val="both"/>
              <w:rPr>
                <w:w w:val="80"/>
                <w:sz w:val="28"/>
                <w:szCs w:val="28"/>
              </w:rPr>
            </w:pPr>
            <w:r w:rsidRPr="004D583E">
              <w:rPr>
                <w:w w:val="80"/>
                <w:sz w:val="28"/>
                <w:szCs w:val="28"/>
              </w:rPr>
              <w:lastRenderedPageBreak/>
              <w:t> </w:t>
            </w:r>
          </w:p>
        </w:tc>
      </w:tr>
      <w:tr w:rsidR="00720895" w:rsidRPr="004D583E" w:rsidTr="00E95E0D">
        <w:trPr>
          <w:trHeight w:val="1785"/>
        </w:trPr>
        <w:tc>
          <w:tcPr>
            <w:tcW w:w="722" w:type="dxa"/>
            <w:tcBorders>
              <w:top w:val="nil"/>
              <w:left w:val="single" w:sz="4" w:space="0" w:color="auto"/>
              <w:bottom w:val="single" w:sz="4" w:space="0" w:color="auto"/>
              <w:right w:val="single" w:sz="4" w:space="0" w:color="auto"/>
            </w:tcBorders>
            <w:shd w:val="clear" w:color="000000" w:fill="FFFFFF"/>
            <w:vAlign w:val="center"/>
          </w:tcPr>
          <w:p w:rsidR="00720895" w:rsidRPr="004D583E" w:rsidRDefault="00720895" w:rsidP="00CB1062">
            <w:pPr>
              <w:jc w:val="center"/>
              <w:rPr>
                <w:w w:val="80"/>
                <w:sz w:val="28"/>
                <w:szCs w:val="28"/>
              </w:rPr>
            </w:pPr>
            <w:r w:rsidRPr="004D583E">
              <w:rPr>
                <w:w w:val="80"/>
                <w:sz w:val="28"/>
                <w:szCs w:val="28"/>
              </w:rPr>
              <w:lastRenderedPageBreak/>
              <w:t>2.5</w:t>
            </w:r>
          </w:p>
        </w:tc>
        <w:tc>
          <w:tcPr>
            <w:tcW w:w="6095" w:type="dxa"/>
            <w:tcBorders>
              <w:top w:val="nil"/>
              <w:left w:val="nil"/>
              <w:bottom w:val="single" w:sz="4" w:space="0" w:color="auto"/>
              <w:right w:val="single" w:sz="4" w:space="0" w:color="auto"/>
            </w:tcBorders>
            <w:shd w:val="clear" w:color="000000" w:fill="FFFFFF"/>
            <w:vAlign w:val="center"/>
          </w:tcPr>
          <w:p w:rsidR="00720895" w:rsidRPr="004D583E" w:rsidRDefault="00720895" w:rsidP="00CB1062">
            <w:pPr>
              <w:jc w:val="both"/>
              <w:rPr>
                <w:w w:val="80"/>
                <w:sz w:val="28"/>
                <w:szCs w:val="28"/>
              </w:rPr>
            </w:pPr>
            <w:r w:rsidRPr="004D583E">
              <w:rPr>
                <w:w w:val="80"/>
                <w:sz w:val="28"/>
                <w:szCs w:val="28"/>
              </w:rPr>
              <w:t>Tiếp tục rà soát và thu hồi các khu đất tại Hạt II, thuộc địa bàn xã Gia Phù và cung Suối Mài, giáp ranh xã Suối Bau, xã Suối Tọ, huyện Phù Yên thuộc Công ty cổ phần công trình giao thông II Sơn La trên địa bàn huyện Phù Yên để giao cho địa phương quản lý, hiện nay các khu đất này đang bỏ hoang.</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720895" w:rsidRPr="007F372B" w:rsidRDefault="00720895" w:rsidP="00CB1062">
            <w:pPr>
              <w:spacing w:before="120"/>
              <w:jc w:val="both"/>
              <w:rPr>
                <w:spacing w:val="6"/>
                <w:w w:val="80"/>
                <w:sz w:val="28"/>
                <w:szCs w:val="28"/>
              </w:rPr>
            </w:pPr>
            <w:r w:rsidRPr="004D583E">
              <w:rPr>
                <w:w w:val="80"/>
                <w:sz w:val="28"/>
                <w:szCs w:val="28"/>
              </w:rPr>
              <w:t xml:space="preserve">Sở </w:t>
            </w:r>
            <w:r w:rsidR="00B144E1" w:rsidRPr="004D583E">
              <w:rPr>
                <w:w w:val="80"/>
                <w:sz w:val="28"/>
                <w:szCs w:val="28"/>
              </w:rPr>
              <w:t>G</w:t>
            </w:r>
            <w:r w:rsidR="00B144E1">
              <w:rPr>
                <w:w w:val="80"/>
                <w:sz w:val="28"/>
                <w:szCs w:val="28"/>
              </w:rPr>
              <w:t xml:space="preserve">iao thông vận tải </w:t>
            </w:r>
            <w:r w:rsidRPr="004D583E">
              <w:rPr>
                <w:w w:val="80"/>
                <w:sz w:val="28"/>
                <w:szCs w:val="28"/>
              </w:rPr>
              <w:t xml:space="preserve">đã phối hợp với UBND các huyện, thành phố tổ chức rà soát toàn bộ các nhà Hạt trên hệ thống quốc lộ, đường tỉnh do Sở </w:t>
            </w:r>
            <w:r w:rsidR="00B144E1" w:rsidRPr="004D583E">
              <w:rPr>
                <w:w w:val="80"/>
                <w:sz w:val="28"/>
                <w:szCs w:val="28"/>
              </w:rPr>
              <w:t>G</w:t>
            </w:r>
            <w:r w:rsidR="00B144E1">
              <w:rPr>
                <w:w w:val="80"/>
                <w:sz w:val="28"/>
                <w:szCs w:val="28"/>
              </w:rPr>
              <w:t xml:space="preserve">iao thông vận tải </w:t>
            </w:r>
            <w:r w:rsidRPr="004D583E">
              <w:rPr>
                <w:w w:val="80"/>
                <w:sz w:val="28"/>
                <w:szCs w:val="28"/>
              </w:rPr>
              <w:t xml:space="preserve"> quản </w:t>
            </w:r>
            <w:r w:rsidRPr="007F372B">
              <w:rPr>
                <w:spacing w:val="-2"/>
                <w:w w:val="80"/>
                <w:sz w:val="28"/>
                <w:szCs w:val="28"/>
              </w:rPr>
              <w:t>lý theo Công văn số 470/SGTVT-KHTC ngày 15/02/2022</w:t>
            </w:r>
            <w:r w:rsidRPr="004D583E">
              <w:rPr>
                <w:w w:val="80"/>
                <w:sz w:val="28"/>
                <w:szCs w:val="28"/>
              </w:rPr>
              <w:t xml:space="preserve">, theo đó: </w:t>
            </w:r>
            <w:r w:rsidRPr="007F372B">
              <w:rPr>
                <w:spacing w:val="6"/>
                <w:w w:val="80"/>
                <w:sz w:val="28"/>
                <w:szCs w:val="28"/>
              </w:rPr>
              <w:t>Sở không còn nhu cầu sử dụng đối với 02 nhà Hạt:</w:t>
            </w:r>
          </w:p>
          <w:p w:rsidR="00BC022F" w:rsidRPr="007F372B" w:rsidRDefault="00720895" w:rsidP="00CB1062">
            <w:pPr>
              <w:spacing w:before="120"/>
              <w:jc w:val="both"/>
              <w:rPr>
                <w:i/>
                <w:spacing w:val="4"/>
                <w:w w:val="80"/>
                <w:sz w:val="28"/>
                <w:szCs w:val="28"/>
              </w:rPr>
            </w:pPr>
            <w:r w:rsidRPr="007F372B">
              <w:rPr>
                <w:spacing w:val="4"/>
                <w:w w:val="80"/>
                <w:sz w:val="28"/>
                <w:szCs w:val="28"/>
              </w:rPr>
              <w:t>(1) Nhà hạt Gia Phù tại Km1</w:t>
            </w:r>
            <w:r w:rsidR="00B144E1" w:rsidRPr="007F372B">
              <w:rPr>
                <w:spacing w:val="4"/>
                <w:w w:val="80"/>
                <w:sz w:val="28"/>
                <w:szCs w:val="28"/>
              </w:rPr>
              <w:t xml:space="preserve"> </w:t>
            </w:r>
            <w:r w:rsidRPr="007F372B">
              <w:rPr>
                <w:spacing w:val="4"/>
                <w:w w:val="80"/>
                <w:sz w:val="28"/>
                <w:szCs w:val="28"/>
              </w:rPr>
              <w:t>+</w:t>
            </w:r>
            <w:r w:rsidR="00B144E1" w:rsidRPr="007F372B">
              <w:rPr>
                <w:spacing w:val="4"/>
                <w:w w:val="80"/>
                <w:sz w:val="28"/>
                <w:szCs w:val="28"/>
              </w:rPr>
              <w:t xml:space="preserve"> </w:t>
            </w:r>
            <w:r w:rsidRPr="007F372B">
              <w:rPr>
                <w:spacing w:val="4"/>
                <w:w w:val="80"/>
                <w:sz w:val="28"/>
                <w:szCs w:val="28"/>
              </w:rPr>
              <w:t xml:space="preserve">350/QL.43 </w:t>
            </w:r>
            <w:r w:rsidRPr="007F372B">
              <w:rPr>
                <w:i/>
                <w:spacing w:val="4"/>
                <w:w w:val="80"/>
                <w:sz w:val="28"/>
                <w:szCs w:val="28"/>
              </w:rPr>
              <w:t xml:space="preserve">(bản Phố Mới, xã Gia Phù); </w:t>
            </w:r>
          </w:p>
          <w:p w:rsidR="00BC022F" w:rsidRDefault="00720895" w:rsidP="00CB1062">
            <w:pPr>
              <w:spacing w:before="120"/>
              <w:jc w:val="both"/>
              <w:rPr>
                <w:w w:val="80"/>
                <w:sz w:val="28"/>
                <w:szCs w:val="28"/>
              </w:rPr>
            </w:pPr>
            <w:r w:rsidRPr="004D583E">
              <w:rPr>
                <w:w w:val="80"/>
                <w:sz w:val="28"/>
                <w:szCs w:val="28"/>
              </w:rPr>
              <w:t>(2) Hạt Suối Tọ tại Km</w:t>
            </w:r>
            <w:r w:rsidR="0060235D">
              <w:rPr>
                <w:w w:val="80"/>
                <w:sz w:val="28"/>
                <w:szCs w:val="28"/>
              </w:rPr>
              <w:t xml:space="preserve"> </w:t>
            </w:r>
            <w:r w:rsidRPr="004D583E">
              <w:rPr>
                <w:w w:val="80"/>
                <w:sz w:val="28"/>
                <w:szCs w:val="28"/>
              </w:rPr>
              <w:t>400</w:t>
            </w:r>
            <w:r w:rsidR="00B144E1">
              <w:rPr>
                <w:w w:val="80"/>
                <w:sz w:val="28"/>
                <w:szCs w:val="28"/>
              </w:rPr>
              <w:t xml:space="preserve"> </w:t>
            </w:r>
            <w:r w:rsidRPr="004D583E">
              <w:rPr>
                <w:w w:val="80"/>
                <w:sz w:val="28"/>
                <w:szCs w:val="28"/>
              </w:rPr>
              <w:t>+</w:t>
            </w:r>
            <w:r w:rsidR="00B144E1">
              <w:rPr>
                <w:w w:val="80"/>
                <w:sz w:val="28"/>
                <w:szCs w:val="28"/>
              </w:rPr>
              <w:t xml:space="preserve"> </w:t>
            </w:r>
            <w:r w:rsidRPr="004D583E">
              <w:rPr>
                <w:w w:val="80"/>
                <w:sz w:val="28"/>
                <w:szCs w:val="28"/>
              </w:rPr>
              <w:t xml:space="preserve">950/QL.37 </w:t>
            </w:r>
            <w:r w:rsidRPr="00B144E1">
              <w:rPr>
                <w:i/>
                <w:w w:val="80"/>
                <w:sz w:val="28"/>
                <w:szCs w:val="28"/>
              </w:rPr>
              <w:t>(bản Suối Mài, xã Suối Tọ)</w:t>
            </w:r>
            <w:r w:rsidRPr="004D583E">
              <w:rPr>
                <w:w w:val="80"/>
                <w:sz w:val="28"/>
                <w:szCs w:val="28"/>
              </w:rPr>
              <w:t xml:space="preserve">. Đối với nhà Hạt này, Sở </w:t>
            </w:r>
            <w:r w:rsidR="00B144E1" w:rsidRPr="004D583E">
              <w:rPr>
                <w:w w:val="80"/>
                <w:sz w:val="28"/>
                <w:szCs w:val="28"/>
              </w:rPr>
              <w:t>G</w:t>
            </w:r>
            <w:r w:rsidR="00B144E1">
              <w:rPr>
                <w:w w:val="80"/>
                <w:sz w:val="28"/>
                <w:szCs w:val="28"/>
              </w:rPr>
              <w:t xml:space="preserve">iao thông vận tải </w:t>
            </w:r>
            <w:r w:rsidRPr="004D583E">
              <w:rPr>
                <w:w w:val="80"/>
                <w:sz w:val="28"/>
                <w:szCs w:val="28"/>
              </w:rPr>
              <w:t xml:space="preserve"> đã báo cáo Bộ </w:t>
            </w:r>
            <w:r w:rsidR="00B144E1" w:rsidRPr="004D583E">
              <w:rPr>
                <w:w w:val="80"/>
                <w:sz w:val="28"/>
                <w:szCs w:val="28"/>
              </w:rPr>
              <w:t>G</w:t>
            </w:r>
            <w:r w:rsidR="00B144E1">
              <w:rPr>
                <w:w w:val="80"/>
                <w:sz w:val="28"/>
                <w:szCs w:val="28"/>
              </w:rPr>
              <w:t>iao thông vận tải</w:t>
            </w:r>
            <w:r w:rsidRPr="004D583E">
              <w:rPr>
                <w:w w:val="80"/>
                <w:sz w:val="28"/>
                <w:szCs w:val="28"/>
              </w:rPr>
              <w:t xml:space="preserve">, Tổng cục </w:t>
            </w:r>
            <w:r w:rsidR="0060235D">
              <w:rPr>
                <w:w w:val="80"/>
                <w:sz w:val="28"/>
                <w:szCs w:val="28"/>
              </w:rPr>
              <w:t>đ</w:t>
            </w:r>
            <w:r w:rsidRPr="004D583E">
              <w:rPr>
                <w:w w:val="80"/>
                <w:sz w:val="28"/>
                <w:szCs w:val="28"/>
              </w:rPr>
              <w:t xml:space="preserve">ường bộ Việt Nam tại Công văn số 533/SGTVT-KHTC ngày 18/02/2022. </w:t>
            </w:r>
          </w:p>
          <w:p w:rsidR="00720895" w:rsidRPr="004D583E" w:rsidRDefault="00720895" w:rsidP="00B144E1">
            <w:pPr>
              <w:spacing w:before="120"/>
              <w:jc w:val="both"/>
              <w:rPr>
                <w:w w:val="80"/>
                <w:sz w:val="28"/>
                <w:szCs w:val="28"/>
              </w:rPr>
            </w:pPr>
            <w:r w:rsidRPr="004D583E">
              <w:rPr>
                <w:w w:val="80"/>
                <w:sz w:val="28"/>
                <w:szCs w:val="28"/>
              </w:rPr>
              <w:t xml:space="preserve">Hiện Bộ </w:t>
            </w:r>
            <w:r w:rsidR="00B144E1" w:rsidRPr="004D583E">
              <w:rPr>
                <w:w w:val="80"/>
                <w:sz w:val="28"/>
                <w:szCs w:val="28"/>
              </w:rPr>
              <w:t>G</w:t>
            </w:r>
            <w:r w:rsidR="00B144E1">
              <w:rPr>
                <w:w w:val="80"/>
                <w:sz w:val="28"/>
                <w:szCs w:val="28"/>
              </w:rPr>
              <w:t xml:space="preserve">iao thông vận tải </w:t>
            </w:r>
            <w:r w:rsidRPr="004D583E">
              <w:rPr>
                <w:w w:val="80"/>
                <w:sz w:val="28"/>
                <w:szCs w:val="28"/>
              </w:rPr>
              <w:t>đang tổng hợp kết quả rà soát nhà hạt trên quốc lộ trên toàn quốc để triển khai xử lý, điều chuyển tài sản theo quy định.</w:t>
            </w:r>
          </w:p>
        </w:tc>
        <w:tc>
          <w:tcPr>
            <w:tcW w:w="2411" w:type="dxa"/>
            <w:tcBorders>
              <w:top w:val="nil"/>
              <w:left w:val="nil"/>
              <w:bottom w:val="single" w:sz="4" w:space="0" w:color="auto"/>
              <w:right w:val="single" w:sz="4" w:space="0" w:color="auto"/>
            </w:tcBorders>
            <w:shd w:val="clear" w:color="000000" w:fill="FFFFFF"/>
            <w:vAlign w:val="center"/>
            <w:hideMark/>
          </w:tcPr>
          <w:p w:rsidR="00720895" w:rsidRPr="004D583E" w:rsidRDefault="00720895" w:rsidP="00174DBE">
            <w:pPr>
              <w:jc w:val="both"/>
              <w:rPr>
                <w:w w:val="80"/>
                <w:sz w:val="28"/>
                <w:szCs w:val="28"/>
              </w:rPr>
            </w:pPr>
            <w:r w:rsidRPr="004D583E">
              <w:rPr>
                <w:w w:val="80"/>
                <w:sz w:val="28"/>
                <w:szCs w:val="28"/>
              </w:rPr>
              <w:t> </w:t>
            </w:r>
          </w:p>
        </w:tc>
      </w:tr>
      <w:tr w:rsidR="00BC022F" w:rsidRPr="004D583E" w:rsidTr="00E95E0D">
        <w:trPr>
          <w:trHeight w:val="259"/>
        </w:trPr>
        <w:tc>
          <w:tcPr>
            <w:tcW w:w="722" w:type="dxa"/>
            <w:tcBorders>
              <w:top w:val="nil"/>
              <w:left w:val="single" w:sz="4" w:space="0" w:color="auto"/>
              <w:bottom w:val="single" w:sz="4" w:space="0" w:color="auto"/>
              <w:right w:val="single" w:sz="4" w:space="0" w:color="auto"/>
            </w:tcBorders>
            <w:shd w:val="clear" w:color="000000" w:fill="FFFFFF"/>
            <w:vAlign w:val="center"/>
          </w:tcPr>
          <w:p w:rsidR="00BC022F" w:rsidRPr="004D583E" w:rsidRDefault="00BC022F" w:rsidP="00CB1062">
            <w:pPr>
              <w:jc w:val="center"/>
              <w:rPr>
                <w:w w:val="80"/>
                <w:sz w:val="28"/>
                <w:szCs w:val="28"/>
              </w:rPr>
            </w:pPr>
            <w:r w:rsidRPr="004D583E">
              <w:rPr>
                <w:w w:val="80"/>
                <w:sz w:val="28"/>
                <w:szCs w:val="28"/>
              </w:rPr>
              <w:t>2.6</w:t>
            </w:r>
          </w:p>
        </w:tc>
        <w:tc>
          <w:tcPr>
            <w:tcW w:w="6095" w:type="dxa"/>
            <w:tcBorders>
              <w:top w:val="nil"/>
              <w:left w:val="nil"/>
              <w:bottom w:val="single" w:sz="4" w:space="0" w:color="auto"/>
              <w:right w:val="single" w:sz="4" w:space="0" w:color="auto"/>
            </w:tcBorders>
            <w:shd w:val="clear" w:color="000000" w:fill="FFFFFF"/>
            <w:vAlign w:val="center"/>
          </w:tcPr>
          <w:p w:rsidR="00BC022F" w:rsidRPr="004D583E" w:rsidRDefault="00BC022F" w:rsidP="00CB1062">
            <w:pPr>
              <w:jc w:val="both"/>
              <w:rPr>
                <w:w w:val="80"/>
                <w:sz w:val="28"/>
                <w:szCs w:val="28"/>
              </w:rPr>
            </w:pPr>
            <w:r w:rsidRPr="004D583E">
              <w:rPr>
                <w:w w:val="80"/>
                <w:sz w:val="28"/>
                <w:szCs w:val="28"/>
              </w:rPr>
              <w:t>Đề nghị Cục dự trữ Quốc gia: Đẩy nhanh tiến độ giải phóng mặt bằng thực hiện dự án Cục dự trữ Quốc gia (</w:t>
            </w:r>
            <w:r w:rsidRPr="004D583E">
              <w:rPr>
                <w:i/>
                <w:iCs/>
                <w:w w:val="80"/>
                <w:sz w:val="28"/>
                <w:szCs w:val="28"/>
              </w:rPr>
              <w:t>kéo dài đã 10 năm</w:t>
            </w:r>
            <w:r w:rsidRPr="004D583E">
              <w:rPr>
                <w:w w:val="80"/>
                <w:sz w:val="28"/>
                <w:szCs w:val="28"/>
              </w:rPr>
              <w:t>),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76686E" w:rsidRDefault="0076686E" w:rsidP="0076686E">
            <w:pPr>
              <w:spacing w:before="120"/>
              <w:jc w:val="both"/>
              <w:rPr>
                <w:w w:val="80"/>
                <w:sz w:val="28"/>
                <w:szCs w:val="28"/>
              </w:rPr>
            </w:pPr>
            <w:r w:rsidRPr="004D583E">
              <w:rPr>
                <w:w w:val="80"/>
                <w:sz w:val="28"/>
                <w:szCs w:val="28"/>
              </w:rPr>
              <w:t>1. UBND thành phố đã đề nghị Chủ đầu tư chủ động phối hợp với Hội đồng BT,</w:t>
            </w:r>
            <w:r w:rsidR="00CF67FF">
              <w:rPr>
                <w:w w:val="80"/>
                <w:sz w:val="28"/>
                <w:szCs w:val="28"/>
              </w:rPr>
              <w:t xml:space="preserve"> </w:t>
            </w:r>
            <w:r w:rsidRPr="004D583E">
              <w:rPr>
                <w:w w:val="80"/>
                <w:sz w:val="28"/>
                <w:szCs w:val="28"/>
              </w:rPr>
              <w:t>HT</w:t>
            </w:r>
            <w:r w:rsidR="00CF67FF">
              <w:rPr>
                <w:w w:val="80"/>
                <w:sz w:val="28"/>
                <w:szCs w:val="28"/>
              </w:rPr>
              <w:t xml:space="preserve"> </w:t>
            </w:r>
            <w:r w:rsidRPr="004D583E">
              <w:rPr>
                <w:w w:val="80"/>
                <w:sz w:val="28"/>
                <w:szCs w:val="28"/>
              </w:rPr>
              <w:t>&amp;</w:t>
            </w:r>
            <w:r w:rsidR="00CF67FF">
              <w:rPr>
                <w:w w:val="80"/>
                <w:sz w:val="28"/>
                <w:szCs w:val="28"/>
              </w:rPr>
              <w:t xml:space="preserve"> </w:t>
            </w:r>
            <w:r w:rsidRPr="004D583E">
              <w:rPr>
                <w:w w:val="80"/>
                <w:sz w:val="28"/>
                <w:szCs w:val="28"/>
              </w:rPr>
              <w:t>TĐC dự án làm việc với UBND phường Chiềng Cơi, BQL bản Mé Ban để vận động các hộ lấn chiếm diện tích đất đã bồi thường bàn giao lại mặt bằng cho Chủ đầu tư thực hiện dự án. Mặt khác đối với 06 hộ còn lại, đã được Hội đồng BT,</w:t>
            </w:r>
            <w:r w:rsidR="00CF67FF">
              <w:rPr>
                <w:w w:val="80"/>
                <w:sz w:val="28"/>
                <w:szCs w:val="28"/>
              </w:rPr>
              <w:t xml:space="preserve"> </w:t>
            </w:r>
            <w:r w:rsidRPr="004D583E">
              <w:rPr>
                <w:w w:val="80"/>
                <w:sz w:val="28"/>
                <w:szCs w:val="28"/>
              </w:rPr>
              <w:t>HT</w:t>
            </w:r>
            <w:r w:rsidR="00CF67FF">
              <w:rPr>
                <w:w w:val="80"/>
                <w:sz w:val="28"/>
                <w:szCs w:val="28"/>
              </w:rPr>
              <w:t xml:space="preserve"> </w:t>
            </w:r>
            <w:r w:rsidRPr="004D583E">
              <w:rPr>
                <w:w w:val="80"/>
                <w:sz w:val="28"/>
                <w:szCs w:val="28"/>
              </w:rPr>
              <w:t>&amp;</w:t>
            </w:r>
            <w:r w:rsidR="00CF67FF">
              <w:rPr>
                <w:w w:val="80"/>
                <w:sz w:val="28"/>
                <w:szCs w:val="28"/>
              </w:rPr>
              <w:t xml:space="preserve"> </w:t>
            </w:r>
            <w:r w:rsidRPr="004D583E">
              <w:rPr>
                <w:w w:val="80"/>
                <w:sz w:val="28"/>
                <w:szCs w:val="28"/>
              </w:rPr>
              <w:t>TĐC thực hiện nhiều lần, tuy nhiên các hộ gia đình vẫn không nhất trí nhận tiền, bàn giao mặt bằng.</w:t>
            </w:r>
          </w:p>
          <w:p w:rsidR="0076686E" w:rsidRPr="00FA67E0" w:rsidRDefault="0076686E" w:rsidP="0076686E">
            <w:pPr>
              <w:spacing w:before="120"/>
              <w:jc w:val="both"/>
              <w:rPr>
                <w:spacing w:val="-2"/>
                <w:w w:val="80"/>
                <w:sz w:val="28"/>
                <w:szCs w:val="28"/>
              </w:rPr>
            </w:pPr>
            <w:r w:rsidRPr="004D583E">
              <w:rPr>
                <w:w w:val="80"/>
                <w:sz w:val="28"/>
                <w:szCs w:val="28"/>
              </w:rPr>
              <w:lastRenderedPageBreak/>
              <w:t>2</w:t>
            </w:r>
            <w:r w:rsidRPr="00FA67E0">
              <w:rPr>
                <w:spacing w:val="-2"/>
                <w:w w:val="80"/>
                <w:sz w:val="28"/>
                <w:szCs w:val="28"/>
              </w:rPr>
              <w:t>. Ngày 26/4/2022, UBND thành phố đã tổ chức họp bàn thống nhất phương án giải quyết vướng mắc của dự án với Chủ đầu tư, tại cuộc họp Chủ đầu tư nhất trí nhận bàn giao mặt bằng phần diện tích 1.478,4m</w:t>
            </w:r>
            <w:r w:rsidRPr="00CF67FF">
              <w:rPr>
                <w:spacing w:val="-2"/>
                <w:w w:val="80"/>
                <w:sz w:val="28"/>
                <w:szCs w:val="28"/>
                <w:vertAlign w:val="superscript"/>
              </w:rPr>
              <w:t>2</w:t>
            </w:r>
            <w:r w:rsidRPr="00FA67E0">
              <w:rPr>
                <w:spacing w:val="-2"/>
                <w:w w:val="80"/>
                <w:sz w:val="28"/>
                <w:szCs w:val="28"/>
              </w:rPr>
              <w:t>/2.427,0m</w:t>
            </w:r>
            <w:r w:rsidRPr="00FA67E0">
              <w:rPr>
                <w:spacing w:val="-2"/>
                <w:w w:val="80"/>
                <w:sz w:val="28"/>
                <w:szCs w:val="28"/>
                <w:vertAlign w:val="superscript"/>
              </w:rPr>
              <w:t>2</w:t>
            </w:r>
            <w:r w:rsidRPr="00FA67E0">
              <w:rPr>
                <w:spacing w:val="-2"/>
                <w:w w:val="80"/>
                <w:sz w:val="28"/>
                <w:szCs w:val="28"/>
              </w:rPr>
              <w:t xml:space="preserve"> đã hoàn thành công tác bồi thường, giải phóng mặt bằng; diện tích còn lại 948,6 m</w:t>
            </w:r>
            <w:r w:rsidRPr="00FA67E0">
              <w:rPr>
                <w:spacing w:val="-2"/>
                <w:w w:val="80"/>
                <w:sz w:val="28"/>
                <w:szCs w:val="28"/>
                <w:vertAlign w:val="superscript"/>
              </w:rPr>
              <w:t>2</w:t>
            </w:r>
            <w:r w:rsidRPr="00FA67E0">
              <w:rPr>
                <w:spacing w:val="-2"/>
                <w:w w:val="80"/>
                <w:sz w:val="28"/>
                <w:szCs w:val="28"/>
              </w:rPr>
              <w:t xml:space="preserve"> đất ruộng (đất trồng lúa) của 06 hộ chưa nhất trí đề nghị UBND thành phố tiếp tục triển khai công tác bồi thường, giải phóng mặt bằng theo quy định.</w:t>
            </w:r>
          </w:p>
          <w:p w:rsidR="0076686E" w:rsidRDefault="0076686E" w:rsidP="0076686E">
            <w:pPr>
              <w:spacing w:before="120"/>
              <w:jc w:val="both"/>
              <w:rPr>
                <w:w w:val="80"/>
                <w:sz w:val="28"/>
                <w:szCs w:val="28"/>
              </w:rPr>
            </w:pPr>
            <w:r w:rsidRPr="004D583E">
              <w:rPr>
                <w:w w:val="80"/>
                <w:sz w:val="28"/>
                <w:szCs w:val="28"/>
              </w:rPr>
              <w:t>Để có căn cứ tiếp tục triển khai công tác bồi thường, giải phóng mặt bằng đối với 06 hộ còn lại vào thời điểm hiện tại (năm 2022), UBND thành phố đã đề nghị Chủ đầu tư liên hệ với các cấp có thẩm quyền thực hiện các bước quy trình trong công tác thu hồi đ</w:t>
            </w:r>
            <w:r w:rsidR="00CF67FF">
              <w:rPr>
                <w:w w:val="80"/>
                <w:sz w:val="28"/>
                <w:szCs w:val="28"/>
              </w:rPr>
              <w:t>ất theo đúng quy định của Luật Đ</w:t>
            </w:r>
            <w:r w:rsidRPr="004D583E">
              <w:rPr>
                <w:w w:val="80"/>
                <w:sz w:val="28"/>
                <w:szCs w:val="28"/>
              </w:rPr>
              <w:t>ất đai năm 2013 và Quyết định số 447/QĐ-UBND ngày 26/02/2019 của UBND tỉnh Sơn La, cụ thể:</w:t>
            </w:r>
          </w:p>
          <w:p w:rsidR="00FA67E0" w:rsidRDefault="00FA67E0" w:rsidP="00FA67E0">
            <w:pPr>
              <w:spacing w:before="120"/>
              <w:jc w:val="both"/>
              <w:rPr>
                <w:w w:val="80"/>
                <w:sz w:val="28"/>
                <w:szCs w:val="28"/>
              </w:rPr>
            </w:pPr>
            <w:r w:rsidRPr="004D583E">
              <w:rPr>
                <w:w w:val="80"/>
                <w:sz w:val="28"/>
                <w:szCs w:val="28"/>
              </w:rPr>
              <w:t xml:space="preserve">(1) Lập báo cáo đề xuất chủ trương đầu tư, lập dự án đầu tư trình thẩm định phê duyệt; </w:t>
            </w:r>
          </w:p>
          <w:p w:rsidR="00FA67E0" w:rsidRDefault="00FA67E0" w:rsidP="00FA67E0">
            <w:pPr>
              <w:spacing w:before="120"/>
              <w:jc w:val="both"/>
              <w:rPr>
                <w:w w:val="80"/>
                <w:sz w:val="28"/>
                <w:szCs w:val="28"/>
              </w:rPr>
            </w:pPr>
            <w:r w:rsidRPr="004D583E">
              <w:rPr>
                <w:w w:val="80"/>
                <w:sz w:val="28"/>
                <w:szCs w:val="28"/>
              </w:rPr>
              <w:t xml:space="preserve">(2) Trình HĐND tỉnh thông quy Nghị quyết thu hồi đất, chuyển mục đích sử dụng đất (đất trồng lúa) theo Điều 58, Điều 26 Luật Đất đai năm 2013; </w:t>
            </w:r>
          </w:p>
          <w:p w:rsidR="00FA67E0" w:rsidRDefault="00FA67E0" w:rsidP="00FA67E0">
            <w:pPr>
              <w:spacing w:before="120"/>
              <w:jc w:val="both"/>
              <w:rPr>
                <w:w w:val="80"/>
                <w:sz w:val="28"/>
                <w:szCs w:val="28"/>
              </w:rPr>
            </w:pPr>
            <w:r w:rsidRPr="004D583E">
              <w:rPr>
                <w:w w:val="80"/>
                <w:sz w:val="28"/>
                <w:szCs w:val="28"/>
              </w:rPr>
              <w:t>(3) Trình UBND tỉnh cập nhật bổ sung vào quy hoạch, kế hoạch sử dụng đất hàng năm của UBND thành phố. Sau khi Chủ đầu tư cung cấp các că cứ nêu trên, UBND thành phố sẽ tiếp tục triển khai công tác bồi thường GPMB đối với 06 hộ còn lại để bàn giao mặt bằng cho Chủ đầu tư theo quy định.</w:t>
            </w:r>
          </w:p>
          <w:p w:rsidR="00BC022F" w:rsidRPr="004D583E" w:rsidRDefault="00FA67E0" w:rsidP="00174DBE">
            <w:pPr>
              <w:spacing w:before="120"/>
              <w:jc w:val="both"/>
              <w:rPr>
                <w:w w:val="80"/>
                <w:sz w:val="28"/>
                <w:szCs w:val="28"/>
              </w:rPr>
            </w:pPr>
            <w:r w:rsidRPr="004D583E">
              <w:rPr>
                <w:w w:val="80"/>
                <w:sz w:val="28"/>
                <w:szCs w:val="28"/>
              </w:rPr>
              <w:lastRenderedPageBreak/>
              <w:t>3. Ngày 04/5/2022, Chủ đầu tư đã thuê đơn vị tư vấn đo đạc khôi phục lại các cọc mốc GPMB và phân định danh giới đối với diện tích 1.478,4 m</w:t>
            </w:r>
            <w:r w:rsidRPr="00CC38E0">
              <w:rPr>
                <w:w w:val="80"/>
                <w:sz w:val="28"/>
                <w:szCs w:val="28"/>
                <w:vertAlign w:val="superscript"/>
              </w:rPr>
              <w:t>2</w:t>
            </w:r>
            <w:r w:rsidRPr="004D583E">
              <w:rPr>
                <w:w w:val="80"/>
                <w:sz w:val="28"/>
                <w:szCs w:val="28"/>
              </w:rPr>
              <w:t xml:space="preserve"> đã hoàn thành công tác bồi thường, GPMB. </w:t>
            </w:r>
          </w:p>
        </w:tc>
        <w:tc>
          <w:tcPr>
            <w:tcW w:w="2411" w:type="dxa"/>
            <w:tcBorders>
              <w:top w:val="nil"/>
              <w:left w:val="nil"/>
              <w:bottom w:val="single" w:sz="4" w:space="0" w:color="auto"/>
              <w:right w:val="single" w:sz="4" w:space="0" w:color="auto"/>
            </w:tcBorders>
            <w:shd w:val="clear" w:color="000000" w:fill="FFFFFF"/>
            <w:vAlign w:val="center"/>
            <w:hideMark/>
          </w:tcPr>
          <w:p w:rsidR="00BC022F" w:rsidRPr="004D583E" w:rsidRDefault="00BC022F" w:rsidP="00174DBE">
            <w:pPr>
              <w:jc w:val="both"/>
              <w:rPr>
                <w:w w:val="80"/>
                <w:sz w:val="28"/>
                <w:szCs w:val="28"/>
              </w:rPr>
            </w:pPr>
            <w:r w:rsidRPr="004D583E">
              <w:rPr>
                <w:w w:val="80"/>
                <w:sz w:val="28"/>
                <w:szCs w:val="28"/>
              </w:rPr>
              <w:lastRenderedPageBreak/>
              <w:t> </w:t>
            </w:r>
          </w:p>
        </w:tc>
      </w:tr>
      <w:tr w:rsidR="0076686E" w:rsidRPr="004D583E" w:rsidTr="00E95E0D">
        <w:trPr>
          <w:trHeight w:val="2377"/>
        </w:trPr>
        <w:tc>
          <w:tcPr>
            <w:tcW w:w="722" w:type="dxa"/>
            <w:tcBorders>
              <w:top w:val="nil"/>
              <w:left w:val="single" w:sz="4" w:space="0" w:color="auto"/>
              <w:bottom w:val="single" w:sz="4" w:space="0" w:color="auto"/>
              <w:right w:val="single" w:sz="4" w:space="0" w:color="auto"/>
            </w:tcBorders>
            <w:shd w:val="clear" w:color="000000" w:fill="FFFFFF"/>
            <w:vAlign w:val="center"/>
            <w:hideMark/>
          </w:tcPr>
          <w:p w:rsidR="0076686E" w:rsidRPr="004D583E" w:rsidRDefault="0076686E">
            <w:pPr>
              <w:jc w:val="center"/>
              <w:rPr>
                <w:w w:val="80"/>
                <w:sz w:val="28"/>
                <w:szCs w:val="28"/>
              </w:rPr>
            </w:pPr>
            <w:r w:rsidRPr="004D583E">
              <w:rPr>
                <w:w w:val="80"/>
                <w:sz w:val="28"/>
                <w:szCs w:val="28"/>
              </w:rPr>
              <w:lastRenderedPageBreak/>
              <w:t>2.7</w:t>
            </w:r>
          </w:p>
        </w:tc>
        <w:tc>
          <w:tcPr>
            <w:tcW w:w="6095" w:type="dxa"/>
            <w:tcBorders>
              <w:top w:val="nil"/>
              <w:left w:val="nil"/>
              <w:bottom w:val="single" w:sz="4" w:space="0" w:color="auto"/>
              <w:right w:val="single" w:sz="4" w:space="0" w:color="auto"/>
            </w:tcBorders>
            <w:shd w:val="clear" w:color="000000" w:fill="FFFFFF"/>
            <w:vAlign w:val="center"/>
            <w:hideMark/>
          </w:tcPr>
          <w:p w:rsidR="0076686E" w:rsidRPr="004D583E" w:rsidRDefault="0076686E">
            <w:pPr>
              <w:jc w:val="both"/>
              <w:rPr>
                <w:w w:val="80"/>
                <w:sz w:val="28"/>
                <w:szCs w:val="28"/>
              </w:rPr>
            </w:pPr>
            <w:r w:rsidRPr="004D583E">
              <w:rPr>
                <w:w w:val="80"/>
                <w:sz w:val="28"/>
                <w:szCs w:val="28"/>
              </w:rPr>
              <w:t>Tổ chức nghiên cứu, rà soát các quy định của Luật Đấu giá tài sản năm 2016 và các quy định của pháp luật hiện hành để xây dựng quy chế đấu giá đất phù hợp; hoàn thành trong Quý III/2019.</w:t>
            </w:r>
          </w:p>
        </w:tc>
        <w:tc>
          <w:tcPr>
            <w:tcW w:w="5388" w:type="dxa"/>
            <w:tcBorders>
              <w:top w:val="single" w:sz="4" w:space="0" w:color="auto"/>
              <w:left w:val="nil"/>
              <w:bottom w:val="single" w:sz="4" w:space="0" w:color="auto"/>
              <w:right w:val="single" w:sz="4" w:space="0" w:color="auto"/>
            </w:tcBorders>
            <w:shd w:val="clear" w:color="auto" w:fill="auto"/>
            <w:vAlign w:val="center"/>
            <w:hideMark/>
          </w:tcPr>
          <w:p w:rsidR="005869D8" w:rsidRPr="005869D8" w:rsidRDefault="0076686E" w:rsidP="00174DBE">
            <w:pPr>
              <w:spacing w:before="120"/>
              <w:jc w:val="both"/>
              <w:rPr>
                <w:spacing w:val="2"/>
                <w:w w:val="80"/>
                <w:sz w:val="28"/>
                <w:szCs w:val="28"/>
              </w:rPr>
            </w:pPr>
            <w:r w:rsidRPr="004D583E">
              <w:rPr>
                <w:w w:val="80"/>
                <w:sz w:val="28"/>
                <w:szCs w:val="28"/>
              </w:rPr>
              <w:t>1</w:t>
            </w:r>
            <w:r w:rsidRPr="005869D8">
              <w:rPr>
                <w:spacing w:val="2"/>
                <w:w w:val="80"/>
                <w:sz w:val="28"/>
                <w:szCs w:val="28"/>
              </w:rPr>
              <w:t>. Để giải quyết kiến nghị của cử tri, Sở Tư pháp đã tham mưu trình UBND tỉnh ban hành Báo cáo số 434/BC-UBND ngày 10/11/2021 về kết quả rà soát và kiến nghị sửa đổi, bổ sung Thông tư liên tịch số 14/2015/TT-BTNMT-BTP ngày 04/4/2015 của Bộ Tài nguyên và Môi trường - Bộ Tư pháp; Thông tư số 332/2016/TT-BTC và Thông tư số 333/2016/TT-BTC của Bộ Tài chính.</w:t>
            </w:r>
            <w:r w:rsidRPr="005869D8">
              <w:rPr>
                <w:spacing w:val="2"/>
                <w:w w:val="80"/>
                <w:sz w:val="28"/>
                <w:szCs w:val="28"/>
              </w:rPr>
              <w:br w:type="page"/>
            </w:r>
          </w:p>
          <w:p w:rsidR="005869D8" w:rsidRPr="00CC38E0" w:rsidRDefault="0076686E" w:rsidP="00174DBE">
            <w:pPr>
              <w:spacing w:before="120"/>
              <w:jc w:val="both"/>
              <w:rPr>
                <w:i/>
                <w:w w:val="80"/>
                <w:sz w:val="28"/>
                <w:szCs w:val="28"/>
              </w:rPr>
            </w:pPr>
            <w:r w:rsidRPr="00CC38E0">
              <w:rPr>
                <w:w w:val="80"/>
                <w:sz w:val="28"/>
                <w:szCs w:val="28"/>
              </w:rPr>
              <w:t xml:space="preserve">2. Hiện nay, Bộ Tài nguyên và Môi trường chưa ban hành Thông tư thay thế Thông tư liên tịch số 14/2015/TT-BTNMT-BTP ngày 04/4/2015; Bộ Tài chính chưa ban hành Thông tư sửa đổi, bổ sung Thông tư số 332/2016/TT-BTC ngày 26/12/2016 sửa đổi, bổ sung một số điều của Thông tư số 76/2014/TT-BTC ngày 16/6/2014 hướng dẫn một số điều của Nghị định số 45/2014/NĐ-CP ngày 15/5/2014 của Chính phủ quy định và Thông tư số 333/2016/TT-BTC ngày 26/12/2016 hướng dẫn một số điều của Nghị định số 46/2014/NĐ-CP ngày 15/5/2014 của Chính phủ quy định về thu tiền thuê đất, thuê mặt nước </w:t>
            </w:r>
            <w:r w:rsidRPr="00CC38E0">
              <w:rPr>
                <w:i/>
                <w:w w:val="80"/>
                <w:sz w:val="28"/>
                <w:szCs w:val="28"/>
              </w:rPr>
              <w:t>(và chưa có ý kiến đối với nội dung kiến nghị của tỉnh Sơn La).</w:t>
            </w:r>
            <w:r w:rsidRPr="00CC38E0">
              <w:rPr>
                <w:i/>
                <w:w w:val="80"/>
                <w:sz w:val="28"/>
                <w:szCs w:val="28"/>
              </w:rPr>
              <w:br w:type="page"/>
            </w:r>
          </w:p>
          <w:p w:rsidR="0076686E" w:rsidRPr="00C471A9" w:rsidRDefault="0076686E" w:rsidP="00174DBE">
            <w:pPr>
              <w:spacing w:before="120"/>
              <w:jc w:val="both"/>
              <w:rPr>
                <w:w w:val="80"/>
                <w:sz w:val="28"/>
                <w:szCs w:val="28"/>
              </w:rPr>
            </w:pPr>
            <w:r w:rsidRPr="00C471A9">
              <w:rPr>
                <w:w w:val="80"/>
                <w:sz w:val="28"/>
                <w:szCs w:val="28"/>
              </w:rPr>
              <w:t xml:space="preserve">3. Ngay sau khi Bộ Tài nguyên và Môi trường ban hành Thông tư sửa đổi, thay thế Thông tư liên tịch số </w:t>
            </w:r>
            <w:r w:rsidRPr="00C471A9">
              <w:rPr>
                <w:w w:val="80"/>
                <w:sz w:val="28"/>
                <w:szCs w:val="28"/>
              </w:rPr>
              <w:lastRenderedPageBreak/>
              <w:t xml:space="preserve">14/2015/TT-BTNMT-BTP ngày 04/4/2015; Bộ Tài chính nghiên cứu ban hành Thông tư sửa đổi, bổ sung Thông tư số 332/2016/TT-BTC; Thông tư số 333/2016/TT-BTC ngày 26/12/2016, UBND tỉnh sẽ chỉ đạo Sở Tư pháp chủ trì, phối hợp với các sở, ban, ngành; UBND các huyện, thành phố và các cơ quan, tổ chức có liên quan nghiên cứu, tham mưu xây dựng dự thảo Quyết định quy định về đấu giá quyền sử dụng đất hoặc cho thuê đất tại địa phương theo đúng quy định.  </w:t>
            </w:r>
          </w:p>
        </w:tc>
        <w:tc>
          <w:tcPr>
            <w:tcW w:w="2411" w:type="dxa"/>
            <w:tcBorders>
              <w:top w:val="nil"/>
              <w:left w:val="nil"/>
              <w:bottom w:val="single" w:sz="4" w:space="0" w:color="auto"/>
              <w:right w:val="single" w:sz="4" w:space="0" w:color="auto"/>
            </w:tcBorders>
            <w:shd w:val="clear" w:color="000000" w:fill="FFFFFF"/>
            <w:vAlign w:val="center"/>
            <w:hideMark/>
          </w:tcPr>
          <w:p w:rsidR="0076686E" w:rsidRPr="004D583E" w:rsidRDefault="0076686E" w:rsidP="00174DBE">
            <w:pPr>
              <w:jc w:val="both"/>
              <w:rPr>
                <w:w w:val="80"/>
                <w:sz w:val="28"/>
                <w:szCs w:val="28"/>
              </w:rPr>
            </w:pPr>
            <w:r w:rsidRPr="004D583E">
              <w:rPr>
                <w:w w:val="80"/>
                <w:sz w:val="28"/>
                <w:szCs w:val="28"/>
              </w:rPr>
              <w:lastRenderedPageBreak/>
              <w:t> </w:t>
            </w:r>
          </w:p>
        </w:tc>
      </w:tr>
      <w:tr w:rsidR="0076686E" w:rsidRPr="004D583E" w:rsidTr="00E95E0D">
        <w:trPr>
          <w:trHeight w:val="4155"/>
        </w:trPr>
        <w:tc>
          <w:tcPr>
            <w:tcW w:w="722" w:type="dxa"/>
            <w:tcBorders>
              <w:top w:val="nil"/>
              <w:left w:val="single" w:sz="4" w:space="0" w:color="auto"/>
              <w:bottom w:val="single" w:sz="4" w:space="0" w:color="auto"/>
              <w:right w:val="single" w:sz="4" w:space="0" w:color="auto"/>
            </w:tcBorders>
            <w:shd w:val="clear" w:color="000000" w:fill="FFFFFF"/>
            <w:vAlign w:val="center"/>
            <w:hideMark/>
          </w:tcPr>
          <w:p w:rsidR="0076686E" w:rsidRPr="004D583E" w:rsidRDefault="0076686E">
            <w:pPr>
              <w:jc w:val="center"/>
              <w:rPr>
                <w:w w:val="80"/>
                <w:sz w:val="28"/>
                <w:szCs w:val="28"/>
              </w:rPr>
            </w:pPr>
            <w:r w:rsidRPr="004D583E">
              <w:rPr>
                <w:w w:val="80"/>
                <w:sz w:val="28"/>
                <w:szCs w:val="28"/>
              </w:rPr>
              <w:lastRenderedPageBreak/>
              <w:t>2.8</w:t>
            </w:r>
          </w:p>
        </w:tc>
        <w:tc>
          <w:tcPr>
            <w:tcW w:w="6095" w:type="dxa"/>
            <w:tcBorders>
              <w:top w:val="nil"/>
              <w:left w:val="nil"/>
              <w:bottom w:val="single" w:sz="4" w:space="0" w:color="auto"/>
              <w:right w:val="single" w:sz="4" w:space="0" w:color="auto"/>
            </w:tcBorders>
            <w:shd w:val="clear" w:color="000000" w:fill="FFFFFF"/>
            <w:vAlign w:val="center"/>
            <w:hideMark/>
          </w:tcPr>
          <w:p w:rsidR="0076686E" w:rsidRPr="005869D8" w:rsidRDefault="0076686E" w:rsidP="00B84E60">
            <w:pPr>
              <w:jc w:val="both"/>
              <w:rPr>
                <w:spacing w:val="2"/>
                <w:w w:val="80"/>
                <w:sz w:val="28"/>
                <w:szCs w:val="28"/>
              </w:rPr>
            </w:pPr>
            <w:r w:rsidRPr="005869D8">
              <w:rPr>
                <w:spacing w:val="2"/>
                <w:w w:val="80"/>
                <w:sz w:val="28"/>
                <w:szCs w:val="28"/>
              </w:rPr>
              <w:t xml:space="preserve">Chỉ đạo Ban </w:t>
            </w:r>
            <w:r w:rsidR="00B84E60">
              <w:rPr>
                <w:spacing w:val="2"/>
                <w:w w:val="80"/>
                <w:sz w:val="28"/>
                <w:szCs w:val="28"/>
              </w:rPr>
              <w:t>Q</w:t>
            </w:r>
            <w:r w:rsidRPr="005869D8">
              <w:rPr>
                <w:spacing w:val="2"/>
                <w:w w:val="80"/>
                <w:sz w:val="28"/>
                <w:szCs w:val="28"/>
              </w:rPr>
              <w:t>uản lý dự án khu vực phát triển đô thị tỉnh yêu cầu Công ty TNHH Hoàng Phát đẩy nhanh tiến độ thi công tại khu vực đồi đất đắp và có phương án xử lý hệ thống thoát lũ để tránh bồi lấp ruộng ảnh hưởng đến đất ruộng cũng như sinh hoạt của nhân dân bản Pột, Cóng Nọi, phường Chiềng Cơi, thành phố Sơn La.</w:t>
            </w:r>
          </w:p>
        </w:tc>
        <w:tc>
          <w:tcPr>
            <w:tcW w:w="5388" w:type="dxa"/>
            <w:tcBorders>
              <w:top w:val="single" w:sz="4" w:space="0" w:color="auto"/>
              <w:left w:val="nil"/>
              <w:bottom w:val="single" w:sz="4" w:space="0" w:color="auto"/>
              <w:right w:val="single" w:sz="4" w:space="0" w:color="000000"/>
            </w:tcBorders>
            <w:shd w:val="clear" w:color="000000" w:fill="FFFFFF"/>
            <w:vAlign w:val="center"/>
            <w:hideMark/>
          </w:tcPr>
          <w:p w:rsidR="005869D8" w:rsidRDefault="0076686E" w:rsidP="00B84E60">
            <w:pPr>
              <w:spacing w:before="60"/>
              <w:jc w:val="both"/>
              <w:rPr>
                <w:w w:val="80"/>
                <w:sz w:val="28"/>
                <w:szCs w:val="28"/>
              </w:rPr>
            </w:pPr>
            <w:r w:rsidRPr="004D583E">
              <w:rPr>
                <w:w w:val="80"/>
                <w:sz w:val="28"/>
                <w:szCs w:val="28"/>
              </w:rPr>
              <w:t>- Ban QLDA đã có các văn bản nhắc nhở, yêu cầu nhà đầu tư có các biện pháp thoát nước tạm thời, và đề ra các giải pháp ứng phó kịp thời khi xảy ra thiên tai trong mùa mưa lũ.</w:t>
            </w:r>
          </w:p>
          <w:p w:rsidR="005869D8" w:rsidRPr="000A3768" w:rsidRDefault="0076686E" w:rsidP="00B84E60">
            <w:pPr>
              <w:spacing w:before="60"/>
              <w:jc w:val="both"/>
              <w:rPr>
                <w:i/>
                <w:w w:val="80"/>
                <w:sz w:val="28"/>
                <w:szCs w:val="28"/>
              </w:rPr>
            </w:pPr>
            <w:r w:rsidRPr="004D583E">
              <w:rPr>
                <w:w w:val="80"/>
                <w:sz w:val="28"/>
                <w:szCs w:val="28"/>
              </w:rPr>
              <w:t xml:space="preserve"> - Ban Quản lý dự án thường xuyên phối hợp cùng với UBND phường Chiềng Cơi, Nhà đầu tư </w:t>
            </w:r>
            <w:r w:rsidRPr="000A3768">
              <w:rPr>
                <w:i/>
                <w:w w:val="80"/>
                <w:sz w:val="28"/>
                <w:szCs w:val="28"/>
              </w:rPr>
              <w:t>(</w:t>
            </w:r>
            <w:r w:rsidR="000A3768" w:rsidRPr="000A3768">
              <w:rPr>
                <w:i/>
                <w:w w:val="80"/>
                <w:sz w:val="28"/>
                <w:szCs w:val="28"/>
              </w:rPr>
              <w:t>C</w:t>
            </w:r>
            <w:r w:rsidRPr="000A3768">
              <w:rPr>
                <w:i/>
                <w:w w:val="80"/>
                <w:sz w:val="28"/>
                <w:szCs w:val="28"/>
              </w:rPr>
              <w:t>ông ty Cổ phần NTF Hoàng Phát)</w:t>
            </w:r>
            <w:r w:rsidRPr="004D583E">
              <w:rPr>
                <w:w w:val="80"/>
                <w:sz w:val="28"/>
                <w:szCs w:val="28"/>
              </w:rPr>
              <w:t xml:space="preserve"> khắc phục, xử lý thiên tai do mưa lũ tại vị trí đồi bản Pột, bản Coóng Nọi, phường Chiềng Cơi thành phố Sơn La </w:t>
            </w:r>
            <w:r w:rsidRPr="000A3768">
              <w:rPr>
                <w:i/>
                <w:w w:val="80"/>
                <w:sz w:val="28"/>
                <w:szCs w:val="28"/>
              </w:rPr>
              <w:t>(</w:t>
            </w:r>
            <w:r w:rsidR="005869D8" w:rsidRPr="000A3768">
              <w:rPr>
                <w:i/>
                <w:w w:val="80"/>
                <w:sz w:val="28"/>
                <w:szCs w:val="28"/>
              </w:rPr>
              <w:t>t</w:t>
            </w:r>
            <w:r w:rsidRPr="000A3768">
              <w:rPr>
                <w:i/>
                <w:w w:val="80"/>
                <w:sz w:val="28"/>
                <w:szCs w:val="28"/>
              </w:rPr>
              <w:t>rong tháng 1</w:t>
            </w:r>
            <w:r w:rsidR="005869D8" w:rsidRPr="000A3768">
              <w:rPr>
                <w:i/>
                <w:w w:val="80"/>
                <w:sz w:val="28"/>
                <w:szCs w:val="28"/>
              </w:rPr>
              <w:t xml:space="preserve"> </w:t>
            </w:r>
            <w:r w:rsidRPr="000A3768">
              <w:rPr>
                <w:i/>
                <w:w w:val="80"/>
                <w:sz w:val="28"/>
                <w:szCs w:val="28"/>
              </w:rPr>
              <w:t>-</w:t>
            </w:r>
            <w:r w:rsidR="005869D8" w:rsidRPr="000A3768">
              <w:rPr>
                <w:i/>
                <w:w w:val="80"/>
                <w:sz w:val="28"/>
                <w:szCs w:val="28"/>
              </w:rPr>
              <w:t xml:space="preserve"> </w:t>
            </w:r>
            <w:r w:rsidRPr="000A3768">
              <w:rPr>
                <w:i/>
                <w:w w:val="80"/>
                <w:sz w:val="28"/>
                <w:szCs w:val="28"/>
              </w:rPr>
              <w:t>5 vừa qua Ban Quản lý dự án đã phối hợp cùng UBND phường Chiềng Cơi, các đơn vị lấy đất tại đồi bản Pột, Coóng Nọi kịp thời cho máy xúc, nhân công vệ sinh đất đá trên mặt đường Văn Tiến Dũng, đồng thời đào thêm 2 vị trí hố thu tránh bùn đất bồi lấp ruộng của các hộ dân sở tại trong mùa mưa năm 2021).</w:t>
            </w:r>
          </w:p>
          <w:p w:rsidR="0076686E" w:rsidRPr="004D583E" w:rsidRDefault="0076686E" w:rsidP="00B84E60">
            <w:pPr>
              <w:spacing w:before="60"/>
              <w:jc w:val="both"/>
              <w:rPr>
                <w:w w:val="80"/>
                <w:sz w:val="28"/>
                <w:szCs w:val="28"/>
              </w:rPr>
            </w:pPr>
            <w:r w:rsidRPr="004D583E">
              <w:rPr>
                <w:w w:val="80"/>
                <w:sz w:val="28"/>
                <w:szCs w:val="28"/>
              </w:rPr>
              <w:t xml:space="preserve"> - Khu đất đồi bản Pột, Coóng Nọi đến nay đã được UBND tỉnh giao đất cho nhà đầu tư thực hiện dự án khu đô thị Pột Nọi. Do đó Nhà đầu tư sẽ xây dựng phương án xử lý trong quá trình triển khai xây dựng khu đô thị.</w:t>
            </w:r>
          </w:p>
        </w:tc>
        <w:tc>
          <w:tcPr>
            <w:tcW w:w="2411" w:type="dxa"/>
            <w:tcBorders>
              <w:top w:val="nil"/>
              <w:left w:val="nil"/>
              <w:bottom w:val="single" w:sz="4" w:space="0" w:color="auto"/>
              <w:right w:val="single" w:sz="4" w:space="0" w:color="auto"/>
            </w:tcBorders>
            <w:shd w:val="clear" w:color="000000" w:fill="FFFFFF"/>
            <w:vAlign w:val="center"/>
            <w:hideMark/>
          </w:tcPr>
          <w:p w:rsidR="0076686E" w:rsidRPr="004D583E" w:rsidRDefault="0076686E" w:rsidP="00174DBE">
            <w:pPr>
              <w:jc w:val="both"/>
              <w:rPr>
                <w:w w:val="80"/>
                <w:sz w:val="28"/>
                <w:szCs w:val="28"/>
              </w:rPr>
            </w:pPr>
            <w:r w:rsidRPr="004D583E">
              <w:rPr>
                <w:w w:val="80"/>
                <w:sz w:val="28"/>
                <w:szCs w:val="28"/>
              </w:rPr>
              <w:t> </w:t>
            </w:r>
          </w:p>
        </w:tc>
      </w:tr>
      <w:tr w:rsidR="0076686E" w:rsidRPr="004D583E" w:rsidTr="00E95E0D">
        <w:trPr>
          <w:trHeight w:val="2535"/>
        </w:trPr>
        <w:tc>
          <w:tcPr>
            <w:tcW w:w="722" w:type="dxa"/>
            <w:tcBorders>
              <w:top w:val="nil"/>
              <w:left w:val="single" w:sz="4" w:space="0" w:color="auto"/>
              <w:bottom w:val="single" w:sz="4" w:space="0" w:color="auto"/>
              <w:right w:val="single" w:sz="4" w:space="0" w:color="auto"/>
            </w:tcBorders>
            <w:shd w:val="clear" w:color="000000" w:fill="FFFFFF"/>
            <w:vAlign w:val="center"/>
            <w:hideMark/>
          </w:tcPr>
          <w:p w:rsidR="0076686E" w:rsidRPr="004D583E" w:rsidRDefault="0076686E">
            <w:pPr>
              <w:jc w:val="center"/>
              <w:rPr>
                <w:w w:val="80"/>
                <w:sz w:val="28"/>
                <w:szCs w:val="28"/>
              </w:rPr>
            </w:pPr>
            <w:r w:rsidRPr="004D583E">
              <w:rPr>
                <w:w w:val="80"/>
                <w:sz w:val="28"/>
                <w:szCs w:val="28"/>
              </w:rPr>
              <w:lastRenderedPageBreak/>
              <w:t>2.9</w:t>
            </w:r>
          </w:p>
        </w:tc>
        <w:tc>
          <w:tcPr>
            <w:tcW w:w="6095" w:type="dxa"/>
            <w:tcBorders>
              <w:top w:val="nil"/>
              <w:left w:val="nil"/>
              <w:bottom w:val="single" w:sz="4" w:space="0" w:color="auto"/>
              <w:right w:val="single" w:sz="4" w:space="0" w:color="auto"/>
            </w:tcBorders>
            <w:shd w:val="clear" w:color="000000" w:fill="FFFFFF"/>
            <w:vAlign w:val="center"/>
            <w:hideMark/>
          </w:tcPr>
          <w:p w:rsidR="0076686E" w:rsidRPr="004D583E" w:rsidRDefault="0076686E">
            <w:pPr>
              <w:jc w:val="both"/>
              <w:rPr>
                <w:w w:val="80"/>
                <w:sz w:val="28"/>
                <w:szCs w:val="28"/>
              </w:rPr>
            </w:pPr>
            <w:r w:rsidRPr="004D583E">
              <w:rPr>
                <w:w w:val="80"/>
                <w:sz w:val="28"/>
                <w:szCs w:val="28"/>
              </w:rPr>
              <w:t xml:space="preserve">Yêu cầu Công ty thủy điện Nậm Bú thực hiện việc bồi thường hỗ trợ tài sản, cây cối hoa màu cho Nhân dân </w:t>
            </w:r>
            <w:r w:rsidRPr="004D583E">
              <w:rPr>
                <w:i/>
                <w:iCs/>
                <w:w w:val="80"/>
                <w:sz w:val="28"/>
                <w:szCs w:val="28"/>
              </w:rPr>
              <w:t>(hiện nay trên địa bàn xã Mường Bú còn một số hộ có diện tích cây cối, hoa màu bị ngập úng nhưng chưa được bồi thường, hỗ trợ)</w:t>
            </w:r>
            <w:r w:rsidRPr="004D583E">
              <w:rPr>
                <w:w w:val="80"/>
                <w:sz w:val="28"/>
                <w:szCs w:val="28"/>
              </w:rPr>
              <w:t>.</w:t>
            </w:r>
          </w:p>
        </w:tc>
        <w:tc>
          <w:tcPr>
            <w:tcW w:w="5388" w:type="dxa"/>
            <w:tcBorders>
              <w:top w:val="single" w:sz="4" w:space="0" w:color="auto"/>
              <w:left w:val="nil"/>
              <w:bottom w:val="single" w:sz="4" w:space="0" w:color="auto"/>
              <w:right w:val="single" w:sz="4" w:space="0" w:color="000000"/>
            </w:tcBorders>
            <w:shd w:val="clear" w:color="000000" w:fill="FFFFFF"/>
            <w:vAlign w:val="center"/>
            <w:hideMark/>
          </w:tcPr>
          <w:p w:rsidR="00DC726F" w:rsidRDefault="0076686E" w:rsidP="00174DBE">
            <w:pPr>
              <w:spacing w:before="120"/>
              <w:jc w:val="both"/>
              <w:rPr>
                <w:spacing w:val="2"/>
                <w:w w:val="80"/>
                <w:sz w:val="28"/>
                <w:szCs w:val="28"/>
              </w:rPr>
            </w:pPr>
            <w:r w:rsidRPr="004D583E">
              <w:rPr>
                <w:w w:val="80"/>
                <w:sz w:val="28"/>
                <w:szCs w:val="28"/>
              </w:rPr>
              <w:t>1</w:t>
            </w:r>
            <w:r w:rsidRPr="00DC726F">
              <w:rPr>
                <w:spacing w:val="2"/>
                <w:w w:val="80"/>
                <w:sz w:val="28"/>
                <w:szCs w:val="28"/>
              </w:rPr>
              <w:t xml:space="preserve">. Ngày 01/4/2022, Sở Công Thương tiếp tục ban hành văn bản số 472/SCT-QLNL đôn đốc, yêu cầu Công ty Cổ phần thủy điện nậm Bú khẩn trương khắc phục tồn tại thủy điện Nậm Bú. </w:t>
            </w:r>
          </w:p>
          <w:p w:rsidR="00DC726F" w:rsidRPr="00DC726F" w:rsidRDefault="0076686E" w:rsidP="00174DBE">
            <w:pPr>
              <w:spacing w:before="120"/>
              <w:jc w:val="both"/>
              <w:rPr>
                <w:spacing w:val="2"/>
                <w:w w:val="80"/>
                <w:sz w:val="28"/>
                <w:szCs w:val="28"/>
              </w:rPr>
            </w:pPr>
            <w:r w:rsidRPr="00DC726F">
              <w:rPr>
                <w:spacing w:val="2"/>
                <w:w w:val="80"/>
                <w:sz w:val="28"/>
                <w:szCs w:val="28"/>
              </w:rPr>
              <w:t xml:space="preserve">Theo Báo cáo số 1605/CV-NB ngày 15/5/2022, Công ty Cổ phần thủy điện Nậm Bú vẫn chưa hoàn thiện được hồ sơ Giải phóng mặt bằng do gặp phải một số khó khăn vướng mắc và kiến nghị cơ quan quản lý nhà nước về đất đai </w:t>
            </w:r>
            <w:r w:rsidRPr="00EA0E24">
              <w:rPr>
                <w:i/>
                <w:spacing w:val="2"/>
                <w:w w:val="80"/>
                <w:sz w:val="28"/>
                <w:szCs w:val="28"/>
              </w:rPr>
              <w:t>(Sở TNMT, UBND huyện Mường La)</w:t>
            </w:r>
            <w:r w:rsidRPr="00DC726F">
              <w:rPr>
                <w:spacing w:val="2"/>
                <w:w w:val="80"/>
                <w:sz w:val="28"/>
                <w:szCs w:val="28"/>
              </w:rPr>
              <w:t xml:space="preserve"> hướng dẫn, giúp đỡ Công ty hoàn thiện.</w:t>
            </w:r>
          </w:p>
          <w:p w:rsidR="0076686E" w:rsidRPr="004D583E" w:rsidRDefault="0076686E" w:rsidP="00174DBE">
            <w:pPr>
              <w:spacing w:before="120"/>
              <w:jc w:val="both"/>
              <w:rPr>
                <w:w w:val="80"/>
                <w:sz w:val="28"/>
                <w:szCs w:val="28"/>
              </w:rPr>
            </w:pPr>
            <w:r w:rsidRPr="004D583E">
              <w:rPr>
                <w:w w:val="80"/>
                <w:sz w:val="28"/>
                <w:szCs w:val="28"/>
              </w:rPr>
              <w:t>2. UBND tỉnh giao Sở Tài nguyên và Môi trường, UBND huyện Mường La khẩn trương nghiên cứu, tháo gỡ các nội dung kiến nghị cử tri và Công ty thủy điện Nậm Bú.</w:t>
            </w:r>
          </w:p>
        </w:tc>
        <w:tc>
          <w:tcPr>
            <w:tcW w:w="2411" w:type="dxa"/>
            <w:tcBorders>
              <w:top w:val="nil"/>
              <w:left w:val="nil"/>
              <w:bottom w:val="single" w:sz="4" w:space="0" w:color="auto"/>
              <w:right w:val="single" w:sz="4" w:space="0" w:color="auto"/>
            </w:tcBorders>
            <w:shd w:val="clear" w:color="000000" w:fill="FFFFFF"/>
            <w:vAlign w:val="center"/>
            <w:hideMark/>
          </w:tcPr>
          <w:p w:rsidR="0076686E" w:rsidRPr="004D583E" w:rsidRDefault="0076686E" w:rsidP="00174DBE">
            <w:pPr>
              <w:jc w:val="both"/>
              <w:rPr>
                <w:w w:val="80"/>
                <w:sz w:val="28"/>
                <w:szCs w:val="28"/>
              </w:rPr>
            </w:pPr>
            <w:r w:rsidRPr="004D583E">
              <w:rPr>
                <w:w w:val="80"/>
                <w:sz w:val="28"/>
                <w:szCs w:val="28"/>
              </w:rPr>
              <w:t> </w:t>
            </w:r>
          </w:p>
        </w:tc>
      </w:tr>
      <w:tr w:rsidR="0076686E" w:rsidRPr="004D583E" w:rsidTr="00E95E0D">
        <w:trPr>
          <w:trHeight w:val="2640"/>
        </w:trPr>
        <w:tc>
          <w:tcPr>
            <w:tcW w:w="722" w:type="dxa"/>
            <w:tcBorders>
              <w:top w:val="nil"/>
              <w:left w:val="single" w:sz="4" w:space="0" w:color="auto"/>
              <w:bottom w:val="single" w:sz="4" w:space="0" w:color="auto"/>
              <w:right w:val="single" w:sz="4" w:space="0" w:color="auto"/>
            </w:tcBorders>
            <w:shd w:val="clear" w:color="000000" w:fill="FFFFFF"/>
            <w:vAlign w:val="center"/>
            <w:hideMark/>
          </w:tcPr>
          <w:p w:rsidR="0076686E" w:rsidRPr="004D583E" w:rsidRDefault="0076686E">
            <w:pPr>
              <w:jc w:val="center"/>
              <w:rPr>
                <w:w w:val="80"/>
                <w:sz w:val="28"/>
                <w:szCs w:val="28"/>
              </w:rPr>
            </w:pPr>
            <w:r w:rsidRPr="004D583E">
              <w:rPr>
                <w:w w:val="80"/>
                <w:sz w:val="28"/>
                <w:szCs w:val="28"/>
              </w:rPr>
              <w:t>2.10</w:t>
            </w:r>
          </w:p>
        </w:tc>
        <w:tc>
          <w:tcPr>
            <w:tcW w:w="6095" w:type="dxa"/>
            <w:tcBorders>
              <w:top w:val="nil"/>
              <w:left w:val="nil"/>
              <w:bottom w:val="single" w:sz="4" w:space="0" w:color="auto"/>
              <w:right w:val="single" w:sz="4" w:space="0" w:color="auto"/>
            </w:tcBorders>
            <w:shd w:val="clear" w:color="000000" w:fill="FFFFFF"/>
            <w:vAlign w:val="center"/>
            <w:hideMark/>
          </w:tcPr>
          <w:p w:rsidR="00604516" w:rsidRDefault="0076686E">
            <w:pPr>
              <w:jc w:val="both"/>
              <w:rPr>
                <w:w w:val="80"/>
                <w:sz w:val="28"/>
                <w:szCs w:val="28"/>
              </w:rPr>
            </w:pPr>
            <w:r w:rsidRPr="004D583E">
              <w:rPr>
                <w:w w:val="80"/>
                <w:sz w:val="28"/>
                <w:szCs w:val="28"/>
              </w:rPr>
              <w:t xml:space="preserve">Xem xét thu hồi đất đai và tài sản trên đất nhà tập thể Cung giao thông tại bản Thanh Yên 1, xã Phiêng Khoài, huyện Yên Châu để giao cho bản quản lý và sử dụng </w:t>
            </w:r>
            <w:r w:rsidRPr="004D583E">
              <w:rPr>
                <w:i/>
                <w:iCs/>
                <w:w w:val="80"/>
                <w:sz w:val="28"/>
                <w:szCs w:val="28"/>
              </w:rPr>
              <w:t>(UBND tỉnh Sơn La cấp giấy chứng nhận quyền sử dụng đất theo Quyết định số 249/QĐ-UBND ngày 31/01/2008 với diện tích 638m</w:t>
            </w:r>
            <w:r w:rsidRPr="00604516">
              <w:rPr>
                <w:i/>
                <w:iCs/>
                <w:w w:val="80"/>
                <w:sz w:val="28"/>
                <w:szCs w:val="28"/>
                <w:vertAlign w:val="superscript"/>
              </w:rPr>
              <w:t>2</w:t>
            </w:r>
            <w:r w:rsidRPr="004D583E">
              <w:rPr>
                <w:i/>
                <w:iCs/>
                <w:w w:val="80"/>
                <w:sz w:val="28"/>
                <w:szCs w:val="28"/>
              </w:rPr>
              <w:t>, hiện nay do Sở Giao thông - Vận tải Sơn La quản lý, sử dụng để làm nhà điều hành, quản lý bảo trì tuyến Quốc lộ 6C)</w:t>
            </w:r>
            <w:r w:rsidRPr="004D583E">
              <w:rPr>
                <w:w w:val="80"/>
                <w:sz w:val="28"/>
                <w:szCs w:val="28"/>
              </w:rPr>
              <w:t xml:space="preserve">. </w:t>
            </w:r>
          </w:p>
          <w:p w:rsidR="0076686E" w:rsidRPr="004D583E" w:rsidRDefault="0076686E">
            <w:pPr>
              <w:jc w:val="both"/>
              <w:rPr>
                <w:w w:val="80"/>
                <w:sz w:val="28"/>
                <w:szCs w:val="28"/>
              </w:rPr>
            </w:pPr>
            <w:r w:rsidRPr="004D583E">
              <w:rPr>
                <w:w w:val="80"/>
                <w:sz w:val="28"/>
                <w:szCs w:val="28"/>
              </w:rPr>
              <w:t>Lý do: Hiện nay Cung giao thông không còn công nhân, nhà điều hành không hoạt động, 01 hộ dân của bản mượn để làm nhà ở.</w:t>
            </w:r>
          </w:p>
        </w:tc>
        <w:tc>
          <w:tcPr>
            <w:tcW w:w="5388" w:type="dxa"/>
            <w:tcBorders>
              <w:top w:val="single" w:sz="4" w:space="0" w:color="auto"/>
              <w:left w:val="nil"/>
              <w:bottom w:val="single" w:sz="4" w:space="0" w:color="auto"/>
              <w:right w:val="single" w:sz="4" w:space="0" w:color="000000"/>
            </w:tcBorders>
            <w:shd w:val="clear" w:color="000000" w:fill="FFFFFF"/>
            <w:vAlign w:val="center"/>
            <w:hideMark/>
          </w:tcPr>
          <w:p w:rsidR="00604516" w:rsidRDefault="0076686E" w:rsidP="00604516">
            <w:pPr>
              <w:spacing w:before="120"/>
              <w:jc w:val="both"/>
              <w:rPr>
                <w:spacing w:val="2"/>
                <w:w w:val="80"/>
                <w:sz w:val="28"/>
                <w:szCs w:val="28"/>
              </w:rPr>
            </w:pPr>
            <w:r w:rsidRPr="00DC726F">
              <w:rPr>
                <w:spacing w:val="2"/>
                <w:w w:val="80"/>
                <w:sz w:val="28"/>
                <w:szCs w:val="28"/>
              </w:rPr>
              <w:t xml:space="preserve">Sở </w:t>
            </w:r>
            <w:r w:rsidR="00604516" w:rsidRPr="004D583E">
              <w:rPr>
                <w:w w:val="80"/>
                <w:sz w:val="28"/>
                <w:szCs w:val="28"/>
              </w:rPr>
              <w:t>G</w:t>
            </w:r>
            <w:r w:rsidR="00604516">
              <w:rPr>
                <w:w w:val="80"/>
                <w:sz w:val="28"/>
                <w:szCs w:val="28"/>
              </w:rPr>
              <w:t xml:space="preserve">iao thông vận tải </w:t>
            </w:r>
            <w:r w:rsidRPr="00DC726F">
              <w:rPr>
                <w:spacing w:val="2"/>
                <w:w w:val="80"/>
                <w:sz w:val="28"/>
                <w:szCs w:val="28"/>
              </w:rPr>
              <w:t xml:space="preserve">đã phối hợp với UBND các huyện, thành phố tổ chức rà soát toàn bộ các nhà Hạt trên hệ thống quốc lộ, đường tỉnh do Sở </w:t>
            </w:r>
            <w:r w:rsidR="00604516" w:rsidRPr="004D583E">
              <w:rPr>
                <w:w w:val="80"/>
                <w:sz w:val="28"/>
                <w:szCs w:val="28"/>
              </w:rPr>
              <w:t>G</w:t>
            </w:r>
            <w:r w:rsidR="00604516">
              <w:rPr>
                <w:w w:val="80"/>
                <w:sz w:val="28"/>
                <w:szCs w:val="28"/>
              </w:rPr>
              <w:t xml:space="preserve">iao thông vận tải </w:t>
            </w:r>
            <w:r w:rsidRPr="00DC726F">
              <w:rPr>
                <w:spacing w:val="2"/>
                <w:w w:val="80"/>
                <w:sz w:val="28"/>
                <w:szCs w:val="28"/>
              </w:rPr>
              <w:t>quản lý theo Công văn số 470/SGTVT-KHTC ngày 15/02/2022, kết quả Sở không còn nhu cầu sử dụng đối với nhà Hạt Phiêng Khoài tại Km</w:t>
            </w:r>
            <w:r w:rsidR="00604516">
              <w:rPr>
                <w:spacing w:val="2"/>
                <w:w w:val="80"/>
                <w:sz w:val="28"/>
                <w:szCs w:val="28"/>
              </w:rPr>
              <w:t xml:space="preserve"> </w:t>
            </w:r>
            <w:r w:rsidRPr="00DC726F">
              <w:rPr>
                <w:spacing w:val="2"/>
                <w:w w:val="80"/>
                <w:sz w:val="28"/>
                <w:szCs w:val="28"/>
              </w:rPr>
              <w:t>34</w:t>
            </w:r>
            <w:r w:rsidR="00DC726F" w:rsidRPr="00DC726F">
              <w:rPr>
                <w:spacing w:val="2"/>
                <w:w w:val="80"/>
                <w:sz w:val="28"/>
                <w:szCs w:val="28"/>
              </w:rPr>
              <w:t xml:space="preserve"> </w:t>
            </w:r>
            <w:r w:rsidRPr="00DC726F">
              <w:rPr>
                <w:spacing w:val="2"/>
                <w:w w:val="80"/>
                <w:sz w:val="28"/>
                <w:szCs w:val="28"/>
              </w:rPr>
              <w:t>+</w:t>
            </w:r>
            <w:r w:rsidR="00DC726F" w:rsidRPr="00DC726F">
              <w:rPr>
                <w:spacing w:val="2"/>
                <w:w w:val="80"/>
                <w:sz w:val="28"/>
                <w:szCs w:val="28"/>
              </w:rPr>
              <w:t xml:space="preserve"> </w:t>
            </w:r>
            <w:r w:rsidRPr="00DC726F">
              <w:rPr>
                <w:spacing w:val="2"/>
                <w:w w:val="80"/>
                <w:sz w:val="28"/>
                <w:szCs w:val="28"/>
              </w:rPr>
              <w:t xml:space="preserve">400/QL.6C (TK Thanh Yên 1, xã Phiêng Khoài). </w:t>
            </w:r>
          </w:p>
          <w:p w:rsidR="0076686E" w:rsidRPr="00DC726F" w:rsidRDefault="0076686E" w:rsidP="00604516">
            <w:pPr>
              <w:spacing w:before="120"/>
              <w:jc w:val="both"/>
              <w:rPr>
                <w:spacing w:val="2"/>
                <w:w w:val="80"/>
                <w:sz w:val="28"/>
                <w:szCs w:val="28"/>
              </w:rPr>
            </w:pPr>
            <w:r w:rsidRPr="00DC726F">
              <w:rPr>
                <w:spacing w:val="2"/>
                <w:w w:val="80"/>
                <w:sz w:val="28"/>
                <w:szCs w:val="28"/>
              </w:rPr>
              <w:t xml:space="preserve">Đối với nhà Hạt này, Sở </w:t>
            </w:r>
            <w:r w:rsidR="00604516" w:rsidRPr="004D583E">
              <w:rPr>
                <w:w w:val="80"/>
                <w:sz w:val="28"/>
                <w:szCs w:val="28"/>
              </w:rPr>
              <w:t>G</w:t>
            </w:r>
            <w:r w:rsidR="00604516">
              <w:rPr>
                <w:w w:val="80"/>
                <w:sz w:val="28"/>
                <w:szCs w:val="28"/>
              </w:rPr>
              <w:t xml:space="preserve">iao thông vận tải </w:t>
            </w:r>
            <w:r w:rsidRPr="00DC726F">
              <w:rPr>
                <w:spacing w:val="2"/>
                <w:w w:val="80"/>
                <w:sz w:val="28"/>
                <w:szCs w:val="28"/>
              </w:rPr>
              <w:t xml:space="preserve">đã báo cáo Bộ </w:t>
            </w:r>
            <w:r w:rsidR="00604516" w:rsidRPr="004D583E">
              <w:rPr>
                <w:w w:val="80"/>
                <w:sz w:val="28"/>
                <w:szCs w:val="28"/>
              </w:rPr>
              <w:t>G</w:t>
            </w:r>
            <w:r w:rsidR="00604516">
              <w:rPr>
                <w:w w:val="80"/>
                <w:sz w:val="28"/>
                <w:szCs w:val="28"/>
              </w:rPr>
              <w:t>iao thông vận tải</w:t>
            </w:r>
            <w:r w:rsidRPr="00DC726F">
              <w:rPr>
                <w:spacing w:val="2"/>
                <w:w w:val="80"/>
                <w:sz w:val="28"/>
                <w:szCs w:val="28"/>
              </w:rPr>
              <w:t xml:space="preserve">, Tổng cục </w:t>
            </w:r>
            <w:r w:rsidR="00604516">
              <w:rPr>
                <w:spacing w:val="2"/>
                <w:w w:val="80"/>
                <w:sz w:val="28"/>
                <w:szCs w:val="28"/>
              </w:rPr>
              <w:t>đ</w:t>
            </w:r>
            <w:r w:rsidRPr="00DC726F">
              <w:rPr>
                <w:spacing w:val="2"/>
                <w:w w:val="80"/>
                <w:sz w:val="28"/>
                <w:szCs w:val="28"/>
              </w:rPr>
              <w:t xml:space="preserve">ường bộ Việt Nam tại Công văn số 533/SGTVT-KHTC ngày 18/02/2022. Hiện Bộ </w:t>
            </w:r>
            <w:r w:rsidR="00604516" w:rsidRPr="004D583E">
              <w:rPr>
                <w:w w:val="80"/>
                <w:sz w:val="28"/>
                <w:szCs w:val="28"/>
              </w:rPr>
              <w:t>G</w:t>
            </w:r>
            <w:r w:rsidR="00604516">
              <w:rPr>
                <w:w w:val="80"/>
                <w:sz w:val="28"/>
                <w:szCs w:val="28"/>
              </w:rPr>
              <w:t xml:space="preserve">iao thông vận tải </w:t>
            </w:r>
            <w:r w:rsidRPr="00DC726F">
              <w:rPr>
                <w:spacing w:val="2"/>
                <w:w w:val="80"/>
                <w:sz w:val="28"/>
                <w:szCs w:val="28"/>
              </w:rPr>
              <w:t>đang tổng hợp kết quả rà soát nhà hạt trên quốc lộ trên toàn quốc để triển khai xử lý, điều chuyển tài sản theo quy định.</w:t>
            </w:r>
          </w:p>
        </w:tc>
        <w:tc>
          <w:tcPr>
            <w:tcW w:w="2411" w:type="dxa"/>
            <w:tcBorders>
              <w:top w:val="nil"/>
              <w:left w:val="nil"/>
              <w:bottom w:val="single" w:sz="4" w:space="0" w:color="auto"/>
              <w:right w:val="single" w:sz="4" w:space="0" w:color="auto"/>
            </w:tcBorders>
            <w:shd w:val="clear" w:color="000000" w:fill="FFFFFF"/>
            <w:vAlign w:val="center"/>
            <w:hideMark/>
          </w:tcPr>
          <w:p w:rsidR="0076686E" w:rsidRPr="004D583E" w:rsidRDefault="0076686E" w:rsidP="00174DBE">
            <w:pPr>
              <w:jc w:val="both"/>
              <w:rPr>
                <w:w w:val="80"/>
                <w:sz w:val="28"/>
                <w:szCs w:val="28"/>
              </w:rPr>
            </w:pPr>
            <w:r w:rsidRPr="004D583E">
              <w:rPr>
                <w:w w:val="80"/>
                <w:sz w:val="28"/>
                <w:szCs w:val="28"/>
              </w:rPr>
              <w:t> </w:t>
            </w:r>
          </w:p>
        </w:tc>
      </w:tr>
      <w:tr w:rsidR="0076686E" w:rsidRPr="004D583E" w:rsidTr="0083339F">
        <w:trPr>
          <w:trHeight w:val="2419"/>
        </w:trPr>
        <w:tc>
          <w:tcPr>
            <w:tcW w:w="722" w:type="dxa"/>
            <w:tcBorders>
              <w:top w:val="nil"/>
              <w:left w:val="single" w:sz="4" w:space="0" w:color="auto"/>
              <w:bottom w:val="single" w:sz="4" w:space="0" w:color="auto"/>
              <w:right w:val="single" w:sz="4" w:space="0" w:color="auto"/>
            </w:tcBorders>
            <w:shd w:val="clear" w:color="000000" w:fill="FFFFFF"/>
            <w:vAlign w:val="center"/>
            <w:hideMark/>
          </w:tcPr>
          <w:p w:rsidR="0076686E" w:rsidRPr="004D583E" w:rsidRDefault="0076686E">
            <w:pPr>
              <w:jc w:val="center"/>
              <w:rPr>
                <w:w w:val="80"/>
                <w:sz w:val="28"/>
                <w:szCs w:val="28"/>
              </w:rPr>
            </w:pPr>
            <w:r w:rsidRPr="004D583E">
              <w:rPr>
                <w:w w:val="80"/>
                <w:sz w:val="28"/>
                <w:szCs w:val="28"/>
              </w:rPr>
              <w:lastRenderedPageBreak/>
              <w:t>2.11</w:t>
            </w:r>
          </w:p>
        </w:tc>
        <w:tc>
          <w:tcPr>
            <w:tcW w:w="6095" w:type="dxa"/>
            <w:tcBorders>
              <w:top w:val="nil"/>
              <w:left w:val="nil"/>
              <w:bottom w:val="single" w:sz="4" w:space="0" w:color="auto"/>
              <w:right w:val="single" w:sz="4" w:space="0" w:color="auto"/>
            </w:tcBorders>
            <w:shd w:val="clear" w:color="000000" w:fill="FFFFFF"/>
            <w:vAlign w:val="center"/>
            <w:hideMark/>
          </w:tcPr>
          <w:p w:rsidR="0076686E" w:rsidRPr="004D583E" w:rsidRDefault="0076686E" w:rsidP="00EA0E24">
            <w:pPr>
              <w:jc w:val="both"/>
              <w:rPr>
                <w:w w:val="80"/>
                <w:sz w:val="28"/>
                <w:szCs w:val="28"/>
              </w:rPr>
            </w:pPr>
            <w:r w:rsidRPr="004D583E">
              <w:rPr>
                <w:w w:val="80"/>
                <w:sz w:val="28"/>
                <w:szCs w:val="28"/>
              </w:rPr>
              <w:t>Thực hiện kiểm đếm, đền bù và thực hiện quy trình giải phóng mặt bằng bàn giao đất cho Ban quản lý hoàn thiện Khu công nghiệp Mai Sơn (</w:t>
            </w:r>
            <w:r w:rsidR="00EA0E24">
              <w:rPr>
                <w:w w:val="80"/>
                <w:sz w:val="28"/>
                <w:szCs w:val="28"/>
              </w:rPr>
              <w:t>g</w:t>
            </w:r>
            <w:r w:rsidRPr="004D583E">
              <w:rPr>
                <w:w w:val="80"/>
                <w:sz w:val="28"/>
                <w:szCs w:val="28"/>
              </w:rPr>
              <w:t>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2B5C48" w:rsidRDefault="0076686E" w:rsidP="0030181F">
            <w:pPr>
              <w:spacing w:before="60"/>
              <w:jc w:val="both"/>
              <w:rPr>
                <w:w w:val="80"/>
                <w:sz w:val="28"/>
                <w:szCs w:val="28"/>
              </w:rPr>
            </w:pPr>
            <w:r w:rsidRPr="004D583E">
              <w:rPr>
                <w:w w:val="80"/>
                <w:sz w:val="28"/>
                <w:szCs w:val="28"/>
              </w:rPr>
              <w:t>1. Về công tác GPMB</w:t>
            </w:r>
          </w:p>
          <w:p w:rsidR="002B5C48" w:rsidRPr="00EA0E24" w:rsidRDefault="0076686E" w:rsidP="0030181F">
            <w:pPr>
              <w:spacing w:before="60"/>
              <w:jc w:val="both"/>
              <w:rPr>
                <w:i/>
                <w:spacing w:val="2"/>
                <w:w w:val="80"/>
                <w:sz w:val="28"/>
                <w:szCs w:val="28"/>
              </w:rPr>
            </w:pPr>
            <w:r w:rsidRPr="00F25981">
              <w:rPr>
                <w:spacing w:val="2"/>
                <w:w w:val="80"/>
                <w:sz w:val="28"/>
                <w:szCs w:val="28"/>
              </w:rPr>
              <w:t>Hiện nay Khu công nghiệp còn lại là 14,2 ha của 14 hộ và 01 tổ chức chưa giải phóng được do còn vướng mắc một số nội dung. Ban Quản lý đã tham mưu với UBND tỉnh kiện toàn Tổ công tác 3212 của UBND tỉnh. Tổ công tác 3212 họp định kỳ (10 ngày/lần) để nghe báo cáo tiến độ, tháo gỡ khó khăn trong GPMB</w:t>
            </w:r>
            <w:r w:rsidR="00F25981" w:rsidRPr="00F25981">
              <w:rPr>
                <w:spacing w:val="2"/>
                <w:w w:val="80"/>
                <w:sz w:val="28"/>
                <w:szCs w:val="28"/>
              </w:rPr>
              <w:t xml:space="preserve"> t</w:t>
            </w:r>
            <w:r w:rsidRPr="00F25981">
              <w:rPr>
                <w:spacing w:val="2"/>
                <w:w w:val="80"/>
                <w:sz w:val="28"/>
                <w:szCs w:val="28"/>
              </w:rPr>
              <w:t>háng 01 năm 2022, Chủ đầu tư đã phối hợp với nhà thầu thi công xây lắp (Công ty THHH MTV Hồng Kông Sơn La), chính quyền địa phương tuyên truyền, vận động 05 hộ dân bàn giao trước một phần diện tích</w:t>
            </w:r>
            <w:r w:rsidR="00F25981" w:rsidRPr="00F25981">
              <w:rPr>
                <w:spacing w:val="2"/>
                <w:w w:val="80"/>
                <w:sz w:val="28"/>
                <w:szCs w:val="28"/>
              </w:rPr>
              <w:t xml:space="preserve"> </w:t>
            </w:r>
            <w:r w:rsidRPr="00F25981">
              <w:rPr>
                <w:spacing w:val="2"/>
                <w:w w:val="80"/>
                <w:sz w:val="28"/>
                <w:szCs w:val="28"/>
              </w:rPr>
              <w:t xml:space="preserve">mặt bằng để thi công một số vị trí, đoạn tuyến giao thông nội bộ trong Khu công nghiệp </w:t>
            </w:r>
            <w:r w:rsidRPr="00EA0E24">
              <w:rPr>
                <w:i/>
                <w:spacing w:val="2"/>
                <w:w w:val="80"/>
                <w:sz w:val="28"/>
                <w:szCs w:val="28"/>
              </w:rPr>
              <w:t>(01 hộ tuyến CN6, 04 hộ tuyến CN2; chiều dài khoảng 400 m, diện tích 1,2 ha, kinh phí do Nhà thầu thi công ứng trước 3,5 tỷ đồng).</w:t>
            </w:r>
            <w:r w:rsidRPr="00EA0E24">
              <w:rPr>
                <w:i/>
                <w:spacing w:val="2"/>
                <w:w w:val="80"/>
                <w:sz w:val="28"/>
                <w:szCs w:val="28"/>
              </w:rPr>
              <w:br w:type="page"/>
            </w:r>
          </w:p>
          <w:p w:rsidR="00F25981" w:rsidRDefault="0076686E" w:rsidP="0030181F">
            <w:pPr>
              <w:spacing w:before="60"/>
              <w:jc w:val="both"/>
              <w:rPr>
                <w:spacing w:val="2"/>
                <w:w w:val="80"/>
                <w:sz w:val="28"/>
                <w:szCs w:val="28"/>
              </w:rPr>
            </w:pPr>
            <w:r w:rsidRPr="00F25981">
              <w:rPr>
                <w:spacing w:val="2"/>
                <w:w w:val="80"/>
                <w:sz w:val="28"/>
                <w:szCs w:val="28"/>
              </w:rPr>
              <w:t xml:space="preserve">Ngày 29/4/2022 Tỉnh ủy Sơn La đã có công văn số 1823-CV/TU về việc tháo gỡ khó khăn vướng mắc trong giải phóng mặt bằng Khu công nghiệp Mai Sơn giai đoạn I. </w:t>
            </w:r>
          </w:p>
          <w:p w:rsidR="002B5C48" w:rsidRPr="0030181F" w:rsidRDefault="0076686E" w:rsidP="0030181F">
            <w:pPr>
              <w:spacing w:before="60"/>
              <w:jc w:val="both"/>
              <w:rPr>
                <w:i/>
                <w:spacing w:val="2"/>
                <w:w w:val="80"/>
                <w:sz w:val="28"/>
                <w:szCs w:val="28"/>
              </w:rPr>
            </w:pPr>
            <w:r w:rsidRPr="00F25981">
              <w:rPr>
                <w:spacing w:val="2"/>
                <w:w w:val="80"/>
                <w:sz w:val="28"/>
                <w:szCs w:val="28"/>
              </w:rPr>
              <w:t xml:space="preserve">Hiện nay UBND huyện Mai Sơn đã xây dựng Đề án </w:t>
            </w:r>
            <w:r w:rsidRPr="00EA0E24">
              <w:rPr>
                <w:i/>
                <w:spacing w:val="2"/>
                <w:w w:val="80"/>
                <w:sz w:val="28"/>
                <w:szCs w:val="28"/>
              </w:rPr>
              <w:t>“Tháo gỡ khó khăn vướng mắc, tồn tại trong giải phóng mặt bằng dự án Khu công nghiệp Mai Sơn giai đoạn I”</w:t>
            </w:r>
            <w:r w:rsidRPr="00F25981">
              <w:rPr>
                <w:spacing w:val="2"/>
                <w:w w:val="80"/>
                <w:sz w:val="28"/>
                <w:szCs w:val="28"/>
              </w:rPr>
              <w:t xml:space="preserve"> và xin ý kiến của tổ công tác 3212 trước khi UBND huyện phê </w:t>
            </w:r>
            <w:r w:rsidRPr="0030181F">
              <w:rPr>
                <w:i/>
                <w:spacing w:val="2"/>
                <w:w w:val="80"/>
                <w:sz w:val="28"/>
                <w:szCs w:val="28"/>
              </w:rPr>
              <w:t>duyệt (</w:t>
            </w:r>
            <w:r w:rsidR="00EA0E24" w:rsidRPr="0030181F">
              <w:rPr>
                <w:i/>
                <w:spacing w:val="2"/>
                <w:w w:val="80"/>
                <w:sz w:val="28"/>
                <w:szCs w:val="28"/>
              </w:rPr>
              <w:t>t</w:t>
            </w:r>
            <w:r w:rsidRPr="0030181F">
              <w:rPr>
                <w:i/>
                <w:spacing w:val="2"/>
                <w:w w:val="80"/>
                <w:sz w:val="28"/>
                <w:szCs w:val="28"/>
              </w:rPr>
              <w:t xml:space="preserve">ại Tờ trình số 176/TTr-UBND ngày 20/5/2022). </w:t>
            </w:r>
            <w:r w:rsidRPr="0030181F">
              <w:rPr>
                <w:i/>
                <w:spacing w:val="2"/>
                <w:w w:val="80"/>
                <w:sz w:val="28"/>
                <w:szCs w:val="28"/>
              </w:rPr>
              <w:br w:type="page"/>
            </w:r>
          </w:p>
          <w:p w:rsidR="002B5C48" w:rsidRDefault="0076686E" w:rsidP="0030181F">
            <w:pPr>
              <w:spacing w:before="60"/>
              <w:jc w:val="both"/>
              <w:rPr>
                <w:w w:val="80"/>
                <w:sz w:val="28"/>
                <w:szCs w:val="28"/>
              </w:rPr>
            </w:pPr>
            <w:r w:rsidRPr="004D583E">
              <w:rPr>
                <w:w w:val="80"/>
                <w:sz w:val="28"/>
                <w:szCs w:val="28"/>
              </w:rPr>
              <w:t>2. Về chủ trương đầu tư Giai đoạn II</w:t>
            </w:r>
          </w:p>
          <w:p w:rsidR="002B5C48" w:rsidRDefault="0076686E" w:rsidP="0030181F">
            <w:pPr>
              <w:spacing w:before="60"/>
              <w:jc w:val="both"/>
              <w:rPr>
                <w:w w:val="80"/>
                <w:sz w:val="28"/>
                <w:szCs w:val="28"/>
              </w:rPr>
            </w:pPr>
            <w:r w:rsidRPr="004D583E">
              <w:rPr>
                <w:w w:val="80"/>
                <w:sz w:val="28"/>
                <w:szCs w:val="28"/>
              </w:rPr>
              <w:t xml:space="preserve"> Ban Quản lý đã tham mưu UBND tỉnh trình Bộ Kế </w:t>
            </w:r>
            <w:r w:rsidRPr="004D583E">
              <w:rPr>
                <w:w w:val="80"/>
                <w:sz w:val="28"/>
                <w:szCs w:val="28"/>
              </w:rPr>
              <w:lastRenderedPageBreak/>
              <w:t>hoạch và Đầu tư thẩm định, trình Thủ tướng Chính phủ phê duyệt chủ trương đầu tư dự kiến triển khai trong giai đoạn 2021 - 2025.</w:t>
            </w:r>
            <w:r w:rsidRPr="004D583E">
              <w:rPr>
                <w:w w:val="80"/>
                <w:sz w:val="28"/>
                <w:szCs w:val="28"/>
              </w:rPr>
              <w:br w:type="page"/>
            </w:r>
          </w:p>
          <w:p w:rsidR="0076686E" w:rsidRPr="004D583E" w:rsidRDefault="0076686E" w:rsidP="0030181F">
            <w:pPr>
              <w:spacing w:before="60"/>
              <w:jc w:val="both"/>
              <w:rPr>
                <w:w w:val="80"/>
                <w:sz w:val="28"/>
                <w:szCs w:val="28"/>
              </w:rPr>
            </w:pPr>
            <w:r w:rsidRPr="004D583E">
              <w:rPr>
                <w:w w:val="80"/>
                <w:sz w:val="28"/>
                <w:szCs w:val="28"/>
              </w:rPr>
              <w:t>3</w:t>
            </w:r>
            <w:r w:rsidR="002B5C48">
              <w:rPr>
                <w:spacing w:val="2"/>
                <w:w w:val="80"/>
                <w:sz w:val="28"/>
                <w:szCs w:val="28"/>
              </w:rPr>
              <w:t xml:space="preserve">. </w:t>
            </w:r>
            <w:r w:rsidRPr="002B5C48">
              <w:rPr>
                <w:spacing w:val="2"/>
                <w:w w:val="80"/>
                <w:sz w:val="28"/>
                <w:szCs w:val="28"/>
              </w:rPr>
              <w:t>Về mở rộng khu công nghiệp Mai Sơn tăng lên 312ha: Ban Quản lý đã phối hợp với Sở Kế hoạch và Đầu tư cung cấp thông tin để tích hợp vào Quy hoạch tỉnh</w:t>
            </w:r>
            <w:r w:rsidR="002B5C48" w:rsidRPr="002B5C48">
              <w:rPr>
                <w:spacing w:val="2"/>
                <w:w w:val="80"/>
                <w:sz w:val="28"/>
                <w:szCs w:val="28"/>
              </w:rPr>
              <w:t xml:space="preserve"> </w:t>
            </w:r>
            <w:r w:rsidRPr="002B5C48">
              <w:rPr>
                <w:spacing w:val="2"/>
                <w:w w:val="80"/>
                <w:sz w:val="28"/>
                <w:szCs w:val="28"/>
              </w:rPr>
              <w:t>theo quy định của Luật Quy hoạch và nhiệm vụ UBND tỉnh giao.</w:t>
            </w:r>
          </w:p>
        </w:tc>
        <w:tc>
          <w:tcPr>
            <w:tcW w:w="2411" w:type="dxa"/>
            <w:tcBorders>
              <w:top w:val="nil"/>
              <w:left w:val="nil"/>
              <w:bottom w:val="single" w:sz="4" w:space="0" w:color="auto"/>
              <w:right w:val="single" w:sz="4" w:space="0" w:color="auto"/>
            </w:tcBorders>
            <w:shd w:val="clear" w:color="000000" w:fill="FFFFFF"/>
            <w:vAlign w:val="center"/>
            <w:hideMark/>
          </w:tcPr>
          <w:p w:rsidR="0076686E" w:rsidRPr="004D583E" w:rsidRDefault="0076686E" w:rsidP="00174DBE">
            <w:pPr>
              <w:jc w:val="both"/>
              <w:rPr>
                <w:w w:val="80"/>
                <w:sz w:val="28"/>
                <w:szCs w:val="28"/>
              </w:rPr>
            </w:pPr>
            <w:r w:rsidRPr="004D583E">
              <w:rPr>
                <w:w w:val="80"/>
                <w:sz w:val="28"/>
                <w:szCs w:val="28"/>
              </w:rPr>
              <w:lastRenderedPageBreak/>
              <w:t> </w:t>
            </w:r>
          </w:p>
        </w:tc>
      </w:tr>
      <w:tr w:rsidR="00F25981" w:rsidRPr="004D583E" w:rsidTr="00F87093">
        <w:trPr>
          <w:trHeight w:val="56"/>
        </w:trPr>
        <w:tc>
          <w:tcPr>
            <w:tcW w:w="722" w:type="dxa"/>
            <w:tcBorders>
              <w:top w:val="nil"/>
              <w:left w:val="single" w:sz="4" w:space="0" w:color="auto"/>
              <w:bottom w:val="single" w:sz="4" w:space="0" w:color="auto"/>
              <w:right w:val="single" w:sz="4" w:space="0" w:color="auto"/>
            </w:tcBorders>
            <w:shd w:val="clear" w:color="000000" w:fill="FFFFFF"/>
            <w:vAlign w:val="center"/>
          </w:tcPr>
          <w:p w:rsidR="00F25981" w:rsidRPr="004D583E" w:rsidRDefault="00F25981" w:rsidP="0083339F">
            <w:pPr>
              <w:spacing w:before="60" w:after="60"/>
              <w:jc w:val="center"/>
              <w:rPr>
                <w:b/>
                <w:bCs/>
                <w:w w:val="80"/>
                <w:sz w:val="28"/>
                <w:szCs w:val="28"/>
              </w:rPr>
            </w:pPr>
            <w:r w:rsidRPr="004D583E">
              <w:rPr>
                <w:b/>
                <w:bCs/>
                <w:w w:val="80"/>
                <w:sz w:val="28"/>
                <w:szCs w:val="28"/>
              </w:rPr>
              <w:lastRenderedPageBreak/>
              <w:t>3</w:t>
            </w:r>
          </w:p>
        </w:tc>
        <w:tc>
          <w:tcPr>
            <w:tcW w:w="6095" w:type="dxa"/>
            <w:tcBorders>
              <w:top w:val="nil"/>
              <w:left w:val="nil"/>
              <w:bottom w:val="single" w:sz="4" w:space="0" w:color="auto"/>
              <w:right w:val="single" w:sz="4" w:space="0" w:color="auto"/>
            </w:tcBorders>
            <w:shd w:val="clear" w:color="000000" w:fill="FFFFFF"/>
            <w:vAlign w:val="center"/>
          </w:tcPr>
          <w:p w:rsidR="00F25981" w:rsidRPr="004D583E" w:rsidRDefault="00F25981" w:rsidP="0083339F">
            <w:pPr>
              <w:spacing w:before="60" w:after="60"/>
              <w:jc w:val="both"/>
              <w:rPr>
                <w:b/>
                <w:bCs/>
                <w:w w:val="80"/>
                <w:sz w:val="28"/>
                <w:szCs w:val="28"/>
              </w:rPr>
            </w:pPr>
            <w:r w:rsidRPr="004D583E">
              <w:rPr>
                <w:b/>
                <w:bCs/>
                <w:w w:val="80"/>
                <w:sz w:val="28"/>
                <w:szCs w:val="28"/>
              </w:rPr>
              <w:t>Lĩnh vực Văn hoá - Xã hội (02 nội dung)</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25981" w:rsidRPr="004D583E" w:rsidRDefault="00F25981" w:rsidP="0083339F">
            <w:pPr>
              <w:spacing w:before="60" w:after="60"/>
              <w:jc w:val="both"/>
              <w:rPr>
                <w:w w:val="80"/>
                <w:sz w:val="28"/>
                <w:szCs w:val="28"/>
              </w:rPr>
            </w:pPr>
          </w:p>
        </w:tc>
        <w:tc>
          <w:tcPr>
            <w:tcW w:w="2411" w:type="dxa"/>
            <w:tcBorders>
              <w:top w:val="nil"/>
              <w:left w:val="nil"/>
              <w:bottom w:val="single" w:sz="4" w:space="0" w:color="auto"/>
              <w:right w:val="single" w:sz="4" w:space="0" w:color="auto"/>
            </w:tcBorders>
            <w:shd w:val="clear" w:color="000000" w:fill="FFFFFF"/>
            <w:vAlign w:val="center"/>
          </w:tcPr>
          <w:p w:rsidR="00F25981" w:rsidRPr="004D583E" w:rsidRDefault="00F25981" w:rsidP="0083339F">
            <w:pPr>
              <w:spacing w:before="60" w:after="60"/>
              <w:jc w:val="both"/>
              <w:rPr>
                <w:w w:val="80"/>
                <w:sz w:val="28"/>
                <w:szCs w:val="28"/>
              </w:rPr>
            </w:pPr>
          </w:p>
        </w:tc>
      </w:tr>
      <w:tr w:rsidR="00F25981" w:rsidRPr="004D583E" w:rsidTr="00E95E0D">
        <w:trPr>
          <w:trHeight w:val="3420"/>
        </w:trPr>
        <w:tc>
          <w:tcPr>
            <w:tcW w:w="722" w:type="dxa"/>
            <w:tcBorders>
              <w:top w:val="nil"/>
              <w:left w:val="single" w:sz="4" w:space="0" w:color="auto"/>
              <w:bottom w:val="single" w:sz="4" w:space="0" w:color="auto"/>
              <w:right w:val="single" w:sz="4" w:space="0" w:color="auto"/>
            </w:tcBorders>
            <w:shd w:val="clear" w:color="000000" w:fill="FFFFFF"/>
            <w:vAlign w:val="center"/>
            <w:hideMark/>
          </w:tcPr>
          <w:p w:rsidR="00F25981" w:rsidRPr="004D583E" w:rsidRDefault="00F25981">
            <w:pPr>
              <w:jc w:val="center"/>
              <w:rPr>
                <w:w w:val="80"/>
                <w:sz w:val="28"/>
                <w:szCs w:val="28"/>
              </w:rPr>
            </w:pPr>
            <w:r w:rsidRPr="004D583E">
              <w:rPr>
                <w:w w:val="80"/>
                <w:sz w:val="28"/>
                <w:szCs w:val="28"/>
              </w:rPr>
              <w:t>3.1</w:t>
            </w:r>
          </w:p>
        </w:tc>
        <w:tc>
          <w:tcPr>
            <w:tcW w:w="6095" w:type="dxa"/>
            <w:tcBorders>
              <w:top w:val="nil"/>
              <w:left w:val="nil"/>
              <w:bottom w:val="single" w:sz="4" w:space="0" w:color="auto"/>
              <w:right w:val="single" w:sz="4" w:space="0" w:color="auto"/>
            </w:tcBorders>
            <w:shd w:val="clear" w:color="000000" w:fill="FFFFFF"/>
            <w:vAlign w:val="center"/>
            <w:hideMark/>
          </w:tcPr>
          <w:p w:rsidR="00F25981" w:rsidRPr="004D583E" w:rsidRDefault="00F25981">
            <w:pPr>
              <w:jc w:val="both"/>
              <w:rPr>
                <w:w w:val="80"/>
                <w:sz w:val="28"/>
                <w:szCs w:val="28"/>
              </w:rPr>
            </w:pPr>
            <w:r w:rsidRPr="004D583E">
              <w:rPr>
                <w:w w:val="80"/>
                <w:sz w:val="28"/>
                <w:szCs w:val="28"/>
              </w:rPr>
              <w:t xml:space="preserve">Nghiên cứu, báo cáo đánh giá tác động và khả năng cân đối ngân sách địa phương để đề xuất về việc ban hành cơ chế hỗ trợ tham gia bảo hiểm xã hội tự nguyện </w:t>
            </w:r>
            <w:r w:rsidRPr="0030181F">
              <w:rPr>
                <w:i/>
                <w:w w:val="80"/>
                <w:sz w:val="28"/>
                <w:szCs w:val="28"/>
              </w:rPr>
              <w:t>(chỉ đề xuất ban hành chính sách đặc thù của địa phương khi bảo đảm cân đổi được nguồn kinh phí thực hiện).</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6A6616" w:rsidRDefault="00F25981" w:rsidP="00F87093">
            <w:pPr>
              <w:spacing w:before="60"/>
              <w:jc w:val="both"/>
              <w:rPr>
                <w:w w:val="80"/>
                <w:sz w:val="28"/>
                <w:szCs w:val="28"/>
              </w:rPr>
            </w:pPr>
            <w:r w:rsidRPr="004D583E">
              <w:rPr>
                <w:w w:val="80"/>
                <w:sz w:val="28"/>
                <w:szCs w:val="28"/>
              </w:rPr>
              <w:t>1. Ngày 14/01/2022, Thường trực HĐNĐ tỉnh đã có Thông báo số 54/TB-TTHĐND ngày 14/01/2022 đề nghị UBND tỉnh chỉ đạo xây dựng Nghị quyết đảm bảo trình tự, thủ tục theo quy định.</w:t>
            </w:r>
          </w:p>
          <w:p w:rsidR="006A6616" w:rsidRDefault="00F25981" w:rsidP="00F87093">
            <w:pPr>
              <w:spacing w:before="60"/>
              <w:jc w:val="both"/>
              <w:rPr>
                <w:w w:val="80"/>
                <w:sz w:val="28"/>
                <w:szCs w:val="28"/>
              </w:rPr>
            </w:pPr>
            <w:r w:rsidRPr="004D583E">
              <w:rPr>
                <w:w w:val="80"/>
                <w:sz w:val="28"/>
                <w:szCs w:val="28"/>
              </w:rPr>
              <w:t>2. UBND tỉnh đã có công văn số 220/UBND-KGVX ngày 18/01/2022, công văn số 436/UBND-KGVX ngày 11/02/2022 yêu cầu Sở Tư pháp có báo cáo thẩm định đề nghị xây dựng Nghị quyết và thực hiện đúng theo kết luận tại thông báo số 54/TB-HĐND.</w:t>
            </w:r>
          </w:p>
          <w:p w:rsidR="00F25981" w:rsidRPr="004D583E" w:rsidRDefault="00F25981" w:rsidP="00F87093">
            <w:pPr>
              <w:spacing w:before="60"/>
              <w:jc w:val="both"/>
              <w:rPr>
                <w:w w:val="80"/>
                <w:sz w:val="28"/>
                <w:szCs w:val="28"/>
              </w:rPr>
            </w:pPr>
            <w:r w:rsidRPr="004D583E">
              <w:rPr>
                <w:w w:val="80"/>
                <w:sz w:val="28"/>
                <w:szCs w:val="28"/>
              </w:rPr>
              <w:t>3. Sở Tài chính tiếp tục phối hợp với Sở Lao động, Thương binh và Xã hội triển khai xây dựng chính sách đảm bảo quy định.</w:t>
            </w:r>
          </w:p>
        </w:tc>
        <w:tc>
          <w:tcPr>
            <w:tcW w:w="2411" w:type="dxa"/>
            <w:tcBorders>
              <w:top w:val="nil"/>
              <w:left w:val="nil"/>
              <w:bottom w:val="single" w:sz="4" w:space="0" w:color="auto"/>
              <w:right w:val="single" w:sz="4" w:space="0" w:color="auto"/>
            </w:tcBorders>
            <w:shd w:val="clear" w:color="auto" w:fill="auto"/>
            <w:vAlign w:val="center"/>
            <w:hideMark/>
          </w:tcPr>
          <w:p w:rsidR="00F25981" w:rsidRPr="004D583E" w:rsidRDefault="00F25981" w:rsidP="00174DBE">
            <w:pPr>
              <w:jc w:val="both"/>
              <w:rPr>
                <w:w w:val="80"/>
                <w:sz w:val="28"/>
                <w:szCs w:val="28"/>
              </w:rPr>
            </w:pPr>
            <w:r w:rsidRPr="004D583E">
              <w:rPr>
                <w:w w:val="80"/>
                <w:sz w:val="28"/>
                <w:szCs w:val="28"/>
              </w:rPr>
              <w:t> </w:t>
            </w:r>
          </w:p>
        </w:tc>
      </w:tr>
      <w:tr w:rsidR="00F87093" w:rsidRPr="004D583E" w:rsidTr="00F87093">
        <w:trPr>
          <w:trHeight w:val="859"/>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D06132">
            <w:pPr>
              <w:jc w:val="center"/>
              <w:rPr>
                <w:w w:val="80"/>
                <w:sz w:val="28"/>
                <w:szCs w:val="28"/>
              </w:rPr>
            </w:pPr>
            <w:r w:rsidRPr="004D583E">
              <w:rPr>
                <w:w w:val="80"/>
                <w:sz w:val="28"/>
                <w:szCs w:val="28"/>
              </w:rPr>
              <w:t>3.2</w:t>
            </w:r>
          </w:p>
        </w:tc>
        <w:tc>
          <w:tcPr>
            <w:tcW w:w="6095" w:type="dxa"/>
            <w:tcBorders>
              <w:top w:val="nil"/>
              <w:left w:val="nil"/>
              <w:bottom w:val="single" w:sz="4" w:space="0" w:color="auto"/>
              <w:right w:val="single" w:sz="4" w:space="0" w:color="auto"/>
            </w:tcBorders>
            <w:shd w:val="clear" w:color="000000" w:fill="FFFFFF"/>
            <w:vAlign w:val="center"/>
          </w:tcPr>
          <w:p w:rsidR="00F87093" w:rsidRPr="004D583E" w:rsidRDefault="00F87093" w:rsidP="00D06132">
            <w:pPr>
              <w:jc w:val="both"/>
              <w:rPr>
                <w:w w:val="80"/>
                <w:sz w:val="28"/>
                <w:szCs w:val="28"/>
              </w:rPr>
            </w:pPr>
            <w:r w:rsidRPr="004D583E">
              <w:rPr>
                <w:w w:val="80"/>
                <w:sz w:val="28"/>
                <w:szCs w:val="28"/>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Pr="004D583E" w:rsidRDefault="00F87093" w:rsidP="00F87093">
            <w:pPr>
              <w:spacing w:before="60"/>
              <w:jc w:val="both"/>
              <w:rPr>
                <w:w w:val="80"/>
                <w:sz w:val="28"/>
                <w:szCs w:val="28"/>
              </w:rPr>
            </w:pPr>
            <w:r w:rsidRPr="006A6616">
              <w:rPr>
                <w:spacing w:val="4"/>
                <w:w w:val="80"/>
                <w:sz w:val="28"/>
                <w:szCs w:val="28"/>
              </w:rPr>
              <w:t>Chủ tịch UBND tỉnh yêu cầu Sở Văn hóa - Thể thao</w:t>
            </w:r>
            <w:r w:rsidRPr="006A6616">
              <w:rPr>
                <w:spacing w:val="2"/>
                <w:w w:val="80"/>
                <w:sz w:val="28"/>
                <w:szCs w:val="28"/>
              </w:rPr>
              <w:t xml:space="preserve"> </w:t>
            </w:r>
            <w:r>
              <w:rPr>
                <w:spacing w:val="2"/>
                <w:w w:val="80"/>
                <w:sz w:val="28"/>
                <w:szCs w:val="28"/>
              </w:rPr>
              <w:t xml:space="preserve"> </w:t>
            </w:r>
            <w:r w:rsidRPr="006A6616">
              <w:rPr>
                <w:spacing w:val="2"/>
                <w:w w:val="80"/>
                <w:sz w:val="28"/>
                <w:szCs w:val="28"/>
              </w:rPr>
              <w:t>và Du lịch tiếp tục phối hợp với sở Xây dựng, Sở Kế hoạch và Đầu tư, UBND huyện Mộc Châu, Vân Hồ triển khai thực hiện Nghị quyết số 178/NQ-HĐND</w:t>
            </w:r>
            <w:r w:rsidRPr="004D583E">
              <w:rPr>
                <w:w w:val="80"/>
                <w:sz w:val="28"/>
                <w:szCs w:val="28"/>
              </w:rPr>
              <w:t xml:space="preserve"> ngày 28/02/2020 của HĐND tỉnh theo nhiệm vụ được giao; nghiên cứu, tham mưu đề nghị xây dựng và ban hành </w:t>
            </w:r>
            <w:r w:rsidRPr="004D583E">
              <w:rPr>
                <w:w w:val="80"/>
                <w:sz w:val="28"/>
                <w:szCs w:val="28"/>
              </w:rPr>
              <w:lastRenderedPageBreak/>
              <w:t>Nghị quyết của HĐND tỉnh về một số chính sách hỗ trợ phát triển du lịch tỉnh Sơn La giai đoạn 2021</w:t>
            </w:r>
            <w:r w:rsidR="00393233">
              <w:rPr>
                <w:w w:val="80"/>
                <w:sz w:val="28"/>
                <w:szCs w:val="28"/>
              </w:rPr>
              <w:t xml:space="preserve"> </w:t>
            </w:r>
            <w:r w:rsidRPr="004D583E">
              <w:rPr>
                <w:w w:val="80"/>
                <w:sz w:val="28"/>
                <w:szCs w:val="28"/>
              </w:rPr>
              <w:t>-</w:t>
            </w:r>
            <w:r w:rsidR="00393233">
              <w:rPr>
                <w:w w:val="80"/>
                <w:sz w:val="28"/>
                <w:szCs w:val="28"/>
              </w:rPr>
              <w:t xml:space="preserve"> </w:t>
            </w:r>
            <w:r w:rsidRPr="004D583E">
              <w:rPr>
                <w:w w:val="80"/>
                <w:sz w:val="28"/>
                <w:szCs w:val="28"/>
              </w:rPr>
              <w:t>2025; Phối hợp nghiên cứu dự thảo Đồ án quy hoạch chi tiết xây dựng tỷ lệ 1/500 khu dịch vụ cửa ngõ thuộc trung tâm du lịch sinh thái Mộc Châu.</w:t>
            </w:r>
          </w:p>
        </w:tc>
        <w:tc>
          <w:tcPr>
            <w:tcW w:w="2411" w:type="dxa"/>
            <w:tcBorders>
              <w:top w:val="nil"/>
              <w:left w:val="nil"/>
              <w:bottom w:val="single" w:sz="4" w:space="0" w:color="auto"/>
              <w:right w:val="single" w:sz="4" w:space="0" w:color="auto"/>
            </w:tcBorders>
            <w:shd w:val="clear" w:color="auto" w:fill="auto"/>
            <w:vAlign w:val="center"/>
          </w:tcPr>
          <w:p w:rsidR="00F87093" w:rsidRPr="004D583E" w:rsidRDefault="00F87093" w:rsidP="00174DBE">
            <w:pPr>
              <w:jc w:val="both"/>
              <w:rPr>
                <w:w w:val="80"/>
                <w:sz w:val="28"/>
                <w:szCs w:val="28"/>
              </w:rPr>
            </w:pPr>
          </w:p>
        </w:tc>
      </w:tr>
      <w:tr w:rsidR="00F87093" w:rsidRPr="004D583E" w:rsidTr="0030181F">
        <w:trPr>
          <w:trHeight w:val="56"/>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E52F12">
            <w:pPr>
              <w:jc w:val="center"/>
              <w:rPr>
                <w:b/>
                <w:bCs/>
                <w:w w:val="80"/>
                <w:sz w:val="28"/>
                <w:szCs w:val="28"/>
              </w:rPr>
            </w:pPr>
            <w:r w:rsidRPr="004D583E">
              <w:rPr>
                <w:b/>
                <w:bCs/>
                <w:w w:val="80"/>
                <w:sz w:val="28"/>
                <w:szCs w:val="28"/>
              </w:rPr>
              <w:lastRenderedPageBreak/>
              <w:t>II</w:t>
            </w:r>
          </w:p>
        </w:tc>
        <w:tc>
          <w:tcPr>
            <w:tcW w:w="6095" w:type="dxa"/>
            <w:tcBorders>
              <w:top w:val="nil"/>
              <w:left w:val="nil"/>
              <w:bottom w:val="single" w:sz="4" w:space="0" w:color="auto"/>
              <w:right w:val="single" w:sz="4" w:space="0" w:color="auto"/>
            </w:tcBorders>
            <w:shd w:val="clear" w:color="000000" w:fill="FFFFFF"/>
            <w:vAlign w:val="center"/>
          </w:tcPr>
          <w:p w:rsidR="00F87093" w:rsidRPr="00E4671C" w:rsidRDefault="00F87093" w:rsidP="00E52F12">
            <w:pPr>
              <w:jc w:val="both"/>
              <w:rPr>
                <w:rFonts w:ascii="Times New Roman Bold" w:hAnsi="Times New Roman Bold"/>
                <w:b/>
                <w:bCs/>
                <w:spacing w:val="-4"/>
                <w:w w:val="80"/>
                <w:sz w:val="28"/>
                <w:szCs w:val="28"/>
              </w:rPr>
            </w:pPr>
            <w:r w:rsidRPr="00E4671C">
              <w:rPr>
                <w:rFonts w:ascii="Times New Roman Bold" w:hAnsi="Times New Roman Bold"/>
                <w:b/>
                <w:bCs/>
                <w:spacing w:val="-4"/>
                <w:w w:val="80"/>
                <w:sz w:val="28"/>
                <w:szCs w:val="28"/>
              </w:rPr>
              <w:t>KIẾN NGHỊ CỬ TRI QUA HOẠT ĐỘNG TIẾP XÚC CỬ TRI TRƯỚC VÀ SAU KỲ HỌP THỨ HAI, HĐND KHOÁ XV</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Pr="006A6616" w:rsidRDefault="00F87093" w:rsidP="00E52F12">
            <w:pPr>
              <w:jc w:val="both"/>
              <w:rPr>
                <w:spacing w:val="4"/>
                <w:w w:val="80"/>
                <w:sz w:val="28"/>
                <w:szCs w:val="28"/>
              </w:rPr>
            </w:pPr>
          </w:p>
        </w:tc>
        <w:tc>
          <w:tcPr>
            <w:tcW w:w="2411" w:type="dxa"/>
            <w:tcBorders>
              <w:top w:val="nil"/>
              <w:left w:val="nil"/>
              <w:bottom w:val="single" w:sz="4" w:space="0" w:color="auto"/>
              <w:right w:val="single" w:sz="4" w:space="0" w:color="auto"/>
            </w:tcBorders>
            <w:shd w:val="clear" w:color="000000" w:fill="FFFFFF"/>
            <w:vAlign w:val="center"/>
          </w:tcPr>
          <w:p w:rsidR="00F87093" w:rsidRPr="004D583E" w:rsidRDefault="00F87093" w:rsidP="00E52F12">
            <w:pPr>
              <w:jc w:val="both"/>
              <w:rPr>
                <w:w w:val="80"/>
                <w:sz w:val="28"/>
                <w:szCs w:val="28"/>
              </w:rPr>
            </w:pPr>
          </w:p>
        </w:tc>
      </w:tr>
      <w:tr w:rsidR="00F87093" w:rsidRPr="004D583E" w:rsidTr="00E4671C">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393233">
            <w:pPr>
              <w:spacing w:before="60" w:after="60"/>
              <w:jc w:val="center"/>
              <w:rPr>
                <w:b/>
                <w:bCs/>
                <w:w w:val="80"/>
                <w:sz w:val="28"/>
                <w:szCs w:val="28"/>
              </w:rPr>
            </w:pPr>
            <w:r w:rsidRPr="004D583E">
              <w:rPr>
                <w:b/>
                <w:bCs/>
                <w:w w:val="80"/>
                <w:sz w:val="28"/>
                <w:szCs w:val="28"/>
              </w:rPr>
              <w:t>1</w:t>
            </w:r>
          </w:p>
        </w:tc>
        <w:tc>
          <w:tcPr>
            <w:tcW w:w="6095" w:type="dxa"/>
            <w:tcBorders>
              <w:top w:val="nil"/>
              <w:left w:val="nil"/>
              <w:bottom w:val="single" w:sz="4" w:space="0" w:color="auto"/>
              <w:right w:val="single" w:sz="4" w:space="0" w:color="auto"/>
            </w:tcBorders>
            <w:shd w:val="clear" w:color="000000" w:fill="FFFFFF"/>
            <w:vAlign w:val="center"/>
          </w:tcPr>
          <w:p w:rsidR="00F87093" w:rsidRPr="004D583E" w:rsidRDefault="00F87093" w:rsidP="00393233">
            <w:pPr>
              <w:spacing w:before="60" w:after="60"/>
              <w:jc w:val="both"/>
              <w:rPr>
                <w:b/>
                <w:bCs/>
                <w:w w:val="80"/>
                <w:sz w:val="28"/>
                <w:szCs w:val="28"/>
              </w:rPr>
            </w:pPr>
            <w:r w:rsidRPr="004D583E">
              <w:rPr>
                <w:b/>
                <w:bCs/>
                <w:w w:val="80"/>
                <w:sz w:val="28"/>
                <w:szCs w:val="28"/>
              </w:rPr>
              <w:t>Lĩnh vực pháp chế (01 nội dung)</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Pr="006A6616" w:rsidRDefault="00F87093" w:rsidP="00393233">
            <w:pPr>
              <w:spacing w:before="60" w:after="60"/>
              <w:jc w:val="both"/>
              <w:rPr>
                <w:spacing w:val="4"/>
                <w:w w:val="80"/>
                <w:sz w:val="28"/>
                <w:szCs w:val="28"/>
              </w:rPr>
            </w:pPr>
          </w:p>
        </w:tc>
        <w:tc>
          <w:tcPr>
            <w:tcW w:w="2411" w:type="dxa"/>
            <w:tcBorders>
              <w:top w:val="nil"/>
              <w:left w:val="nil"/>
              <w:bottom w:val="single" w:sz="4" w:space="0" w:color="auto"/>
              <w:right w:val="single" w:sz="4" w:space="0" w:color="auto"/>
            </w:tcBorders>
            <w:shd w:val="clear" w:color="000000" w:fill="FFFFFF"/>
            <w:vAlign w:val="center"/>
          </w:tcPr>
          <w:p w:rsidR="00F87093" w:rsidRPr="004D583E" w:rsidRDefault="00F87093" w:rsidP="00393233">
            <w:pPr>
              <w:spacing w:before="60" w:after="60"/>
              <w:jc w:val="both"/>
              <w:rPr>
                <w:w w:val="80"/>
                <w:sz w:val="28"/>
                <w:szCs w:val="28"/>
              </w:rPr>
            </w:pPr>
          </w:p>
        </w:tc>
      </w:tr>
      <w:tr w:rsidR="00F87093" w:rsidRPr="004D583E" w:rsidTr="0030181F">
        <w:trPr>
          <w:trHeight w:val="2332"/>
        </w:trPr>
        <w:tc>
          <w:tcPr>
            <w:tcW w:w="722" w:type="dxa"/>
            <w:tcBorders>
              <w:top w:val="nil"/>
              <w:left w:val="single" w:sz="4" w:space="0" w:color="auto"/>
              <w:bottom w:val="single" w:sz="4" w:space="0" w:color="auto"/>
              <w:right w:val="single" w:sz="4" w:space="0" w:color="auto"/>
            </w:tcBorders>
            <w:shd w:val="clear" w:color="000000" w:fill="FFFFFF"/>
            <w:vAlign w:val="center"/>
            <w:hideMark/>
          </w:tcPr>
          <w:p w:rsidR="00F87093" w:rsidRPr="004D583E" w:rsidRDefault="00F87093">
            <w:pPr>
              <w:jc w:val="center"/>
              <w:rPr>
                <w:w w:val="80"/>
                <w:sz w:val="28"/>
                <w:szCs w:val="28"/>
              </w:rPr>
            </w:pPr>
            <w:r w:rsidRPr="004D583E">
              <w:rPr>
                <w:w w:val="80"/>
                <w:sz w:val="28"/>
                <w:szCs w:val="28"/>
              </w:rPr>
              <w:t>1.1</w:t>
            </w:r>
          </w:p>
        </w:tc>
        <w:tc>
          <w:tcPr>
            <w:tcW w:w="6095" w:type="dxa"/>
            <w:tcBorders>
              <w:top w:val="nil"/>
              <w:left w:val="nil"/>
              <w:bottom w:val="single" w:sz="4" w:space="0" w:color="auto"/>
              <w:right w:val="single" w:sz="4" w:space="0" w:color="auto"/>
            </w:tcBorders>
            <w:shd w:val="clear" w:color="auto" w:fill="auto"/>
            <w:vAlign w:val="center"/>
            <w:hideMark/>
          </w:tcPr>
          <w:p w:rsidR="007F3735" w:rsidRDefault="00F87093" w:rsidP="00E52F12">
            <w:pPr>
              <w:spacing w:before="60"/>
              <w:jc w:val="both"/>
              <w:rPr>
                <w:w w:val="80"/>
                <w:sz w:val="28"/>
                <w:szCs w:val="28"/>
              </w:rPr>
            </w:pPr>
            <w:r w:rsidRPr="004D583E">
              <w:rPr>
                <w:w w:val="80"/>
                <w:sz w:val="28"/>
                <w:szCs w:val="28"/>
              </w:rPr>
              <w:t xml:space="preserve">Đề nghị chỉ đạo rà soát, báo cáo cấp có thẩm quyền xem xét về chủ trương bố trí bí thư chi bộ đồng thời là trưởng bản, tiểu khu trưởng, tổ trưởng tổ dân phố trên địa bàn tỉnh Sơn La cho phù hợp với thực tiễn của từng địa phương. </w:t>
            </w:r>
          </w:p>
          <w:p w:rsidR="00F87093" w:rsidRPr="004D583E" w:rsidRDefault="00F87093" w:rsidP="00E52F12">
            <w:pPr>
              <w:spacing w:before="60"/>
              <w:jc w:val="both"/>
              <w:rPr>
                <w:w w:val="80"/>
                <w:sz w:val="28"/>
                <w:szCs w:val="28"/>
              </w:rPr>
            </w:pPr>
            <w:r w:rsidRPr="004D583E">
              <w:rPr>
                <w:w w:val="80"/>
                <w:sz w:val="28"/>
                <w:szCs w:val="28"/>
              </w:rPr>
              <w:t>Với xã Chiềng Khay nếu thực hiện chủ trương bố trí bí thư chi bộ đồng thời là trưởng bản thì sẽ rất khó khăn trong công tác lãnh đạo, chỉ đ</w:t>
            </w:r>
            <w:r w:rsidR="00E52F12">
              <w:rPr>
                <w:w w:val="80"/>
                <w:sz w:val="28"/>
                <w:szCs w:val="28"/>
              </w:rPr>
              <w:t>ạo, quản lý, điều hành của Ban Q</w:t>
            </w:r>
            <w:r w:rsidRPr="004D583E">
              <w:rPr>
                <w:w w:val="80"/>
                <w:sz w:val="28"/>
                <w:szCs w:val="28"/>
              </w:rPr>
              <w:t>uản lý các bản và của xã do dân cư ở rải rác, địa bàn rộng, đi lại khó khăn; khối lượng công việc nhiều, cán bộ ít; trình độ, năng lực của cán bộ các bản còn rất hạn chế.</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F87093" w:rsidRPr="004D583E" w:rsidRDefault="00F87093" w:rsidP="00174DBE">
            <w:pPr>
              <w:spacing w:before="120"/>
              <w:jc w:val="both"/>
              <w:rPr>
                <w:w w:val="80"/>
                <w:sz w:val="28"/>
                <w:szCs w:val="28"/>
              </w:rPr>
            </w:pPr>
            <w:r w:rsidRPr="004D583E">
              <w:rPr>
                <w:w w:val="80"/>
                <w:sz w:val="28"/>
                <w:szCs w:val="28"/>
              </w:rPr>
              <w:t>Ngày 1/6/2022, Sở Nội vụ đã tham mưu cho Ban Cán sự Đảng UBND tỉnh ban hành Báo cáo số 446/BC-BCS về kết quả thực hiện Chủ trương Bí thư chi bộ đồng thời là Trưởng bản trong đó có đề xuất với Ban Thường vụ những khó khăn, vướng mắc; đề xuất việc thực hiện chủ trương trên tại những bản, tiểu khu thuận lợi.</w:t>
            </w:r>
          </w:p>
        </w:tc>
        <w:tc>
          <w:tcPr>
            <w:tcW w:w="2411" w:type="dxa"/>
            <w:tcBorders>
              <w:top w:val="nil"/>
              <w:left w:val="nil"/>
              <w:bottom w:val="single" w:sz="4" w:space="0" w:color="auto"/>
              <w:right w:val="single" w:sz="4" w:space="0" w:color="auto"/>
            </w:tcBorders>
            <w:shd w:val="clear" w:color="000000" w:fill="FFFFFF"/>
            <w:vAlign w:val="center"/>
            <w:hideMark/>
          </w:tcPr>
          <w:p w:rsidR="00F87093" w:rsidRPr="004D583E" w:rsidRDefault="00F87093" w:rsidP="00174DBE">
            <w:pPr>
              <w:ind w:firstLineChars="100" w:firstLine="223"/>
              <w:jc w:val="both"/>
              <w:rPr>
                <w:w w:val="80"/>
                <w:sz w:val="28"/>
                <w:szCs w:val="28"/>
              </w:rPr>
            </w:pPr>
            <w:r w:rsidRPr="004D583E">
              <w:rPr>
                <w:w w:val="80"/>
                <w:sz w:val="28"/>
                <w:szCs w:val="28"/>
              </w:rPr>
              <w:t> </w:t>
            </w:r>
          </w:p>
        </w:tc>
      </w:tr>
      <w:tr w:rsidR="00F87093" w:rsidRPr="004D583E" w:rsidTr="00E4671C">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E4671C">
            <w:pPr>
              <w:spacing w:before="60" w:after="60"/>
              <w:jc w:val="center"/>
              <w:rPr>
                <w:b/>
                <w:bCs/>
                <w:w w:val="80"/>
                <w:sz w:val="28"/>
                <w:szCs w:val="28"/>
              </w:rPr>
            </w:pPr>
            <w:r w:rsidRPr="004D583E">
              <w:rPr>
                <w:b/>
                <w:bCs/>
                <w:w w:val="80"/>
                <w:sz w:val="28"/>
                <w:szCs w:val="28"/>
              </w:rPr>
              <w:t>2</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E4671C">
            <w:pPr>
              <w:spacing w:before="60" w:after="60"/>
              <w:jc w:val="both"/>
              <w:rPr>
                <w:b/>
                <w:bCs/>
                <w:w w:val="80"/>
                <w:sz w:val="28"/>
                <w:szCs w:val="28"/>
              </w:rPr>
            </w:pPr>
            <w:r w:rsidRPr="004D583E">
              <w:rPr>
                <w:b/>
                <w:bCs/>
                <w:w w:val="80"/>
                <w:sz w:val="28"/>
                <w:szCs w:val="28"/>
              </w:rPr>
              <w:t>Lĩnh vực kinh tế - ngân sách (05 nội dung)</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Pr="004D583E" w:rsidRDefault="00F87093" w:rsidP="00E4671C">
            <w:pPr>
              <w:spacing w:before="60" w:after="60"/>
              <w:jc w:val="both"/>
              <w:rPr>
                <w:w w:val="80"/>
                <w:sz w:val="28"/>
                <w:szCs w:val="28"/>
              </w:rPr>
            </w:pPr>
          </w:p>
        </w:tc>
        <w:tc>
          <w:tcPr>
            <w:tcW w:w="2411" w:type="dxa"/>
            <w:tcBorders>
              <w:top w:val="nil"/>
              <w:left w:val="nil"/>
              <w:bottom w:val="single" w:sz="4" w:space="0" w:color="auto"/>
              <w:right w:val="single" w:sz="4" w:space="0" w:color="auto"/>
            </w:tcBorders>
            <w:shd w:val="clear" w:color="000000" w:fill="FFFFFF"/>
            <w:vAlign w:val="center"/>
          </w:tcPr>
          <w:p w:rsidR="00F87093" w:rsidRPr="004D583E" w:rsidRDefault="00F87093" w:rsidP="00E4671C">
            <w:pPr>
              <w:spacing w:before="60" w:after="60"/>
              <w:ind w:firstLineChars="100" w:firstLine="223"/>
              <w:jc w:val="both"/>
              <w:rPr>
                <w:w w:val="80"/>
                <w:sz w:val="28"/>
                <w:szCs w:val="28"/>
              </w:rPr>
            </w:pPr>
          </w:p>
        </w:tc>
      </w:tr>
      <w:tr w:rsidR="00B16F1D" w:rsidRPr="004D583E" w:rsidTr="00E4671C">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B16F1D" w:rsidRPr="004D583E" w:rsidRDefault="00A86029" w:rsidP="00E4671C">
            <w:pPr>
              <w:spacing w:before="60" w:after="60"/>
              <w:jc w:val="center"/>
              <w:rPr>
                <w:b/>
                <w:bCs/>
                <w:w w:val="80"/>
                <w:sz w:val="28"/>
                <w:szCs w:val="28"/>
              </w:rPr>
            </w:pPr>
            <w:r w:rsidRPr="004D583E">
              <w:rPr>
                <w:w w:val="80"/>
                <w:sz w:val="28"/>
                <w:szCs w:val="28"/>
              </w:rPr>
              <w:t>2.1</w:t>
            </w:r>
          </w:p>
        </w:tc>
        <w:tc>
          <w:tcPr>
            <w:tcW w:w="6095" w:type="dxa"/>
            <w:tcBorders>
              <w:top w:val="nil"/>
              <w:left w:val="nil"/>
              <w:bottom w:val="single" w:sz="4" w:space="0" w:color="auto"/>
              <w:right w:val="single" w:sz="4" w:space="0" w:color="auto"/>
            </w:tcBorders>
            <w:shd w:val="clear" w:color="auto" w:fill="auto"/>
            <w:vAlign w:val="center"/>
          </w:tcPr>
          <w:p w:rsidR="00B16F1D" w:rsidRDefault="00B16F1D" w:rsidP="00B16F1D">
            <w:pPr>
              <w:spacing w:before="120"/>
              <w:jc w:val="both"/>
              <w:rPr>
                <w:w w:val="80"/>
                <w:sz w:val="28"/>
                <w:szCs w:val="28"/>
              </w:rPr>
            </w:pPr>
            <w:r w:rsidRPr="004D583E">
              <w:rPr>
                <w:w w:val="80"/>
                <w:sz w:val="28"/>
                <w:szCs w:val="28"/>
              </w:rPr>
              <w:t>Xem xét có chủ trương thu hồi đất của Công ty vật tư kỹ thuật nông nghiệp Sơn La để huyện Mộc Châu thu hút các nhà đầu tư khác, có đủ tiềm lực về tài chính để triển khai dự án tại khu vực này góp phần chỉnh trang đô thị, phục vụ mục đích phát triển ngành du lịch, dịch vụ của huyện, của thị trấn đạt tiêu chí về đô thị và trở thành thị xã vào năm 2025.</w:t>
            </w:r>
          </w:p>
          <w:p w:rsidR="00860047" w:rsidRDefault="00860047" w:rsidP="00860047">
            <w:pPr>
              <w:spacing w:before="120"/>
              <w:jc w:val="both"/>
              <w:rPr>
                <w:w w:val="80"/>
                <w:sz w:val="28"/>
                <w:szCs w:val="28"/>
              </w:rPr>
            </w:pPr>
          </w:p>
          <w:p w:rsidR="00860047" w:rsidRPr="003C42F1" w:rsidRDefault="00860047" w:rsidP="003C42F1">
            <w:pPr>
              <w:spacing w:before="60"/>
              <w:jc w:val="both"/>
              <w:rPr>
                <w:spacing w:val="2"/>
                <w:w w:val="80"/>
                <w:sz w:val="28"/>
                <w:szCs w:val="28"/>
              </w:rPr>
            </w:pPr>
            <w:r w:rsidRPr="003C42F1">
              <w:rPr>
                <w:spacing w:val="2"/>
                <w:w w:val="80"/>
                <w:sz w:val="28"/>
                <w:szCs w:val="28"/>
              </w:rPr>
              <w:lastRenderedPageBreak/>
              <w:t>Hiện nay khu đất của Công ty vật tư kỹ thuật nông nghiệp Sơn La</w:t>
            </w:r>
            <w:r w:rsidRPr="003C42F1">
              <w:rPr>
                <w:spacing w:val="2"/>
                <w:w w:val="80"/>
                <w:sz w:val="28"/>
                <w:szCs w:val="28"/>
              </w:rPr>
              <w:t xml:space="preserve"> </w:t>
            </w:r>
            <w:r w:rsidRPr="003C42F1">
              <w:rPr>
                <w:spacing w:val="2"/>
                <w:w w:val="80"/>
                <w:sz w:val="28"/>
                <w:szCs w:val="28"/>
              </w:rPr>
              <w:t>có địa chỉ tại tiểu khu 6 thị trấn Mộc Châu, huyện Mộc Châu với diện tích 806 m</w:t>
            </w:r>
            <w:r w:rsidRPr="003C42F1">
              <w:rPr>
                <w:spacing w:val="2"/>
                <w:w w:val="80"/>
                <w:sz w:val="28"/>
                <w:szCs w:val="28"/>
                <w:vertAlign w:val="superscript"/>
              </w:rPr>
              <w:t>2</w:t>
            </w:r>
            <w:r w:rsidRPr="003C42F1">
              <w:rPr>
                <w:spacing w:val="2"/>
                <w:w w:val="80"/>
                <w:sz w:val="28"/>
                <w:szCs w:val="28"/>
              </w:rPr>
              <w:t xml:space="preserve">; mục đích sử dụng là Trạm cung ứng vật tư nông nghiệp theo Quyết định số 549/QĐ-UBND ngày 24/3/1998 của UBND tỉnh Sơn La về việc cho Công ty vật tư kỹ thuật nông nghiệp Sơn La thuê đất để kinh doanh; thời hạn sử dụng đến ngày 01/01/2016; như vậy đến thời điểm này Công ty đã hết hạn thuê đất là 5 năm. </w:t>
            </w:r>
          </w:p>
          <w:p w:rsidR="00562E0D" w:rsidRPr="004D583E" w:rsidRDefault="00562E0D" w:rsidP="003C42F1">
            <w:pPr>
              <w:spacing w:before="60"/>
              <w:jc w:val="both"/>
              <w:rPr>
                <w:b/>
                <w:bCs/>
                <w:w w:val="80"/>
                <w:sz w:val="28"/>
                <w:szCs w:val="28"/>
              </w:rPr>
            </w:pPr>
            <w:r w:rsidRPr="004D583E">
              <w:rPr>
                <w:w w:val="80"/>
                <w:sz w:val="28"/>
                <w:szCs w:val="28"/>
              </w:rPr>
              <w:t>Qua tình hình thực tế việc sử dụng đất của Công ty Vật tư kỹ thuật nông nghiệp Sơn La tại Mộc Châu, Công ty xây dựng trụ sở văn phòng làm việc và các chi nhánh chưa mang lại hiệu quả thiết thực. Cơ sở vật chất của chủ đầu tư (nhà bán hàng, nhà kho, nhà làm việc) hiện tại đã xuống cấp nghiêm trọng, Công ty Vật tư kỹ thuật nông nghiệp Sơn La không thực hiện nâng cấp, sửa chữa, gây ảnh hưởng tới thẩm mỹ, mỹ quan khu vực đô thị. Mặt khác khu vực triển khai dự án nằm tại trung tâm thị trấn Mộc Châu, có điều kiện, vị trí thuận lợi để triển khai các dự án quan trọng trong lĩnh vực thương mại, du lịch và dịch vụ (Kiến nghị của cử tri huyện Mộc Châu).</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B16F1D" w:rsidRDefault="00B16F1D" w:rsidP="00860047">
            <w:pPr>
              <w:spacing w:before="60"/>
              <w:jc w:val="both"/>
              <w:rPr>
                <w:w w:val="80"/>
                <w:sz w:val="28"/>
                <w:szCs w:val="28"/>
              </w:rPr>
            </w:pPr>
            <w:r w:rsidRPr="004D583E">
              <w:rPr>
                <w:w w:val="80"/>
                <w:sz w:val="28"/>
                <w:szCs w:val="28"/>
              </w:rPr>
              <w:lastRenderedPageBreak/>
              <w:t>1. Ngày 17/5/2021, Tổng cục quản lý đất đai, Bộ Tài nguyên và Môi trường đã có Công văn số 884/TCQLĐĐ-CKTPTQĐ, theo đó Công ty vật tư kỹ thuật nông nghiệp Sơn La đủ điều kiện gia hạn sử dụng đất.</w:t>
            </w:r>
          </w:p>
          <w:p w:rsidR="00860047" w:rsidRDefault="00860047" w:rsidP="00860047">
            <w:pPr>
              <w:spacing w:before="60"/>
              <w:jc w:val="both"/>
              <w:rPr>
                <w:w w:val="80"/>
                <w:sz w:val="28"/>
                <w:szCs w:val="28"/>
              </w:rPr>
            </w:pPr>
            <w:r w:rsidRPr="004D583E">
              <w:rPr>
                <w:w w:val="80"/>
                <w:sz w:val="28"/>
                <w:szCs w:val="28"/>
              </w:rPr>
              <w:t xml:space="preserve">2. Ngày 26/5/2021, Sở Tài nguyên và Môi trường đã đi thực địa xác minh ranh giới khu đất, Theo Công văn số 3946/UBND-TNMT ngày 6/12/2021 của UBND huyện </w:t>
            </w:r>
            <w:r w:rsidRPr="004D583E">
              <w:rPr>
                <w:w w:val="80"/>
                <w:sz w:val="28"/>
                <w:szCs w:val="28"/>
              </w:rPr>
              <w:lastRenderedPageBreak/>
              <w:t xml:space="preserve">Mộc Châu thì theo Kế hoạch sử dụng đất khu đất trên là đất ở tại đô thị. </w:t>
            </w:r>
          </w:p>
          <w:p w:rsidR="00A86029" w:rsidRDefault="00A86029" w:rsidP="00A86029">
            <w:pPr>
              <w:spacing w:before="60"/>
              <w:jc w:val="both"/>
              <w:rPr>
                <w:w w:val="80"/>
                <w:sz w:val="28"/>
                <w:szCs w:val="28"/>
              </w:rPr>
            </w:pPr>
            <w:r w:rsidRPr="004D583E">
              <w:rPr>
                <w:w w:val="80"/>
                <w:sz w:val="28"/>
                <w:szCs w:val="28"/>
              </w:rPr>
              <w:t xml:space="preserve">3. Ngày 20/5/2022, UBND tỉnh đã có Quyết định số 887/QĐ-UBND về việc Quy hoạch sử dụng đất thời kỳ (2021-2030), định hướng đến năm 2050, kế hoạch sử dụng đất năm 2022 huyện Mộc Châu, theo đó vị trí khu đất của Công ty vật tư kỹ thuật nông nghiệp Sơn La được quy hoạch là Đất ở đô thị. </w:t>
            </w:r>
          </w:p>
          <w:p w:rsidR="00A86029" w:rsidRDefault="00A86029" w:rsidP="00A86029">
            <w:pPr>
              <w:spacing w:before="60"/>
              <w:jc w:val="both"/>
              <w:rPr>
                <w:w w:val="80"/>
                <w:sz w:val="28"/>
                <w:szCs w:val="28"/>
              </w:rPr>
            </w:pPr>
            <w:r w:rsidRPr="004D583E">
              <w:rPr>
                <w:w w:val="80"/>
                <w:sz w:val="28"/>
                <w:szCs w:val="28"/>
              </w:rPr>
              <w:t>Do đó, khu đất không đủ điều kiện để gia hạn. Thời gian tới, Sở Tài nguyên và Môi trường sẽ tham mưu trình UBND tỉnh thu hồi đất theo quy định.</w:t>
            </w:r>
          </w:p>
          <w:p w:rsidR="00860047" w:rsidRDefault="00A86029" w:rsidP="00A86029">
            <w:pPr>
              <w:spacing w:before="60"/>
              <w:jc w:val="both"/>
              <w:rPr>
                <w:w w:val="80"/>
                <w:sz w:val="28"/>
                <w:szCs w:val="28"/>
              </w:rPr>
            </w:pPr>
            <w:r w:rsidRPr="004D583E">
              <w:rPr>
                <w:w w:val="80"/>
                <w:sz w:val="28"/>
                <w:szCs w:val="28"/>
              </w:rPr>
              <w:t xml:space="preserve">4. Yêu cầu UBND huyện Mộc Châu phối hợp chặt chẽ với Sở Tài nguyên và Môi trường để hoàn thiện các nội dung, giải quyết dứt điểm kiến nghị của cử tri trong </w:t>
            </w:r>
            <w:r w:rsidR="003C42F1">
              <w:rPr>
                <w:w w:val="80"/>
                <w:sz w:val="28"/>
                <w:szCs w:val="28"/>
              </w:rPr>
              <w:t>q</w:t>
            </w:r>
            <w:r w:rsidRPr="004D583E">
              <w:rPr>
                <w:w w:val="80"/>
                <w:sz w:val="28"/>
                <w:szCs w:val="28"/>
              </w:rPr>
              <w:t>uý III/2022</w:t>
            </w:r>
          </w:p>
          <w:p w:rsidR="00B16F1D" w:rsidRPr="004D583E" w:rsidRDefault="00B16F1D" w:rsidP="00860047">
            <w:pPr>
              <w:spacing w:before="60"/>
              <w:jc w:val="both"/>
              <w:rPr>
                <w:w w:val="80"/>
                <w:sz w:val="28"/>
                <w:szCs w:val="28"/>
              </w:rPr>
            </w:pPr>
          </w:p>
        </w:tc>
        <w:tc>
          <w:tcPr>
            <w:tcW w:w="2411" w:type="dxa"/>
            <w:tcBorders>
              <w:top w:val="nil"/>
              <w:left w:val="nil"/>
              <w:bottom w:val="single" w:sz="4" w:space="0" w:color="auto"/>
              <w:right w:val="single" w:sz="4" w:space="0" w:color="auto"/>
            </w:tcBorders>
            <w:shd w:val="clear" w:color="000000" w:fill="FFFFFF"/>
            <w:vAlign w:val="center"/>
          </w:tcPr>
          <w:p w:rsidR="00B16F1D" w:rsidRPr="004D583E" w:rsidRDefault="00B16F1D" w:rsidP="00E4671C">
            <w:pPr>
              <w:spacing w:before="60" w:after="60"/>
              <w:ind w:firstLineChars="100" w:firstLine="223"/>
              <w:jc w:val="both"/>
              <w:rPr>
                <w:w w:val="80"/>
                <w:sz w:val="28"/>
                <w:szCs w:val="28"/>
              </w:rPr>
            </w:pPr>
          </w:p>
        </w:tc>
      </w:tr>
      <w:tr w:rsidR="00441B3F" w:rsidRPr="004D583E" w:rsidTr="00E4671C">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441B3F" w:rsidRPr="004D583E" w:rsidRDefault="00441B3F" w:rsidP="00E4671C">
            <w:pPr>
              <w:spacing w:before="60" w:after="60"/>
              <w:jc w:val="center"/>
              <w:rPr>
                <w:w w:val="80"/>
                <w:sz w:val="28"/>
                <w:szCs w:val="28"/>
              </w:rPr>
            </w:pPr>
            <w:r w:rsidRPr="004D583E">
              <w:rPr>
                <w:w w:val="80"/>
                <w:sz w:val="28"/>
                <w:szCs w:val="28"/>
              </w:rPr>
              <w:lastRenderedPageBreak/>
              <w:t>2.2</w:t>
            </w:r>
          </w:p>
        </w:tc>
        <w:tc>
          <w:tcPr>
            <w:tcW w:w="6095" w:type="dxa"/>
            <w:tcBorders>
              <w:top w:val="nil"/>
              <w:left w:val="nil"/>
              <w:bottom w:val="single" w:sz="4" w:space="0" w:color="auto"/>
              <w:right w:val="single" w:sz="4" w:space="0" w:color="auto"/>
            </w:tcBorders>
            <w:shd w:val="clear" w:color="auto" w:fill="auto"/>
            <w:vAlign w:val="center"/>
          </w:tcPr>
          <w:p w:rsidR="00441B3F" w:rsidRPr="001F4819" w:rsidRDefault="00441B3F" w:rsidP="00AA7C81">
            <w:pPr>
              <w:spacing w:before="60"/>
              <w:jc w:val="both"/>
              <w:rPr>
                <w:spacing w:val="4"/>
                <w:w w:val="80"/>
                <w:sz w:val="28"/>
                <w:szCs w:val="28"/>
              </w:rPr>
            </w:pPr>
            <w:r w:rsidRPr="001F4819">
              <w:rPr>
                <w:spacing w:val="4"/>
                <w:w w:val="80"/>
                <w:sz w:val="28"/>
                <w:szCs w:val="28"/>
              </w:rPr>
              <w:t xml:space="preserve">Đối với khu đất của Công ty cổ phần lương thực Sơn La có địa </w:t>
            </w:r>
            <w:r w:rsidRPr="00635845">
              <w:rPr>
                <w:spacing w:val="-4"/>
                <w:w w:val="80"/>
                <w:sz w:val="28"/>
                <w:szCs w:val="28"/>
              </w:rPr>
              <w:t>chỉ tại tiểu khu 4 thị trấn Mộc Châu với diện tích đất là 2540 m</w:t>
            </w:r>
            <w:r w:rsidRPr="00635845">
              <w:rPr>
                <w:spacing w:val="-4"/>
                <w:w w:val="80"/>
                <w:sz w:val="28"/>
                <w:szCs w:val="28"/>
                <w:vertAlign w:val="superscript"/>
              </w:rPr>
              <w:t>2</w:t>
            </w:r>
            <w:r w:rsidRPr="00635845">
              <w:rPr>
                <w:spacing w:val="-4"/>
                <w:w w:val="80"/>
                <w:sz w:val="28"/>
                <w:szCs w:val="28"/>
              </w:rPr>
              <w:t>.</w:t>
            </w:r>
            <w:r w:rsidRPr="001F4819">
              <w:rPr>
                <w:spacing w:val="4"/>
                <w:w w:val="80"/>
                <w:sz w:val="28"/>
                <w:szCs w:val="28"/>
              </w:rPr>
              <w:t xml:space="preserve"> Đối với khu đất này Công ty cổ phần lương thực Sơn La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hồi đất của Công ty cổ phần lương thực Sơn La, UBND huyện Mộc Châu </w:t>
            </w:r>
            <w:r w:rsidRPr="001F4819">
              <w:rPr>
                <w:spacing w:val="4"/>
                <w:w w:val="80"/>
                <w:sz w:val="28"/>
                <w:szCs w:val="28"/>
              </w:rPr>
              <w:lastRenderedPageBreak/>
              <w:t xml:space="preserve">đã phê duyệt chủ trương đầu tư dự án theo Quyết định số 1207/QĐ ngày 30/5/2019. </w:t>
            </w:r>
          </w:p>
          <w:p w:rsidR="00441B3F" w:rsidRPr="004D583E" w:rsidRDefault="00441B3F" w:rsidP="00AA7C81">
            <w:pPr>
              <w:spacing w:before="60"/>
              <w:jc w:val="both"/>
              <w:rPr>
                <w:w w:val="80"/>
                <w:sz w:val="28"/>
                <w:szCs w:val="28"/>
              </w:rPr>
            </w:pPr>
            <w:r w:rsidRPr="001F4819">
              <w:rPr>
                <w:spacing w:val="4"/>
                <w:w w:val="80"/>
                <w:sz w:val="28"/>
                <w:szCs w:val="28"/>
              </w:rPr>
              <w:t xml:space="preserve">Tuy nhiên, đến nay vẫn chưa thu hồi được để triển khai dự án. Do vậy, đề nghị UBND tỉnh chỉ đạo Công ty cổ phần lương thực Sơn La bàn giao khu đất của Công ty cổ phần lương thực Sơn La có địa chỉ tại tiểu khu 4 thị trấn Mộc Châu để huyện Mộc Châu triển khai dự án theo quy định </w:t>
            </w:r>
            <w:r w:rsidRPr="00441B3F">
              <w:rPr>
                <w:i/>
                <w:spacing w:val="4"/>
                <w:w w:val="80"/>
                <w:sz w:val="28"/>
                <w:szCs w:val="28"/>
              </w:rPr>
              <w:t>(kiến nghị của cử tri huyện Mộc Châu).</w:t>
            </w:r>
            <w:r w:rsidRPr="00F872E1">
              <w:rPr>
                <w:spacing w:val="2"/>
                <w:w w:val="80"/>
                <w:sz w:val="28"/>
                <w:szCs w:val="28"/>
              </w:rPr>
              <w:t xml:space="preserve"> </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AA7C81" w:rsidRDefault="00441B3F" w:rsidP="00635845">
            <w:pPr>
              <w:spacing w:before="60"/>
              <w:jc w:val="both"/>
              <w:rPr>
                <w:spacing w:val="2"/>
                <w:w w:val="80"/>
                <w:sz w:val="28"/>
                <w:szCs w:val="28"/>
              </w:rPr>
            </w:pPr>
            <w:r w:rsidRPr="00316BBC">
              <w:rPr>
                <w:spacing w:val="-4"/>
                <w:w w:val="80"/>
                <w:sz w:val="28"/>
                <w:szCs w:val="28"/>
              </w:rPr>
              <w:lastRenderedPageBreak/>
              <w:t xml:space="preserve">Ngày 25/6/2021, Sở Tài nguyên và Môi trường đã có Tờ trình số 442/TTr-STNMT về việc đề nghị UBND tỉnh tổ chức đối thoại việc thu hồi của Công ty cổ phần lương thực </w:t>
            </w:r>
            <w:r w:rsidRPr="00316BBC">
              <w:rPr>
                <w:spacing w:val="2"/>
                <w:w w:val="80"/>
                <w:sz w:val="28"/>
                <w:szCs w:val="28"/>
              </w:rPr>
              <w:t>Sơn La để thực hiện dự án Tiểu công viên Tiểu khu</w:t>
            </w:r>
            <w:r w:rsidR="00635845" w:rsidRPr="00316BBC">
              <w:rPr>
                <w:spacing w:val="2"/>
                <w:w w:val="80"/>
                <w:sz w:val="28"/>
                <w:szCs w:val="28"/>
              </w:rPr>
              <w:t xml:space="preserve"> </w:t>
            </w:r>
            <w:r w:rsidRPr="00316BBC">
              <w:rPr>
                <w:spacing w:val="2"/>
                <w:w w:val="80"/>
                <w:sz w:val="28"/>
                <w:szCs w:val="28"/>
              </w:rPr>
              <w:t>4,</w:t>
            </w:r>
            <w:r w:rsidRPr="004000C8">
              <w:rPr>
                <w:spacing w:val="2"/>
                <w:w w:val="80"/>
                <w:sz w:val="28"/>
                <w:szCs w:val="28"/>
              </w:rPr>
              <w:t xml:space="preserve"> thị trấn Mộc Châu, huyện Mộc Châu, tỉnh Sơn La. </w:t>
            </w:r>
          </w:p>
          <w:p w:rsidR="00441B3F" w:rsidRPr="004D583E" w:rsidRDefault="00441B3F" w:rsidP="00AA7C81">
            <w:pPr>
              <w:spacing w:before="60"/>
              <w:jc w:val="both"/>
              <w:rPr>
                <w:w w:val="80"/>
                <w:sz w:val="28"/>
                <w:szCs w:val="28"/>
              </w:rPr>
            </w:pPr>
            <w:r w:rsidRPr="004000C8">
              <w:rPr>
                <w:spacing w:val="2"/>
                <w:w w:val="80"/>
                <w:sz w:val="28"/>
                <w:szCs w:val="28"/>
              </w:rPr>
              <w:t xml:space="preserve">Ngày 24/11/2021, UBND tỉnh đã tổ chức đối thoại với Công ty cổ phần lương thực Sơn La, Sở Tài nguyên và Môi trường đã trình UBND tỉnh báo cáo ban cán sự </w:t>
            </w:r>
            <w:r w:rsidRPr="004000C8">
              <w:rPr>
                <w:spacing w:val="2"/>
                <w:w w:val="80"/>
                <w:sz w:val="28"/>
                <w:szCs w:val="28"/>
              </w:rPr>
              <w:lastRenderedPageBreak/>
              <w:t xml:space="preserve">đảng báo cáo Ban </w:t>
            </w:r>
            <w:r>
              <w:rPr>
                <w:spacing w:val="2"/>
                <w:w w:val="80"/>
                <w:sz w:val="28"/>
                <w:szCs w:val="28"/>
              </w:rPr>
              <w:t>T</w:t>
            </w:r>
            <w:r w:rsidRPr="004000C8">
              <w:rPr>
                <w:spacing w:val="2"/>
                <w:w w:val="80"/>
                <w:sz w:val="28"/>
                <w:szCs w:val="28"/>
              </w:rPr>
              <w:t xml:space="preserve">hường vụ </w:t>
            </w:r>
            <w:r>
              <w:rPr>
                <w:spacing w:val="2"/>
                <w:w w:val="80"/>
                <w:sz w:val="28"/>
                <w:szCs w:val="28"/>
              </w:rPr>
              <w:t>T</w:t>
            </w:r>
            <w:r w:rsidRPr="004000C8">
              <w:rPr>
                <w:spacing w:val="2"/>
                <w:w w:val="80"/>
                <w:sz w:val="28"/>
                <w:szCs w:val="28"/>
              </w:rPr>
              <w:t>ỉnh ủy theo Tờ trình 925/TTr-STNMT ngày 06/12/2021 đề xuất phương án xử lý. Tuy nhiên đến nay chưa</w:t>
            </w:r>
            <w:r w:rsidR="00AA7C81">
              <w:rPr>
                <w:spacing w:val="2"/>
                <w:w w:val="80"/>
                <w:sz w:val="28"/>
                <w:szCs w:val="28"/>
              </w:rPr>
              <w:t xml:space="preserve"> có Kết luận của Ban T</w:t>
            </w:r>
            <w:r>
              <w:rPr>
                <w:spacing w:val="2"/>
                <w:w w:val="80"/>
                <w:sz w:val="28"/>
                <w:szCs w:val="28"/>
              </w:rPr>
              <w:t>hường vụ T</w:t>
            </w:r>
            <w:r w:rsidRPr="004000C8">
              <w:rPr>
                <w:spacing w:val="2"/>
                <w:w w:val="80"/>
                <w:sz w:val="28"/>
                <w:szCs w:val="28"/>
              </w:rPr>
              <w:t>ỉnh ủy</w:t>
            </w:r>
            <w:r w:rsidR="00AA7C81">
              <w:rPr>
                <w:spacing w:val="2"/>
                <w:w w:val="80"/>
                <w:sz w:val="28"/>
                <w:szCs w:val="28"/>
              </w:rPr>
              <w:t>;</w:t>
            </w:r>
            <w:r w:rsidRPr="004000C8">
              <w:rPr>
                <w:spacing w:val="2"/>
                <w:w w:val="80"/>
                <w:sz w:val="28"/>
                <w:szCs w:val="28"/>
              </w:rPr>
              <w:t xml:space="preserve"> </w:t>
            </w:r>
            <w:r w:rsidR="00AA7C81">
              <w:rPr>
                <w:spacing w:val="2"/>
                <w:w w:val="80"/>
                <w:sz w:val="28"/>
                <w:szCs w:val="28"/>
              </w:rPr>
              <w:t>s</w:t>
            </w:r>
            <w:r w:rsidRPr="004000C8">
              <w:rPr>
                <w:spacing w:val="2"/>
                <w:w w:val="80"/>
                <w:sz w:val="28"/>
                <w:szCs w:val="28"/>
              </w:rPr>
              <w:t xml:space="preserve">au khi có ý kiến của Ban </w:t>
            </w:r>
            <w:r w:rsidR="00AA7C81">
              <w:rPr>
                <w:spacing w:val="2"/>
                <w:w w:val="80"/>
                <w:sz w:val="28"/>
                <w:szCs w:val="28"/>
              </w:rPr>
              <w:t>T</w:t>
            </w:r>
            <w:r w:rsidRPr="004000C8">
              <w:rPr>
                <w:spacing w:val="2"/>
                <w:w w:val="80"/>
                <w:sz w:val="28"/>
                <w:szCs w:val="28"/>
              </w:rPr>
              <w:t>hường vụ, Sở Tài nguyên và Môi trường sẽ trình UBND tỉnh theo quy định</w:t>
            </w:r>
          </w:p>
        </w:tc>
        <w:tc>
          <w:tcPr>
            <w:tcW w:w="2411" w:type="dxa"/>
            <w:tcBorders>
              <w:top w:val="nil"/>
              <w:left w:val="nil"/>
              <w:bottom w:val="single" w:sz="4" w:space="0" w:color="auto"/>
              <w:right w:val="single" w:sz="4" w:space="0" w:color="auto"/>
            </w:tcBorders>
            <w:shd w:val="clear" w:color="000000" w:fill="FFFFFF"/>
            <w:vAlign w:val="center"/>
          </w:tcPr>
          <w:p w:rsidR="00441B3F" w:rsidRPr="004D583E" w:rsidRDefault="00441B3F" w:rsidP="00E4671C">
            <w:pPr>
              <w:spacing w:before="60" w:after="60"/>
              <w:ind w:firstLineChars="100" w:firstLine="223"/>
              <w:jc w:val="both"/>
              <w:rPr>
                <w:w w:val="80"/>
                <w:sz w:val="28"/>
                <w:szCs w:val="28"/>
              </w:rPr>
            </w:pPr>
          </w:p>
        </w:tc>
      </w:tr>
      <w:tr w:rsidR="00F87093" w:rsidRPr="004D583E" w:rsidTr="00852361">
        <w:trPr>
          <w:trHeight w:val="1243"/>
        </w:trPr>
        <w:tc>
          <w:tcPr>
            <w:tcW w:w="722" w:type="dxa"/>
            <w:tcBorders>
              <w:top w:val="nil"/>
              <w:left w:val="single" w:sz="4" w:space="0" w:color="auto"/>
              <w:bottom w:val="single" w:sz="4" w:space="0" w:color="auto"/>
              <w:right w:val="single" w:sz="4" w:space="0" w:color="auto"/>
            </w:tcBorders>
            <w:shd w:val="clear" w:color="000000" w:fill="FFFFFF"/>
            <w:noWrap/>
            <w:vAlign w:val="center"/>
          </w:tcPr>
          <w:p w:rsidR="00F87093" w:rsidRPr="004D583E" w:rsidRDefault="00F87093" w:rsidP="00CB1062">
            <w:pPr>
              <w:jc w:val="center"/>
              <w:rPr>
                <w:w w:val="80"/>
                <w:sz w:val="28"/>
                <w:szCs w:val="28"/>
              </w:rPr>
            </w:pPr>
            <w:r w:rsidRPr="004D583E">
              <w:rPr>
                <w:w w:val="80"/>
                <w:sz w:val="28"/>
                <w:szCs w:val="28"/>
              </w:rPr>
              <w:lastRenderedPageBreak/>
              <w:t>2.3</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CB1062">
            <w:pPr>
              <w:jc w:val="both"/>
              <w:rPr>
                <w:w w:val="80"/>
                <w:sz w:val="28"/>
                <w:szCs w:val="28"/>
              </w:rPr>
            </w:pPr>
            <w:r w:rsidRPr="004D583E">
              <w:rPr>
                <w:w w:val="80"/>
                <w:sz w:val="28"/>
                <w:szCs w:val="28"/>
              </w:rPr>
              <w:t>Đề nghị Công ty Cổ phần Cao su Sơn La xem xét trả lại diện tích đất Công ty không sử dụng hoặc sử dụng không hiệu quả cho nhân dân xã Xuân Nha, huyện Vân Hồ.</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Default="00F87093" w:rsidP="00852361">
            <w:pPr>
              <w:spacing w:before="120"/>
              <w:jc w:val="both"/>
              <w:rPr>
                <w:w w:val="80"/>
                <w:sz w:val="28"/>
                <w:szCs w:val="28"/>
              </w:rPr>
            </w:pPr>
            <w:r w:rsidRPr="004D583E">
              <w:rPr>
                <w:w w:val="80"/>
                <w:sz w:val="28"/>
                <w:szCs w:val="28"/>
              </w:rPr>
              <w:t xml:space="preserve">- Thực hiện Công văn số 456/UBND-KT ngày 14/02/2022 của UBND tỉnh về việc thực hiện kết quả giám sát việc giải quyết kiến nghị của cử tri liên quan đến thực hiện chính sách đối với các hộ góp đất trồng cây cao su trên địa bàn tỉnh. Công ty Cổ phần cao su Sơn La đã rà soát diện tích trả lại cho người dân. </w:t>
            </w:r>
          </w:p>
          <w:p w:rsidR="00F87093" w:rsidRPr="009D1192" w:rsidRDefault="00F87093" w:rsidP="00991E74">
            <w:pPr>
              <w:spacing w:before="120"/>
              <w:jc w:val="both"/>
              <w:rPr>
                <w:i/>
                <w:spacing w:val="2"/>
                <w:w w:val="80"/>
                <w:sz w:val="28"/>
                <w:szCs w:val="28"/>
              </w:rPr>
            </w:pPr>
            <w:r w:rsidRPr="004D583E">
              <w:rPr>
                <w:w w:val="80"/>
                <w:sz w:val="28"/>
                <w:szCs w:val="28"/>
              </w:rPr>
              <w:t xml:space="preserve">Ngày 18/02/2022 Công ty có Báo cáo số 77/BC-SLR,. </w:t>
            </w:r>
            <w:r w:rsidRPr="00B12BEE">
              <w:rPr>
                <w:spacing w:val="2"/>
                <w:w w:val="80"/>
                <w:sz w:val="28"/>
                <w:szCs w:val="28"/>
              </w:rPr>
              <w:t xml:space="preserve">Theo đó, diện tích Công ty dự kiến trả lại cho các hộ dân tại xã Xuân Nha, huyện Vân Hồ là 129,94 ha đối với 92 thửa đất </w:t>
            </w:r>
            <w:r w:rsidRPr="009D1192">
              <w:rPr>
                <w:i/>
                <w:spacing w:val="2"/>
                <w:w w:val="80"/>
                <w:sz w:val="28"/>
                <w:szCs w:val="28"/>
              </w:rPr>
              <w:t>(phần diện tích chưa trồng, chưa đầu tư kinh phí vào đất).</w:t>
            </w:r>
          </w:p>
          <w:p w:rsidR="00F87093" w:rsidRDefault="00F87093" w:rsidP="00991E74">
            <w:pPr>
              <w:spacing w:before="120"/>
              <w:jc w:val="both"/>
              <w:rPr>
                <w:w w:val="80"/>
                <w:sz w:val="28"/>
                <w:szCs w:val="28"/>
              </w:rPr>
            </w:pPr>
            <w:r w:rsidRPr="004D583E">
              <w:rPr>
                <w:w w:val="80"/>
                <w:sz w:val="28"/>
                <w:szCs w:val="28"/>
              </w:rPr>
              <w:br w:type="page"/>
              <w:t>- Công ty đang lập kế hoạch phối hợp với UBND huyện Vân hồ tiến hành rà soát cụ thể đến từng hộ dân đối với diện tích 129,94 ha để phục vụ công tác trả lại đất.</w:t>
            </w:r>
          </w:p>
          <w:p w:rsidR="00F87093" w:rsidRPr="00B12BEE" w:rsidRDefault="00F87093" w:rsidP="00991E74">
            <w:pPr>
              <w:spacing w:before="120"/>
              <w:jc w:val="both"/>
              <w:rPr>
                <w:spacing w:val="2"/>
                <w:w w:val="80"/>
                <w:sz w:val="28"/>
                <w:szCs w:val="28"/>
              </w:rPr>
            </w:pPr>
            <w:r w:rsidRPr="004D583E">
              <w:rPr>
                <w:w w:val="80"/>
                <w:sz w:val="28"/>
                <w:szCs w:val="28"/>
              </w:rPr>
              <w:br w:type="page"/>
              <w:t xml:space="preserve">- </w:t>
            </w:r>
            <w:r w:rsidRPr="00B12BEE">
              <w:rPr>
                <w:spacing w:val="2"/>
                <w:w w:val="80"/>
                <w:sz w:val="28"/>
                <w:szCs w:val="28"/>
              </w:rPr>
              <w:t xml:space="preserve">UBND tỉnh đã có Công văn đề nghị Tập đoàn Công nghiệp cao su Việt Nam có văn bản chỉ đạo Công ty Cổ phần cao su Sơn La thực hiện công tác trả lại đất trên địa bàn tỉnh Sơn La. </w:t>
            </w:r>
          </w:p>
          <w:p w:rsidR="00F87093" w:rsidRPr="004D583E" w:rsidRDefault="00F87093" w:rsidP="00991E74">
            <w:pPr>
              <w:spacing w:before="120"/>
              <w:jc w:val="both"/>
              <w:rPr>
                <w:w w:val="80"/>
                <w:sz w:val="28"/>
                <w:szCs w:val="28"/>
              </w:rPr>
            </w:pPr>
            <w:r w:rsidRPr="00B12BEE">
              <w:rPr>
                <w:spacing w:val="2"/>
                <w:w w:val="80"/>
                <w:sz w:val="28"/>
                <w:szCs w:val="28"/>
              </w:rPr>
              <w:lastRenderedPageBreak/>
              <w:t>Tuy nhiên, đến nay Tập đoàn Công nghiệp cao su Việt nam chưa có văn bản chỉ đạo. Sau khi Tập đoàn Công nghiệp cao su Việt Nam có văn bản chỉ đạo Công ty Cổ phần cao su Sơn trả lại diện tích cho các hộ dân, Công ty sẽ tiến hành các bước trả lại cho người dân ngay trên cơ sở số liệu Công ty đã là rà soát trước đó.</w:t>
            </w:r>
          </w:p>
        </w:tc>
        <w:tc>
          <w:tcPr>
            <w:tcW w:w="2411" w:type="dxa"/>
            <w:tcBorders>
              <w:top w:val="nil"/>
              <w:left w:val="nil"/>
              <w:bottom w:val="single" w:sz="4" w:space="0" w:color="auto"/>
              <w:right w:val="single" w:sz="4" w:space="0" w:color="auto"/>
            </w:tcBorders>
            <w:shd w:val="clear" w:color="000000" w:fill="FFFFFF"/>
            <w:noWrap/>
            <w:vAlign w:val="bottom"/>
          </w:tcPr>
          <w:p w:rsidR="00F87093" w:rsidRPr="004D583E" w:rsidRDefault="00F87093" w:rsidP="00174DBE">
            <w:pPr>
              <w:jc w:val="both"/>
              <w:rPr>
                <w:w w:val="80"/>
                <w:sz w:val="28"/>
                <w:szCs w:val="28"/>
              </w:rPr>
            </w:pPr>
          </w:p>
        </w:tc>
      </w:tr>
      <w:tr w:rsidR="00F87093" w:rsidRPr="004D583E" w:rsidTr="00991E74">
        <w:trPr>
          <w:trHeight w:val="1243"/>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CB1062">
            <w:pPr>
              <w:jc w:val="center"/>
              <w:rPr>
                <w:w w:val="80"/>
                <w:sz w:val="28"/>
                <w:szCs w:val="28"/>
              </w:rPr>
            </w:pPr>
            <w:r w:rsidRPr="004D583E">
              <w:rPr>
                <w:w w:val="80"/>
                <w:sz w:val="28"/>
                <w:szCs w:val="28"/>
              </w:rPr>
              <w:lastRenderedPageBreak/>
              <w:t>2.4</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CB1062">
            <w:pPr>
              <w:jc w:val="both"/>
              <w:rPr>
                <w:w w:val="80"/>
                <w:sz w:val="28"/>
                <w:szCs w:val="28"/>
              </w:rPr>
            </w:pPr>
            <w:r w:rsidRPr="004D583E">
              <w:rPr>
                <w:w w:val="80"/>
                <w:sz w:val="28"/>
                <w:szCs w:val="28"/>
              </w:rPr>
              <w:t>Đề nghị chỉ đạo Sở Giao thông vận tải yêu cầu đơn vị thi công tuyến đường xã Nà Ớt - Phiêng Cằm - Chiềng Nơi triển khai rải nhựa đoạn đường còn lại khoảng 100</w:t>
            </w:r>
            <w:r w:rsidR="0045640E">
              <w:rPr>
                <w:w w:val="80"/>
                <w:sz w:val="28"/>
                <w:szCs w:val="28"/>
              </w:rPr>
              <w:t xml:space="preserve"> </w:t>
            </w:r>
            <w:r w:rsidRPr="004D583E">
              <w:rPr>
                <w:w w:val="80"/>
                <w:sz w:val="28"/>
                <w:szCs w:val="28"/>
              </w:rPr>
              <w:t>m từ Km số 8</w:t>
            </w:r>
            <w:r>
              <w:rPr>
                <w:w w:val="80"/>
                <w:sz w:val="28"/>
                <w:szCs w:val="28"/>
              </w:rPr>
              <w:t xml:space="preserve">b </w:t>
            </w:r>
            <w:r w:rsidRPr="004D583E">
              <w:rPr>
                <w:w w:val="80"/>
                <w:sz w:val="28"/>
                <w:szCs w:val="28"/>
              </w:rPr>
              <w:t>+</w:t>
            </w:r>
            <w:r>
              <w:rPr>
                <w:w w:val="80"/>
                <w:sz w:val="28"/>
                <w:szCs w:val="28"/>
              </w:rPr>
              <w:t xml:space="preserve"> </w:t>
            </w:r>
            <w:r w:rsidRPr="004D583E">
              <w:rPr>
                <w:w w:val="80"/>
                <w:sz w:val="28"/>
                <w:szCs w:val="28"/>
              </w:rPr>
              <w:t>200 đến Km</w:t>
            </w:r>
            <w:r>
              <w:rPr>
                <w:w w:val="80"/>
                <w:sz w:val="28"/>
                <w:szCs w:val="28"/>
              </w:rPr>
              <w:t xml:space="preserve"> </w:t>
            </w:r>
            <w:r w:rsidRPr="004D583E">
              <w:rPr>
                <w:w w:val="80"/>
                <w:sz w:val="28"/>
                <w:szCs w:val="28"/>
              </w:rPr>
              <w:t>8</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 xml:space="preserve">300 từ xã Nà Ớt đi Phiêng Cằm </w:t>
            </w:r>
            <w:r w:rsidRPr="0045640E">
              <w:rPr>
                <w:i/>
                <w:w w:val="80"/>
                <w:sz w:val="28"/>
                <w:szCs w:val="28"/>
              </w:rPr>
              <w:t>(do trước đây đang thi công nền đường bị lún nên chưa được rải nhựa, đến nay nền đường đã ổn định).</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F87093" w:rsidRDefault="00F87093" w:rsidP="00CB1062">
            <w:pPr>
              <w:spacing w:before="120"/>
              <w:jc w:val="both"/>
              <w:rPr>
                <w:w w:val="80"/>
                <w:sz w:val="28"/>
                <w:szCs w:val="28"/>
              </w:rPr>
            </w:pPr>
            <w:r w:rsidRPr="004D583E">
              <w:rPr>
                <w:w w:val="80"/>
                <w:sz w:val="28"/>
                <w:szCs w:val="28"/>
              </w:rPr>
              <w:t>- Đoạn Km</w:t>
            </w:r>
            <w:r>
              <w:rPr>
                <w:w w:val="80"/>
                <w:sz w:val="28"/>
                <w:szCs w:val="28"/>
              </w:rPr>
              <w:t xml:space="preserve"> </w:t>
            </w:r>
            <w:r w:rsidRPr="004D583E">
              <w:rPr>
                <w:w w:val="80"/>
                <w:sz w:val="28"/>
                <w:szCs w:val="28"/>
              </w:rPr>
              <w:t>8</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200</w:t>
            </w:r>
            <w:r>
              <w:rPr>
                <w:w w:val="80"/>
                <w:sz w:val="28"/>
                <w:szCs w:val="28"/>
              </w:rPr>
              <w:t xml:space="preserve"> </w:t>
            </w:r>
            <w:r w:rsidR="0045640E">
              <w:rPr>
                <w:w w:val="80"/>
                <w:sz w:val="28"/>
                <w:szCs w:val="28"/>
              </w:rPr>
              <w:t>-</w:t>
            </w:r>
            <w:r>
              <w:rPr>
                <w:w w:val="80"/>
                <w:sz w:val="28"/>
                <w:szCs w:val="28"/>
              </w:rPr>
              <w:t xml:space="preserve"> </w:t>
            </w:r>
            <w:r w:rsidRPr="004D583E">
              <w:rPr>
                <w:w w:val="80"/>
                <w:sz w:val="28"/>
                <w:szCs w:val="28"/>
              </w:rPr>
              <w:t>Km</w:t>
            </w:r>
            <w:r>
              <w:rPr>
                <w:w w:val="80"/>
                <w:sz w:val="28"/>
                <w:szCs w:val="28"/>
              </w:rPr>
              <w:t xml:space="preserve"> </w:t>
            </w:r>
            <w:r w:rsidRPr="004D583E">
              <w:rPr>
                <w:w w:val="80"/>
                <w:sz w:val="28"/>
                <w:szCs w:val="28"/>
              </w:rPr>
              <w:t>8</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 xml:space="preserve">300, ĐT.113 (dài 100m) thuộc dự án đường giao thông đến trung tâm xã Phiêng Cằm và xã Chiềng Nơi, huyện Mai Sơn. Dự án do Ban QLDA ĐTXD các công trình giao thông làm chủ đầu tư đã hoàn thành và bàn giao cho Sở </w:t>
            </w:r>
            <w:r w:rsidR="0045640E">
              <w:rPr>
                <w:w w:val="80"/>
                <w:sz w:val="28"/>
                <w:szCs w:val="28"/>
              </w:rPr>
              <w:t>Giao thông vận tải</w:t>
            </w:r>
            <w:r w:rsidRPr="004D583E">
              <w:rPr>
                <w:w w:val="80"/>
                <w:sz w:val="28"/>
                <w:szCs w:val="28"/>
              </w:rPr>
              <w:t xml:space="preserve"> quản lý ngày 20/6/2019. </w:t>
            </w:r>
          </w:p>
          <w:p w:rsidR="00F87093" w:rsidRDefault="00F87093" w:rsidP="00CB1062">
            <w:pPr>
              <w:spacing w:before="120"/>
              <w:jc w:val="both"/>
              <w:rPr>
                <w:w w:val="80"/>
                <w:sz w:val="28"/>
                <w:szCs w:val="28"/>
              </w:rPr>
            </w:pPr>
            <w:r w:rsidRPr="004D583E">
              <w:rPr>
                <w:w w:val="80"/>
                <w:sz w:val="28"/>
                <w:szCs w:val="28"/>
              </w:rPr>
              <w:t>Tuy nhiên do đoạn tuyến trên nằm trên cung trượt, nền đất yếu nên chưa được đầu tư mặt đường hoàn chỉnh rải nhựa (do phải theo dõi lún).</w:t>
            </w:r>
          </w:p>
          <w:p w:rsidR="0045640E" w:rsidRDefault="00F87093" w:rsidP="0045640E">
            <w:pPr>
              <w:spacing w:before="120"/>
              <w:jc w:val="both"/>
              <w:rPr>
                <w:w w:val="80"/>
                <w:sz w:val="28"/>
                <w:szCs w:val="28"/>
              </w:rPr>
            </w:pPr>
            <w:r w:rsidRPr="004D583E">
              <w:rPr>
                <w:w w:val="80"/>
                <w:sz w:val="28"/>
                <w:szCs w:val="28"/>
              </w:rPr>
              <w:t xml:space="preserve">- Thời gian qua, Sở </w:t>
            </w:r>
            <w:r w:rsidR="0045640E">
              <w:rPr>
                <w:w w:val="80"/>
                <w:sz w:val="28"/>
                <w:szCs w:val="28"/>
              </w:rPr>
              <w:t>Giao thông vận tải</w:t>
            </w:r>
            <w:r w:rsidR="0045640E" w:rsidRPr="004D583E">
              <w:rPr>
                <w:w w:val="80"/>
                <w:sz w:val="28"/>
                <w:szCs w:val="28"/>
              </w:rPr>
              <w:t xml:space="preserve"> </w:t>
            </w:r>
            <w:r w:rsidRPr="004D583E">
              <w:rPr>
                <w:w w:val="80"/>
                <w:sz w:val="28"/>
                <w:szCs w:val="28"/>
              </w:rPr>
              <w:t xml:space="preserve"> đã chỉ đạo đơn vị quản lý đường thường xuyên bù phụ nền, mặt đường bằng đá thải, cấp phối, khơi thông rãnh thoát nước để để đảm bảo việc lưu thông qua đoạn tuyến được an toàn, thông suốt. </w:t>
            </w:r>
          </w:p>
          <w:p w:rsidR="00F87093" w:rsidRPr="004D583E" w:rsidRDefault="00F87093" w:rsidP="0045640E">
            <w:pPr>
              <w:spacing w:before="120"/>
              <w:jc w:val="both"/>
              <w:rPr>
                <w:w w:val="80"/>
                <w:sz w:val="28"/>
                <w:szCs w:val="28"/>
              </w:rPr>
            </w:pPr>
            <w:r w:rsidRPr="004D583E">
              <w:rPr>
                <w:w w:val="80"/>
                <w:sz w:val="28"/>
                <w:szCs w:val="28"/>
              </w:rPr>
              <w:t xml:space="preserve">Thời gian tới, Sở </w:t>
            </w:r>
            <w:r w:rsidR="0045640E">
              <w:rPr>
                <w:w w:val="80"/>
                <w:sz w:val="28"/>
                <w:szCs w:val="28"/>
              </w:rPr>
              <w:t>Giao thông vận tải</w:t>
            </w:r>
            <w:r w:rsidR="0045640E" w:rsidRPr="004D583E">
              <w:rPr>
                <w:w w:val="80"/>
                <w:sz w:val="28"/>
                <w:szCs w:val="28"/>
              </w:rPr>
              <w:t xml:space="preserve"> </w:t>
            </w:r>
            <w:r w:rsidRPr="004D583E">
              <w:rPr>
                <w:w w:val="80"/>
                <w:sz w:val="28"/>
                <w:szCs w:val="28"/>
              </w:rPr>
              <w:t>sẽ tiếp tục thực hiện theo dõi lún, đánh giá cung trượt và triển khai sửa chữa hoàn thiện đoạn tuyến trên theo quy định, đảm bảo an toàn công trình, phục vụ nhu cầu đi lại của nhân dân được an toàn, thuận lợi.</w:t>
            </w:r>
          </w:p>
        </w:tc>
        <w:tc>
          <w:tcPr>
            <w:tcW w:w="2411" w:type="dxa"/>
            <w:tcBorders>
              <w:top w:val="nil"/>
              <w:left w:val="nil"/>
              <w:bottom w:val="single" w:sz="4" w:space="0" w:color="auto"/>
              <w:right w:val="single" w:sz="4" w:space="0" w:color="auto"/>
            </w:tcBorders>
            <w:shd w:val="clear" w:color="000000" w:fill="FFFFFF"/>
            <w:noWrap/>
            <w:vAlign w:val="bottom"/>
            <w:hideMark/>
          </w:tcPr>
          <w:p w:rsidR="00F87093" w:rsidRPr="004D583E" w:rsidRDefault="00F87093" w:rsidP="00174DBE">
            <w:pPr>
              <w:jc w:val="both"/>
              <w:rPr>
                <w:w w:val="80"/>
                <w:sz w:val="28"/>
                <w:szCs w:val="28"/>
              </w:rPr>
            </w:pPr>
            <w:r w:rsidRPr="004D583E">
              <w:rPr>
                <w:w w:val="80"/>
                <w:sz w:val="28"/>
                <w:szCs w:val="28"/>
              </w:rPr>
              <w:t> </w:t>
            </w:r>
          </w:p>
        </w:tc>
      </w:tr>
      <w:tr w:rsidR="00F87093" w:rsidRPr="004D583E" w:rsidTr="00991E74">
        <w:trPr>
          <w:trHeight w:val="3642"/>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1F4819">
            <w:pPr>
              <w:spacing w:before="120"/>
              <w:jc w:val="center"/>
              <w:rPr>
                <w:w w:val="80"/>
                <w:sz w:val="28"/>
                <w:szCs w:val="28"/>
              </w:rPr>
            </w:pPr>
            <w:r w:rsidRPr="004D583E">
              <w:rPr>
                <w:w w:val="80"/>
                <w:sz w:val="28"/>
                <w:szCs w:val="28"/>
              </w:rPr>
              <w:lastRenderedPageBreak/>
              <w:t>2.5</w:t>
            </w:r>
          </w:p>
        </w:tc>
        <w:tc>
          <w:tcPr>
            <w:tcW w:w="6095" w:type="dxa"/>
            <w:tcBorders>
              <w:top w:val="nil"/>
              <w:left w:val="nil"/>
              <w:bottom w:val="single" w:sz="4" w:space="0" w:color="auto"/>
              <w:right w:val="single" w:sz="4" w:space="0" w:color="auto"/>
            </w:tcBorders>
            <w:shd w:val="clear" w:color="auto" w:fill="auto"/>
            <w:vAlign w:val="center"/>
          </w:tcPr>
          <w:p w:rsidR="00F87093" w:rsidRDefault="00F87093" w:rsidP="009B6F0D">
            <w:pPr>
              <w:spacing w:before="60"/>
              <w:jc w:val="both"/>
              <w:rPr>
                <w:w w:val="80"/>
                <w:sz w:val="28"/>
                <w:szCs w:val="28"/>
              </w:rPr>
            </w:pPr>
            <w:r w:rsidRPr="004D583E">
              <w:rPr>
                <w:w w:val="80"/>
                <w:sz w:val="28"/>
                <w:szCs w:val="28"/>
              </w:rPr>
              <w:t xml:space="preserve">Đề nghị xem xét cho chủ trương đầu tư và triển khai dự án bố trí sắp xếp dân cư vùng thiên tai do sạt lở đất tại điểm TĐC Tèn Pá Hu, xã Liệp Tè, huyện Thuận Châu trong năm 2021. </w:t>
            </w:r>
          </w:p>
          <w:p w:rsidR="00F87093" w:rsidRPr="004D583E" w:rsidRDefault="00F87093" w:rsidP="009B6F0D">
            <w:pPr>
              <w:spacing w:before="60"/>
              <w:jc w:val="both"/>
              <w:rPr>
                <w:w w:val="80"/>
                <w:sz w:val="28"/>
                <w:szCs w:val="28"/>
              </w:rPr>
            </w:pPr>
            <w:r w:rsidRPr="004D583E">
              <w:rPr>
                <w:w w:val="80"/>
                <w:sz w:val="28"/>
                <w:szCs w:val="28"/>
              </w:rPr>
              <w:t xml:space="preserve">Lý do: Điểm TĐC Tèn Pá Hu, xã Liệp Tè nằm trong khu vực có địa hình phức tạp, độ dốc lớn. Điểm TĐC có 66 hộ, 296 nhân khẩu, đa phần sống theo các sườn đồi, ven sông suối, trong những năm gần đây, do thời tiết mưa nhiều, kéo dài, thường xuyên xảy ra lũ quét, sạt lở đã gây thiệt hại nhiều đến người và tài sản của nhân dân </w:t>
            </w:r>
            <w:r w:rsidRPr="009B6F0D">
              <w:rPr>
                <w:i/>
                <w:w w:val="80"/>
                <w:sz w:val="28"/>
                <w:szCs w:val="28"/>
              </w:rPr>
              <w:t>(đến nay điểm đã có 2 hộ phải di chuyển đến vị trí an toàn và xây dựng lán trại tạm để ở; 21 hộ có nguy cơ sạt lở cao cần di chuyển đến nơi ở mới)</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Default="00F87093" w:rsidP="009B6F0D">
            <w:pPr>
              <w:spacing w:before="60"/>
              <w:jc w:val="both"/>
              <w:rPr>
                <w:w w:val="80"/>
                <w:sz w:val="28"/>
                <w:szCs w:val="28"/>
              </w:rPr>
            </w:pPr>
            <w:r w:rsidRPr="004D583E">
              <w:rPr>
                <w:w w:val="80"/>
                <w:sz w:val="28"/>
                <w:szCs w:val="28"/>
              </w:rPr>
              <w:t>1. UBND tỉnh đã thành lập Đoàn công tác của tỉnh đi kiểm tra thực địa tại huyện Thuận Châu về công tác ổn định đời sống của các hộ tái định cư Dự án thủy điện Sơn La và đã có ý kiến chỉ đạo cụ thể tại Thông báo số 354/TB-VPUB ngày 25/6/2021.</w:t>
            </w:r>
          </w:p>
          <w:p w:rsidR="00F87093" w:rsidRPr="009B6F0D" w:rsidRDefault="00F87093" w:rsidP="009B6F0D">
            <w:pPr>
              <w:spacing w:before="60"/>
              <w:jc w:val="both"/>
              <w:rPr>
                <w:i/>
                <w:w w:val="80"/>
                <w:sz w:val="28"/>
                <w:szCs w:val="28"/>
              </w:rPr>
            </w:pPr>
            <w:r w:rsidRPr="004D583E">
              <w:rPr>
                <w:w w:val="80"/>
                <w:sz w:val="28"/>
                <w:szCs w:val="28"/>
              </w:rPr>
              <w:t xml:space="preserve">2. Theo chỉ đạo của Lãnh đạo tỉnh, trước mắt đề nghị UBND huyện Thuận Châu triển khai các giải pháp cụ thể để đảm bảo an toàn tính mạng và tài sản cho nhân dân; đồng thời chủ động khảo sát, đánh giá, lựa chọn được vị trí để bố trí tái định cư tập trung hoặc TĐC xen ghép phù hợp với thực tế cho 21 hộ nền nhà không ổn định có nguy cơ sạt lở cao </w:t>
            </w:r>
            <w:r w:rsidRPr="009B6F0D">
              <w:rPr>
                <w:i/>
                <w:w w:val="80"/>
                <w:sz w:val="28"/>
                <w:szCs w:val="28"/>
              </w:rPr>
              <w:t>(trong đó có 11 hộ dân có nguy cơ sạt lở rất cao, cần phải di chuyển gấp).</w:t>
            </w:r>
          </w:p>
          <w:p w:rsidR="00F87093" w:rsidRPr="004D583E" w:rsidRDefault="00F87093" w:rsidP="009B6F0D">
            <w:pPr>
              <w:spacing w:before="60"/>
              <w:jc w:val="both"/>
              <w:rPr>
                <w:w w:val="80"/>
                <w:sz w:val="28"/>
                <w:szCs w:val="28"/>
              </w:rPr>
            </w:pPr>
            <w:r w:rsidRPr="004D583E">
              <w:rPr>
                <w:w w:val="80"/>
                <w:sz w:val="28"/>
                <w:szCs w:val="28"/>
              </w:rPr>
              <w:t xml:space="preserve">3. Hiện nay, các sở, ngành đang hoàn thiện các nội dung để tham mưu với UBND tỉnh trình Bộ ngành trung ương, Thủ tướng Chính phủ xem xét quyết định bổ sung đối tượng vào Quyết định số 666/QĐ-TTg ngày 31/5/2018 của Thủ tướng Chính phủ </w:t>
            </w:r>
            <w:r w:rsidRPr="009B6F0D">
              <w:rPr>
                <w:i/>
                <w:w w:val="80"/>
                <w:sz w:val="28"/>
                <w:szCs w:val="28"/>
              </w:rPr>
              <w:t>(vì trong Đề án 666 các hộ dân huyện Thuận Châu không thuộc đối tượng di chuyển TĐC lần 2).</w:t>
            </w:r>
            <w:r w:rsidRPr="004D583E">
              <w:rPr>
                <w:w w:val="80"/>
                <w:sz w:val="28"/>
                <w:szCs w:val="28"/>
              </w:rPr>
              <w:t xml:space="preserve"> </w:t>
            </w:r>
          </w:p>
        </w:tc>
        <w:tc>
          <w:tcPr>
            <w:tcW w:w="2411" w:type="dxa"/>
            <w:tcBorders>
              <w:top w:val="nil"/>
              <w:left w:val="nil"/>
              <w:bottom w:val="single" w:sz="4" w:space="0" w:color="auto"/>
              <w:right w:val="single" w:sz="4" w:space="0" w:color="auto"/>
            </w:tcBorders>
            <w:shd w:val="clear" w:color="000000" w:fill="FFFFFF"/>
            <w:noWrap/>
            <w:vAlign w:val="bottom"/>
            <w:hideMark/>
          </w:tcPr>
          <w:p w:rsidR="00F87093" w:rsidRPr="004D583E" w:rsidRDefault="00F87093" w:rsidP="001F4819">
            <w:pPr>
              <w:spacing w:before="120"/>
              <w:jc w:val="both"/>
              <w:rPr>
                <w:w w:val="80"/>
                <w:sz w:val="28"/>
                <w:szCs w:val="28"/>
              </w:rPr>
            </w:pPr>
            <w:r w:rsidRPr="004D583E">
              <w:rPr>
                <w:w w:val="80"/>
                <w:sz w:val="28"/>
                <w:szCs w:val="28"/>
              </w:rPr>
              <w:t> </w:t>
            </w:r>
          </w:p>
        </w:tc>
      </w:tr>
      <w:tr w:rsidR="00F87093" w:rsidRPr="004D583E" w:rsidTr="009B6F0D">
        <w:trPr>
          <w:trHeight w:val="56"/>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9B6F0D">
            <w:pPr>
              <w:spacing w:before="60" w:after="60"/>
              <w:jc w:val="center"/>
              <w:rPr>
                <w:b/>
                <w:bCs/>
                <w:w w:val="80"/>
                <w:sz w:val="28"/>
                <w:szCs w:val="28"/>
              </w:rPr>
            </w:pPr>
            <w:r w:rsidRPr="004D583E">
              <w:rPr>
                <w:b/>
                <w:bCs/>
                <w:w w:val="80"/>
                <w:sz w:val="28"/>
                <w:szCs w:val="28"/>
              </w:rPr>
              <w:t>3</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9B6F0D">
            <w:pPr>
              <w:spacing w:before="60" w:after="60"/>
              <w:jc w:val="both"/>
              <w:rPr>
                <w:b/>
                <w:bCs/>
                <w:w w:val="80"/>
                <w:sz w:val="28"/>
                <w:szCs w:val="28"/>
              </w:rPr>
            </w:pPr>
            <w:r w:rsidRPr="004D583E">
              <w:rPr>
                <w:b/>
                <w:bCs/>
                <w:w w:val="80"/>
                <w:sz w:val="28"/>
                <w:szCs w:val="28"/>
              </w:rPr>
              <w:t>Lĩnh vực văn hóa - xã hội (03 nội dung)</w:t>
            </w:r>
          </w:p>
        </w:tc>
        <w:tc>
          <w:tcPr>
            <w:tcW w:w="5388" w:type="dxa"/>
            <w:tcBorders>
              <w:top w:val="single" w:sz="4" w:space="0" w:color="auto"/>
              <w:left w:val="nil"/>
              <w:bottom w:val="single" w:sz="4" w:space="0" w:color="auto"/>
              <w:right w:val="single" w:sz="4" w:space="0" w:color="auto"/>
            </w:tcBorders>
            <w:shd w:val="clear" w:color="auto" w:fill="auto"/>
            <w:vAlign w:val="center"/>
          </w:tcPr>
          <w:p w:rsidR="00F87093" w:rsidRPr="004D583E" w:rsidRDefault="00F87093" w:rsidP="009B6F0D">
            <w:pPr>
              <w:spacing w:before="60" w:after="60"/>
              <w:jc w:val="both"/>
              <w:rPr>
                <w:w w:val="80"/>
                <w:sz w:val="28"/>
                <w:szCs w:val="28"/>
              </w:rPr>
            </w:pPr>
          </w:p>
        </w:tc>
        <w:tc>
          <w:tcPr>
            <w:tcW w:w="2411" w:type="dxa"/>
            <w:tcBorders>
              <w:top w:val="nil"/>
              <w:left w:val="nil"/>
              <w:bottom w:val="single" w:sz="4" w:space="0" w:color="auto"/>
              <w:right w:val="single" w:sz="4" w:space="0" w:color="auto"/>
            </w:tcBorders>
            <w:shd w:val="clear" w:color="000000" w:fill="FFFFFF"/>
            <w:noWrap/>
            <w:vAlign w:val="bottom"/>
            <w:hideMark/>
          </w:tcPr>
          <w:p w:rsidR="00F87093" w:rsidRPr="004D583E" w:rsidRDefault="00F87093" w:rsidP="009B6F0D">
            <w:pPr>
              <w:spacing w:before="60" w:after="60"/>
              <w:jc w:val="both"/>
              <w:rPr>
                <w:w w:val="80"/>
                <w:sz w:val="28"/>
                <w:szCs w:val="28"/>
              </w:rPr>
            </w:pPr>
            <w:r w:rsidRPr="004D583E">
              <w:rPr>
                <w:w w:val="80"/>
                <w:sz w:val="28"/>
                <w:szCs w:val="28"/>
              </w:rPr>
              <w:t> </w:t>
            </w:r>
          </w:p>
        </w:tc>
      </w:tr>
      <w:tr w:rsidR="00F87093" w:rsidRPr="004D583E" w:rsidTr="00306EEC">
        <w:trPr>
          <w:trHeight w:val="534"/>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CB1062">
            <w:pPr>
              <w:spacing w:before="120"/>
              <w:jc w:val="center"/>
              <w:rPr>
                <w:w w:val="80"/>
                <w:sz w:val="28"/>
                <w:szCs w:val="28"/>
              </w:rPr>
            </w:pPr>
            <w:r w:rsidRPr="004D583E">
              <w:rPr>
                <w:w w:val="80"/>
                <w:sz w:val="28"/>
                <w:szCs w:val="28"/>
              </w:rPr>
              <w:t>3.1</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405954">
            <w:pPr>
              <w:spacing w:before="120"/>
              <w:jc w:val="both"/>
              <w:rPr>
                <w:w w:val="80"/>
                <w:sz w:val="28"/>
                <w:szCs w:val="28"/>
              </w:rPr>
            </w:pPr>
            <w:r w:rsidRPr="004D583E">
              <w:rPr>
                <w:w w:val="80"/>
                <w:sz w:val="28"/>
                <w:szCs w:val="28"/>
              </w:rPr>
              <w:t>Hằng năm quan tâm cân đối nguồn kinh phí để đầu tư, mua sắm bổ sung thêm trang thiết bị cho cấp học tiểu học, THCS, vì hiện nay các trường đang tiết kiệm nguồn chi thường xuyên để phục vụ sửa chữa, mua sắm nhỏ vì vậy không đảm bảo số lượng, chủng loại để phục vụ công tác giảng dạy.</w:t>
            </w:r>
          </w:p>
        </w:tc>
        <w:tc>
          <w:tcPr>
            <w:tcW w:w="5388" w:type="dxa"/>
            <w:tcBorders>
              <w:top w:val="single" w:sz="4" w:space="0" w:color="auto"/>
              <w:left w:val="nil"/>
              <w:bottom w:val="single" w:sz="4" w:space="0" w:color="auto"/>
              <w:right w:val="single" w:sz="4" w:space="0" w:color="auto"/>
            </w:tcBorders>
            <w:shd w:val="clear" w:color="auto" w:fill="auto"/>
            <w:vAlign w:val="center"/>
          </w:tcPr>
          <w:p w:rsidR="00F87093" w:rsidRPr="00306EEC" w:rsidRDefault="00F87093" w:rsidP="00762995">
            <w:pPr>
              <w:spacing w:before="60"/>
              <w:jc w:val="both"/>
              <w:rPr>
                <w:spacing w:val="2"/>
                <w:w w:val="80"/>
                <w:sz w:val="28"/>
                <w:szCs w:val="28"/>
              </w:rPr>
            </w:pPr>
            <w:r w:rsidRPr="00306EEC">
              <w:rPr>
                <w:spacing w:val="2"/>
                <w:w w:val="80"/>
                <w:sz w:val="28"/>
                <w:szCs w:val="28"/>
              </w:rPr>
              <w:t xml:space="preserve">1. UBND tỉnh giao Sở Giáo dục và Đào tạo phối hợp với UBND các huyện, thành phố rà soát nhu cầu thực tế các trang thiết bị cho cấp tiểu học, THCS để bố trí cho phù hợp. </w:t>
            </w:r>
          </w:p>
          <w:p w:rsidR="00F87093" w:rsidRDefault="00F87093" w:rsidP="00762995">
            <w:pPr>
              <w:spacing w:before="60"/>
              <w:jc w:val="both"/>
              <w:rPr>
                <w:w w:val="80"/>
                <w:sz w:val="28"/>
                <w:szCs w:val="28"/>
              </w:rPr>
            </w:pPr>
            <w:r w:rsidRPr="004D583E">
              <w:rPr>
                <w:w w:val="80"/>
                <w:sz w:val="28"/>
                <w:szCs w:val="28"/>
              </w:rPr>
              <w:t xml:space="preserve">2. UBND tỉnh giao Sở Tài chính tiếp tục phối hợp với Sở Giáo dục và Đào tạo, UBND các huyện, thành phố rà </w:t>
            </w:r>
            <w:r w:rsidRPr="004D583E">
              <w:rPr>
                <w:w w:val="80"/>
                <w:sz w:val="28"/>
                <w:szCs w:val="28"/>
              </w:rPr>
              <w:lastRenderedPageBreak/>
              <w:t>soát nhu cầu thực tế các trang thiết bị cho các cấp tiểu học, THCS để bố trí cân đối nguồn vốn theo quy định</w:t>
            </w:r>
          </w:p>
          <w:p w:rsidR="00F87093" w:rsidRPr="00405954" w:rsidRDefault="00F87093" w:rsidP="00762995">
            <w:pPr>
              <w:spacing w:before="60"/>
              <w:jc w:val="both"/>
              <w:rPr>
                <w:w w:val="80"/>
                <w:sz w:val="28"/>
                <w:szCs w:val="28"/>
              </w:rPr>
            </w:pPr>
            <w:r w:rsidRPr="00405954">
              <w:rPr>
                <w:w w:val="80"/>
                <w:sz w:val="28"/>
                <w:szCs w:val="28"/>
              </w:rPr>
              <w:t>3. Đối với nguồn kinh phí thực hiện ngoài chương trình mục tiêu giáo dục do ngân sách tỉnh cân đối nguồn vốn, đề nghị các huyện, thành phố chủ động bố trí từ nguồn vốn ngân sách huyện để thực hiện theo tiến độ triển khai hàng năm.</w:t>
            </w:r>
          </w:p>
        </w:tc>
        <w:tc>
          <w:tcPr>
            <w:tcW w:w="2411" w:type="dxa"/>
            <w:tcBorders>
              <w:top w:val="nil"/>
              <w:left w:val="nil"/>
              <w:bottom w:val="single" w:sz="4" w:space="0" w:color="auto"/>
              <w:right w:val="single" w:sz="4" w:space="0" w:color="auto"/>
            </w:tcBorders>
            <w:shd w:val="clear" w:color="000000" w:fill="FFFFFF"/>
            <w:noWrap/>
            <w:vAlign w:val="bottom"/>
          </w:tcPr>
          <w:p w:rsidR="00F87093" w:rsidRPr="004D583E" w:rsidRDefault="00F87093" w:rsidP="001F4819">
            <w:pPr>
              <w:spacing w:before="120"/>
              <w:jc w:val="both"/>
              <w:rPr>
                <w:w w:val="80"/>
                <w:sz w:val="28"/>
                <w:szCs w:val="28"/>
              </w:rPr>
            </w:pPr>
          </w:p>
        </w:tc>
      </w:tr>
      <w:tr w:rsidR="00F87093" w:rsidRPr="004D583E" w:rsidTr="00762995">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AE4D3F">
            <w:pPr>
              <w:spacing w:before="120" w:after="120"/>
              <w:jc w:val="center"/>
              <w:rPr>
                <w:w w:val="80"/>
                <w:sz w:val="28"/>
                <w:szCs w:val="28"/>
              </w:rPr>
            </w:pPr>
            <w:r w:rsidRPr="004D583E">
              <w:rPr>
                <w:w w:val="80"/>
                <w:sz w:val="28"/>
                <w:szCs w:val="28"/>
              </w:rPr>
              <w:lastRenderedPageBreak/>
              <w:t>3.2</w:t>
            </w:r>
          </w:p>
        </w:tc>
        <w:tc>
          <w:tcPr>
            <w:tcW w:w="6095" w:type="dxa"/>
            <w:tcBorders>
              <w:top w:val="nil"/>
              <w:left w:val="nil"/>
              <w:bottom w:val="single" w:sz="4" w:space="0" w:color="auto"/>
              <w:right w:val="single" w:sz="4" w:space="0" w:color="auto"/>
            </w:tcBorders>
            <w:shd w:val="clear" w:color="auto" w:fill="auto"/>
            <w:vAlign w:val="center"/>
          </w:tcPr>
          <w:p w:rsidR="00F87093" w:rsidRPr="00AE4D3F" w:rsidRDefault="00F87093" w:rsidP="00AE4D3F">
            <w:pPr>
              <w:spacing w:before="120" w:after="120"/>
              <w:jc w:val="both"/>
              <w:rPr>
                <w:spacing w:val="4"/>
                <w:w w:val="80"/>
                <w:sz w:val="28"/>
                <w:szCs w:val="28"/>
              </w:rPr>
            </w:pPr>
            <w:r w:rsidRPr="00AE4D3F">
              <w:rPr>
                <w:spacing w:val="4"/>
                <w:w w:val="80"/>
                <w:sz w:val="28"/>
                <w:szCs w:val="28"/>
              </w:rPr>
              <w:t>Trong giai đoạn (2012 - 2016), Trường THPT Chuyên Sơn La được đầu tư xây dựng mới tại phường Chiềng Sinh, thành phố Sơn La (theo Quyết định số 2939/QĐ-UBND ngày 15/12/2011 của UBND tỉnh), từ nguồn vốn tài trợ của Ngân hàng TMCP Công thương Việt Nam (VietinBANK), giá trị đầu tư đã quyết toán trên 159 tỷ đồng.</w:t>
            </w:r>
          </w:p>
          <w:p w:rsidR="00F87093" w:rsidRDefault="00F87093" w:rsidP="00AE4D3F">
            <w:pPr>
              <w:spacing w:before="120" w:after="120"/>
              <w:jc w:val="both"/>
              <w:rPr>
                <w:w w:val="80"/>
                <w:sz w:val="28"/>
                <w:szCs w:val="28"/>
              </w:rPr>
            </w:pPr>
            <w:r w:rsidRPr="004D583E">
              <w:rPr>
                <w:w w:val="80"/>
                <w:sz w:val="28"/>
                <w:szCs w:val="28"/>
              </w:rPr>
              <w:t>Đến nay, nguồn vốn tài trợ đã hết, nhưng một số hạng mục đầu tư của dự án vẫn chưa được thực hiện (nhà ăn, nhà bếp khu nội trú, bán trú học sinh; bể bơi; khu thể dục thể thao…), trang thiết bị phòng học bộ môn chưa đầu tư đầy đủ theo danh mục quy định và còn hơn 1,04 ha chưa được giải phóng mặt bằng để xây dựng các công trình theo quy hoạch được duyệt.</w:t>
            </w:r>
          </w:p>
          <w:p w:rsidR="00F87093" w:rsidRPr="004D583E" w:rsidRDefault="00F87093" w:rsidP="00AE4D3F">
            <w:pPr>
              <w:spacing w:before="120" w:after="120"/>
              <w:jc w:val="both"/>
              <w:rPr>
                <w:w w:val="80"/>
                <w:sz w:val="28"/>
                <w:szCs w:val="28"/>
              </w:rPr>
            </w:pPr>
            <w:r w:rsidRPr="004D583E">
              <w:rPr>
                <w:w w:val="80"/>
                <w:sz w:val="28"/>
                <w:szCs w:val="28"/>
              </w:rPr>
              <w:br w:type="page"/>
              <w:t>Để tiếp tục hoàn thiện, đảm bảo đồng bộ về cơ sở vật chất, quy mô theo quy hoạch được duyệt, đáp ứng yêu cầu nâng cao chất lượng giáo dục đào tạo của thành phố và của tỉnh; trong giai đoạn 2021</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2025, đề nghị quan tâm, đầu tư nâng cấp Trường THPT Chuyên Sơn La (giai đoạn 2) (Kiến nghị của cử tri thành phố).</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Default="00F87093" w:rsidP="00762995">
            <w:pPr>
              <w:spacing w:before="60"/>
              <w:jc w:val="both"/>
              <w:rPr>
                <w:w w:val="80"/>
                <w:sz w:val="28"/>
                <w:szCs w:val="28"/>
              </w:rPr>
            </w:pPr>
            <w:r w:rsidRPr="004D583E">
              <w:rPr>
                <w:w w:val="80"/>
                <w:sz w:val="28"/>
                <w:szCs w:val="28"/>
              </w:rPr>
              <w:t>1. Dự án triển khai thực hiện từ năm 2012 với tổng diện tích đất quy hoạch thực hiện dự án là 4,83 ha. Đến tháng 11 năm 2014 thực hiện thu hồi đất, bồi thường, giải phóng mặt bằng, bàn giao đất cho chủ đầu tư thi công dự án được 37.891,4 m</w:t>
            </w:r>
            <w:r>
              <w:rPr>
                <w:w w:val="80"/>
                <w:sz w:val="28"/>
                <w:szCs w:val="28"/>
                <w:vertAlign w:val="superscript"/>
              </w:rPr>
              <w:t>2</w:t>
            </w:r>
            <w:r w:rsidRPr="004D583E">
              <w:rPr>
                <w:w w:val="80"/>
                <w:sz w:val="28"/>
                <w:szCs w:val="28"/>
              </w:rPr>
              <w:t xml:space="preserve"> với kinh phí được phê duyệt là 11.779.576.724 đồng. Còn hơn 10.400</w:t>
            </w:r>
            <w:r w:rsidR="0024112B">
              <w:rPr>
                <w:w w:val="80"/>
                <w:sz w:val="28"/>
                <w:szCs w:val="28"/>
              </w:rPr>
              <w:t xml:space="preserve"> </w:t>
            </w:r>
            <w:r w:rsidRPr="004D583E">
              <w:rPr>
                <w:w w:val="80"/>
                <w:sz w:val="28"/>
                <w:szCs w:val="28"/>
              </w:rPr>
              <w:t>m</w:t>
            </w:r>
            <w:r w:rsidRPr="00306EEC">
              <w:rPr>
                <w:w w:val="80"/>
                <w:sz w:val="28"/>
                <w:szCs w:val="28"/>
                <w:vertAlign w:val="superscript"/>
              </w:rPr>
              <w:t>2</w:t>
            </w:r>
            <w:r w:rsidRPr="004D583E">
              <w:rPr>
                <w:w w:val="80"/>
                <w:sz w:val="28"/>
                <w:szCs w:val="28"/>
              </w:rPr>
              <w:t xml:space="preserve">  đất chưa được giải phóng mặt bằng để xây dựng các công trình theo quy hoạch được duyệt.</w:t>
            </w:r>
          </w:p>
          <w:p w:rsidR="00F87093" w:rsidRDefault="00F87093" w:rsidP="00762995">
            <w:pPr>
              <w:spacing w:before="60"/>
              <w:jc w:val="both"/>
              <w:rPr>
                <w:w w:val="80"/>
                <w:sz w:val="28"/>
                <w:szCs w:val="28"/>
              </w:rPr>
            </w:pPr>
            <w:r w:rsidRPr="004D583E">
              <w:rPr>
                <w:w w:val="80"/>
                <w:sz w:val="28"/>
                <w:szCs w:val="28"/>
              </w:rPr>
              <w:br w:type="page"/>
              <w:t>2. Công tác kiểm kê, kiểm đếm về đất đai, tài sản, cây cối, hoa màu đã kiểm kê được 17/20 hộ gia đình, còn 03/20 hộ chưa kiểm kê, kiểm đếm (01 hộ gia đình chưa nhất trí cho kiểm kê, kiểm đếm; 02 hộ chưa xác định được chủ hộ do chuyển nhượng qua nhiều người), thu thập giấy tờ liên quan về đất đai, xác minh nguồn gốc sử dụng đất của các hộ có đất bị thu hồi được 17/20 hộ gia đình, đối với diện tích 3,78 ha đã giải phóng và bàn giao mặt bằng để thực hiện dự án.</w:t>
            </w:r>
            <w:r w:rsidRPr="004D583E">
              <w:rPr>
                <w:w w:val="80"/>
                <w:sz w:val="28"/>
                <w:szCs w:val="28"/>
              </w:rPr>
              <w:br w:type="page"/>
            </w:r>
          </w:p>
          <w:p w:rsidR="00F87093" w:rsidRPr="004C11A4" w:rsidRDefault="00F87093" w:rsidP="00762995">
            <w:pPr>
              <w:spacing w:before="60"/>
              <w:jc w:val="both"/>
              <w:rPr>
                <w:spacing w:val="4"/>
                <w:w w:val="80"/>
                <w:sz w:val="28"/>
                <w:szCs w:val="28"/>
              </w:rPr>
            </w:pPr>
            <w:r w:rsidRPr="004C11A4">
              <w:rPr>
                <w:spacing w:val="4"/>
                <w:w w:val="80"/>
                <w:sz w:val="28"/>
                <w:szCs w:val="28"/>
              </w:rPr>
              <w:t>3. Năm 2015, UBND thành phố đã triển khai công tác GPMB đối với 10.400m</w:t>
            </w:r>
            <w:r w:rsidRPr="004C11A4">
              <w:rPr>
                <w:spacing w:val="4"/>
                <w:w w:val="80"/>
                <w:sz w:val="28"/>
                <w:szCs w:val="28"/>
                <w:vertAlign w:val="superscript"/>
              </w:rPr>
              <w:t>2</w:t>
            </w:r>
            <w:r w:rsidRPr="004C11A4">
              <w:rPr>
                <w:spacing w:val="4"/>
                <w:w w:val="80"/>
                <w:sz w:val="28"/>
                <w:szCs w:val="28"/>
              </w:rPr>
              <w:t xml:space="preserve"> đất giáp đường Quốc lộ 6 trục đường Lê Duẩn. Các hộ gia đình tại trục đường </w:t>
            </w:r>
            <w:r w:rsidRPr="004C11A4">
              <w:rPr>
                <w:spacing w:val="4"/>
                <w:w w:val="80"/>
                <w:sz w:val="28"/>
                <w:szCs w:val="28"/>
              </w:rPr>
              <w:lastRenderedPageBreak/>
              <w:t>Quốc lộ 6 chưa được cấp giấy chứng nhận quyền sử dụng đất là đất ở, tuy nhiên các hộ đã có nhà ở trên đất. Các hộ có kiến nghị về đơn giá bồi thường hỗ trợ đất nông nghiệp còn thấp (Thời điểm công khai các hộ năm 2015 là 280.000đ/m</w:t>
            </w:r>
            <w:r w:rsidRPr="004C11A4">
              <w:rPr>
                <w:spacing w:val="4"/>
                <w:w w:val="80"/>
                <w:sz w:val="28"/>
                <w:szCs w:val="28"/>
                <w:vertAlign w:val="superscript"/>
              </w:rPr>
              <w:t>2</w:t>
            </w:r>
            <w:r w:rsidRPr="004C11A4">
              <w:rPr>
                <w:spacing w:val="4"/>
                <w:w w:val="80"/>
                <w:sz w:val="28"/>
                <w:szCs w:val="28"/>
              </w:rPr>
              <w:t xml:space="preserve"> ) nên các hộ không nhất trí với phương án GPMB. </w:t>
            </w:r>
          </w:p>
          <w:p w:rsidR="00F87093" w:rsidRPr="0024112B" w:rsidRDefault="00F87093" w:rsidP="00762995">
            <w:pPr>
              <w:spacing w:before="60"/>
              <w:jc w:val="both"/>
              <w:rPr>
                <w:spacing w:val="2"/>
                <w:w w:val="80"/>
                <w:sz w:val="28"/>
                <w:szCs w:val="28"/>
              </w:rPr>
            </w:pPr>
            <w:r w:rsidRPr="0024112B">
              <w:rPr>
                <w:spacing w:val="2"/>
                <w:w w:val="80"/>
                <w:sz w:val="28"/>
                <w:szCs w:val="28"/>
              </w:rPr>
              <w:t>Về khu tái định cư: Thời điểm công khai năm 2015 có chỉ định khu tái định cư vào khu tái định cư Noong Đúc nhưng các hộ đều không nhất trí. Đối với đất của 02 doanh nghiệp (Doanh nghiệp Sơn Hưng Trung và doanh nghiệp Minh Thiện) đề nghị phải được bố trí lại vị trí khác cùng trục đường quốc lộ 6 để các hộ tiếp tục sản xuất kinh doanh. Do đó, dự án đã tạm dừng triển khai từ thời điểm năm 2015 đến nay.</w:t>
            </w:r>
            <w:r w:rsidRPr="0024112B">
              <w:rPr>
                <w:spacing w:val="2"/>
                <w:w w:val="80"/>
                <w:sz w:val="28"/>
                <w:szCs w:val="28"/>
              </w:rPr>
              <w:br w:type="page"/>
            </w:r>
          </w:p>
          <w:p w:rsidR="00F87093" w:rsidRPr="004D583E" w:rsidRDefault="00F87093" w:rsidP="0024112B">
            <w:pPr>
              <w:spacing w:before="60"/>
              <w:jc w:val="both"/>
              <w:rPr>
                <w:w w:val="80"/>
                <w:sz w:val="28"/>
                <w:szCs w:val="28"/>
              </w:rPr>
            </w:pPr>
            <w:r w:rsidRPr="004D583E">
              <w:rPr>
                <w:w w:val="80"/>
                <w:sz w:val="28"/>
                <w:szCs w:val="28"/>
              </w:rPr>
              <w:t>4. Theo Báo cáo số 360/BC-SGDĐT ngày 26/7/2021 của Sở Giáo dục và Đào tạo về thực trạng cơ sở vật chất, trang thiết bị và đề xuất kế hoạch đầu tư phát triển Trường trung học phổ thông Chuyên đến năm 2025. Theo đó, tổng mức đầu tư khoảng 103 tỷ đồng (</w:t>
            </w:r>
            <w:r w:rsidR="0024112B">
              <w:rPr>
                <w:w w:val="80"/>
                <w:sz w:val="28"/>
                <w:szCs w:val="28"/>
              </w:rPr>
              <w:t>b</w:t>
            </w:r>
            <w:r w:rsidRPr="004D583E">
              <w:rPr>
                <w:w w:val="80"/>
                <w:sz w:val="28"/>
                <w:szCs w:val="28"/>
              </w:rPr>
              <w:t>ồi thường, giải phóng mặt bằng; xây dựng hạ tầng...) giai đoạn từ 2021</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2025.</w:t>
            </w:r>
          </w:p>
        </w:tc>
        <w:tc>
          <w:tcPr>
            <w:tcW w:w="2411" w:type="dxa"/>
            <w:tcBorders>
              <w:top w:val="nil"/>
              <w:left w:val="nil"/>
              <w:bottom w:val="single" w:sz="4" w:space="0" w:color="auto"/>
              <w:right w:val="single" w:sz="4" w:space="0" w:color="auto"/>
            </w:tcBorders>
            <w:shd w:val="clear" w:color="auto" w:fill="auto"/>
            <w:vAlign w:val="center"/>
            <w:hideMark/>
          </w:tcPr>
          <w:p w:rsidR="00F87093" w:rsidRPr="004D583E" w:rsidRDefault="00F87093" w:rsidP="00AE4D3F">
            <w:pPr>
              <w:spacing w:before="120" w:after="120"/>
              <w:jc w:val="both"/>
              <w:rPr>
                <w:w w:val="80"/>
                <w:sz w:val="28"/>
                <w:szCs w:val="28"/>
              </w:rPr>
            </w:pPr>
            <w:r w:rsidRPr="004D583E">
              <w:rPr>
                <w:w w:val="80"/>
                <w:sz w:val="28"/>
                <w:szCs w:val="28"/>
              </w:rPr>
              <w:lastRenderedPageBreak/>
              <w:t> </w:t>
            </w:r>
          </w:p>
        </w:tc>
      </w:tr>
      <w:tr w:rsidR="00F87093" w:rsidRPr="004D583E" w:rsidTr="00EF2CA8">
        <w:trPr>
          <w:trHeight w:val="1114"/>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CB1062">
            <w:pPr>
              <w:spacing w:before="120"/>
              <w:jc w:val="center"/>
              <w:rPr>
                <w:w w:val="80"/>
                <w:sz w:val="28"/>
                <w:szCs w:val="28"/>
              </w:rPr>
            </w:pPr>
            <w:r w:rsidRPr="004D583E">
              <w:rPr>
                <w:w w:val="80"/>
                <w:sz w:val="28"/>
                <w:szCs w:val="28"/>
              </w:rPr>
              <w:lastRenderedPageBreak/>
              <w:t>3.3</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4A6B8A">
            <w:pPr>
              <w:spacing w:before="120"/>
              <w:jc w:val="both"/>
              <w:rPr>
                <w:w w:val="80"/>
                <w:sz w:val="28"/>
                <w:szCs w:val="28"/>
              </w:rPr>
            </w:pPr>
            <w:r w:rsidRPr="004D583E">
              <w:rPr>
                <w:w w:val="80"/>
                <w:sz w:val="28"/>
                <w:szCs w:val="28"/>
              </w:rPr>
              <w:t xml:space="preserve">Xem xét tăng mức hỗ trợ cho người tổ chức nấu ăn bán trú được quy định Nghị quyết số 140/2020/NQ-HĐND ngày 03/9/2020 của HĐND tỉnh về chính sách hỗ trợ tổ chức nấu ăn cho trường Mầm non, trưởng Phổ thông công cập có học sinh bán trú trên địa bàn tỉnh, vì mức hỗ trợ hiện nay thấp; điều chỉnh mức hỗ trợ theo mức cố định do trẻ mầm non ăn bán trú biến động hàng </w:t>
            </w:r>
            <w:r w:rsidRPr="004D583E">
              <w:rPr>
                <w:w w:val="80"/>
                <w:sz w:val="28"/>
                <w:szCs w:val="28"/>
              </w:rPr>
              <w:lastRenderedPageBreak/>
              <w:t xml:space="preserve">tháng khó khăn cho việc chi trả </w:t>
            </w:r>
            <w:r w:rsidRPr="004A6B8A">
              <w:rPr>
                <w:i/>
                <w:w w:val="80"/>
                <w:sz w:val="28"/>
                <w:szCs w:val="28"/>
              </w:rPr>
              <w:t>(</w:t>
            </w:r>
            <w:r w:rsidR="004A6B8A" w:rsidRPr="004A6B8A">
              <w:rPr>
                <w:i/>
                <w:w w:val="80"/>
                <w:sz w:val="28"/>
                <w:szCs w:val="28"/>
              </w:rPr>
              <w:t>k</w:t>
            </w:r>
            <w:r w:rsidRPr="004A6B8A">
              <w:rPr>
                <w:i/>
                <w:w w:val="80"/>
                <w:sz w:val="28"/>
                <w:szCs w:val="28"/>
              </w:rPr>
              <w:t>iến nghị của cử tri xã Chiềng Lao, huyện Mường La).</w:t>
            </w:r>
          </w:p>
        </w:tc>
        <w:tc>
          <w:tcPr>
            <w:tcW w:w="5388" w:type="dxa"/>
            <w:tcBorders>
              <w:top w:val="single" w:sz="4" w:space="0" w:color="auto"/>
              <w:left w:val="nil"/>
              <w:bottom w:val="single" w:sz="4" w:space="0" w:color="auto"/>
              <w:right w:val="single" w:sz="4" w:space="0" w:color="auto"/>
            </w:tcBorders>
            <w:shd w:val="clear" w:color="000000" w:fill="FFFFFF"/>
            <w:vAlign w:val="center"/>
            <w:hideMark/>
          </w:tcPr>
          <w:p w:rsidR="00F87093" w:rsidRDefault="00F87093" w:rsidP="00A91CC4">
            <w:pPr>
              <w:spacing w:before="60"/>
              <w:jc w:val="both"/>
              <w:rPr>
                <w:w w:val="80"/>
                <w:sz w:val="28"/>
                <w:szCs w:val="28"/>
              </w:rPr>
            </w:pPr>
            <w:r w:rsidRPr="004D583E">
              <w:rPr>
                <w:w w:val="80"/>
                <w:sz w:val="28"/>
                <w:szCs w:val="28"/>
              </w:rPr>
              <w:lastRenderedPageBreak/>
              <w:t xml:space="preserve">1. Hiện nay, các trường Mầm non, trường Phổ thông công lập vùng ĐBKK có học sinh bán trú trên địa bàn tỉnh đang được hưởng chính sách theo Nghị quyết số 140/2020/NQ-HĐND ngày 03/9/2020 của HĐND tỉnh,  với mức hỗ trợ tối đa là 16 triệu đồng. </w:t>
            </w:r>
          </w:p>
          <w:p w:rsidR="0024112B" w:rsidRDefault="0024112B" w:rsidP="00A91CC4">
            <w:pPr>
              <w:spacing w:before="60"/>
              <w:jc w:val="both"/>
              <w:rPr>
                <w:w w:val="80"/>
                <w:sz w:val="28"/>
                <w:szCs w:val="28"/>
              </w:rPr>
            </w:pPr>
          </w:p>
          <w:p w:rsidR="00F87093" w:rsidRDefault="00F87093" w:rsidP="00A91CC4">
            <w:pPr>
              <w:spacing w:before="60"/>
              <w:jc w:val="both"/>
              <w:rPr>
                <w:w w:val="80"/>
                <w:sz w:val="28"/>
                <w:szCs w:val="28"/>
              </w:rPr>
            </w:pPr>
            <w:r w:rsidRPr="004D583E">
              <w:rPr>
                <w:w w:val="80"/>
                <w:sz w:val="28"/>
                <w:szCs w:val="28"/>
              </w:rPr>
              <w:lastRenderedPageBreak/>
              <w:t xml:space="preserve">Tuy nhiên, ngày 08/9/2020, Chính phủ đã ban hành Nghị định số 105/2020/NĐ-CP về chính sách phát triển </w:t>
            </w:r>
            <w:r w:rsidR="0024112B">
              <w:rPr>
                <w:w w:val="80"/>
                <w:sz w:val="28"/>
                <w:szCs w:val="28"/>
              </w:rPr>
              <w:t>giáo dục mầm non</w:t>
            </w:r>
            <w:r w:rsidRPr="004D583E">
              <w:rPr>
                <w:w w:val="80"/>
                <w:sz w:val="28"/>
                <w:szCs w:val="28"/>
              </w:rPr>
              <w:t xml:space="preserve">. Tại Điểm a, Khoản 3, Điều 4 Nghị định số 105/2020/NĐ-CP ngày 08/9/2020 của Chính phủ qui định “Kinh phí hỗ trợ tổ chức nấu ăn cho trẻ em mầm non được tính trên số lượng trẻ em được ăn bán trú, tối thiểu bằng 2.400.000 đồng/01 tháng/45 trẻ em, số dư từ 20 trẻ em trở lên được tính thêm một lần mức hỗ trợ. </w:t>
            </w:r>
          </w:p>
          <w:p w:rsidR="00F87093" w:rsidRPr="004A6B8A" w:rsidRDefault="00F87093" w:rsidP="00A91CC4">
            <w:pPr>
              <w:spacing w:before="60"/>
              <w:jc w:val="both"/>
              <w:rPr>
                <w:i/>
                <w:w w:val="80"/>
                <w:sz w:val="28"/>
                <w:szCs w:val="28"/>
              </w:rPr>
            </w:pPr>
            <w:r w:rsidRPr="004D583E">
              <w:rPr>
                <w:w w:val="80"/>
                <w:sz w:val="28"/>
                <w:szCs w:val="28"/>
              </w:rPr>
              <w:t>Mỗi cơ sở giáo dục mầm non được hưởng không quá 05 lần mức hỗ trợ nêu trên/01 tháng và không quá 9 tháng/01 năm học” (tương đương với số trẻ là 225 trẻ).</w:t>
            </w:r>
            <w:r w:rsidRPr="004D583E">
              <w:rPr>
                <w:w w:val="80"/>
                <w:sz w:val="28"/>
                <w:szCs w:val="28"/>
              </w:rPr>
              <w:br/>
              <w:t xml:space="preserve">Như vậy, ngân sách trung ương hỗ trợ tối đa cho trường mầm non công lập có tổ chức nấu ăn là 12.000.000 đồng/tháng </w:t>
            </w:r>
            <w:r w:rsidRPr="004A6B8A">
              <w:rPr>
                <w:i/>
                <w:w w:val="80"/>
                <w:sz w:val="28"/>
                <w:szCs w:val="28"/>
              </w:rPr>
              <w:t xml:space="preserve">(thấp hơn mức hỗ trợ tại Nghị quyết 140 là 4 triệu đồng). </w:t>
            </w:r>
          </w:p>
          <w:p w:rsidR="00F87093" w:rsidRDefault="00F87093" w:rsidP="00A91CC4">
            <w:pPr>
              <w:spacing w:before="60"/>
              <w:jc w:val="both"/>
              <w:rPr>
                <w:w w:val="80"/>
                <w:sz w:val="28"/>
                <w:szCs w:val="28"/>
              </w:rPr>
            </w:pPr>
            <w:r w:rsidRPr="004D583E">
              <w:rPr>
                <w:w w:val="80"/>
                <w:sz w:val="28"/>
                <w:szCs w:val="28"/>
              </w:rPr>
              <w:t xml:space="preserve">Trong khi đó, trên địa bàn tỉnh Sơn La có 110/126 trường mầm non vùng </w:t>
            </w:r>
            <w:r w:rsidR="004A6B8A">
              <w:rPr>
                <w:w w:val="80"/>
                <w:sz w:val="28"/>
                <w:szCs w:val="28"/>
              </w:rPr>
              <w:t>đặc biệt khó khăn</w:t>
            </w:r>
            <w:r w:rsidRPr="004D583E">
              <w:rPr>
                <w:w w:val="80"/>
                <w:sz w:val="28"/>
                <w:szCs w:val="28"/>
              </w:rPr>
              <w:t xml:space="preserve"> có số điểm trường từ 7</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14 điểm trường và có số trẻ trên 225 trẻ, nếu chỉ hỗ trợ 12.000.000đ/tháng thì các trường này không thể thực hiện tổ chức bán trú vì kinh phí quá thấp để thuê nhân viên nấu ăn hoặc có thể không thuê được nhân viên nấu ăn do mức hỗ trợ quá thấp.</w:t>
            </w:r>
          </w:p>
          <w:p w:rsidR="00F87093" w:rsidRPr="00621A07" w:rsidRDefault="00F87093" w:rsidP="00A91CC4">
            <w:pPr>
              <w:spacing w:before="60"/>
              <w:jc w:val="both"/>
              <w:rPr>
                <w:spacing w:val="2"/>
                <w:w w:val="80"/>
                <w:sz w:val="28"/>
                <w:szCs w:val="28"/>
              </w:rPr>
            </w:pPr>
            <w:r w:rsidRPr="004D583E">
              <w:rPr>
                <w:w w:val="80"/>
                <w:sz w:val="28"/>
                <w:szCs w:val="28"/>
              </w:rPr>
              <w:t xml:space="preserve">2. Sở </w:t>
            </w:r>
            <w:r w:rsidR="004A6B8A">
              <w:rPr>
                <w:w w:val="80"/>
                <w:sz w:val="28"/>
                <w:szCs w:val="28"/>
              </w:rPr>
              <w:t>Giáo dục và Đào tạo</w:t>
            </w:r>
            <w:r w:rsidRPr="004D583E">
              <w:rPr>
                <w:w w:val="80"/>
                <w:sz w:val="28"/>
                <w:szCs w:val="28"/>
              </w:rPr>
              <w:t xml:space="preserve"> đang tham mưu cho UBND tỉnh trình HĐND tỉnh ban hành Nghị quyết sửa đổi một số nội dung Nghị quyết số 140/2020/NQ-HĐND ngày 03/9/2020 của HĐND tỉnh, trên cơ sở các nội dung qui </w:t>
            </w:r>
            <w:r w:rsidRPr="00621A07">
              <w:rPr>
                <w:spacing w:val="2"/>
                <w:w w:val="80"/>
                <w:sz w:val="28"/>
                <w:szCs w:val="28"/>
              </w:rPr>
              <w:t xml:space="preserve">định tại Nghị định 105 của Chính phủ, trong đó có Nội </w:t>
            </w:r>
            <w:r w:rsidRPr="00621A07">
              <w:rPr>
                <w:spacing w:val="2"/>
                <w:w w:val="80"/>
                <w:sz w:val="28"/>
                <w:szCs w:val="28"/>
              </w:rPr>
              <w:lastRenderedPageBreak/>
              <w:t xml:space="preserve">dung: “Hỗ trợ kinh phí để trường mầm non công lập thuộc xã có điều kiện kinh tế xã hội đặc biệt khó khăn tổ chức nấu ăn tập trung cho trẻ em mầm non ở bán trú như sau: </w:t>
            </w:r>
          </w:p>
          <w:p w:rsidR="00F87093" w:rsidRPr="00B93B8C" w:rsidRDefault="00F87093" w:rsidP="00A91CC4">
            <w:pPr>
              <w:spacing w:before="60"/>
              <w:jc w:val="both"/>
              <w:rPr>
                <w:spacing w:val="4"/>
                <w:w w:val="80"/>
                <w:sz w:val="28"/>
                <w:szCs w:val="28"/>
              </w:rPr>
            </w:pPr>
            <w:r w:rsidRPr="00B93B8C">
              <w:rPr>
                <w:spacing w:val="2"/>
                <w:w w:val="80"/>
                <w:sz w:val="28"/>
                <w:szCs w:val="28"/>
              </w:rPr>
              <w:t>Kinh phí hỗ trợ tổ chức nấu ăn cho trẻ em mầm non được tính trên số lượng trẻ em được ăn bán trú, tối thiểu bằng 2.400.000 đồng/01 tháng/45 trẻ em, số dư từ 20 trẻ em trở lên được tính thêm một lần mức hỗ trợ”.</w:t>
            </w:r>
            <w:r w:rsidRPr="00B93B8C">
              <w:rPr>
                <w:spacing w:val="2"/>
                <w:w w:val="80"/>
                <w:sz w:val="28"/>
                <w:szCs w:val="28"/>
              </w:rPr>
              <w:br/>
            </w:r>
            <w:r w:rsidRPr="00B93B8C">
              <w:rPr>
                <w:spacing w:val="4"/>
                <w:w w:val="80"/>
                <w:sz w:val="28"/>
                <w:szCs w:val="28"/>
              </w:rPr>
              <w:t>Như vậy, nếu Nghị quyết được thông qua thì những trường có trên 225 trẻ sẽ được tính thêm định mức (cứ dư cho 20 trẻ thì thêm 01 lần định mức), kinh phí hỗ trợ sẽ tăng/giảm theo số trẻ, thuận lợi cho các nhà trường trong việc chi trả.</w:t>
            </w:r>
          </w:p>
        </w:tc>
        <w:tc>
          <w:tcPr>
            <w:tcW w:w="2411" w:type="dxa"/>
            <w:tcBorders>
              <w:top w:val="nil"/>
              <w:left w:val="nil"/>
              <w:bottom w:val="single" w:sz="4" w:space="0" w:color="auto"/>
              <w:right w:val="single" w:sz="4" w:space="0" w:color="auto"/>
            </w:tcBorders>
            <w:shd w:val="clear" w:color="auto" w:fill="auto"/>
            <w:vAlign w:val="center"/>
            <w:hideMark/>
          </w:tcPr>
          <w:p w:rsidR="00F87093" w:rsidRPr="004D583E" w:rsidRDefault="00F87093" w:rsidP="001F4819">
            <w:pPr>
              <w:spacing w:before="120"/>
              <w:jc w:val="both"/>
              <w:rPr>
                <w:w w:val="80"/>
                <w:sz w:val="28"/>
                <w:szCs w:val="28"/>
              </w:rPr>
            </w:pPr>
            <w:r w:rsidRPr="004D583E">
              <w:rPr>
                <w:w w:val="80"/>
                <w:sz w:val="28"/>
                <w:szCs w:val="28"/>
              </w:rPr>
              <w:lastRenderedPageBreak/>
              <w:t> </w:t>
            </w:r>
          </w:p>
        </w:tc>
      </w:tr>
      <w:tr w:rsidR="00F87093" w:rsidRPr="004D583E" w:rsidTr="00CB1062">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A91CC4">
            <w:pPr>
              <w:spacing w:before="60" w:after="60"/>
              <w:jc w:val="center"/>
              <w:rPr>
                <w:b/>
                <w:bCs/>
                <w:w w:val="80"/>
                <w:sz w:val="28"/>
                <w:szCs w:val="28"/>
              </w:rPr>
            </w:pPr>
            <w:r w:rsidRPr="004D583E">
              <w:rPr>
                <w:b/>
                <w:bCs/>
                <w:w w:val="80"/>
                <w:sz w:val="28"/>
                <w:szCs w:val="28"/>
              </w:rPr>
              <w:lastRenderedPageBreak/>
              <w:t>III</w:t>
            </w:r>
          </w:p>
        </w:tc>
        <w:tc>
          <w:tcPr>
            <w:tcW w:w="6095" w:type="dxa"/>
            <w:tcBorders>
              <w:top w:val="nil"/>
              <w:left w:val="nil"/>
              <w:bottom w:val="single" w:sz="4" w:space="0" w:color="auto"/>
              <w:right w:val="single" w:sz="4" w:space="0" w:color="auto"/>
            </w:tcBorders>
            <w:shd w:val="clear" w:color="auto" w:fill="auto"/>
            <w:vAlign w:val="center"/>
          </w:tcPr>
          <w:p w:rsidR="00F87093" w:rsidRPr="00CB1062" w:rsidRDefault="00F87093" w:rsidP="00A91CC4">
            <w:pPr>
              <w:spacing w:before="60" w:after="60"/>
              <w:jc w:val="both"/>
              <w:rPr>
                <w:rFonts w:ascii="Times New Roman Bold" w:hAnsi="Times New Roman Bold"/>
                <w:b/>
                <w:bCs/>
                <w:spacing w:val="-6"/>
                <w:w w:val="80"/>
                <w:sz w:val="28"/>
                <w:szCs w:val="28"/>
              </w:rPr>
            </w:pPr>
            <w:r w:rsidRPr="00CB1062">
              <w:rPr>
                <w:rFonts w:ascii="Times New Roman Bold" w:hAnsi="Times New Roman Bold"/>
                <w:b/>
                <w:bCs/>
                <w:spacing w:val="-6"/>
                <w:w w:val="80"/>
                <w:sz w:val="28"/>
                <w:szCs w:val="28"/>
              </w:rPr>
              <w:t xml:space="preserve">KIẾN NGHỊ CỬ TRI QUA HOẠT ĐỘNG TIẾP XÚC CỬ TRI </w:t>
            </w:r>
            <w:r w:rsidRPr="00CB1062">
              <w:rPr>
                <w:rFonts w:ascii="Times New Roman Bold" w:hAnsi="Times New Roman Bold"/>
                <w:b/>
                <w:bCs/>
                <w:w w:val="80"/>
                <w:sz w:val="28"/>
                <w:szCs w:val="28"/>
              </w:rPr>
              <w:t>TRƯỚC VÀ SAU KỲ HỌP THỨ BA, HĐND KHOÁ XV</w:t>
            </w:r>
          </w:p>
        </w:tc>
        <w:tc>
          <w:tcPr>
            <w:tcW w:w="5388" w:type="dxa"/>
            <w:tcBorders>
              <w:top w:val="single" w:sz="4" w:space="0" w:color="auto"/>
              <w:left w:val="nil"/>
              <w:bottom w:val="single" w:sz="4" w:space="0" w:color="auto"/>
              <w:right w:val="single" w:sz="4" w:space="0" w:color="auto"/>
            </w:tcBorders>
            <w:shd w:val="clear" w:color="auto" w:fill="auto"/>
            <w:vAlign w:val="center"/>
            <w:hideMark/>
          </w:tcPr>
          <w:p w:rsidR="00F87093" w:rsidRPr="004D583E" w:rsidRDefault="00F87093" w:rsidP="00A91CC4">
            <w:pPr>
              <w:spacing w:before="60" w:after="60"/>
              <w:jc w:val="both"/>
              <w:rPr>
                <w:w w:val="80"/>
                <w:sz w:val="28"/>
                <w:szCs w:val="28"/>
              </w:rPr>
            </w:pPr>
            <w:r w:rsidRPr="004D583E">
              <w:rPr>
                <w:w w:val="80"/>
                <w:sz w:val="28"/>
                <w:szCs w:val="28"/>
              </w:rPr>
              <w:t xml:space="preserve"> </w:t>
            </w:r>
            <w:r w:rsidRPr="004D583E">
              <w:rPr>
                <w:w w:val="80"/>
                <w:sz w:val="28"/>
                <w:szCs w:val="28"/>
              </w:rPr>
              <w:br/>
            </w:r>
          </w:p>
        </w:tc>
        <w:tc>
          <w:tcPr>
            <w:tcW w:w="2411" w:type="dxa"/>
            <w:tcBorders>
              <w:top w:val="nil"/>
              <w:left w:val="nil"/>
              <w:bottom w:val="single" w:sz="4" w:space="0" w:color="auto"/>
              <w:right w:val="single" w:sz="4" w:space="0" w:color="auto"/>
            </w:tcBorders>
            <w:shd w:val="clear" w:color="auto" w:fill="auto"/>
            <w:vAlign w:val="center"/>
            <w:hideMark/>
          </w:tcPr>
          <w:p w:rsidR="00F87093" w:rsidRPr="004D583E" w:rsidRDefault="00F87093" w:rsidP="00A91CC4">
            <w:pPr>
              <w:spacing w:before="60" w:after="60"/>
              <w:jc w:val="both"/>
              <w:rPr>
                <w:w w:val="80"/>
                <w:sz w:val="28"/>
                <w:szCs w:val="28"/>
              </w:rPr>
            </w:pPr>
            <w:r w:rsidRPr="004D583E">
              <w:rPr>
                <w:w w:val="80"/>
                <w:sz w:val="28"/>
                <w:szCs w:val="28"/>
              </w:rPr>
              <w:t> </w:t>
            </w:r>
          </w:p>
        </w:tc>
      </w:tr>
      <w:tr w:rsidR="00F87093" w:rsidRPr="004D583E" w:rsidTr="00CB1062">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A91CC4">
            <w:pPr>
              <w:spacing w:before="60" w:after="60"/>
              <w:jc w:val="center"/>
              <w:rPr>
                <w:b/>
                <w:bCs/>
                <w:w w:val="80"/>
                <w:sz w:val="28"/>
                <w:szCs w:val="28"/>
              </w:rPr>
            </w:pPr>
            <w:r w:rsidRPr="004D583E">
              <w:rPr>
                <w:b/>
                <w:bCs/>
                <w:w w:val="80"/>
                <w:sz w:val="28"/>
                <w:szCs w:val="28"/>
              </w:rPr>
              <w:t>1</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A91CC4">
            <w:pPr>
              <w:spacing w:before="60" w:after="60"/>
              <w:jc w:val="both"/>
              <w:rPr>
                <w:b/>
                <w:bCs/>
                <w:w w:val="80"/>
                <w:sz w:val="28"/>
                <w:szCs w:val="28"/>
              </w:rPr>
            </w:pPr>
            <w:r w:rsidRPr="004D583E">
              <w:rPr>
                <w:b/>
                <w:bCs/>
                <w:w w:val="80"/>
                <w:sz w:val="28"/>
                <w:szCs w:val="28"/>
              </w:rPr>
              <w:t>Lĩnh vực pháp chế (01 nội dung)</w:t>
            </w:r>
          </w:p>
        </w:tc>
        <w:tc>
          <w:tcPr>
            <w:tcW w:w="5388" w:type="dxa"/>
            <w:tcBorders>
              <w:top w:val="single" w:sz="4" w:space="0" w:color="auto"/>
              <w:left w:val="nil"/>
              <w:bottom w:val="single" w:sz="4" w:space="0" w:color="auto"/>
              <w:right w:val="single" w:sz="4" w:space="0" w:color="auto"/>
            </w:tcBorders>
            <w:shd w:val="clear" w:color="auto" w:fill="auto"/>
            <w:vAlign w:val="center"/>
          </w:tcPr>
          <w:p w:rsidR="00F87093" w:rsidRPr="004D583E" w:rsidRDefault="00F87093" w:rsidP="00A91CC4">
            <w:pPr>
              <w:spacing w:before="60" w:after="60"/>
              <w:jc w:val="both"/>
              <w:rPr>
                <w:w w:val="80"/>
                <w:sz w:val="28"/>
                <w:szCs w:val="28"/>
              </w:rPr>
            </w:pPr>
          </w:p>
        </w:tc>
        <w:tc>
          <w:tcPr>
            <w:tcW w:w="2411" w:type="dxa"/>
            <w:tcBorders>
              <w:top w:val="nil"/>
              <w:left w:val="nil"/>
              <w:bottom w:val="single" w:sz="4" w:space="0" w:color="auto"/>
              <w:right w:val="single" w:sz="4" w:space="0" w:color="auto"/>
            </w:tcBorders>
            <w:shd w:val="clear" w:color="auto" w:fill="auto"/>
            <w:vAlign w:val="center"/>
          </w:tcPr>
          <w:p w:rsidR="00F87093" w:rsidRPr="004D583E" w:rsidRDefault="00F87093" w:rsidP="00A91CC4">
            <w:pPr>
              <w:spacing w:before="60" w:after="60"/>
              <w:jc w:val="both"/>
              <w:rPr>
                <w:w w:val="80"/>
                <w:sz w:val="28"/>
                <w:szCs w:val="28"/>
              </w:rPr>
            </w:pPr>
          </w:p>
        </w:tc>
      </w:tr>
      <w:tr w:rsidR="00F87093" w:rsidRPr="004D583E" w:rsidTr="00CB1062">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A91CC4">
            <w:pPr>
              <w:spacing w:before="60"/>
              <w:jc w:val="center"/>
              <w:rPr>
                <w:w w:val="80"/>
                <w:sz w:val="28"/>
                <w:szCs w:val="28"/>
              </w:rPr>
            </w:pPr>
            <w:r w:rsidRPr="004D583E">
              <w:rPr>
                <w:w w:val="80"/>
                <w:sz w:val="28"/>
                <w:szCs w:val="28"/>
              </w:rPr>
              <w:t>1,1</w:t>
            </w:r>
          </w:p>
        </w:tc>
        <w:tc>
          <w:tcPr>
            <w:tcW w:w="6095" w:type="dxa"/>
            <w:tcBorders>
              <w:top w:val="nil"/>
              <w:left w:val="nil"/>
              <w:bottom w:val="single" w:sz="4" w:space="0" w:color="auto"/>
              <w:right w:val="single" w:sz="4" w:space="0" w:color="auto"/>
            </w:tcBorders>
            <w:shd w:val="clear" w:color="auto" w:fill="auto"/>
            <w:vAlign w:val="center"/>
          </w:tcPr>
          <w:p w:rsidR="00F87093" w:rsidRPr="00567B3C" w:rsidRDefault="00F87093" w:rsidP="00A91CC4">
            <w:pPr>
              <w:spacing w:before="60"/>
              <w:jc w:val="both"/>
              <w:rPr>
                <w:spacing w:val="4"/>
                <w:w w:val="80"/>
                <w:sz w:val="28"/>
                <w:szCs w:val="28"/>
              </w:rPr>
            </w:pPr>
            <w:r w:rsidRPr="00567B3C">
              <w:rPr>
                <w:spacing w:val="4"/>
                <w:w w:val="80"/>
                <w:sz w:val="28"/>
                <w:szCs w:val="28"/>
              </w:rPr>
              <w:t xml:space="preserve">Đề nghị sớm công bố bộ bản đồ điều chỉnh địa giới hành chính giữa xã Hang Chú và Pắc Ngà (đã được xác định) theo Quyết định </w:t>
            </w:r>
            <w:r>
              <w:rPr>
                <w:spacing w:val="4"/>
                <w:w w:val="80"/>
                <w:sz w:val="28"/>
                <w:szCs w:val="28"/>
              </w:rPr>
              <w:t xml:space="preserve">số </w:t>
            </w:r>
            <w:r w:rsidRPr="00567B3C">
              <w:rPr>
                <w:spacing w:val="4"/>
                <w:w w:val="80"/>
                <w:sz w:val="28"/>
                <w:szCs w:val="28"/>
              </w:rPr>
              <w:t>513/QĐ-TTg ngày 02/5/2012 của Thủ tướng Chính phủ về việc phê duyệt Dự án "Hoàn thiện, hiện đại hóa hồ sơ, bản đồ địa giới hành chính và xây dựng cơ sở dữ liệu về địa giới hành chính".</w:t>
            </w:r>
          </w:p>
        </w:tc>
        <w:tc>
          <w:tcPr>
            <w:tcW w:w="5388" w:type="dxa"/>
            <w:tcBorders>
              <w:top w:val="single" w:sz="4" w:space="0" w:color="auto"/>
              <w:left w:val="nil"/>
              <w:bottom w:val="single" w:sz="4" w:space="0" w:color="auto"/>
              <w:right w:val="single" w:sz="4" w:space="0" w:color="auto"/>
            </w:tcBorders>
            <w:shd w:val="clear" w:color="auto" w:fill="auto"/>
            <w:vAlign w:val="center"/>
          </w:tcPr>
          <w:p w:rsidR="00F87093" w:rsidRDefault="00F87093" w:rsidP="00A91CC4">
            <w:pPr>
              <w:spacing w:before="60"/>
              <w:jc w:val="both"/>
              <w:rPr>
                <w:w w:val="80"/>
                <w:sz w:val="28"/>
                <w:szCs w:val="28"/>
              </w:rPr>
            </w:pPr>
            <w:r w:rsidRPr="004D583E">
              <w:rPr>
                <w:w w:val="80"/>
                <w:sz w:val="28"/>
                <w:szCs w:val="28"/>
              </w:rPr>
              <w:t>1. Hiện nay, Sở Nội vụ đã tham mưu UBND tỉnh ban hành báo cáo tổng kết dự án 513, cơ bản hoàn thiện các hạng mục của Dự án 513 của tỉnh Sơn La. Hoàn thiện hồ sơ, tài liệu trình Bộ Nội vụ thẩm định.</w:t>
            </w:r>
            <w:r w:rsidRPr="004D583E">
              <w:rPr>
                <w:w w:val="80"/>
                <w:sz w:val="28"/>
                <w:szCs w:val="28"/>
              </w:rPr>
              <w:br w:type="page"/>
            </w:r>
          </w:p>
          <w:p w:rsidR="00F87093" w:rsidRPr="004D583E" w:rsidRDefault="00F87093" w:rsidP="00A91CC4">
            <w:pPr>
              <w:spacing w:before="60"/>
              <w:jc w:val="both"/>
              <w:rPr>
                <w:w w:val="80"/>
                <w:sz w:val="28"/>
                <w:szCs w:val="28"/>
              </w:rPr>
            </w:pPr>
            <w:r w:rsidRPr="004D583E">
              <w:rPr>
                <w:w w:val="80"/>
                <w:sz w:val="28"/>
                <w:szCs w:val="28"/>
              </w:rPr>
              <w:t>2</w:t>
            </w:r>
            <w:r w:rsidRPr="00567B3C">
              <w:rPr>
                <w:spacing w:val="2"/>
                <w:w w:val="80"/>
                <w:sz w:val="28"/>
                <w:szCs w:val="28"/>
              </w:rPr>
              <w:t>. Sau khi Bộ Nội vụ và các bộ, ngành có liên quan thẩm định, nghiệm thu. Bộ Nội vụ ban hành Quyết định công nhận số lượng, chất lượng hồ sơ, bản đồ địa giới hành chính các cấp tỉnh Sơn La, Sở Nội vụ sẽ bàn giao hồ sơ, bản đồ cho UBND cấp huyện, cấp xã và hướng dẫn quản lý, sử dụng theo quy định (Dự kiến hoàn thành trong quý II/2022).</w:t>
            </w:r>
          </w:p>
        </w:tc>
        <w:tc>
          <w:tcPr>
            <w:tcW w:w="2411" w:type="dxa"/>
            <w:tcBorders>
              <w:top w:val="nil"/>
              <w:left w:val="nil"/>
              <w:bottom w:val="single" w:sz="4" w:space="0" w:color="auto"/>
              <w:right w:val="single" w:sz="4" w:space="0" w:color="auto"/>
            </w:tcBorders>
            <w:shd w:val="clear" w:color="auto" w:fill="auto"/>
            <w:vAlign w:val="center"/>
          </w:tcPr>
          <w:p w:rsidR="00F87093" w:rsidRPr="004D583E" w:rsidRDefault="00F87093" w:rsidP="00A91CC4">
            <w:pPr>
              <w:spacing w:before="60"/>
              <w:jc w:val="both"/>
              <w:rPr>
                <w:w w:val="80"/>
                <w:sz w:val="28"/>
                <w:szCs w:val="28"/>
              </w:rPr>
            </w:pPr>
          </w:p>
        </w:tc>
      </w:tr>
      <w:tr w:rsidR="00F87093" w:rsidRPr="004D583E" w:rsidTr="00567B3C">
        <w:trPr>
          <w:trHeight w:val="70"/>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604516">
            <w:pPr>
              <w:spacing w:before="120"/>
              <w:jc w:val="center"/>
              <w:rPr>
                <w:b/>
                <w:bCs/>
                <w:w w:val="80"/>
                <w:sz w:val="28"/>
                <w:szCs w:val="28"/>
              </w:rPr>
            </w:pPr>
            <w:r w:rsidRPr="004D583E">
              <w:rPr>
                <w:b/>
                <w:bCs/>
                <w:w w:val="80"/>
                <w:sz w:val="28"/>
                <w:szCs w:val="28"/>
              </w:rPr>
              <w:lastRenderedPageBreak/>
              <w:t>2</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A91CC4">
            <w:pPr>
              <w:spacing w:before="60" w:after="60"/>
              <w:jc w:val="both"/>
              <w:rPr>
                <w:b/>
                <w:bCs/>
                <w:w w:val="80"/>
                <w:sz w:val="28"/>
                <w:szCs w:val="28"/>
              </w:rPr>
            </w:pPr>
            <w:r w:rsidRPr="004D583E">
              <w:rPr>
                <w:b/>
                <w:bCs/>
                <w:w w:val="80"/>
                <w:sz w:val="28"/>
                <w:szCs w:val="28"/>
              </w:rPr>
              <w:t>Lĩnh vực kinh tế - ngân sách (04 nội dung)</w:t>
            </w:r>
          </w:p>
        </w:tc>
        <w:tc>
          <w:tcPr>
            <w:tcW w:w="5388" w:type="dxa"/>
            <w:tcBorders>
              <w:top w:val="single" w:sz="4" w:space="0" w:color="auto"/>
              <w:left w:val="nil"/>
              <w:bottom w:val="single" w:sz="4" w:space="0" w:color="auto"/>
              <w:right w:val="single" w:sz="4" w:space="0" w:color="auto"/>
            </w:tcBorders>
            <w:shd w:val="clear" w:color="auto" w:fill="auto"/>
            <w:vAlign w:val="center"/>
            <w:hideMark/>
          </w:tcPr>
          <w:p w:rsidR="00F87093" w:rsidRPr="004D583E" w:rsidRDefault="00F87093" w:rsidP="00A91CC4">
            <w:pPr>
              <w:spacing w:before="60" w:after="60"/>
              <w:jc w:val="both"/>
              <w:rPr>
                <w:b/>
                <w:bCs/>
                <w:w w:val="80"/>
                <w:sz w:val="28"/>
                <w:szCs w:val="28"/>
              </w:rPr>
            </w:pPr>
            <w:r w:rsidRPr="004D583E">
              <w:rPr>
                <w:b/>
                <w:bCs/>
                <w:w w:val="80"/>
                <w:sz w:val="28"/>
                <w:szCs w:val="28"/>
              </w:rPr>
              <w:t> </w:t>
            </w:r>
          </w:p>
        </w:tc>
        <w:tc>
          <w:tcPr>
            <w:tcW w:w="2411" w:type="dxa"/>
            <w:tcBorders>
              <w:top w:val="nil"/>
              <w:left w:val="nil"/>
              <w:bottom w:val="single" w:sz="4" w:space="0" w:color="auto"/>
              <w:right w:val="single" w:sz="4" w:space="0" w:color="auto"/>
            </w:tcBorders>
            <w:shd w:val="clear" w:color="000000" w:fill="FFFFFF"/>
            <w:vAlign w:val="center"/>
            <w:hideMark/>
          </w:tcPr>
          <w:p w:rsidR="00F87093" w:rsidRPr="004D583E" w:rsidRDefault="00F87093" w:rsidP="00A91CC4">
            <w:pPr>
              <w:spacing w:before="60" w:after="60"/>
              <w:jc w:val="both"/>
              <w:rPr>
                <w:b/>
                <w:bCs/>
                <w:w w:val="80"/>
                <w:sz w:val="28"/>
                <w:szCs w:val="28"/>
              </w:rPr>
            </w:pPr>
            <w:r w:rsidRPr="004D583E">
              <w:rPr>
                <w:b/>
                <w:bCs/>
                <w:w w:val="80"/>
                <w:sz w:val="28"/>
                <w:szCs w:val="28"/>
              </w:rPr>
              <w:t> </w:t>
            </w:r>
          </w:p>
        </w:tc>
      </w:tr>
      <w:tr w:rsidR="00F87093" w:rsidRPr="004D583E" w:rsidTr="00567B3C">
        <w:trPr>
          <w:trHeight w:val="679"/>
        </w:trPr>
        <w:tc>
          <w:tcPr>
            <w:tcW w:w="722" w:type="dxa"/>
            <w:tcBorders>
              <w:top w:val="nil"/>
              <w:left w:val="single" w:sz="4" w:space="0" w:color="auto"/>
              <w:bottom w:val="single" w:sz="4" w:space="0" w:color="auto"/>
              <w:right w:val="single" w:sz="4" w:space="0" w:color="auto"/>
            </w:tcBorders>
            <w:shd w:val="clear" w:color="000000" w:fill="FFFFFF"/>
            <w:vAlign w:val="center"/>
          </w:tcPr>
          <w:p w:rsidR="00F87093" w:rsidRPr="004D583E" w:rsidRDefault="00F87093" w:rsidP="00604516">
            <w:pPr>
              <w:spacing w:before="120"/>
              <w:jc w:val="center"/>
              <w:rPr>
                <w:w w:val="80"/>
                <w:sz w:val="28"/>
                <w:szCs w:val="28"/>
              </w:rPr>
            </w:pPr>
            <w:r w:rsidRPr="004D583E">
              <w:rPr>
                <w:w w:val="80"/>
                <w:sz w:val="28"/>
                <w:szCs w:val="28"/>
              </w:rPr>
              <w:t>2.1</w:t>
            </w:r>
          </w:p>
        </w:tc>
        <w:tc>
          <w:tcPr>
            <w:tcW w:w="6095" w:type="dxa"/>
            <w:tcBorders>
              <w:top w:val="nil"/>
              <w:left w:val="nil"/>
              <w:bottom w:val="single" w:sz="4" w:space="0" w:color="auto"/>
              <w:right w:val="single" w:sz="4" w:space="0" w:color="auto"/>
            </w:tcBorders>
            <w:shd w:val="clear" w:color="auto" w:fill="auto"/>
            <w:vAlign w:val="center"/>
          </w:tcPr>
          <w:p w:rsidR="00F87093" w:rsidRPr="007D6058" w:rsidRDefault="00F87093" w:rsidP="00604516">
            <w:pPr>
              <w:spacing w:before="120"/>
              <w:jc w:val="both"/>
              <w:rPr>
                <w:spacing w:val="2"/>
                <w:w w:val="80"/>
                <w:sz w:val="28"/>
                <w:szCs w:val="28"/>
              </w:rPr>
            </w:pPr>
            <w:r w:rsidRPr="007D6058">
              <w:rPr>
                <w:spacing w:val="2"/>
                <w:w w:val="80"/>
                <w:sz w:val="28"/>
                <w:szCs w:val="28"/>
              </w:rPr>
              <w:t xml:space="preserve">Đề nghị xem xét có phương án quản lý đất và trụ sở của các Hạt quản lý giao thông của 2 tuyến đường: </w:t>
            </w:r>
          </w:p>
          <w:p w:rsidR="00F87093" w:rsidRPr="007D6058" w:rsidRDefault="00F87093" w:rsidP="00604516">
            <w:pPr>
              <w:spacing w:before="120"/>
              <w:jc w:val="both"/>
              <w:rPr>
                <w:spacing w:val="2"/>
                <w:w w:val="80"/>
                <w:sz w:val="28"/>
                <w:szCs w:val="28"/>
              </w:rPr>
            </w:pPr>
            <w:r w:rsidRPr="007D6058">
              <w:rPr>
                <w:spacing w:val="2"/>
                <w:w w:val="80"/>
                <w:sz w:val="28"/>
                <w:szCs w:val="28"/>
              </w:rPr>
              <w:t xml:space="preserve">(1) Đường Quốc lộ 4G (gồm có Hạt 1 tại tiểu khu ngã ba Chiềng Mai, xã Chiềng Mai và Hạt 2 tại bản Ớt Chả, xã Nà Ớt); </w:t>
            </w:r>
          </w:p>
          <w:p w:rsidR="00F87093" w:rsidRPr="007D6058" w:rsidRDefault="00F87093" w:rsidP="00604516">
            <w:pPr>
              <w:spacing w:before="120"/>
              <w:jc w:val="both"/>
              <w:rPr>
                <w:spacing w:val="2"/>
                <w:w w:val="80"/>
                <w:sz w:val="28"/>
                <w:szCs w:val="28"/>
              </w:rPr>
            </w:pPr>
            <w:r w:rsidRPr="007D6058">
              <w:rPr>
                <w:spacing w:val="2"/>
                <w:w w:val="80"/>
                <w:sz w:val="28"/>
                <w:szCs w:val="28"/>
              </w:rPr>
              <w:t xml:space="preserve">(2) Đường Tỉnh lộ 110 (gồm có Hạt 110 (cũ)  tại tiểu khu 8, xã Nà Bó và Hạt 109 (cũ)  tại bản Nà Hường, xã Nà Bó) để phát huy hiệu quả, tránh lãng phí. </w:t>
            </w:r>
          </w:p>
          <w:p w:rsidR="00F87093" w:rsidRPr="004D583E" w:rsidRDefault="00F87093" w:rsidP="00604516">
            <w:pPr>
              <w:spacing w:before="120"/>
              <w:jc w:val="both"/>
              <w:rPr>
                <w:w w:val="80"/>
                <w:sz w:val="28"/>
                <w:szCs w:val="28"/>
              </w:rPr>
            </w:pPr>
            <w:r w:rsidRPr="007D6058">
              <w:rPr>
                <w:spacing w:val="2"/>
                <w:w w:val="80"/>
                <w:sz w:val="28"/>
                <w:szCs w:val="28"/>
              </w:rPr>
              <w:t>Trường hợp nếu không sử dụng xem xét bàn giao lại cho UBND xã quản lý, sử dụng.</w:t>
            </w:r>
          </w:p>
        </w:tc>
        <w:tc>
          <w:tcPr>
            <w:tcW w:w="5388" w:type="dxa"/>
            <w:tcBorders>
              <w:top w:val="single" w:sz="4" w:space="0" w:color="auto"/>
              <w:left w:val="nil"/>
              <w:bottom w:val="single" w:sz="4" w:space="0" w:color="auto"/>
              <w:right w:val="single" w:sz="4" w:space="0" w:color="auto"/>
            </w:tcBorders>
            <w:shd w:val="clear" w:color="000000" w:fill="FFFFFF"/>
            <w:vAlign w:val="center"/>
          </w:tcPr>
          <w:p w:rsidR="00F87093" w:rsidRDefault="00F87093" w:rsidP="00B06F56">
            <w:pPr>
              <w:spacing w:before="60"/>
              <w:jc w:val="both"/>
              <w:rPr>
                <w:w w:val="80"/>
                <w:sz w:val="28"/>
                <w:szCs w:val="28"/>
              </w:rPr>
            </w:pPr>
            <w:r w:rsidRPr="004A6B8A">
              <w:rPr>
                <w:spacing w:val="2"/>
                <w:w w:val="80"/>
                <w:sz w:val="28"/>
                <w:szCs w:val="28"/>
                <w:highlight w:val="yellow"/>
              </w:rPr>
              <w:t>Sở GTVT đã phối hợp với UBND các huyện, thành phố tổ chức rà soát toàn bộ các nhà Hạt trên hệ thống quốc lộ, đường</w:t>
            </w:r>
            <w:r w:rsidRPr="004A6B8A">
              <w:rPr>
                <w:w w:val="80"/>
                <w:sz w:val="28"/>
                <w:szCs w:val="28"/>
                <w:highlight w:val="yellow"/>
              </w:rPr>
              <w:t xml:space="preserve"> tỉnh do Sở GTVT quản lý theo Công văn số 470/SGTVT-KHT</w:t>
            </w:r>
            <w:bookmarkStart w:id="5" w:name="_GoBack"/>
            <w:bookmarkEnd w:id="5"/>
            <w:r w:rsidRPr="004A6B8A">
              <w:rPr>
                <w:w w:val="80"/>
                <w:sz w:val="28"/>
                <w:szCs w:val="28"/>
                <w:highlight w:val="yellow"/>
              </w:rPr>
              <w:t>C ngày 15/02/2022; theo đó kết quả rà soát như sau:</w:t>
            </w:r>
          </w:p>
          <w:p w:rsidR="00F87093" w:rsidRDefault="00F87093" w:rsidP="00B06F56">
            <w:pPr>
              <w:spacing w:before="60"/>
              <w:jc w:val="both"/>
              <w:rPr>
                <w:spacing w:val="4"/>
                <w:w w:val="80"/>
                <w:sz w:val="28"/>
                <w:szCs w:val="28"/>
              </w:rPr>
            </w:pPr>
            <w:r w:rsidRPr="00567B3C">
              <w:rPr>
                <w:spacing w:val="4"/>
                <w:w w:val="80"/>
                <w:sz w:val="28"/>
                <w:szCs w:val="28"/>
              </w:rPr>
              <w:t xml:space="preserve">1. Không còn nhu cầu sử dụng đối với 03 nhà Hạt: </w:t>
            </w:r>
          </w:p>
          <w:p w:rsidR="00F87093" w:rsidRPr="00B06F56" w:rsidRDefault="00F87093" w:rsidP="00B06F56">
            <w:pPr>
              <w:spacing w:before="60"/>
              <w:jc w:val="both"/>
              <w:rPr>
                <w:w w:val="80"/>
                <w:sz w:val="28"/>
                <w:szCs w:val="28"/>
              </w:rPr>
            </w:pPr>
            <w:r w:rsidRPr="00B06F56">
              <w:rPr>
                <w:w w:val="80"/>
                <w:sz w:val="28"/>
                <w:szCs w:val="28"/>
              </w:rPr>
              <w:t>(1) Hạt 1 tại Km 8 + 700/QL.4G (TK ngã 3 Chiềng Mai;</w:t>
            </w:r>
          </w:p>
          <w:p w:rsidR="00F87093" w:rsidRPr="00B06F56" w:rsidRDefault="00F87093" w:rsidP="00B06F56">
            <w:pPr>
              <w:spacing w:before="60"/>
              <w:jc w:val="both"/>
              <w:rPr>
                <w:w w:val="80"/>
                <w:sz w:val="28"/>
                <w:szCs w:val="28"/>
              </w:rPr>
            </w:pPr>
            <w:r w:rsidRPr="00B06F56">
              <w:rPr>
                <w:w w:val="80"/>
                <w:sz w:val="28"/>
                <w:szCs w:val="28"/>
              </w:rPr>
              <w:t xml:space="preserve"> (2) Hạt Nà Bó tại Km 0 + 950/ĐT.110 (TK8, xã Nà Bó); </w:t>
            </w:r>
          </w:p>
          <w:p w:rsidR="00F87093" w:rsidRDefault="00F87093" w:rsidP="00B06F56">
            <w:pPr>
              <w:spacing w:before="60"/>
              <w:jc w:val="both"/>
              <w:rPr>
                <w:w w:val="80"/>
                <w:sz w:val="28"/>
                <w:szCs w:val="28"/>
              </w:rPr>
            </w:pPr>
            <w:r w:rsidRPr="00567B3C">
              <w:rPr>
                <w:spacing w:val="4"/>
                <w:w w:val="80"/>
                <w:sz w:val="28"/>
                <w:szCs w:val="28"/>
              </w:rPr>
              <w:t>(3) Hạt Hát Lót tại Km</w:t>
            </w:r>
            <w:r>
              <w:rPr>
                <w:spacing w:val="4"/>
                <w:w w:val="80"/>
                <w:sz w:val="28"/>
                <w:szCs w:val="28"/>
              </w:rPr>
              <w:t xml:space="preserve"> </w:t>
            </w:r>
            <w:r w:rsidRPr="00567B3C">
              <w:rPr>
                <w:spacing w:val="4"/>
                <w:w w:val="80"/>
                <w:sz w:val="28"/>
                <w:szCs w:val="28"/>
              </w:rPr>
              <w:t>2</w:t>
            </w:r>
            <w:r>
              <w:rPr>
                <w:spacing w:val="4"/>
                <w:w w:val="80"/>
                <w:sz w:val="28"/>
                <w:szCs w:val="28"/>
              </w:rPr>
              <w:t xml:space="preserve"> </w:t>
            </w:r>
            <w:r w:rsidRPr="00567B3C">
              <w:rPr>
                <w:spacing w:val="4"/>
                <w:w w:val="80"/>
                <w:sz w:val="28"/>
                <w:szCs w:val="28"/>
              </w:rPr>
              <w:t>+</w:t>
            </w:r>
            <w:r>
              <w:rPr>
                <w:spacing w:val="4"/>
                <w:w w:val="80"/>
                <w:sz w:val="28"/>
                <w:szCs w:val="28"/>
              </w:rPr>
              <w:t xml:space="preserve"> </w:t>
            </w:r>
            <w:r w:rsidRPr="00567B3C">
              <w:rPr>
                <w:spacing w:val="4"/>
                <w:w w:val="80"/>
                <w:sz w:val="28"/>
                <w:szCs w:val="28"/>
              </w:rPr>
              <w:t>200/ĐT.110 (bản Nà Hường, xã Nà Bó).</w:t>
            </w:r>
          </w:p>
          <w:p w:rsidR="00F87093" w:rsidRDefault="00F87093" w:rsidP="00B06F56">
            <w:pPr>
              <w:spacing w:before="60"/>
              <w:jc w:val="both"/>
              <w:rPr>
                <w:w w:val="80"/>
                <w:sz w:val="28"/>
                <w:szCs w:val="28"/>
              </w:rPr>
            </w:pPr>
            <w:r w:rsidRPr="004D583E">
              <w:rPr>
                <w:w w:val="80"/>
                <w:sz w:val="28"/>
                <w:szCs w:val="28"/>
              </w:rPr>
              <w:t>- Đối với nhà Hạt trên QL.4G: Sở GTVT đã báo cáo Bộ GTVT, Tổng cục Đường bộ Việt Nam tại Công văn số 533/SGTVT-KHTC ngày 18/02/2022. Hiện Bộ GTVT đang tổng hợp kết quả rà soát nhà hạt trên quốc lộ trên toàn quốc để triển khai xử lý, điều chuyển tài sản theo quy định.</w:t>
            </w:r>
          </w:p>
          <w:p w:rsidR="00F87093" w:rsidRDefault="00F87093" w:rsidP="00B06F56">
            <w:pPr>
              <w:spacing w:before="60"/>
              <w:jc w:val="both"/>
              <w:rPr>
                <w:w w:val="80"/>
                <w:sz w:val="28"/>
                <w:szCs w:val="28"/>
              </w:rPr>
            </w:pPr>
            <w:r w:rsidRPr="004D583E">
              <w:rPr>
                <w:w w:val="80"/>
                <w:sz w:val="28"/>
                <w:szCs w:val="28"/>
              </w:rPr>
              <w:t>- Đối với 02 nhà hạt trên ĐT.110: Sở GTVT dự kiến sẽ tổ chức họp liên ngành, địa phương (gồm các sở: GTVT, Tài chính, TN&amp;MT và UBND huyện) trong tháng 06/2022 để thống nhất, triển khai các nhiệm vụ liên quan đến chuyển đổi công năng sử dụng để chuyển cho UBND các huyện quản lý theo quy định.</w:t>
            </w:r>
          </w:p>
          <w:p w:rsidR="00F87093" w:rsidRPr="004D583E" w:rsidRDefault="00F87093" w:rsidP="00B06F56">
            <w:pPr>
              <w:spacing w:before="60"/>
              <w:jc w:val="both"/>
              <w:rPr>
                <w:w w:val="80"/>
                <w:sz w:val="28"/>
                <w:szCs w:val="28"/>
              </w:rPr>
            </w:pPr>
            <w:r w:rsidRPr="004D583E">
              <w:rPr>
                <w:w w:val="80"/>
                <w:sz w:val="28"/>
                <w:szCs w:val="28"/>
              </w:rPr>
              <w:t>2. Còn nhu cầu sử dụng đối với nhà Hạt: Hạt 2 tại Km</w:t>
            </w:r>
            <w:r>
              <w:rPr>
                <w:w w:val="80"/>
                <w:sz w:val="28"/>
                <w:szCs w:val="28"/>
              </w:rPr>
              <w:t xml:space="preserve"> </w:t>
            </w:r>
            <w:r w:rsidRPr="004D583E">
              <w:rPr>
                <w:w w:val="80"/>
                <w:sz w:val="28"/>
                <w:szCs w:val="28"/>
              </w:rPr>
              <w:t>35</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 xml:space="preserve">250/QL.4G (bản Ớt Chả, xã Nà Ớt, huyện Mai Sơn). Thời gian tới, Sở GTVT sẽ tham mưu với Bộ GTVT bố </w:t>
            </w:r>
            <w:r w:rsidRPr="004D583E">
              <w:rPr>
                <w:w w:val="80"/>
                <w:sz w:val="28"/>
                <w:szCs w:val="28"/>
              </w:rPr>
              <w:lastRenderedPageBreak/>
              <w:t>trí kinh phí để sửa chữa, cải tạo để phục vụ công tác quản lý bảo trì.</w:t>
            </w:r>
          </w:p>
        </w:tc>
        <w:tc>
          <w:tcPr>
            <w:tcW w:w="2411" w:type="dxa"/>
            <w:tcBorders>
              <w:top w:val="nil"/>
              <w:left w:val="nil"/>
              <w:bottom w:val="single" w:sz="4" w:space="0" w:color="auto"/>
              <w:right w:val="single" w:sz="4" w:space="0" w:color="auto"/>
            </w:tcBorders>
            <w:shd w:val="clear" w:color="000000" w:fill="FFFFFF"/>
            <w:vAlign w:val="center"/>
            <w:hideMark/>
          </w:tcPr>
          <w:p w:rsidR="00F87093" w:rsidRPr="004D583E" w:rsidRDefault="00F87093" w:rsidP="001F4819">
            <w:pPr>
              <w:spacing w:before="120"/>
              <w:jc w:val="both"/>
              <w:rPr>
                <w:w w:val="80"/>
                <w:sz w:val="28"/>
                <w:szCs w:val="28"/>
              </w:rPr>
            </w:pPr>
            <w:r w:rsidRPr="004D583E">
              <w:rPr>
                <w:w w:val="80"/>
                <w:sz w:val="28"/>
                <w:szCs w:val="28"/>
              </w:rPr>
              <w:lastRenderedPageBreak/>
              <w:t> </w:t>
            </w:r>
          </w:p>
        </w:tc>
      </w:tr>
      <w:tr w:rsidR="00F87093" w:rsidRPr="004D583E" w:rsidTr="00604516">
        <w:trPr>
          <w:trHeight w:val="780"/>
        </w:trPr>
        <w:tc>
          <w:tcPr>
            <w:tcW w:w="722" w:type="dxa"/>
            <w:tcBorders>
              <w:top w:val="nil"/>
              <w:left w:val="single" w:sz="4" w:space="0" w:color="auto"/>
              <w:bottom w:val="single" w:sz="4" w:space="0" w:color="auto"/>
              <w:right w:val="single" w:sz="4" w:space="0" w:color="auto"/>
            </w:tcBorders>
            <w:shd w:val="clear" w:color="auto" w:fill="auto"/>
            <w:noWrap/>
            <w:vAlign w:val="center"/>
          </w:tcPr>
          <w:p w:rsidR="00F87093" w:rsidRPr="004D583E" w:rsidRDefault="00F87093" w:rsidP="00604516">
            <w:pPr>
              <w:spacing w:before="120"/>
              <w:jc w:val="center"/>
              <w:rPr>
                <w:w w:val="80"/>
                <w:sz w:val="28"/>
                <w:szCs w:val="28"/>
              </w:rPr>
            </w:pPr>
            <w:r w:rsidRPr="004D583E">
              <w:rPr>
                <w:w w:val="80"/>
                <w:sz w:val="28"/>
                <w:szCs w:val="28"/>
              </w:rPr>
              <w:lastRenderedPageBreak/>
              <w:t>2.2</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604516">
            <w:pPr>
              <w:spacing w:before="120"/>
              <w:jc w:val="both"/>
              <w:rPr>
                <w:w w:val="80"/>
                <w:sz w:val="28"/>
                <w:szCs w:val="28"/>
              </w:rPr>
            </w:pPr>
            <w:r w:rsidRPr="004D583E">
              <w:rPr>
                <w:w w:val="80"/>
                <w:sz w:val="28"/>
                <w:szCs w:val="28"/>
              </w:rPr>
              <w:t xml:space="preserve">Đề nghị xem xét, bàn giao cho xã Tân Phong, huyện Phù Yên khu đất tại bản Liếm (cũ) nay thuộc bản Vạn Yên (gần trụ sở UBND xã Tân Phong hiện nay) trước đây do Trung tâm giống, cây trồng, vật nuôi thuỷ sản Sơn La quản lý, sử dụng làm vườn ươm cây giống; tuy nhiên từ lâu đã không ươm cây giống tại đây, hiện tại khu đất để hoang, không sử dụng đến. </w:t>
            </w:r>
          </w:p>
        </w:tc>
        <w:tc>
          <w:tcPr>
            <w:tcW w:w="5388" w:type="dxa"/>
            <w:tcBorders>
              <w:top w:val="single" w:sz="4" w:space="0" w:color="auto"/>
              <w:left w:val="nil"/>
              <w:bottom w:val="single" w:sz="4" w:space="0" w:color="auto"/>
              <w:right w:val="single" w:sz="4" w:space="0" w:color="auto"/>
            </w:tcBorders>
            <w:shd w:val="clear" w:color="auto" w:fill="auto"/>
            <w:noWrap/>
            <w:vAlign w:val="center"/>
            <w:hideMark/>
          </w:tcPr>
          <w:p w:rsidR="00F87093" w:rsidRDefault="00F87093" w:rsidP="00604516">
            <w:pPr>
              <w:spacing w:before="120"/>
              <w:jc w:val="both"/>
              <w:rPr>
                <w:w w:val="80"/>
                <w:sz w:val="28"/>
                <w:szCs w:val="28"/>
              </w:rPr>
            </w:pPr>
            <w:r w:rsidRPr="004D583E">
              <w:rPr>
                <w:w w:val="80"/>
                <w:sz w:val="28"/>
                <w:szCs w:val="28"/>
              </w:rPr>
              <w:t>1. Trong các ngày 13 và 14/4/2022, Trung tâm Giống cây trồng, vật nuôi, thủy sản Sơn La đã phối hợp với UBND huyện Phù Yên thống kê tài sản trên đất tại khu đất tại bản Liếm (cũ) nay thuộc bản Vạn Yên (gần trụ sở UBND xã Tân Phong hiện nay) trước đây.</w:t>
            </w:r>
          </w:p>
          <w:p w:rsidR="00F87093" w:rsidRDefault="00F87093" w:rsidP="00604516">
            <w:pPr>
              <w:spacing w:before="120"/>
              <w:jc w:val="both"/>
              <w:rPr>
                <w:w w:val="80"/>
                <w:sz w:val="28"/>
                <w:szCs w:val="28"/>
              </w:rPr>
            </w:pPr>
            <w:r w:rsidRPr="00A24EF5">
              <w:rPr>
                <w:spacing w:val="2"/>
                <w:w w:val="80"/>
                <w:sz w:val="28"/>
                <w:szCs w:val="28"/>
              </w:rPr>
              <w:t>2. Ngày 06/5/2022 Sở Nông nghiệp và Phát triển nông thôn ban hành Tờ trình số 172/TTr-SNN đề nghị xem xét, trình cấp có thẩm quyền xem xét, quyết định phương án điều chuyển nhà, đất và tài sản khác của Trung tâm Giống cây trồng, vật nuôi, thủy sản về các cơ quan liên quan quản lý, sử dụng gửi Sở Tài chính xem xét theo quy định.</w:t>
            </w:r>
          </w:p>
          <w:p w:rsidR="00F87093" w:rsidRPr="004D583E" w:rsidRDefault="00F87093" w:rsidP="00604516">
            <w:pPr>
              <w:spacing w:before="120"/>
              <w:jc w:val="both"/>
              <w:rPr>
                <w:w w:val="80"/>
                <w:sz w:val="28"/>
                <w:szCs w:val="28"/>
              </w:rPr>
            </w:pPr>
            <w:r w:rsidRPr="004D583E">
              <w:rPr>
                <w:w w:val="80"/>
                <w:sz w:val="28"/>
                <w:szCs w:val="28"/>
              </w:rPr>
              <w:t>3. Trong thời gian tới, đề nghị UBND huyện Phù Yên chủ động phối hợp với  Sở Tài chính, Sở Nông nghiệp và Phát triển nông thôn, Trung tâm Giống cây trồng, vật nuôi, thủy sản Sơn La và các cơ quan liên quan trong triển khai nhiệm vụ điều chuyển đất và tài sản trên đất tại bản Liếm (cũ) nay thuộc bản Vạn Yên (gần trụ sở UBND xã Tân Phong hiện nay) trước đây do Trung tâm giống, cây trồng, vật nuôi thuỷ sản Sơn La quản lý, sử dụng về UBND huyện Phù Yên quản lý, sử dụng theo quy định.</w:t>
            </w:r>
          </w:p>
        </w:tc>
        <w:tc>
          <w:tcPr>
            <w:tcW w:w="2411" w:type="dxa"/>
            <w:tcBorders>
              <w:top w:val="nil"/>
              <w:left w:val="nil"/>
              <w:bottom w:val="single" w:sz="4" w:space="0" w:color="auto"/>
              <w:right w:val="single" w:sz="4" w:space="0" w:color="auto"/>
            </w:tcBorders>
            <w:shd w:val="clear" w:color="auto" w:fill="auto"/>
            <w:noWrap/>
            <w:vAlign w:val="bottom"/>
            <w:hideMark/>
          </w:tcPr>
          <w:p w:rsidR="00F87093" w:rsidRPr="004D583E" w:rsidRDefault="00F87093" w:rsidP="001F4819">
            <w:pPr>
              <w:spacing w:before="120"/>
              <w:jc w:val="both"/>
              <w:rPr>
                <w:b/>
                <w:bCs/>
                <w:w w:val="80"/>
                <w:sz w:val="28"/>
                <w:szCs w:val="28"/>
              </w:rPr>
            </w:pPr>
            <w:r w:rsidRPr="004D583E">
              <w:rPr>
                <w:b/>
                <w:bCs/>
                <w:w w:val="80"/>
                <w:sz w:val="28"/>
                <w:szCs w:val="28"/>
              </w:rPr>
              <w:t> </w:t>
            </w:r>
          </w:p>
        </w:tc>
      </w:tr>
      <w:tr w:rsidR="00F87093" w:rsidRPr="004D583E" w:rsidTr="0001322F">
        <w:trPr>
          <w:trHeight w:val="108"/>
        </w:trPr>
        <w:tc>
          <w:tcPr>
            <w:tcW w:w="722" w:type="dxa"/>
            <w:tcBorders>
              <w:top w:val="nil"/>
              <w:left w:val="single" w:sz="4" w:space="0" w:color="auto"/>
              <w:bottom w:val="single" w:sz="4" w:space="0" w:color="auto"/>
              <w:right w:val="single" w:sz="4" w:space="0" w:color="auto"/>
            </w:tcBorders>
            <w:shd w:val="clear" w:color="auto" w:fill="auto"/>
            <w:noWrap/>
            <w:vAlign w:val="center"/>
          </w:tcPr>
          <w:p w:rsidR="00F87093" w:rsidRPr="004D583E" w:rsidRDefault="00F87093" w:rsidP="00604516">
            <w:pPr>
              <w:spacing w:before="120"/>
              <w:jc w:val="center"/>
              <w:rPr>
                <w:w w:val="80"/>
                <w:sz w:val="28"/>
                <w:szCs w:val="28"/>
              </w:rPr>
            </w:pPr>
            <w:r w:rsidRPr="004D583E">
              <w:rPr>
                <w:w w:val="80"/>
                <w:sz w:val="28"/>
                <w:szCs w:val="28"/>
              </w:rPr>
              <w:t>2.3</w:t>
            </w:r>
          </w:p>
        </w:tc>
        <w:tc>
          <w:tcPr>
            <w:tcW w:w="6095" w:type="dxa"/>
            <w:tcBorders>
              <w:top w:val="nil"/>
              <w:left w:val="nil"/>
              <w:bottom w:val="single" w:sz="4" w:space="0" w:color="auto"/>
              <w:right w:val="single" w:sz="4" w:space="0" w:color="auto"/>
            </w:tcBorders>
            <w:shd w:val="clear" w:color="auto" w:fill="auto"/>
            <w:vAlign w:val="center"/>
          </w:tcPr>
          <w:p w:rsidR="00F87093" w:rsidRPr="004D583E" w:rsidRDefault="00F87093" w:rsidP="00604516">
            <w:pPr>
              <w:spacing w:before="120"/>
              <w:jc w:val="both"/>
              <w:rPr>
                <w:w w:val="80"/>
                <w:sz w:val="28"/>
                <w:szCs w:val="28"/>
              </w:rPr>
            </w:pPr>
            <w:r w:rsidRPr="004D583E">
              <w:rPr>
                <w:w w:val="80"/>
                <w:sz w:val="28"/>
                <w:szCs w:val="28"/>
              </w:rPr>
              <w:t xml:space="preserve">Đề nghị xem xét ban hành quy định các khu dân cư không được phép chăn nuôi và chính sách hỗ trợ các doanh nghiệp, hợp tác xã, hộ gia đình di chuyển chuồng trại chăn nuôi ra khỏi khu dân </w:t>
            </w:r>
            <w:r w:rsidRPr="004D583E">
              <w:rPr>
                <w:w w:val="80"/>
                <w:sz w:val="28"/>
                <w:szCs w:val="28"/>
              </w:rPr>
              <w:lastRenderedPageBreak/>
              <w:t xml:space="preserve">cư theo quy định tại điểm h khoản 1 Điều 80 Luật Chăn nuôi năm 2018 </w:t>
            </w:r>
          </w:p>
        </w:tc>
        <w:tc>
          <w:tcPr>
            <w:tcW w:w="5388" w:type="dxa"/>
            <w:tcBorders>
              <w:top w:val="single" w:sz="4" w:space="0" w:color="auto"/>
              <w:left w:val="nil"/>
              <w:bottom w:val="single" w:sz="4" w:space="0" w:color="auto"/>
              <w:right w:val="single" w:sz="4" w:space="0" w:color="auto"/>
            </w:tcBorders>
            <w:shd w:val="clear" w:color="auto" w:fill="auto"/>
            <w:vAlign w:val="center"/>
          </w:tcPr>
          <w:p w:rsidR="00F87093" w:rsidRDefault="00F87093" w:rsidP="006B0ED9">
            <w:pPr>
              <w:spacing w:before="60"/>
              <w:jc w:val="both"/>
              <w:rPr>
                <w:w w:val="80"/>
                <w:sz w:val="28"/>
                <w:szCs w:val="28"/>
              </w:rPr>
            </w:pPr>
            <w:r w:rsidRPr="004D583E">
              <w:rPr>
                <w:w w:val="80"/>
                <w:sz w:val="28"/>
                <w:szCs w:val="28"/>
              </w:rPr>
              <w:lastRenderedPageBreak/>
              <w:t xml:space="preserve">1. Hiện nay, Dự thảo Nghị quyết của HĐND tỉnh Quy định khu vực không được phép chăn nuôi và chính sách hỗ trợ khi di dời cơ sở chăn nuôi ra khỏi khu vực không được phép chăn nuôi trên địa bàn tỉnh đã được Sở Nông </w:t>
            </w:r>
            <w:r w:rsidRPr="004D583E">
              <w:rPr>
                <w:w w:val="80"/>
                <w:sz w:val="28"/>
                <w:szCs w:val="28"/>
              </w:rPr>
              <w:lastRenderedPageBreak/>
              <w:t>nghiệp và Phát triển nông thôn xây dựng và xin ý kiến tham gia của các cơ quan, đơn vị liên quan trên cổng thông tin điện tử của tỉnh và bằng văn bản.</w:t>
            </w:r>
          </w:p>
          <w:p w:rsidR="00F87093" w:rsidRPr="004D583E" w:rsidRDefault="00F87093" w:rsidP="006B0ED9">
            <w:pPr>
              <w:spacing w:before="60"/>
              <w:jc w:val="both"/>
              <w:rPr>
                <w:w w:val="80"/>
                <w:sz w:val="28"/>
                <w:szCs w:val="28"/>
              </w:rPr>
            </w:pPr>
            <w:r w:rsidRPr="004D583E">
              <w:rPr>
                <w:w w:val="80"/>
                <w:sz w:val="28"/>
                <w:szCs w:val="28"/>
              </w:rPr>
              <w:t>2</w:t>
            </w:r>
            <w:r w:rsidRPr="006B0ED9">
              <w:rPr>
                <w:spacing w:val="2"/>
                <w:w w:val="80"/>
                <w:sz w:val="28"/>
                <w:szCs w:val="28"/>
              </w:rPr>
              <w:t>. Sở Nông nghiệp và Phát triển nông thôn đang tiếp thu, sửa đổi, bổ sung và hoàn thiện dự thảo hồ sơ Nghị quyết theo ý kiến tham gia của các cơ quan liên quan. Dự kiến trình HĐND tỉnh xem xét, ban hành Nghị quyết trong quý IV năm 2022.</w:t>
            </w:r>
          </w:p>
        </w:tc>
        <w:tc>
          <w:tcPr>
            <w:tcW w:w="2411" w:type="dxa"/>
            <w:tcBorders>
              <w:top w:val="nil"/>
              <w:left w:val="nil"/>
              <w:bottom w:val="single" w:sz="4" w:space="0" w:color="auto"/>
              <w:right w:val="single" w:sz="4" w:space="0" w:color="auto"/>
            </w:tcBorders>
            <w:shd w:val="clear" w:color="auto" w:fill="auto"/>
            <w:noWrap/>
            <w:vAlign w:val="bottom"/>
            <w:hideMark/>
          </w:tcPr>
          <w:p w:rsidR="00F87093" w:rsidRPr="004D583E" w:rsidRDefault="00F87093" w:rsidP="001F4819">
            <w:pPr>
              <w:spacing w:before="120"/>
              <w:jc w:val="both"/>
              <w:rPr>
                <w:w w:val="80"/>
                <w:sz w:val="28"/>
                <w:szCs w:val="28"/>
              </w:rPr>
            </w:pPr>
            <w:r w:rsidRPr="004D583E">
              <w:rPr>
                <w:w w:val="80"/>
                <w:sz w:val="28"/>
                <w:szCs w:val="28"/>
              </w:rPr>
              <w:lastRenderedPageBreak/>
              <w:t> </w:t>
            </w:r>
          </w:p>
        </w:tc>
      </w:tr>
      <w:tr w:rsidR="00F87093" w:rsidRPr="004D583E" w:rsidTr="00A24EF5">
        <w:trPr>
          <w:trHeight w:val="425"/>
        </w:trPr>
        <w:tc>
          <w:tcPr>
            <w:tcW w:w="722" w:type="dxa"/>
            <w:tcBorders>
              <w:top w:val="nil"/>
              <w:left w:val="single" w:sz="4" w:space="0" w:color="auto"/>
              <w:bottom w:val="single" w:sz="4" w:space="0" w:color="auto"/>
              <w:right w:val="single" w:sz="4" w:space="0" w:color="auto"/>
            </w:tcBorders>
            <w:shd w:val="clear" w:color="auto" w:fill="auto"/>
            <w:noWrap/>
            <w:vAlign w:val="center"/>
          </w:tcPr>
          <w:p w:rsidR="00F87093" w:rsidRPr="004D583E" w:rsidRDefault="00F87093" w:rsidP="00604516">
            <w:pPr>
              <w:spacing w:before="120"/>
              <w:jc w:val="center"/>
              <w:rPr>
                <w:w w:val="80"/>
                <w:sz w:val="28"/>
                <w:szCs w:val="28"/>
              </w:rPr>
            </w:pPr>
            <w:r w:rsidRPr="004D583E">
              <w:rPr>
                <w:w w:val="80"/>
                <w:sz w:val="28"/>
                <w:szCs w:val="28"/>
              </w:rPr>
              <w:lastRenderedPageBreak/>
              <w:t>2.4</w:t>
            </w:r>
          </w:p>
        </w:tc>
        <w:tc>
          <w:tcPr>
            <w:tcW w:w="6095" w:type="dxa"/>
            <w:tcBorders>
              <w:top w:val="nil"/>
              <w:left w:val="nil"/>
              <w:bottom w:val="single" w:sz="4" w:space="0" w:color="auto"/>
              <w:right w:val="single" w:sz="4" w:space="0" w:color="auto"/>
            </w:tcBorders>
            <w:shd w:val="clear" w:color="auto" w:fill="auto"/>
            <w:vAlign w:val="center"/>
          </w:tcPr>
          <w:p w:rsidR="00F87093" w:rsidRPr="00762995" w:rsidRDefault="00F87093" w:rsidP="00762995">
            <w:pPr>
              <w:spacing w:before="60"/>
              <w:jc w:val="both"/>
              <w:rPr>
                <w:spacing w:val="4"/>
                <w:w w:val="80"/>
                <w:sz w:val="28"/>
                <w:szCs w:val="28"/>
              </w:rPr>
            </w:pPr>
            <w:r w:rsidRPr="00762995">
              <w:rPr>
                <w:spacing w:val="4"/>
                <w:w w:val="80"/>
                <w:sz w:val="28"/>
                <w:szCs w:val="28"/>
              </w:rPr>
              <w:t>Đề nghị sớm tham mưu ban hành Nghị quyết quy định mức hỗ trợ từ ngân sách nhà nước cho một số nội dung thực hiện chương trình MTQG xây dựng nông thôn mới giai đoạn 2021 - 2025 trên địa bàn tỉnh (theo hướng tăng mức hỗ trợ từ ngân sách nhà nước so với Nghị quyết số 77/2018/NQ-HĐND của Hội đồng nhân dân tỉnh để đảm bảo khả năng đóng góp và thực hiện của người dân trong điều kiện còn nhiều khó khăn).</w:t>
            </w:r>
          </w:p>
        </w:tc>
        <w:tc>
          <w:tcPr>
            <w:tcW w:w="5388" w:type="dxa"/>
            <w:tcBorders>
              <w:top w:val="single" w:sz="4" w:space="0" w:color="auto"/>
              <w:left w:val="nil"/>
              <w:bottom w:val="single" w:sz="4" w:space="0" w:color="auto"/>
              <w:right w:val="single" w:sz="4" w:space="0" w:color="auto"/>
            </w:tcBorders>
            <w:shd w:val="clear" w:color="auto" w:fill="auto"/>
            <w:vAlign w:val="center"/>
          </w:tcPr>
          <w:p w:rsidR="00F87093" w:rsidRPr="00762995" w:rsidRDefault="00F87093" w:rsidP="00762995">
            <w:pPr>
              <w:spacing w:before="60"/>
              <w:jc w:val="both"/>
              <w:rPr>
                <w:spacing w:val="-2"/>
                <w:w w:val="80"/>
                <w:sz w:val="28"/>
                <w:szCs w:val="28"/>
              </w:rPr>
            </w:pPr>
            <w:r w:rsidRPr="00762995">
              <w:rPr>
                <w:spacing w:val="-2"/>
                <w:w w:val="80"/>
                <w:sz w:val="28"/>
                <w:szCs w:val="28"/>
              </w:rPr>
              <w:t>1. Ngày 29/4/2022, Sở Nông nghiệp và Phát triển nông thôn ban hành Công văn số 1304/SNN-VPĐP xin ý kiến về nội dung, nhiệm vụ, danh mục, định mức hỗ trợ từ Ngân sách Nhà nước cho các nội dung công việc thực hiện Chương trình mục tiêu quốc gia Xây dựng nông thôn mới giai đoạn 2022 - 2025 gửi các tổ chức, cá nhân liên quan.</w:t>
            </w:r>
            <w:r w:rsidRPr="00762995">
              <w:rPr>
                <w:spacing w:val="-2"/>
                <w:w w:val="80"/>
                <w:sz w:val="28"/>
                <w:szCs w:val="28"/>
              </w:rPr>
              <w:br w:type="page"/>
            </w:r>
          </w:p>
          <w:p w:rsidR="00F87093" w:rsidRPr="006B0ED9" w:rsidRDefault="00F87093" w:rsidP="00762995">
            <w:pPr>
              <w:spacing w:before="60"/>
              <w:jc w:val="both"/>
              <w:rPr>
                <w:spacing w:val="2"/>
                <w:w w:val="80"/>
                <w:sz w:val="28"/>
                <w:szCs w:val="28"/>
              </w:rPr>
            </w:pPr>
            <w:r w:rsidRPr="004D583E">
              <w:rPr>
                <w:w w:val="80"/>
                <w:sz w:val="28"/>
                <w:szCs w:val="28"/>
              </w:rPr>
              <w:t>2</w:t>
            </w:r>
            <w:r w:rsidRPr="006B0ED9">
              <w:rPr>
                <w:spacing w:val="2"/>
                <w:w w:val="80"/>
                <w:sz w:val="28"/>
                <w:szCs w:val="28"/>
              </w:rPr>
              <w:t xml:space="preserve">. Sở Nông nghiệp và Phát triển nông đang hoàn thiện và xin ý kiến tham gia của các tổ chức, cá nhân liên quan vào nội dung dự thảo hồ sơ đề nghị xây dựng Nghị quyết của HĐND tỉnh quy định "mức hỗ trợ một phần từ ngân sách nhà nước cho từng nội dung công việc cụ thể" thực hiện Chương trình MTQG xây dựng nông thôn mới trên địa bàn tỉnh Sơn La giai đoạn 2021 </w:t>
            </w:r>
            <w:r>
              <w:rPr>
                <w:spacing w:val="2"/>
                <w:w w:val="80"/>
                <w:sz w:val="28"/>
                <w:szCs w:val="28"/>
              </w:rPr>
              <w:t>-</w:t>
            </w:r>
            <w:r w:rsidRPr="006B0ED9">
              <w:rPr>
                <w:spacing w:val="2"/>
                <w:w w:val="80"/>
                <w:sz w:val="28"/>
                <w:szCs w:val="28"/>
              </w:rPr>
              <w:t xml:space="preserve"> 2025 theo Quyết định số 263/QĐ-TTg ngày 02/02/2022 của Thủ tướng Chính phủ trên cổng thông tin điện tử của tỉnh và bằng văn bản.</w:t>
            </w:r>
            <w:r w:rsidRPr="006B0ED9">
              <w:rPr>
                <w:spacing w:val="2"/>
                <w:w w:val="80"/>
                <w:sz w:val="28"/>
                <w:szCs w:val="28"/>
              </w:rPr>
              <w:br w:type="page"/>
            </w:r>
          </w:p>
          <w:p w:rsidR="00F87093" w:rsidRPr="004D583E" w:rsidRDefault="00F87093" w:rsidP="00762995">
            <w:pPr>
              <w:spacing w:before="60"/>
              <w:jc w:val="both"/>
              <w:rPr>
                <w:w w:val="80"/>
                <w:sz w:val="28"/>
                <w:szCs w:val="28"/>
              </w:rPr>
            </w:pPr>
            <w:r w:rsidRPr="004D583E">
              <w:rPr>
                <w:w w:val="80"/>
                <w:sz w:val="28"/>
                <w:szCs w:val="28"/>
              </w:rPr>
              <w:t xml:space="preserve">3. Dự kiến thời gian trình HĐND tỉnh xem xét, quyết định ban hành Nghị quyết của HĐND tỉnh quy định "mức hỗ trợ một phần từ ngân sách nhà nước cho từng </w:t>
            </w:r>
            <w:r w:rsidRPr="004D583E">
              <w:rPr>
                <w:w w:val="80"/>
                <w:sz w:val="28"/>
                <w:szCs w:val="28"/>
              </w:rPr>
              <w:lastRenderedPageBreak/>
              <w:t>nội dung công việc cụ thể” thực hiện Chương trình mục tiêu quốc gia xây dựng nông thôn mới trên địa bàn tỉnh Sơn La giai đoạn 2021</w:t>
            </w:r>
            <w:r>
              <w:rPr>
                <w:w w:val="80"/>
                <w:sz w:val="28"/>
                <w:szCs w:val="28"/>
              </w:rPr>
              <w:t xml:space="preserve"> </w:t>
            </w:r>
            <w:r w:rsidRPr="004D583E">
              <w:rPr>
                <w:w w:val="80"/>
                <w:sz w:val="28"/>
                <w:szCs w:val="28"/>
              </w:rPr>
              <w:t>-</w:t>
            </w:r>
            <w:r>
              <w:rPr>
                <w:w w:val="80"/>
                <w:sz w:val="28"/>
                <w:szCs w:val="28"/>
              </w:rPr>
              <w:t xml:space="preserve"> </w:t>
            </w:r>
            <w:r w:rsidRPr="004D583E">
              <w:rPr>
                <w:w w:val="80"/>
                <w:sz w:val="28"/>
                <w:szCs w:val="28"/>
              </w:rPr>
              <w:t>2025 trong quý IV năm 2022.</w:t>
            </w:r>
          </w:p>
        </w:tc>
        <w:tc>
          <w:tcPr>
            <w:tcW w:w="2411" w:type="dxa"/>
            <w:tcBorders>
              <w:top w:val="nil"/>
              <w:left w:val="nil"/>
              <w:bottom w:val="single" w:sz="4" w:space="0" w:color="auto"/>
              <w:right w:val="single" w:sz="4" w:space="0" w:color="auto"/>
            </w:tcBorders>
            <w:shd w:val="clear" w:color="auto" w:fill="auto"/>
            <w:noWrap/>
            <w:vAlign w:val="bottom"/>
            <w:hideMark/>
          </w:tcPr>
          <w:p w:rsidR="00F87093" w:rsidRPr="004D583E" w:rsidRDefault="00F87093" w:rsidP="001F4819">
            <w:pPr>
              <w:spacing w:before="120"/>
              <w:jc w:val="both"/>
              <w:rPr>
                <w:w w:val="80"/>
                <w:sz w:val="28"/>
                <w:szCs w:val="28"/>
              </w:rPr>
            </w:pPr>
            <w:r w:rsidRPr="004D583E">
              <w:rPr>
                <w:w w:val="80"/>
                <w:sz w:val="28"/>
                <w:szCs w:val="28"/>
              </w:rPr>
              <w:lastRenderedPageBreak/>
              <w:t> </w:t>
            </w:r>
          </w:p>
        </w:tc>
      </w:tr>
    </w:tbl>
    <w:p w:rsidR="00B47D11" w:rsidRPr="004D583E" w:rsidRDefault="00B47D11" w:rsidP="001F4819">
      <w:pPr>
        <w:tabs>
          <w:tab w:val="left" w:pos="3600"/>
        </w:tabs>
        <w:spacing w:before="120"/>
        <w:rPr>
          <w:w w:val="80"/>
          <w:sz w:val="28"/>
          <w:szCs w:val="28"/>
        </w:rPr>
      </w:pPr>
    </w:p>
    <w:sectPr w:rsidR="00B47D11" w:rsidRPr="004D583E" w:rsidSect="00B47D11">
      <w:pgSz w:w="16840" w:h="11907" w:orient="landscape"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8A5" w:rsidRDefault="003E18A5" w:rsidP="000A79D4">
      <w:r>
        <w:separator/>
      </w:r>
    </w:p>
  </w:endnote>
  <w:endnote w:type="continuationSeparator" w:id="0">
    <w:p w:rsidR="003E18A5" w:rsidRDefault="003E18A5"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Roman">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8A5" w:rsidRDefault="003E18A5" w:rsidP="000A79D4">
      <w:r>
        <w:separator/>
      </w:r>
    </w:p>
  </w:footnote>
  <w:footnote w:type="continuationSeparator" w:id="0">
    <w:p w:rsidR="003E18A5" w:rsidRDefault="003E18A5" w:rsidP="000A79D4">
      <w:r>
        <w:continuationSeparator/>
      </w:r>
    </w:p>
  </w:footnote>
  <w:footnote w:id="1">
    <w:p w:rsidR="00604516" w:rsidRPr="00EC3249" w:rsidRDefault="00604516" w:rsidP="00F06ECA">
      <w:pPr>
        <w:pStyle w:val="FootnoteText"/>
      </w:pPr>
      <w:r w:rsidRPr="00EC3249">
        <w:rPr>
          <w:rStyle w:val="FootnoteReference"/>
        </w:rPr>
        <w:footnoteRef/>
      </w:r>
      <w:r w:rsidRPr="00EC3249">
        <w:t xml:space="preserve"> Báo cáo số</w:t>
      </w:r>
      <w:r>
        <w:t xml:space="preserve"> </w:t>
      </w:r>
      <w:r w:rsidRPr="00EC3249">
        <w:t>24/BC-TTHĐND ngày 06/12/2021; số 36/BC-TTHĐND ngày 21/01/2022</w:t>
      </w:r>
      <w:r>
        <w:t xml:space="preserve"> </w:t>
      </w:r>
      <w:r w:rsidRPr="00EC3249">
        <w:t>của Thường trực HĐND tỉnh.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1B58"/>
    <w:rsid w:val="0001207A"/>
    <w:rsid w:val="0001244E"/>
    <w:rsid w:val="0001305E"/>
    <w:rsid w:val="0001322F"/>
    <w:rsid w:val="0002467A"/>
    <w:rsid w:val="00027FDC"/>
    <w:rsid w:val="000320FF"/>
    <w:rsid w:val="000336D3"/>
    <w:rsid w:val="000349A5"/>
    <w:rsid w:val="00034BC7"/>
    <w:rsid w:val="00036A8B"/>
    <w:rsid w:val="0004203E"/>
    <w:rsid w:val="000467CA"/>
    <w:rsid w:val="00046ACE"/>
    <w:rsid w:val="00050F1F"/>
    <w:rsid w:val="00052D52"/>
    <w:rsid w:val="00053324"/>
    <w:rsid w:val="00056209"/>
    <w:rsid w:val="00060EA5"/>
    <w:rsid w:val="00065ACB"/>
    <w:rsid w:val="00070989"/>
    <w:rsid w:val="0007464B"/>
    <w:rsid w:val="000770E1"/>
    <w:rsid w:val="000803F8"/>
    <w:rsid w:val="00087E45"/>
    <w:rsid w:val="000920C7"/>
    <w:rsid w:val="0009652A"/>
    <w:rsid w:val="000A3768"/>
    <w:rsid w:val="000A4D23"/>
    <w:rsid w:val="000A5E92"/>
    <w:rsid w:val="000A79D4"/>
    <w:rsid w:val="000B00E8"/>
    <w:rsid w:val="000B07C6"/>
    <w:rsid w:val="000B1359"/>
    <w:rsid w:val="000B5611"/>
    <w:rsid w:val="000C0446"/>
    <w:rsid w:val="000C1F06"/>
    <w:rsid w:val="000C5E5E"/>
    <w:rsid w:val="000D1F24"/>
    <w:rsid w:val="000D358B"/>
    <w:rsid w:val="000D4C3B"/>
    <w:rsid w:val="000E1DAC"/>
    <w:rsid w:val="000E6EA1"/>
    <w:rsid w:val="000E78A8"/>
    <w:rsid w:val="000E7B49"/>
    <w:rsid w:val="000F1E8F"/>
    <w:rsid w:val="000F4B33"/>
    <w:rsid w:val="000F55CD"/>
    <w:rsid w:val="000F6134"/>
    <w:rsid w:val="000F7044"/>
    <w:rsid w:val="00102414"/>
    <w:rsid w:val="0010353A"/>
    <w:rsid w:val="00105765"/>
    <w:rsid w:val="001137AD"/>
    <w:rsid w:val="001138FC"/>
    <w:rsid w:val="0012028E"/>
    <w:rsid w:val="00122300"/>
    <w:rsid w:val="00132CD0"/>
    <w:rsid w:val="00135CB5"/>
    <w:rsid w:val="00135F3D"/>
    <w:rsid w:val="00147429"/>
    <w:rsid w:val="0014788C"/>
    <w:rsid w:val="00150CC1"/>
    <w:rsid w:val="001520FA"/>
    <w:rsid w:val="00153B91"/>
    <w:rsid w:val="00157E23"/>
    <w:rsid w:val="00165531"/>
    <w:rsid w:val="001660FD"/>
    <w:rsid w:val="00166F2C"/>
    <w:rsid w:val="001703D8"/>
    <w:rsid w:val="00170D3A"/>
    <w:rsid w:val="0017348E"/>
    <w:rsid w:val="0017383B"/>
    <w:rsid w:val="00174DBE"/>
    <w:rsid w:val="00176EC9"/>
    <w:rsid w:val="00182379"/>
    <w:rsid w:val="00182BC4"/>
    <w:rsid w:val="00186103"/>
    <w:rsid w:val="00186207"/>
    <w:rsid w:val="001902C1"/>
    <w:rsid w:val="00190D08"/>
    <w:rsid w:val="00194A3F"/>
    <w:rsid w:val="001A0256"/>
    <w:rsid w:val="001A0386"/>
    <w:rsid w:val="001A1877"/>
    <w:rsid w:val="001A3E9F"/>
    <w:rsid w:val="001B5C18"/>
    <w:rsid w:val="001B757B"/>
    <w:rsid w:val="001B7E90"/>
    <w:rsid w:val="001C5075"/>
    <w:rsid w:val="001C5530"/>
    <w:rsid w:val="001C7FD9"/>
    <w:rsid w:val="001E3C28"/>
    <w:rsid w:val="001E7BD2"/>
    <w:rsid w:val="001E7E84"/>
    <w:rsid w:val="001F170C"/>
    <w:rsid w:val="001F2CD7"/>
    <w:rsid w:val="001F4819"/>
    <w:rsid w:val="00203936"/>
    <w:rsid w:val="002056FB"/>
    <w:rsid w:val="002062D8"/>
    <w:rsid w:val="00210792"/>
    <w:rsid w:val="0021197A"/>
    <w:rsid w:val="0021227D"/>
    <w:rsid w:val="0021512E"/>
    <w:rsid w:val="002206BB"/>
    <w:rsid w:val="0022188D"/>
    <w:rsid w:val="00223BB6"/>
    <w:rsid w:val="002264DE"/>
    <w:rsid w:val="00236D13"/>
    <w:rsid w:val="002400CB"/>
    <w:rsid w:val="0024112B"/>
    <w:rsid w:val="00241557"/>
    <w:rsid w:val="00244905"/>
    <w:rsid w:val="00252697"/>
    <w:rsid w:val="00256D84"/>
    <w:rsid w:val="0026753A"/>
    <w:rsid w:val="002703CA"/>
    <w:rsid w:val="00270FCA"/>
    <w:rsid w:val="00274C60"/>
    <w:rsid w:val="002776A3"/>
    <w:rsid w:val="0028082E"/>
    <w:rsid w:val="00281C24"/>
    <w:rsid w:val="00282DEE"/>
    <w:rsid w:val="002A08E1"/>
    <w:rsid w:val="002A2436"/>
    <w:rsid w:val="002A264B"/>
    <w:rsid w:val="002B1127"/>
    <w:rsid w:val="002B5C48"/>
    <w:rsid w:val="002B5FB1"/>
    <w:rsid w:val="002B7545"/>
    <w:rsid w:val="002B7EC4"/>
    <w:rsid w:val="002C234C"/>
    <w:rsid w:val="002D0423"/>
    <w:rsid w:val="002D1A52"/>
    <w:rsid w:val="002D3AA6"/>
    <w:rsid w:val="002D3E28"/>
    <w:rsid w:val="002E5716"/>
    <w:rsid w:val="002F2AA0"/>
    <w:rsid w:val="002F4D4E"/>
    <w:rsid w:val="002F4EAA"/>
    <w:rsid w:val="002F5CFC"/>
    <w:rsid w:val="003007AF"/>
    <w:rsid w:val="0030181F"/>
    <w:rsid w:val="00306EEC"/>
    <w:rsid w:val="00307D12"/>
    <w:rsid w:val="0031485F"/>
    <w:rsid w:val="00316BBC"/>
    <w:rsid w:val="00321A13"/>
    <w:rsid w:val="00326114"/>
    <w:rsid w:val="00332E7C"/>
    <w:rsid w:val="00335C95"/>
    <w:rsid w:val="00336D6A"/>
    <w:rsid w:val="00340CDB"/>
    <w:rsid w:val="003416BD"/>
    <w:rsid w:val="00343C0A"/>
    <w:rsid w:val="00345A49"/>
    <w:rsid w:val="00346613"/>
    <w:rsid w:val="00352F3C"/>
    <w:rsid w:val="00353617"/>
    <w:rsid w:val="0035391B"/>
    <w:rsid w:val="00354858"/>
    <w:rsid w:val="00365543"/>
    <w:rsid w:val="00370274"/>
    <w:rsid w:val="00371793"/>
    <w:rsid w:val="00373D3B"/>
    <w:rsid w:val="00374E56"/>
    <w:rsid w:val="00381375"/>
    <w:rsid w:val="003861A2"/>
    <w:rsid w:val="00393233"/>
    <w:rsid w:val="003A234C"/>
    <w:rsid w:val="003A245F"/>
    <w:rsid w:val="003A434A"/>
    <w:rsid w:val="003A4E5D"/>
    <w:rsid w:val="003A52D2"/>
    <w:rsid w:val="003B10F1"/>
    <w:rsid w:val="003B12DF"/>
    <w:rsid w:val="003B73E8"/>
    <w:rsid w:val="003C111E"/>
    <w:rsid w:val="003C42F1"/>
    <w:rsid w:val="003D0058"/>
    <w:rsid w:val="003D4A2D"/>
    <w:rsid w:val="003D51B4"/>
    <w:rsid w:val="003D7F6D"/>
    <w:rsid w:val="003E0917"/>
    <w:rsid w:val="003E18A5"/>
    <w:rsid w:val="003E427B"/>
    <w:rsid w:val="003E52F0"/>
    <w:rsid w:val="003E59AD"/>
    <w:rsid w:val="003F6D6E"/>
    <w:rsid w:val="004000C8"/>
    <w:rsid w:val="0040116D"/>
    <w:rsid w:val="00405067"/>
    <w:rsid w:val="00405213"/>
    <w:rsid w:val="004055DC"/>
    <w:rsid w:val="00405954"/>
    <w:rsid w:val="00407E04"/>
    <w:rsid w:val="0041398A"/>
    <w:rsid w:val="00414C02"/>
    <w:rsid w:val="00421BBE"/>
    <w:rsid w:val="0042319E"/>
    <w:rsid w:val="004257C7"/>
    <w:rsid w:val="00425EDD"/>
    <w:rsid w:val="004321EA"/>
    <w:rsid w:val="0043746D"/>
    <w:rsid w:val="004378C3"/>
    <w:rsid w:val="004403BD"/>
    <w:rsid w:val="00441B3F"/>
    <w:rsid w:val="004464A2"/>
    <w:rsid w:val="00446640"/>
    <w:rsid w:val="0045640E"/>
    <w:rsid w:val="0046031B"/>
    <w:rsid w:val="00462C28"/>
    <w:rsid w:val="004665F7"/>
    <w:rsid w:val="0046721F"/>
    <w:rsid w:val="004675B7"/>
    <w:rsid w:val="00470F04"/>
    <w:rsid w:val="0047255A"/>
    <w:rsid w:val="0047556A"/>
    <w:rsid w:val="00475D99"/>
    <w:rsid w:val="00476BE9"/>
    <w:rsid w:val="00490900"/>
    <w:rsid w:val="00491DE2"/>
    <w:rsid w:val="004A6B8A"/>
    <w:rsid w:val="004B2533"/>
    <w:rsid w:val="004B46A1"/>
    <w:rsid w:val="004C0382"/>
    <w:rsid w:val="004C06B3"/>
    <w:rsid w:val="004C11A4"/>
    <w:rsid w:val="004C1595"/>
    <w:rsid w:val="004C5207"/>
    <w:rsid w:val="004D579D"/>
    <w:rsid w:val="004D583E"/>
    <w:rsid w:val="004D5AA1"/>
    <w:rsid w:val="004D6EA8"/>
    <w:rsid w:val="004D76F6"/>
    <w:rsid w:val="004D7F77"/>
    <w:rsid w:val="004E2FEE"/>
    <w:rsid w:val="004E3135"/>
    <w:rsid w:val="004E5481"/>
    <w:rsid w:val="004F11FE"/>
    <w:rsid w:val="004F786B"/>
    <w:rsid w:val="005002E2"/>
    <w:rsid w:val="00507772"/>
    <w:rsid w:val="005077AA"/>
    <w:rsid w:val="00507DD7"/>
    <w:rsid w:val="00510250"/>
    <w:rsid w:val="005126E3"/>
    <w:rsid w:val="0051678F"/>
    <w:rsid w:val="00520513"/>
    <w:rsid w:val="00520E62"/>
    <w:rsid w:val="00520F1D"/>
    <w:rsid w:val="00521300"/>
    <w:rsid w:val="005217FF"/>
    <w:rsid w:val="00524493"/>
    <w:rsid w:val="00527FB7"/>
    <w:rsid w:val="00543E91"/>
    <w:rsid w:val="0054506F"/>
    <w:rsid w:val="00545EA5"/>
    <w:rsid w:val="005546B9"/>
    <w:rsid w:val="00561809"/>
    <w:rsid w:val="00562E0D"/>
    <w:rsid w:val="005644D9"/>
    <w:rsid w:val="00566058"/>
    <w:rsid w:val="00567B3C"/>
    <w:rsid w:val="0058198E"/>
    <w:rsid w:val="00581B75"/>
    <w:rsid w:val="00581D26"/>
    <w:rsid w:val="00585DCD"/>
    <w:rsid w:val="005869D8"/>
    <w:rsid w:val="005A0394"/>
    <w:rsid w:val="005A164C"/>
    <w:rsid w:val="005A6CC3"/>
    <w:rsid w:val="005B0AD4"/>
    <w:rsid w:val="005C3839"/>
    <w:rsid w:val="005C541F"/>
    <w:rsid w:val="005D0E45"/>
    <w:rsid w:val="005D5A50"/>
    <w:rsid w:val="005D5CE1"/>
    <w:rsid w:val="005D7B25"/>
    <w:rsid w:val="005E105A"/>
    <w:rsid w:val="005F2112"/>
    <w:rsid w:val="005F2346"/>
    <w:rsid w:val="005F4178"/>
    <w:rsid w:val="005F4383"/>
    <w:rsid w:val="005F4F6C"/>
    <w:rsid w:val="005F6F88"/>
    <w:rsid w:val="0060235D"/>
    <w:rsid w:val="006031DA"/>
    <w:rsid w:val="00604516"/>
    <w:rsid w:val="00604BBD"/>
    <w:rsid w:val="0061041F"/>
    <w:rsid w:val="0061546F"/>
    <w:rsid w:val="006159D3"/>
    <w:rsid w:val="006210C8"/>
    <w:rsid w:val="00621A07"/>
    <w:rsid w:val="006225C7"/>
    <w:rsid w:val="00632355"/>
    <w:rsid w:val="00635341"/>
    <w:rsid w:val="00635845"/>
    <w:rsid w:val="00643B12"/>
    <w:rsid w:val="00647C7A"/>
    <w:rsid w:val="00647E6A"/>
    <w:rsid w:val="00651C5F"/>
    <w:rsid w:val="00651E62"/>
    <w:rsid w:val="00660D1D"/>
    <w:rsid w:val="006672E8"/>
    <w:rsid w:val="00671749"/>
    <w:rsid w:val="00680BC4"/>
    <w:rsid w:val="00685AFD"/>
    <w:rsid w:val="006863FD"/>
    <w:rsid w:val="00690B30"/>
    <w:rsid w:val="00693908"/>
    <w:rsid w:val="00697449"/>
    <w:rsid w:val="00697BB8"/>
    <w:rsid w:val="006A0E63"/>
    <w:rsid w:val="006A60D9"/>
    <w:rsid w:val="006A628B"/>
    <w:rsid w:val="006A6616"/>
    <w:rsid w:val="006B0ED9"/>
    <w:rsid w:val="006B1021"/>
    <w:rsid w:val="006B2C01"/>
    <w:rsid w:val="006B7EC1"/>
    <w:rsid w:val="006B7F88"/>
    <w:rsid w:val="006C6CC0"/>
    <w:rsid w:val="006D49F3"/>
    <w:rsid w:val="006D65A0"/>
    <w:rsid w:val="006D6EEF"/>
    <w:rsid w:val="006E0EC4"/>
    <w:rsid w:val="006E2241"/>
    <w:rsid w:val="006E4D7C"/>
    <w:rsid w:val="006F0D65"/>
    <w:rsid w:val="007037B1"/>
    <w:rsid w:val="00703B2B"/>
    <w:rsid w:val="00706582"/>
    <w:rsid w:val="0070755A"/>
    <w:rsid w:val="007104B9"/>
    <w:rsid w:val="00711FF3"/>
    <w:rsid w:val="00714508"/>
    <w:rsid w:val="0071464C"/>
    <w:rsid w:val="00720895"/>
    <w:rsid w:val="007317B3"/>
    <w:rsid w:val="0073210E"/>
    <w:rsid w:val="0073457D"/>
    <w:rsid w:val="007352F8"/>
    <w:rsid w:val="007376FC"/>
    <w:rsid w:val="00743B96"/>
    <w:rsid w:val="00747012"/>
    <w:rsid w:val="0075005B"/>
    <w:rsid w:val="00756859"/>
    <w:rsid w:val="00762995"/>
    <w:rsid w:val="00766286"/>
    <w:rsid w:val="0076686E"/>
    <w:rsid w:val="00766C22"/>
    <w:rsid w:val="007677DB"/>
    <w:rsid w:val="00767DF4"/>
    <w:rsid w:val="00770444"/>
    <w:rsid w:val="00772302"/>
    <w:rsid w:val="00772F26"/>
    <w:rsid w:val="00773B3D"/>
    <w:rsid w:val="00773F4F"/>
    <w:rsid w:val="007829F5"/>
    <w:rsid w:val="00790818"/>
    <w:rsid w:val="007916CB"/>
    <w:rsid w:val="00792EE5"/>
    <w:rsid w:val="007934FC"/>
    <w:rsid w:val="00794AA3"/>
    <w:rsid w:val="00797086"/>
    <w:rsid w:val="007A165C"/>
    <w:rsid w:val="007A4ED4"/>
    <w:rsid w:val="007A7254"/>
    <w:rsid w:val="007B3672"/>
    <w:rsid w:val="007B4AF8"/>
    <w:rsid w:val="007C0D21"/>
    <w:rsid w:val="007C3DB8"/>
    <w:rsid w:val="007C6071"/>
    <w:rsid w:val="007C7131"/>
    <w:rsid w:val="007D067C"/>
    <w:rsid w:val="007D27FB"/>
    <w:rsid w:val="007D28BF"/>
    <w:rsid w:val="007D4740"/>
    <w:rsid w:val="007D6058"/>
    <w:rsid w:val="007D64DC"/>
    <w:rsid w:val="007D7FD7"/>
    <w:rsid w:val="007E2DFB"/>
    <w:rsid w:val="007E2F2C"/>
    <w:rsid w:val="007E562F"/>
    <w:rsid w:val="007F372B"/>
    <w:rsid w:val="007F3735"/>
    <w:rsid w:val="007F4748"/>
    <w:rsid w:val="008018F9"/>
    <w:rsid w:val="0080587F"/>
    <w:rsid w:val="00807DE0"/>
    <w:rsid w:val="00814FEC"/>
    <w:rsid w:val="00823378"/>
    <w:rsid w:val="008238B7"/>
    <w:rsid w:val="008254F5"/>
    <w:rsid w:val="0083339F"/>
    <w:rsid w:val="008410AE"/>
    <w:rsid w:val="00844DD3"/>
    <w:rsid w:val="0085022B"/>
    <w:rsid w:val="00852361"/>
    <w:rsid w:val="00857352"/>
    <w:rsid w:val="00860047"/>
    <w:rsid w:val="00865118"/>
    <w:rsid w:val="00870563"/>
    <w:rsid w:val="008731C9"/>
    <w:rsid w:val="008766D3"/>
    <w:rsid w:val="00884564"/>
    <w:rsid w:val="00886F9D"/>
    <w:rsid w:val="0088718E"/>
    <w:rsid w:val="00897BC2"/>
    <w:rsid w:val="00897D1E"/>
    <w:rsid w:val="008A2A39"/>
    <w:rsid w:val="008A5782"/>
    <w:rsid w:val="008A6504"/>
    <w:rsid w:val="008B576D"/>
    <w:rsid w:val="008C22B1"/>
    <w:rsid w:val="008C4B70"/>
    <w:rsid w:val="008C5752"/>
    <w:rsid w:val="008D0AEC"/>
    <w:rsid w:val="008D2436"/>
    <w:rsid w:val="008D33F7"/>
    <w:rsid w:val="008D73ED"/>
    <w:rsid w:val="008E19A7"/>
    <w:rsid w:val="008F4397"/>
    <w:rsid w:val="008F67D9"/>
    <w:rsid w:val="008F6897"/>
    <w:rsid w:val="0090124C"/>
    <w:rsid w:val="009045A1"/>
    <w:rsid w:val="00905573"/>
    <w:rsid w:val="00905F90"/>
    <w:rsid w:val="0090755C"/>
    <w:rsid w:val="0090776A"/>
    <w:rsid w:val="00912737"/>
    <w:rsid w:val="00912FE8"/>
    <w:rsid w:val="00921B3F"/>
    <w:rsid w:val="009254EF"/>
    <w:rsid w:val="00927601"/>
    <w:rsid w:val="009335E9"/>
    <w:rsid w:val="00933E0E"/>
    <w:rsid w:val="00935C6E"/>
    <w:rsid w:val="00942122"/>
    <w:rsid w:val="00946380"/>
    <w:rsid w:val="009506B4"/>
    <w:rsid w:val="00951BBB"/>
    <w:rsid w:val="00954DE6"/>
    <w:rsid w:val="009579DE"/>
    <w:rsid w:val="00962643"/>
    <w:rsid w:val="009653DD"/>
    <w:rsid w:val="00971B58"/>
    <w:rsid w:val="00980934"/>
    <w:rsid w:val="00981001"/>
    <w:rsid w:val="0098388D"/>
    <w:rsid w:val="00991E74"/>
    <w:rsid w:val="00995941"/>
    <w:rsid w:val="009973D8"/>
    <w:rsid w:val="009A28D1"/>
    <w:rsid w:val="009B3AA8"/>
    <w:rsid w:val="009B4AD8"/>
    <w:rsid w:val="009B6C92"/>
    <w:rsid w:val="009B6F0D"/>
    <w:rsid w:val="009B7D29"/>
    <w:rsid w:val="009C7B5C"/>
    <w:rsid w:val="009D10FC"/>
    <w:rsid w:val="009D1192"/>
    <w:rsid w:val="009D16E6"/>
    <w:rsid w:val="009D2918"/>
    <w:rsid w:val="009D2EB2"/>
    <w:rsid w:val="009D5792"/>
    <w:rsid w:val="009E095F"/>
    <w:rsid w:val="009E3C37"/>
    <w:rsid w:val="009E5457"/>
    <w:rsid w:val="009F727B"/>
    <w:rsid w:val="009F763A"/>
    <w:rsid w:val="009F7FE7"/>
    <w:rsid w:val="00A057B2"/>
    <w:rsid w:val="00A06218"/>
    <w:rsid w:val="00A0795A"/>
    <w:rsid w:val="00A11C24"/>
    <w:rsid w:val="00A125F8"/>
    <w:rsid w:val="00A2165B"/>
    <w:rsid w:val="00A24236"/>
    <w:rsid w:val="00A24EF5"/>
    <w:rsid w:val="00A37457"/>
    <w:rsid w:val="00A433DE"/>
    <w:rsid w:val="00A43888"/>
    <w:rsid w:val="00A51063"/>
    <w:rsid w:val="00A52781"/>
    <w:rsid w:val="00A56E9E"/>
    <w:rsid w:val="00A578D7"/>
    <w:rsid w:val="00A60CC6"/>
    <w:rsid w:val="00A64649"/>
    <w:rsid w:val="00A73754"/>
    <w:rsid w:val="00A74B2F"/>
    <w:rsid w:val="00A765D8"/>
    <w:rsid w:val="00A77129"/>
    <w:rsid w:val="00A80B79"/>
    <w:rsid w:val="00A85553"/>
    <w:rsid w:val="00A86029"/>
    <w:rsid w:val="00A863A8"/>
    <w:rsid w:val="00A8777A"/>
    <w:rsid w:val="00A87E03"/>
    <w:rsid w:val="00A915E0"/>
    <w:rsid w:val="00A91CC4"/>
    <w:rsid w:val="00A945DB"/>
    <w:rsid w:val="00A967DF"/>
    <w:rsid w:val="00A96E34"/>
    <w:rsid w:val="00A97AF5"/>
    <w:rsid w:val="00A97B58"/>
    <w:rsid w:val="00AA01F4"/>
    <w:rsid w:val="00AA7BD7"/>
    <w:rsid w:val="00AA7C81"/>
    <w:rsid w:val="00AB2996"/>
    <w:rsid w:val="00AB60E9"/>
    <w:rsid w:val="00AC24ED"/>
    <w:rsid w:val="00AC28F9"/>
    <w:rsid w:val="00AC425F"/>
    <w:rsid w:val="00AC5D6B"/>
    <w:rsid w:val="00AD1637"/>
    <w:rsid w:val="00AD6D8A"/>
    <w:rsid w:val="00AE4D3F"/>
    <w:rsid w:val="00AF0106"/>
    <w:rsid w:val="00AF06DC"/>
    <w:rsid w:val="00AF4447"/>
    <w:rsid w:val="00AF712F"/>
    <w:rsid w:val="00B00652"/>
    <w:rsid w:val="00B02106"/>
    <w:rsid w:val="00B02BB5"/>
    <w:rsid w:val="00B05949"/>
    <w:rsid w:val="00B06F56"/>
    <w:rsid w:val="00B10910"/>
    <w:rsid w:val="00B10D88"/>
    <w:rsid w:val="00B12BEE"/>
    <w:rsid w:val="00B138ED"/>
    <w:rsid w:val="00B144E1"/>
    <w:rsid w:val="00B16F1D"/>
    <w:rsid w:val="00B170EF"/>
    <w:rsid w:val="00B17551"/>
    <w:rsid w:val="00B22403"/>
    <w:rsid w:val="00B2435E"/>
    <w:rsid w:val="00B24F60"/>
    <w:rsid w:val="00B25842"/>
    <w:rsid w:val="00B25AE9"/>
    <w:rsid w:val="00B305DD"/>
    <w:rsid w:val="00B31BE3"/>
    <w:rsid w:val="00B3658E"/>
    <w:rsid w:val="00B4075C"/>
    <w:rsid w:val="00B40AE3"/>
    <w:rsid w:val="00B45079"/>
    <w:rsid w:val="00B4734F"/>
    <w:rsid w:val="00B47D11"/>
    <w:rsid w:val="00B503B1"/>
    <w:rsid w:val="00B51E8D"/>
    <w:rsid w:val="00B61006"/>
    <w:rsid w:val="00B61CCB"/>
    <w:rsid w:val="00B70821"/>
    <w:rsid w:val="00B73D24"/>
    <w:rsid w:val="00B8480A"/>
    <w:rsid w:val="00B84E60"/>
    <w:rsid w:val="00B90025"/>
    <w:rsid w:val="00B90FD7"/>
    <w:rsid w:val="00B91E5F"/>
    <w:rsid w:val="00B93B8C"/>
    <w:rsid w:val="00B96640"/>
    <w:rsid w:val="00B970B1"/>
    <w:rsid w:val="00BA21CF"/>
    <w:rsid w:val="00BA31B1"/>
    <w:rsid w:val="00BA6603"/>
    <w:rsid w:val="00BB0A90"/>
    <w:rsid w:val="00BB2E56"/>
    <w:rsid w:val="00BB5742"/>
    <w:rsid w:val="00BB6416"/>
    <w:rsid w:val="00BC022F"/>
    <w:rsid w:val="00BC091D"/>
    <w:rsid w:val="00BC28AE"/>
    <w:rsid w:val="00BC6912"/>
    <w:rsid w:val="00BD1B1C"/>
    <w:rsid w:val="00BD2204"/>
    <w:rsid w:val="00BD586A"/>
    <w:rsid w:val="00BE0189"/>
    <w:rsid w:val="00BE3A1B"/>
    <w:rsid w:val="00BF155B"/>
    <w:rsid w:val="00BF23D2"/>
    <w:rsid w:val="00C00595"/>
    <w:rsid w:val="00C04D08"/>
    <w:rsid w:val="00C11EEF"/>
    <w:rsid w:val="00C146BA"/>
    <w:rsid w:val="00C14C54"/>
    <w:rsid w:val="00C16128"/>
    <w:rsid w:val="00C16D65"/>
    <w:rsid w:val="00C231A4"/>
    <w:rsid w:val="00C2536B"/>
    <w:rsid w:val="00C32BEA"/>
    <w:rsid w:val="00C414F5"/>
    <w:rsid w:val="00C43C8E"/>
    <w:rsid w:val="00C45064"/>
    <w:rsid w:val="00C45FE2"/>
    <w:rsid w:val="00C46FD7"/>
    <w:rsid w:val="00C471A9"/>
    <w:rsid w:val="00C536C2"/>
    <w:rsid w:val="00C57E28"/>
    <w:rsid w:val="00C62A17"/>
    <w:rsid w:val="00C62CB0"/>
    <w:rsid w:val="00C64BC0"/>
    <w:rsid w:val="00C66B53"/>
    <w:rsid w:val="00C7055D"/>
    <w:rsid w:val="00C734ED"/>
    <w:rsid w:val="00C81913"/>
    <w:rsid w:val="00C82712"/>
    <w:rsid w:val="00C8451C"/>
    <w:rsid w:val="00C85124"/>
    <w:rsid w:val="00C9041A"/>
    <w:rsid w:val="00C9435D"/>
    <w:rsid w:val="00CA1D59"/>
    <w:rsid w:val="00CA2157"/>
    <w:rsid w:val="00CA7C0A"/>
    <w:rsid w:val="00CB03F8"/>
    <w:rsid w:val="00CB1062"/>
    <w:rsid w:val="00CB1B91"/>
    <w:rsid w:val="00CB2B10"/>
    <w:rsid w:val="00CB60C5"/>
    <w:rsid w:val="00CB69ED"/>
    <w:rsid w:val="00CB6ECB"/>
    <w:rsid w:val="00CC38E0"/>
    <w:rsid w:val="00CC465A"/>
    <w:rsid w:val="00CC7D3F"/>
    <w:rsid w:val="00CD5576"/>
    <w:rsid w:val="00CD55C4"/>
    <w:rsid w:val="00CD6CD9"/>
    <w:rsid w:val="00CE06EC"/>
    <w:rsid w:val="00CE415C"/>
    <w:rsid w:val="00CF2BA5"/>
    <w:rsid w:val="00CF67FF"/>
    <w:rsid w:val="00D00CCB"/>
    <w:rsid w:val="00D02FC4"/>
    <w:rsid w:val="00D03C96"/>
    <w:rsid w:val="00D04D17"/>
    <w:rsid w:val="00D06C99"/>
    <w:rsid w:val="00D118CE"/>
    <w:rsid w:val="00D30C93"/>
    <w:rsid w:val="00D321F3"/>
    <w:rsid w:val="00D324B9"/>
    <w:rsid w:val="00D33D9A"/>
    <w:rsid w:val="00D34C06"/>
    <w:rsid w:val="00D37212"/>
    <w:rsid w:val="00D37BB7"/>
    <w:rsid w:val="00D404D1"/>
    <w:rsid w:val="00D41774"/>
    <w:rsid w:val="00D417DD"/>
    <w:rsid w:val="00D41B1A"/>
    <w:rsid w:val="00D4395A"/>
    <w:rsid w:val="00D43AC8"/>
    <w:rsid w:val="00D44362"/>
    <w:rsid w:val="00D47AAC"/>
    <w:rsid w:val="00D52064"/>
    <w:rsid w:val="00D555C5"/>
    <w:rsid w:val="00D568B4"/>
    <w:rsid w:val="00D56F5D"/>
    <w:rsid w:val="00D604ED"/>
    <w:rsid w:val="00D6095D"/>
    <w:rsid w:val="00D644AD"/>
    <w:rsid w:val="00D658E1"/>
    <w:rsid w:val="00D65AA9"/>
    <w:rsid w:val="00D677F6"/>
    <w:rsid w:val="00D70C76"/>
    <w:rsid w:val="00D74378"/>
    <w:rsid w:val="00D7447C"/>
    <w:rsid w:val="00D745F6"/>
    <w:rsid w:val="00D77DCD"/>
    <w:rsid w:val="00D81688"/>
    <w:rsid w:val="00D91033"/>
    <w:rsid w:val="00D9434F"/>
    <w:rsid w:val="00D95200"/>
    <w:rsid w:val="00DA4DA2"/>
    <w:rsid w:val="00DA5DFA"/>
    <w:rsid w:val="00DB6942"/>
    <w:rsid w:val="00DC0173"/>
    <w:rsid w:val="00DC0266"/>
    <w:rsid w:val="00DC04C2"/>
    <w:rsid w:val="00DC726F"/>
    <w:rsid w:val="00DD1B92"/>
    <w:rsid w:val="00DD27B7"/>
    <w:rsid w:val="00DD6A9C"/>
    <w:rsid w:val="00DE2896"/>
    <w:rsid w:val="00DE4E00"/>
    <w:rsid w:val="00DE6680"/>
    <w:rsid w:val="00DF2469"/>
    <w:rsid w:val="00E00D58"/>
    <w:rsid w:val="00E02C48"/>
    <w:rsid w:val="00E03632"/>
    <w:rsid w:val="00E05C0F"/>
    <w:rsid w:val="00E062AB"/>
    <w:rsid w:val="00E120BE"/>
    <w:rsid w:val="00E210B9"/>
    <w:rsid w:val="00E21875"/>
    <w:rsid w:val="00E32910"/>
    <w:rsid w:val="00E33B3D"/>
    <w:rsid w:val="00E42519"/>
    <w:rsid w:val="00E43246"/>
    <w:rsid w:val="00E44F04"/>
    <w:rsid w:val="00E45436"/>
    <w:rsid w:val="00E4671C"/>
    <w:rsid w:val="00E4677B"/>
    <w:rsid w:val="00E52133"/>
    <w:rsid w:val="00E52F12"/>
    <w:rsid w:val="00E539F5"/>
    <w:rsid w:val="00E543EC"/>
    <w:rsid w:val="00E5519A"/>
    <w:rsid w:val="00E61FCD"/>
    <w:rsid w:val="00E6261D"/>
    <w:rsid w:val="00E64259"/>
    <w:rsid w:val="00E679D0"/>
    <w:rsid w:val="00E762EB"/>
    <w:rsid w:val="00E850F9"/>
    <w:rsid w:val="00E868BF"/>
    <w:rsid w:val="00E92336"/>
    <w:rsid w:val="00E9526E"/>
    <w:rsid w:val="00E95E0D"/>
    <w:rsid w:val="00EA000C"/>
    <w:rsid w:val="00EA0E24"/>
    <w:rsid w:val="00EA6708"/>
    <w:rsid w:val="00EA7FE4"/>
    <w:rsid w:val="00EB3CF1"/>
    <w:rsid w:val="00EB7232"/>
    <w:rsid w:val="00EB75E4"/>
    <w:rsid w:val="00EC0332"/>
    <w:rsid w:val="00EC29E9"/>
    <w:rsid w:val="00EC2A63"/>
    <w:rsid w:val="00EC3249"/>
    <w:rsid w:val="00EC5340"/>
    <w:rsid w:val="00ED1B79"/>
    <w:rsid w:val="00ED5FC9"/>
    <w:rsid w:val="00EE27F8"/>
    <w:rsid w:val="00EE65DF"/>
    <w:rsid w:val="00EF2424"/>
    <w:rsid w:val="00EF2CA8"/>
    <w:rsid w:val="00EF4E7B"/>
    <w:rsid w:val="00EF6B3C"/>
    <w:rsid w:val="00EF6F35"/>
    <w:rsid w:val="00F00705"/>
    <w:rsid w:val="00F0148D"/>
    <w:rsid w:val="00F01B4D"/>
    <w:rsid w:val="00F0439C"/>
    <w:rsid w:val="00F05143"/>
    <w:rsid w:val="00F06ECA"/>
    <w:rsid w:val="00F17A0B"/>
    <w:rsid w:val="00F25981"/>
    <w:rsid w:val="00F2672D"/>
    <w:rsid w:val="00F3211F"/>
    <w:rsid w:val="00F36CEC"/>
    <w:rsid w:val="00F36D71"/>
    <w:rsid w:val="00F426C9"/>
    <w:rsid w:val="00F4535B"/>
    <w:rsid w:val="00F55A63"/>
    <w:rsid w:val="00F64D5A"/>
    <w:rsid w:val="00F64F81"/>
    <w:rsid w:val="00F6675B"/>
    <w:rsid w:val="00F70362"/>
    <w:rsid w:val="00F7153F"/>
    <w:rsid w:val="00F80CF3"/>
    <w:rsid w:val="00F831CB"/>
    <w:rsid w:val="00F83D72"/>
    <w:rsid w:val="00F84451"/>
    <w:rsid w:val="00F87093"/>
    <w:rsid w:val="00F872E1"/>
    <w:rsid w:val="00F87394"/>
    <w:rsid w:val="00F9600B"/>
    <w:rsid w:val="00F96253"/>
    <w:rsid w:val="00FA2138"/>
    <w:rsid w:val="00FA256E"/>
    <w:rsid w:val="00FA67E0"/>
    <w:rsid w:val="00FB1086"/>
    <w:rsid w:val="00FB17EB"/>
    <w:rsid w:val="00FB6519"/>
    <w:rsid w:val="00FD287F"/>
    <w:rsid w:val="00FD4B08"/>
    <w:rsid w:val="00FD5586"/>
    <w:rsid w:val="00FD616F"/>
    <w:rsid w:val="00FD6B2C"/>
    <w:rsid w:val="00FE0AAD"/>
    <w:rsid w:val="00FE1956"/>
    <w:rsid w:val="00FE3102"/>
    <w:rsid w:val="00FE6AFF"/>
    <w:rsid w:val="00FF38C6"/>
    <w:rsid w:val="00FF45BB"/>
    <w:rsid w:val="00FF7585"/>
    <w:rsid w:val="00FF796F"/>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AutoShape 2"/>
        <o:r id="V:Rule2" type="connector" idref="#AutoShape 4"/>
        <o:r id="V:Rule3" type="connector" idref="#AutoShape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paragraph" w:styleId="ListParagraph">
    <w:name w:val="List Paragraph"/>
    <w:basedOn w:val="Normal"/>
    <w:uiPriority w:val="99"/>
    <w:rsid w:val="00D743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94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54072-B5E9-4420-AA35-E4A3E44EB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34</Pages>
  <Words>8929</Words>
  <Characters>50900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59710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21AK22</cp:lastModifiedBy>
  <cp:revision>42</cp:revision>
  <cp:lastPrinted>2022-07-12T02:32:00Z</cp:lastPrinted>
  <dcterms:created xsi:type="dcterms:W3CDTF">2022-07-18T08:34:00Z</dcterms:created>
  <dcterms:modified xsi:type="dcterms:W3CDTF">2022-08-11T10:22:00Z</dcterms:modified>
</cp:coreProperties>
</file>