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Look w:val="04A0" w:firstRow="1" w:lastRow="0" w:firstColumn="1" w:lastColumn="0" w:noHBand="0" w:noVBand="1"/>
      </w:tblPr>
      <w:tblGrid>
        <w:gridCol w:w="3402"/>
        <w:gridCol w:w="6237"/>
      </w:tblGrid>
      <w:tr w:rsidR="00A36BCE" w:rsidRPr="006616DC" w14:paraId="0679FC09" w14:textId="77777777" w:rsidTr="0070527A">
        <w:tc>
          <w:tcPr>
            <w:tcW w:w="3402" w:type="dxa"/>
          </w:tcPr>
          <w:p w14:paraId="4DE3559E" w14:textId="213CD1A9" w:rsidR="00546AFB" w:rsidRPr="00546AFB" w:rsidRDefault="00546AFB" w:rsidP="00F23A59">
            <w:pPr>
              <w:jc w:val="center"/>
              <w:rPr>
                <w:b/>
                <w:szCs w:val="26"/>
                <w:lang w:val="vi-VN"/>
              </w:rPr>
            </w:pPr>
            <w:r w:rsidRPr="00546AFB">
              <w:rPr>
                <w:b/>
                <w:szCs w:val="26"/>
                <w:lang w:val="vi-VN"/>
              </w:rPr>
              <w:t>UỶ BAN NHÂN DÂN</w:t>
            </w:r>
          </w:p>
          <w:p w14:paraId="25585FD9" w14:textId="77777777" w:rsidR="00A36BCE" w:rsidRPr="00546AFB" w:rsidRDefault="00546AFB" w:rsidP="00F23A59">
            <w:pPr>
              <w:jc w:val="center"/>
              <w:rPr>
                <w:b/>
                <w:szCs w:val="26"/>
                <w:lang w:val="vi-VN"/>
              </w:rPr>
            </w:pPr>
            <w:r w:rsidRPr="00546AFB">
              <w:rPr>
                <w:b/>
                <w:szCs w:val="26"/>
                <w:lang w:val="vi-VN"/>
              </w:rPr>
              <w:t>TỈNH SƠN LA</w:t>
            </w:r>
          </w:p>
          <w:p w14:paraId="4A61CC51" w14:textId="77777777" w:rsidR="00A36BCE" w:rsidRPr="006616DC" w:rsidRDefault="00546AFB" w:rsidP="00F23A59">
            <w:pPr>
              <w:jc w:val="center"/>
              <w:rPr>
                <w:b/>
                <w:lang w:val="sv-SE"/>
              </w:rPr>
            </w:pPr>
            <w:r>
              <w:rPr>
                <w:b/>
                <w:noProof/>
                <w:sz w:val="24"/>
                <w:lang w:eastAsia="en-US"/>
              </w:rPr>
              <mc:AlternateContent>
                <mc:Choice Requires="wps">
                  <w:drawing>
                    <wp:anchor distT="4294967292" distB="4294967292" distL="114300" distR="114300" simplePos="0" relativeHeight="251670528" behindDoc="0" locked="0" layoutInCell="0" allowOverlap="1" wp14:anchorId="615DE636" wp14:editId="6A558FF0">
                      <wp:simplePos x="0" y="0"/>
                      <wp:positionH relativeFrom="column">
                        <wp:posOffset>732386</wp:posOffset>
                      </wp:positionH>
                      <wp:positionV relativeFrom="paragraph">
                        <wp:posOffset>35560</wp:posOffset>
                      </wp:positionV>
                      <wp:extent cx="563418" cy="0"/>
                      <wp:effectExtent l="0" t="0" r="825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418"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399361" id="Straight Connector 2"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7.65pt,2.8pt" to="102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" o:allowincell="f" strokeweight=".5pt"/>
                  </w:pict>
                </mc:Fallback>
              </mc:AlternateContent>
            </w:r>
          </w:p>
          <w:p w14:paraId="24E81A04" w14:textId="77777777" w:rsidR="00A36BCE" w:rsidRPr="00030967" w:rsidRDefault="00A36BCE" w:rsidP="00F23A59">
            <w:pPr>
              <w:jc w:val="center"/>
              <w:rPr>
                <w:b/>
                <w:sz w:val="4"/>
                <w:lang w:val="sv-SE"/>
              </w:rPr>
            </w:pPr>
          </w:p>
        </w:tc>
        <w:tc>
          <w:tcPr>
            <w:tcW w:w="6237" w:type="dxa"/>
          </w:tcPr>
          <w:p w14:paraId="773AD614" w14:textId="77777777" w:rsidR="00A36BCE" w:rsidRPr="006616DC" w:rsidRDefault="00A36BCE" w:rsidP="00F23A59">
            <w:pPr>
              <w:jc w:val="center"/>
              <w:rPr>
                <w:b/>
                <w:bCs/>
                <w:snapToGrid w:val="0"/>
                <w:sz w:val="26"/>
                <w:szCs w:val="26"/>
                <w:lang w:val="sv-SE"/>
              </w:rPr>
            </w:pPr>
            <w:r w:rsidRPr="006616DC">
              <w:rPr>
                <w:b/>
                <w:snapToGrid w:val="0"/>
                <w:sz w:val="26"/>
                <w:szCs w:val="26"/>
                <w:lang w:val="sv-SE"/>
              </w:rPr>
              <w:t>C</w:t>
            </w:r>
            <w:r w:rsidRPr="006616DC">
              <w:rPr>
                <w:b/>
                <w:bCs/>
                <w:snapToGrid w:val="0"/>
                <w:sz w:val="26"/>
                <w:szCs w:val="26"/>
                <w:lang w:val="sv-SE"/>
              </w:rPr>
              <w:t>ỘNG HÒA XÃ HỘI CHỦ NGHĨA VIỆT NAM</w:t>
            </w:r>
          </w:p>
          <w:p w14:paraId="2733BA2C" w14:textId="35441630" w:rsidR="00A36BCE" w:rsidRPr="006616DC" w:rsidRDefault="0070527A" w:rsidP="00F23A59">
            <w:pPr>
              <w:jc w:val="center"/>
              <w:rPr>
                <w:b/>
                <w:lang w:val="sv-SE"/>
              </w:rPr>
            </w:pPr>
            <w:r w:rsidRPr="00546AFB">
              <w:rPr>
                <w:noProof/>
                <w:szCs w:val="26"/>
                <w:lang w:eastAsia="en-US"/>
              </w:rPr>
              <mc:AlternateContent>
                <mc:Choice Requires="wps">
                  <w:drawing>
                    <wp:anchor distT="4294967292" distB="4294967292" distL="114300" distR="114300" simplePos="0" relativeHeight="251671552" behindDoc="0" locked="0" layoutInCell="0" allowOverlap="1" wp14:anchorId="6F7FE0B9" wp14:editId="7C5CC811">
                      <wp:simplePos x="0" y="0"/>
                      <wp:positionH relativeFrom="column">
                        <wp:posOffset>876935</wp:posOffset>
                      </wp:positionH>
                      <wp:positionV relativeFrom="paragraph">
                        <wp:posOffset>217805</wp:posOffset>
                      </wp:positionV>
                      <wp:extent cx="210693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B9CF46" id="Straight Connector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9.05pt,17.15pt" to="234.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" o:allowincell="f" strokeweight=".5pt"/>
                  </w:pict>
                </mc:Fallback>
              </mc:AlternateContent>
            </w:r>
            <w:r w:rsidR="00A36BCE" w:rsidRPr="006616DC">
              <w:rPr>
                <w:b/>
                <w:snapToGrid w:val="0"/>
                <w:lang w:val="sv-SE"/>
              </w:rPr>
              <w:t>Độc lập - Tự do - Hạnh phúc</w:t>
            </w:r>
          </w:p>
        </w:tc>
      </w:tr>
      <w:tr w:rsidR="00A36BCE" w:rsidRPr="006616DC" w14:paraId="7C03D495" w14:textId="77777777" w:rsidTr="0070527A">
        <w:trPr>
          <w:trHeight w:val="690"/>
        </w:trPr>
        <w:tc>
          <w:tcPr>
            <w:tcW w:w="3402" w:type="dxa"/>
          </w:tcPr>
          <w:p w14:paraId="2D464FEA" w14:textId="37A1C02F" w:rsidR="00A36BCE" w:rsidRPr="0071779E" w:rsidRDefault="00D77F85" w:rsidP="00F23A59">
            <w:pPr>
              <w:jc w:val="center"/>
              <w:rPr>
                <w:sz w:val="26"/>
                <w:szCs w:val="26"/>
                <w:lang w:val="sv-SE"/>
              </w:rPr>
            </w:pPr>
            <w:r w:rsidRPr="00120859">
              <w:rPr>
                <w:snapToGrid w:val="0"/>
                <w:lang w:val="sv-SE"/>
              </w:rPr>
              <w:t>Số:</w:t>
            </w:r>
            <w:r w:rsidR="00F23A59" w:rsidRPr="00120859">
              <w:rPr>
                <w:snapToGrid w:val="0"/>
                <w:lang w:val="sv-SE"/>
              </w:rPr>
              <w:t xml:space="preserve"> 10</w:t>
            </w:r>
            <w:r w:rsidR="0036297A" w:rsidRPr="00120859">
              <w:rPr>
                <w:snapToGrid w:val="0"/>
                <w:lang w:val="vi-VN"/>
              </w:rPr>
              <w:t>/CT</w:t>
            </w:r>
            <w:r w:rsidR="00C9436D" w:rsidRPr="00120859">
              <w:rPr>
                <w:snapToGrid w:val="0"/>
                <w:lang w:val="vi-VN"/>
              </w:rPr>
              <w:t>-</w:t>
            </w:r>
            <w:r w:rsidR="0036297A" w:rsidRPr="00120859">
              <w:rPr>
                <w:snapToGrid w:val="0"/>
                <w:lang w:val="vi-VN"/>
              </w:rPr>
              <w:t>UBND</w:t>
            </w:r>
          </w:p>
        </w:tc>
        <w:tc>
          <w:tcPr>
            <w:tcW w:w="6237" w:type="dxa"/>
          </w:tcPr>
          <w:p w14:paraId="7D7491A1" w14:textId="7E04A4AA" w:rsidR="00A36BCE" w:rsidRPr="006616DC" w:rsidRDefault="00546AFB" w:rsidP="00F23A59">
            <w:pPr>
              <w:jc w:val="center"/>
              <w:rPr>
                <w:b/>
                <w:i/>
                <w:snapToGrid w:val="0"/>
                <w:sz w:val="24"/>
                <w:lang w:val="sv-SE"/>
              </w:rPr>
            </w:pPr>
            <w:r>
              <w:rPr>
                <w:i/>
                <w:lang w:val="sv-SE"/>
              </w:rPr>
              <w:t>Sơn</w:t>
            </w:r>
            <w:r>
              <w:rPr>
                <w:i/>
                <w:lang w:val="vi-VN"/>
              </w:rPr>
              <w:t xml:space="preserve"> La</w:t>
            </w:r>
            <w:r w:rsidR="00A36BCE" w:rsidRPr="0071779E">
              <w:rPr>
                <w:i/>
                <w:lang w:val="sv-SE"/>
              </w:rPr>
              <w:t xml:space="preserve">, ngày </w:t>
            </w:r>
            <w:r w:rsidR="00F23A59">
              <w:rPr>
                <w:i/>
                <w:lang w:val="sv-SE"/>
              </w:rPr>
              <w:t>16</w:t>
            </w:r>
            <w:r w:rsidR="00761F54">
              <w:rPr>
                <w:i/>
                <w:lang w:val="sv-SE"/>
              </w:rPr>
              <w:t xml:space="preserve"> tháng</w:t>
            </w:r>
            <w:r w:rsidR="00F23A59">
              <w:rPr>
                <w:i/>
                <w:lang w:val="sv-SE"/>
              </w:rPr>
              <w:t xml:space="preserve"> 4</w:t>
            </w:r>
            <w:r w:rsidR="00761F54">
              <w:rPr>
                <w:i/>
                <w:lang w:val="sv-SE"/>
              </w:rPr>
              <w:t xml:space="preserve"> năm </w:t>
            </w:r>
            <w:r w:rsidR="00F23A59">
              <w:rPr>
                <w:i/>
                <w:lang w:val="sv-SE"/>
              </w:rPr>
              <w:t>2025</w:t>
            </w:r>
          </w:p>
        </w:tc>
      </w:tr>
    </w:tbl>
    <w:p w14:paraId="39FF4526" w14:textId="2CFC7C61" w:rsidR="00396C43" w:rsidRPr="00F23A59" w:rsidRDefault="00396C43" w:rsidP="00D318A8">
      <w:pPr>
        <w:ind w:left="1440"/>
        <w:rPr>
          <w:sz w:val="2"/>
          <w:szCs w:val="2"/>
          <w:lang w:val="sv-SE"/>
        </w:rPr>
      </w:pPr>
    </w:p>
    <w:p w14:paraId="110CA7BC" w14:textId="3657FF9E" w:rsidR="002A0384" w:rsidRPr="008F4E76" w:rsidRDefault="0051593C" w:rsidP="0051593C">
      <w:pPr>
        <w:jc w:val="center"/>
        <w:rPr>
          <w:b/>
          <w:bCs/>
        </w:rPr>
      </w:pPr>
      <w:r w:rsidRPr="008F4E76">
        <w:rPr>
          <w:b/>
          <w:bCs/>
        </w:rPr>
        <w:t>CHỈ THỊ</w:t>
      </w:r>
    </w:p>
    <w:p w14:paraId="220D0D54" w14:textId="77777777" w:rsidR="00F23A59" w:rsidRDefault="0051593C" w:rsidP="0051593C">
      <w:pPr>
        <w:jc w:val="center"/>
        <w:rPr>
          <w:b/>
          <w:bCs/>
        </w:rPr>
      </w:pPr>
      <w:r w:rsidRPr="0051593C">
        <w:rPr>
          <w:b/>
          <w:bCs/>
        </w:rPr>
        <w:t>Về tăng cường công tác quản lý thuế đối với hộ, cá nhân kinh doanh</w:t>
      </w:r>
      <w:r>
        <w:rPr>
          <w:b/>
          <w:bCs/>
        </w:rPr>
        <w:t>;</w:t>
      </w:r>
      <w:r w:rsidR="005F2966">
        <w:rPr>
          <w:b/>
          <w:bCs/>
        </w:rPr>
        <w:t xml:space="preserve"> </w:t>
      </w:r>
    </w:p>
    <w:p w14:paraId="0AB9EA7B" w14:textId="1967113D" w:rsidR="0051593C" w:rsidRDefault="0051593C" w:rsidP="0051593C">
      <w:pPr>
        <w:jc w:val="center"/>
        <w:rPr>
          <w:b/>
          <w:bCs/>
        </w:rPr>
      </w:pPr>
      <w:r>
        <w:rPr>
          <w:b/>
          <w:bCs/>
        </w:rPr>
        <w:t>Đ</w:t>
      </w:r>
      <w:r w:rsidRPr="0051593C">
        <w:rPr>
          <w:b/>
          <w:bCs/>
        </w:rPr>
        <w:t>ẩy mạnh triển khai hóa đơn điện từ khởi tạo từ máy tính tiền</w:t>
      </w:r>
    </w:p>
    <w:p w14:paraId="522640B6" w14:textId="6CCEF2D8" w:rsidR="00F23A59" w:rsidRPr="0051593C" w:rsidRDefault="00F23A59" w:rsidP="0051593C">
      <w:pPr>
        <w:jc w:val="center"/>
        <w:rPr>
          <w:b/>
          <w:bCs/>
        </w:rPr>
      </w:pPr>
      <w:r>
        <w:rPr>
          <w:b/>
          <w:bCs/>
          <w:noProof/>
        </w:rPr>
        <mc:AlternateContent>
          <mc:Choice Requires="wps">
            <w:drawing>
              <wp:anchor distT="0" distB="0" distL="114300" distR="114300" simplePos="0" relativeHeight="251672576" behindDoc="0" locked="0" layoutInCell="1" allowOverlap="1" wp14:anchorId="5A47303E" wp14:editId="79F60F21">
                <wp:simplePos x="0" y="0"/>
                <wp:positionH relativeFrom="column">
                  <wp:posOffset>2293620</wp:posOffset>
                </wp:positionH>
                <wp:positionV relativeFrom="paragraph">
                  <wp:posOffset>43815</wp:posOffset>
                </wp:positionV>
                <wp:extent cx="1968500" cy="0"/>
                <wp:effectExtent l="0" t="0" r="0" b="0"/>
                <wp:wrapNone/>
                <wp:docPr id="620929863" name="Straight Connector 1"/>
                <wp:cNvGraphicFramePr/>
                <a:graphic xmlns:a="http://schemas.openxmlformats.org/drawingml/2006/main">
                  <a:graphicData uri="http://schemas.microsoft.com/office/word/2010/wordprocessingShape">
                    <wps:wsp>
                      <wps:cNvCnPr/>
                      <wps:spPr>
                        <a:xfrm>
                          <a:off x="0" y="0"/>
                          <a:ext cx="1968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3C2101" id="Straight Connector 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80.6pt,3.45pt" to="335.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" strokecolor="black [3040]"/>
            </w:pict>
          </mc:Fallback>
        </mc:AlternateContent>
      </w:r>
    </w:p>
    <w:p w14:paraId="3D1F3FFD" w14:textId="77777777" w:rsidR="0036297A" w:rsidRPr="005F2966" w:rsidRDefault="0036297A" w:rsidP="00546AFB">
      <w:pPr>
        <w:ind w:firstLine="720"/>
        <w:jc w:val="both"/>
        <w:rPr>
          <w:sz w:val="2"/>
          <w:szCs w:val="2"/>
          <w:lang w:val="vi-VN"/>
        </w:rPr>
      </w:pPr>
    </w:p>
    <w:p w14:paraId="7344E762" w14:textId="32AE2627" w:rsidR="00836164" w:rsidRPr="00836164" w:rsidRDefault="00836164" w:rsidP="009443F7">
      <w:pPr>
        <w:spacing w:before="120"/>
        <w:ind w:firstLine="720"/>
        <w:jc w:val="both"/>
        <w:rPr>
          <w:i/>
          <w:iCs/>
          <w:lang w:val="vi-VN"/>
        </w:rPr>
      </w:pPr>
      <w:r w:rsidRPr="00836164">
        <w:rPr>
          <w:lang w:val="vi-VN"/>
        </w:rPr>
        <w:t>Thực hiện chỉ đạo của Bộ Tài chính tại Công văn số 3987/BTC-CT ngày 31</w:t>
      </w:r>
      <w:r w:rsidR="00A44393">
        <w:t xml:space="preserve"> tháng </w:t>
      </w:r>
      <w:r w:rsidRPr="00836164">
        <w:rPr>
          <w:lang w:val="vi-VN"/>
        </w:rPr>
        <w:t>3</w:t>
      </w:r>
      <w:r w:rsidR="00A44393">
        <w:t xml:space="preserve"> năm </w:t>
      </w:r>
      <w:r w:rsidRPr="00836164">
        <w:rPr>
          <w:lang w:val="vi-VN"/>
        </w:rPr>
        <w:t xml:space="preserve">2025 về chỉ đạo công tác quản lý thuế đối với hộ, cá nhân kinh doanh; đẩy mạnh triển khai hóa đơn điện tử khởi tạo từ máy tính tiền. Với mục tiêu lấy người dân, doanh nghiệp làm trung tâm của chuyển đổi số, ngành thuế Sơn La đã triển khai hiệu quả các chương trình như: hỗ trợ thuế điện tử cấp độ 4.0 trong toàn bộ quy trình quản lý thuế </w:t>
      </w:r>
      <w:r w:rsidRPr="00836164">
        <w:rPr>
          <w:i/>
          <w:iCs/>
          <w:lang w:val="vi-VN"/>
        </w:rPr>
        <w:t>(đăng ký thuế, khai thuế, nộp thuế, hoàn thuế)</w:t>
      </w:r>
      <w:r w:rsidRPr="00836164">
        <w:rPr>
          <w:lang w:val="vi-VN"/>
        </w:rPr>
        <w:t xml:space="preserve">; hỗ trợ tra cứu thông tin về nghĩa vụ thuế trên ứng dụng Etax Mobile; áp dụng hóa đơn điện tử đối với các thành phần kinh tế </w:t>
      </w:r>
      <w:r w:rsidRPr="00836164">
        <w:rPr>
          <w:i/>
          <w:iCs/>
          <w:lang w:val="vi-VN"/>
        </w:rPr>
        <w:t>(bao gồm cả hộ kinh doanh, cá nhân kinh doanh).</w:t>
      </w:r>
    </w:p>
    <w:p w14:paraId="356D80BB" w14:textId="6FC3BD4F" w:rsidR="00836164" w:rsidRPr="00836164" w:rsidRDefault="00836164" w:rsidP="009443F7">
      <w:pPr>
        <w:spacing w:before="120"/>
        <w:ind w:firstLine="720"/>
        <w:jc w:val="both"/>
        <w:rPr>
          <w:lang w:val="vi-VN"/>
        </w:rPr>
      </w:pPr>
      <w:r w:rsidRPr="00836164">
        <w:rPr>
          <w:lang w:val="vi-VN"/>
        </w:rPr>
        <w:t>Tại Khoản 8, Điều 1 Nghị định số 70/2025/NĐ-CP ngày 20</w:t>
      </w:r>
      <w:r w:rsidR="00A44393">
        <w:t xml:space="preserve"> tháng </w:t>
      </w:r>
      <w:r w:rsidRPr="00836164">
        <w:rPr>
          <w:lang w:val="vi-VN"/>
        </w:rPr>
        <w:t>3</w:t>
      </w:r>
      <w:r w:rsidR="00A44393">
        <w:t xml:space="preserve"> năm </w:t>
      </w:r>
      <w:r w:rsidRPr="00836164">
        <w:rPr>
          <w:lang w:val="vi-VN"/>
        </w:rPr>
        <w:t>2025 của Chính phủ sửa đổi, bổ sung Nghị định số 123/2020/NĐ-CP ngày 19</w:t>
      </w:r>
      <w:r w:rsidR="00867BAC">
        <w:t xml:space="preserve"> tháng </w:t>
      </w:r>
      <w:r w:rsidRPr="00836164">
        <w:rPr>
          <w:lang w:val="vi-VN"/>
        </w:rPr>
        <w:t>10</w:t>
      </w:r>
      <w:r w:rsidR="00867BAC">
        <w:t xml:space="preserve"> năm </w:t>
      </w:r>
      <w:r w:rsidRPr="00836164">
        <w:rPr>
          <w:lang w:val="vi-VN"/>
        </w:rPr>
        <w:t xml:space="preserve">2020 của Chính phủ quy định về hóa đơn, chứng từ </w:t>
      </w:r>
      <w:r w:rsidRPr="00836164">
        <w:rPr>
          <w:i/>
          <w:iCs/>
          <w:lang w:val="vi-VN"/>
        </w:rPr>
        <w:t>(có hiệu lực thi hành từ ngày 01</w:t>
      </w:r>
      <w:r w:rsidR="00A44393">
        <w:rPr>
          <w:i/>
          <w:iCs/>
        </w:rPr>
        <w:t xml:space="preserve"> tháng </w:t>
      </w:r>
      <w:r w:rsidRPr="00836164">
        <w:rPr>
          <w:i/>
          <w:iCs/>
          <w:lang w:val="vi-VN"/>
        </w:rPr>
        <w:t>6</w:t>
      </w:r>
      <w:r w:rsidR="00A44393">
        <w:rPr>
          <w:i/>
          <w:iCs/>
        </w:rPr>
        <w:t xml:space="preserve"> năm </w:t>
      </w:r>
      <w:r w:rsidRPr="00836164">
        <w:rPr>
          <w:i/>
          <w:iCs/>
          <w:lang w:val="vi-VN"/>
        </w:rPr>
        <w:t xml:space="preserve">2025), </w:t>
      </w:r>
      <w:r w:rsidRPr="00836164">
        <w:rPr>
          <w:lang w:val="vi-VN"/>
        </w:rPr>
        <w:t>quy định về đối tượng phải sử dụng hóa đơn điện tử khởi tạo từ máy tính tiền kết nối với dữ liệu với cơ quan thuế: “8. Sửa đổi tên Điều 11 và sửa đổi, bổ sung Điều 11 như sau:</w:t>
      </w:r>
    </w:p>
    <w:p w14:paraId="44F04F97" w14:textId="77777777" w:rsidR="00836164" w:rsidRPr="00836164" w:rsidRDefault="00836164" w:rsidP="009443F7">
      <w:pPr>
        <w:spacing w:before="120"/>
        <w:ind w:firstLine="720"/>
        <w:jc w:val="both"/>
        <w:rPr>
          <w:lang w:val="vi-VN"/>
        </w:rPr>
      </w:pPr>
      <w:r w:rsidRPr="00836164">
        <w:rPr>
          <w:lang w:val="vi-VN"/>
        </w:rPr>
        <w:t>“Điều 11. Hóa đơn điện tử khởi tạo từ máy tính tiền</w:t>
      </w:r>
    </w:p>
    <w:p w14:paraId="522A1C89" w14:textId="77777777" w:rsidR="00836164" w:rsidRPr="00836164" w:rsidRDefault="00836164" w:rsidP="009443F7">
      <w:pPr>
        <w:spacing w:before="120"/>
        <w:ind w:firstLine="720"/>
        <w:jc w:val="both"/>
        <w:rPr>
          <w:i/>
          <w:iCs/>
          <w:lang w:val="vi-VN"/>
        </w:rPr>
      </w:pPr>
      <w:r w:rsidRPr="00836164">
        <w:rPr>
          <w:i/>
          <w:iCs/>
          <w:lang w:val="vi-VN"/>
        </w:rPr>
        <w:t>1. Hộ kinh doanh, cá nhân kinh doanh theo quy định tại khoản 1 Điều 51 có mức doanh thu hằng năm từ 01 tỷ đồng trở lên, khoản 2 Điều 90, khoản 3 Điều 91 Luật Quản lý thuế số 38/2019/QH14 và doanh nghiệp có hoạt động bán hàng hóa, cung cấp dịch vụ, trong đó có bán hàng hóa, cung cấp dịch vụ trực tiếp đến người tiêu dùng (trung tâm thương mại; siêu thị; bán lẻ (trừ ô tô, mô tô, xe máy và xe có động cơ khác); ăn uống; nhà hàng; khách sạn; dịch vụ vận tải hành khách, dịch vụ hỗ trợ trực tiếp cho vận tải đường bộ, dịch vụ nghệ thuật, vui chơi, giải trí, hoạt động chiếu phim, dịch vụ phục vụ cá nhân khác theo quy định về Hệ thống ngành kinh tế Việt Nam) sử dụng hóa đơn điện tử khởi tạo từ máy tính tiền kết nối chuyển dữ liệu điện tử với cơ quan thuế.</w:t>
      </w:r>
    </w:p>
    <w:p w14:paraId="349594F4" w14:textId="152CCBC7" w:rsidR="00836164" w:rsidRPr="00836164" w:rsidRDefault="00836164" w:rsidP="009443F7">
      <w:pPr>
        <w:spacing w:before="120"/>
        <w:ind w:firstLine="720"/>
        <w:jc w:val="both"/>
        <w:rPr>
          <w:lang w:val="vi-VN"/>
        </w:rPr>
      </w:pPr>
      <w:r w:rsidRPr="00836164">
        <w:rPr>
          <w:lang w:val="vi-VN"/>
        </w:rPr>
        <w:t xml:space="preserve">Để nâng cao hiệu quả công tác quản lý thuế đối với hộ, cá nhân kinh doanh trên địa bàn tỉnh. Chủ tịch </w:t>
      </w:r>
      <w:r w:rsidR="00A44393">
        <w:t>UBND</w:t>
      </w:r>
      <w:r w:rsidRPr="00836164">
        <w:rPr>
          <w:lang w:val="vi-VN"/>
        </w:rPr>
        <w:t xml:space="preserve"> tỉnh yêu cầu Thủ trưởng các </w:t>
      </w:r>
      <w:r w:rsidR="00A44393">
        <w:t>s</w:t>
      </w:r>
      <w:r w:rsidRPr="00836164">
        <w:rPr>
          <w:lang w:val="vi-VN"/>
        </w:rPr>
        <w:t xml:space="preserve">ở, ban, ngành Chủ tịch </w:t>
      </w:r>
      <w:r w:rsidR="00A44393">
        <w:t>UBND</w:t>
      </w:r>
      <w:r w:rsidRPr="00836164">
        <w:rPr>
          <w:lang w:val="vi-VN"/>
        </w:rPr>
        <w:t xml:space="preserve"> các huyện, thành phố, thị xã, các xã, phường, các tổ chức chính trị xã hội thực hiện nghiêm Nghị định số 70/2025/NĐ-CP ngày 20</w:t>
      </w:r>
      <w:r w:rsidR="00A44393">
        <w:t xml:space="preserve"> tháng </w:t>
      </w:r>
      <w:r w:rsidRPr="00836164">
        <w:rPr>
          <w:lang w:val="vi-VN"/>
        </w:rPr>
        <w:t>3</w:t>
      </w:r>
      <w:r w:rsidR="00A44393">
        <w:t xml:space="preserve"> năm </w:t>
      </w:r>
      <w:r w:rsidRPr="00836164">
        <w:rPr>
          <w:lang w:val="vi-VN"/>
        </w:rPr>
        <w:t>2025 của Chính phủ và Công văn số 3987/BTC-CT ngày 31</w:t>
      </w:r>
      <w:r w:rsidR="00A44393">
        <w:t xml:space="preserve"> tháng </w:t>
      </w:r>
      <w:r w:rsidRPr="00836164">
        <w:rPr>
          <w:lang w:val="vi-VN"/>
        </w:rPr>
        <w:t>3</w:t>
      </w:r>
      <w:r w:rsidR="00A44393">
        <w:t xml:space="preserve"> năm </w:t>
      </w:r>
      <w:r w:rsidRPr="00836164">
        <w:rPr>
          <w:lang w:val="vi-VN"/>
        </w:rPr>
        <w:t>2025 của Bộ Tài chính, đồng thời tập trung thực hiện tốt các nhiệm vụ sau:</w:t>
      </w:r>
    </w:p>
    <w:p w14:paraId="69801EAB" w14:textId="7CC12B78" w:rsidR="00836164" w:rsidRPr="00836164" w:rsidRDefault="00836164" w:rsidP="009443F7">
      <w:pPr>
        <w:spacing w:before="120"/>
        <w:ind w:firstLine="720"/>
        <w:jc w:val="both"/>
        <w:rPr>
          <w:lang w:val="vi-VN"/>
        </w:rPr>
      </w:pPr>
      <w:r w:rsidRPr="00836164">
        <w:rPr>
          <w:b/>
          <w:bCs/>
          <w:lang w:val="vi-VN"/>
        </w:rPr>
        <w:t xml:space="preserve">1. </w:t>
      </w:r>
      <w:r w:rsidRPr="00836164">
        <w:rPr>
          <w:lang w:val="vi-VN"/>
        </w:rPr>
        <w:t>Chi cục Thuế khu vực IX</w:t>
      </w:r>
    </w:p>
    <w:p w14:paraId="5A6DC05F" w14:textId="3AF8504C" w:rsidR="00817460" w:rsidRPr="00817460" w:rsidRDefault="00836164" w:rsidP="009443F7">
      <w:pPr>
        <w:spacing w:before="120"/>
        <w:ind w:firstLine="720"/>
        <w:jc w:val="both"/>
        <w:rPr>
          <w:lang w:val="vi-VN"/>
        </w:rPr>
      </w:pPr>
      <w:r w:rsidRPr="00836164">
        <w:rPr>
          <w:lang w:val="vi-VN"/>
        </w:rPr>
        <w:lastRenderedPageBreak/>
        <w:t xml:space="preserve">1.1. Tăng cường phối hợp với chính quyền địa phương, các Sở, ban, ngành trong công tác quản lý thuế của hộ kinh doanh, cá nhân kinh doanh. Chủ động phối </w:t>
      </w:r>
      <w:r w:rsidR="00817460" w:rsidRPr="00817460">
        <w:rPr>
          <w:lang w:val="vi-VN"/>
        </w:rPr>
        <w:t>hợp với đơn vị liên quan tổ chức các đoàn kiểm tra liên ngành để hướng dẫn, hỗ trợ hộ, cá nhân kinh doanh đảm bảo theo quy định của pháp luật về đăng ký kinh doanh, pháp luật thuế và pháp luật chuyên ngành liên quan.</w:t>
      </w:r>
    </w:p>
    <w:p w14:paraId="3F79D3BB" w14:textId="38CBD2EA" w:rsidR="00817460" w:rsidRPr="00817460" w:rsidRDefault="00817460" w:rsidP="009443F7">
      <w:pPr>
        <w:spacing w:before="120"/>
        <w:ind w:firstLine="720"/>
        <w:jc w:val="both"/>
        <w:rPr>
          <w:lang w:val="vi-VN"/>
        </w:rPr>
      </w:pPr>
      <w:r w:rsidRPr="00817460">
        <w:rPr>
          <w:lang w:val="vi-VN"/>
        </w:rPr>
        <w:t xml:space="preserve">1.2. Phối hợp với Báo Sơn La, Đài </w:t>
      </w:r>
      <w:r w:rsidR="00112370">
        <w:t xml:space="preserve">Phát thanh - </w:t>
      </w:r>
      <w:r w:rsidR="00F26706">
        <w:t>T</w:t>
      </w:r>
      <w:r w:rsidRPr="00817460">
        <w:rPr>
          <w:lang w:val="vi-VN"/>
        </w:rPr>
        <w:t>ruyền hình và các đơn vị liên quan tổ chức tuyên truyền đến người nộp thuế về các nội dung của Nghị định số 70/2025/NĐ-CP ngày 20</w:t>
      </w:r>
      <w:r w:rsidR="00C7322F">
        <w:t xml:space="preserve"> tháng </w:t>
      </w:r>
      <w:r w:rsidRPr="00817460">
        <w:rPr>
          <w:lang w:val="vi-VN"/>
        </w:rPr>
        <w:t>3</w:t>
      </w:r>
      <w:r w:rsidR="00C7322F">
        <w:t xml:space="preserve"> năm </w:t>
      </w:r>
      <w:r w:rsidRPr="00817460">
        <w:rPr>
          <w:lang w:val="vi-VN"/>
        </w:rPr>
        <w:t>2025 của Chính phủ quy định về hóa đơn chứng từ và các nội dung về sửa đổi Luật Quản lý thuế; Thông tư số 86/2024</w:t>
      </w:r>
      <w:r w:rsidR="00522CB1">
        <w:t>/TT-BTC</w:t>
      </w:r>
      <w:r w:rsidR="00332508">
        <w:t xml:space="preserve"> ngày </w:t>
      </w:r>
      <w:r w:rsidRPr="00817460">
        <w:rPr>
          <w:lang w:val="vi-VN"/>
        </w:rPr>
        <w:t>23</w:t>
      </w:r>
      <w:r w:rsidR="00332508">
        <w:t xml:space="preserve"> tháng </w:t>
      </w:r>
      <w:r w:rsidRPr="00817460">
        <w:rPr>
          <w:lang w:val="vi-VN"/>
        </w:rPr>
        <w:t>12</w:t>
      </w:r>
      <w:r w:rsidR="00332508">
        <w:t xml:space="preserve"> năm </w:t>
      </w:r>
      <w:r w:rsidRPr="00817460">
        <w:rPr>
          <w:lang w:val="vi-VN"/>
        </w:rPr>
        <w:t>2024 về đăng ký thuế…</w:t>
      </w:r>
    </w:p>
    <w:p w14:paraId="3FBC70E5" w14:textId="591D4C30" w:rsidR="00817460" w:rsidRPr="00817460" w:rsidRDefault="00817460" w:rsidP="009443F7">
      <w:pPr>
        <w:spacing w:before="120"/>
        <w:ind w:firstLine="720"/>
        <w:jc w:val="both"/>
        <w:rPr>
          <w:lang w:val="vi-VN"/>
        </w:rPr>
      </w:pPr>
      <w:r w:rsidRPr="00817460">
        <w:rPr>
          <w:lang w:val="vi-VN"/>
        </w:rPr>
        <w:t>1.3. Từ ngày 01 tháng 6 năm 2025, 100% các đối tượng quy định tại Khoản 8, Điều 1 Nghị định số 70/2025/NĐ-CP ngày 20</w:t>
      </w:r>
      <w:r w:rsidR="00AF1702">
        <w:t xml:space="preserve"> tháng </w:t>
      </w:r>
      <w:r w:rsidRPr="00817460">
        <w:rPr>
          <w:lang w:val="vi-VN"/>
        </w:rPr>
        <w:t>3</w:t>
      </w:r>
      <w:r w:rsidR="00AF1702">
        <w:t xml:space="preserve"> năm </w:t>
      </w:r>
      <w:r w:rsidRPr="00817460">
        <w:rPr>
          <w:lang w:val="vi-VN"/>
        </w:rPr>
        <w:t>2025 của Chính phủ sửa đổi, bổ sung Nghị định số 123/2020/NĐ-CP ngày 19</w:t>
      </w:r>
      <w:r w:rsidR="00AF1702">
        <w:t xml:space="preserve"> tháng </w:t>
      </w:r>
      <w:r w:rsidRPr="00817460">
        <w:rPr>
          <w:lang w:val="vi-VN"/>
        </w:rPr>
        <w:t>10</w:t>
      </w:r>
      <w:r w:rsidR="00AF1702">
        <w:t xml:space="preserve"> năm </w:t>
      </w:r>
      <w:r w:rsidRPr="00817460">
        <w:rPr>
          <w:lang w:val="vi-VN"/>
        </w:rPr>
        <w:t>2020 quy định về hóa đơn, chứng từ phải thực hiện hóa đơn điện tử khởi tạo từ máy tính tiền.</w:t>
      </w:r>
    </w:p>
    <w:p w14:paraId="3B43D15E" w14:textId="35F7FA22" w:rsidR="00817460" w:rsidRPr="00817460" w:rsidRDefault="00817460" w:rsidP="009443F7">
      <w:pPr>
        <w:spacing w:before="120"/>
        <w:ind w:firstLine="720"/>
        <w:jc w:val="both"/>
      </w:pPr>
      <w:r w:rsidRPr="00817460">
        <w:rPr>
          <w:lang w:val="vi-VN"/>
        </w:rPr>
        <w:t>1.4. Chỉ đạo các Đội thuế liên huyện</w:t>
      </w:r>
      <w:r w:rsidR="00CC691B">
        <w:t xml:space="preserve"> </w:t>
      </w:r>
    </w:p>
    <w:p w14:paraId="33C3C443" w14:textId="2448EF2A" w:rsidR="00817460" w:rsidRPr="00817460" w:rsidRDefault="00817460" w:rsidP="009443F7">
      <w:pPr>
        <w:spacing w:before="120"/>
        <w:ind w:firstLine="720"/>
        <w:jc w:val="both"/>
        <w:rPr>
          <w:lang w:val="vi-VN"/>
        </w:rPr>
      </w:pPr>
      <w:r w:rsidRPr="00817460">
        <w:rPr>
          <w:lang w:val="vi-VN"/>
        </w:rPr>
        <w:t xml:space="preserve">1.4.1. Phối hợp chặt chẽ với UBND các xã, phường, thị trấn trong việc thực hiện các biện pháp quản lý thuế </w:t>
      </w:r>
      <w:r w:rsidRPr="00817460">
        <w:rPr>
          <w:i/>
          <w:iCs/>
          <w:lang w:val="vi-VN"/>
        </w:rPr>
        <w:t>(khoán thuế, cưỡng chế nợ thuế…)</w:t>
      </w:r>
      <w:r w:rsidRPr="00817460">
        <w:rPr>
          <w:lang w:val="vi-VN"/>
        </w:rPr>
        <w:t xml:space="preserve">, kiến nghị thu hồi giấy chứng nhận đăng ký kinh doanh đối với các đối tượng không thực hiện hóa đơn khởi tạo từ máy tính tiền từ </w:t>
      </w:r>
      <w:r w:rsidR="00CC691B">
        <w:t xml:space="preserve">ngày </w:t>
      </w:r>
      <w:r w:rsidRPr="00817460">
        <w:rPr>
          <w:lang w:val="vi-VN"/>
        </w:rPr>
        <w:t>01</w:t>
      </w:r>
      <w:r w:rsidR="00CC691B">
        <w:t xml:space="preserve"> tháng </w:t>
      </w:r>
      <w:r w:rsidRPr="00817460">
        <w:rPr>
          <w:lang w:val="vi-VN"/>
        </w:rPr>
        <w:t>6</w:t>
      </w:r>
      <w:r w:rsidR="00CC691B">
        <w:t xml:space="preserve"> năm </w:t>
      </w:r>
      <w:r w:rsidRPr="00817460">
        <w:rPr>
          <w:lang w:val="vi-VN"/>
        </w:rPr>
        <w:t>2025.</w:t>
      </w:r>
    </w:p>
    <w:p w14:paraId="784D1242" w14:textId="77777777" w:rsidR="00817460" w:rsidRPr="00817460" w:rsidRDefault="00817460" w:rsidP="009443F7">
      <w:pPr>
        <w:spacing w:before="120"/>
        <w:ind w:firstLine="720"/>
        <w:jc w:val="both"/>
        <w:rPr>
          <w:lang w:val="vi-VN"/>
        </w:rPr>
      </w:pPr>
      <w:r w:rsidRPr="00817460">
        <w:rPr>
          <w:lang w:val="vi-VN"/>
        </w:rPr>
        <w:t>1.4.2. Phối hợp với cơ quan đăng ký kinh doanh, UBND xã, phường, thị trấn và các cơ quan liên quan thống kê đầy đủ đối tượng phát sinh hoạt động kinh doanh trên địa bàn; rà soát dữ liệu đăng ký kinh doanh tránh sót hộ, cá nhân kinh doanh; rà soát toàn bộ hộ kinh doanh, địa chỉ, doanh thu, mức khoán, thực hiện công khai trên bản đồ; Trong đó, lưu ý tập trung quản lý các hộ, cá nhân kinh doanh dưới ngưỡng; hộ cho thuê tài sản; các hộ kinh doanh thương mại điện tử; các hộ kinh doanh chưa đưa vào lập sổ bộ thuế; các hộ kinh doanh không có đăng ký kinh doanh... để hướng dẫn thực hiện theo quy định của pháp luật.</w:t>
      </w:r>
    </w:p>
    <w:p w14:paraId="3FC2589A" w14:textId="43BA49E3" w:rsidR="00817460" w:rsidRPr="00817460" w:rsidRDefault="00817460" w:rsidP="009443F7">
      <w:pPr>
        <w:spacing w:before="120"/>
        <w:ind w:firstLine="720"/>
        <w:jc w:val="both"/>
        <w:rPr>
          <w:lang w:val="vi-VN"/>
        </w:rPr>
      </w:pPr>
      <w:r w:rsidRPr="00817460">
        <w:rPr>
          <w:lang w:val="vi-VN"/>
        </w:rPr>
        <w:t xml:space="preserve">1.4.3. Trong tháng 4 năm 2025 tổ chức tập huấn cho các đối tượng thuộc diện phải triển khai hóa đơn điện tử khởi tạo từ máy tính tiền </w:t>
      </w:r>
      <w:r w:rsidRPr="00817460">
        <w:rPr>
          <w:i/>
          <w:iCs/>
          <w:lang w:val="vi-VN"/>
        </w:rPr>
        <w:t xml:space="preserve">(bao gồm cả doanh nghiệp và </w:t>
      </w:r>
      <w:r w:rsidRPr="00817460">
        <w:rPr>
          <w:i/>
          <w:iCs/>
          <w:spacing w:val="-4"/>
          <w:lang w:val="vi-VN"/>
        </w:rPr>
        <w:t>hộ cá nhân kinh doanh theo quy định tại Khoản 8, Điều 1 Nghị định số 70/2025/NĐ-CP</w:t>
      </w:r>
      <w:r w:rsidRPr="00817460">
        <w:rPr>
          <w:i/>
          <w:iCs/>
          <w:lang w:val="vi-VN"/>
        </w:rPr>
        <w:t xml:space="preserve"> ngày 20</w:t>
      </w:r>
      <w:r w:rsidR="00822E88">
        <w:rPr>
          <w:i/>
          <w:iCs/>
        </w:rPr>
        <w:t xml:space="preserve"> tháng </w:t>
      </w:r>
      <w:r w:rsidRPr="00817460">
        <w:rPr>
          <w:i/>
          <w:iCs/>
          <w:lang w:val="vi-VN"/>
        </w:rPr>
        <w:t>3</w:t>
      </w:r>
      <w:r w:rsidR="00822E88">
        <w:rPr>
          <w:i/>
          <w:iCs/>
        </w:rPr>
        <w:t xml:space="preserve"> năm </w:t>
      </w:r>
      <w:r w:rsidRPr="00817460">
        <w:rPr>
          <w:i/>
          <w:iCs/>
          <w:lang w:val="vi-VN"/>
        </w:rPr>
        <w:t xml:space="preserve">2025 của Chính phủ quy định về hóa đơn chứng từ theo quy định) </w:t>
      </w:r>
      <w:r w:rsidRPr="00817460">
        <w:rPr>
          <w:lang w:val="vi-VN"/>
        </w:rPr>
        <w:t>làm việc cụ thể với các đơn vị có liên quan về thực hiện giải pháp phần mềm trong việc phối hợp triển khai hóa đơn khởi tạo từ máy tính tiền.</w:t>
      </w:r>
    </w:p>
    <w:p w14:paraId="1DCDD1B5" w14:textId="77777777" w:rsidR="00817460" w:rsidRPr="00817460" w:rsidRDefault="00817460" w:rsidP="009443F7">
      <w:pPr>
        <w:spacing w:before="120"/>
        <w:ind w:firstLine="720"/>
        <w:jc w:val="both"/>
        <w:rPr>
          <w:spacing w:val="-2"/>
          <w:lang w:val="vi-VN"/>
        </w:rPr>
      </w:pPr>
      <w:r w:rsidRPr="00817460">
        <w:rPr>
          <w:spacing w:val="-2"/>
          <w:lang w:val="vi-VN"/>
        </w:rPr>
        <w:t>1.4.4. Tăng cường kiểm tra hộ, cá nhân kinh doanh: Thu thập, khai thác dữ liệu hoá đơn đầu vào của các hộ kinh doanh trên ứng dụng hoá đơn điện tử đối chiếu với doanh thu khoán, qua đó thực hiện rà soát để lập bộ thuế khoán và môn bài hằng năm đối với toàn bộ hộ kinh doanh trên địa bàn. Chủ động phân tích các dấu hiệu, biểu hiện vi phạm các quy định về hoá đơn, phòng chống mua bán, sử dụng hoá đơn bất hợp pháp.</w:t>
      </w:r>
    </w:p>
    <w:p w14:paraId="6FD53780" w14:textId="57EBC2AC" w:rsidR="00053921" w:rsidRPr="00053921" w:rsidRDefault="00817460" w:rsidP="009443F7">
      <w:pPr>
        <w:spacing w:before="120"/>
        <w:ind w:firstLine="720"/>
        <w:jc w:val="both"/>
        <w:rPr>
          <w:lang w:val="vi-VN"/>
        </w:rPr>
      </w:pPr>
      <w:r w:rsidRPr="00817460">
        <w:rPr>
          <w:lang w:val="vi-VN"/>
        </w:rPr>
        <w:t xml:space="preserve">1.4.5. Chủ trì, phối hợp với các đơn vị có liên quan tổ chức rà soát 100% các doanh nghiệp, hộ, cá nhân kinh doanh trên địa bàn để triển khai thực hiện hóa đơn khởi </w:t>
      </w:r>
      <w:r w:rsidRPr="00817460">
        <w:rPr>
          <w:lang w:val="vi-VN"/>
        </w:rPr>
        <w:lastRenderedPageBreak/>
        <w:t xml:space="preserve">tạo từ máy tính tiền đến </w:t>
      </w:r>
      <w:r w:rsidR="008E5D6D">
        <w:t xml:space="preserve">ngày </w:t>
      </w:r>
      <w:r w:rsidRPr="00817460">
        <w:rPr>
          <w:lang w:val="vi-VN"/>
        </w:rPr>
        <w:t>01</w:t>
      </w:r>
      <w:r w:rsidR="008E5D6D">
        <w:t xml:space="preserve"> tháng </w:t>
      </w:r>
      <w:r w:rsidRPr="00817460">
        <w:rPr>
          <w:lang w:val="vi-VN"/>
        </w:rPr>
        <w:t>6</w:t>
      </w:r>
      <w:r w:rsidR="008E5D6D">
        <w:t xml:space="preserve"> năm </w:t>
      </w:r>
      <w:r w:rsidRPr="00817460">
        <w:rPr>
          <w:lang w:val="vi-VN"/>
        </w:rPr>
        <w:t xml:space="preserve">2025 theo quy định tại Khoản 1 Điều 51 có mức doanh thu hằng năm từ 01 tỷ đồng trở lên, Khoản 2 Điều 90, Khoản 3 Điều 91 Luật Quản lý thuế số 38/2019/QH14 và doanh nghiệp có hoạt động bán hàng hóa, cung cấp </w:t>
      </w:r>
      <w:r w:rsidR="00053921" w:rsidRPr="00053921">
        <w:rPr>
          <w:lang w:val="vi-VN"/>
        </w:rPr>
        <w:t xml:space="preserve">dịch vụ, trong đó có bán hàng hóa, cung cấp dịch vụ trực tiếp đến người tiêu dùng </w:t>
      </w:r>
      <w:r w:rsidR="00053921" w:rsidRPr="00371A62">
        <w:rPr>
          <w:i/>
          <w:iCs/>
          <w:spacing w:val="-4"/>
          <w:lang w:val="vi-VN"/>
        </w:rPr>
        <w:t>(trung tâm thương mại; siêu thị; bán lẻ “trừ ô tô, mô tô, xe máy và xe có động cơ khác”)</w:t>
      </w:r>
      <w:r w:rsidR="00053921" w:rsidRPr="00371A62">
        <w:rPr>
          <w:spacing w:val="-4"/>
          <w:lang w:val="vi-VN"/>
        </w:rPr>
        <w:t>;</w:t>
      </w:r>
      <w:r w:rsidR="00053921" w:rsidRPr="00053921">
        <w:rPr>
          <w:lang w:val="vi-VN"/>
        </w:rPr>
        <w:t xml:space="preserve"> ăn uống; nhà hàng; khách sạn; dịch vụ vận tải hành khách, dịch vụ hỗ trợ trực tiếp cho vận tải đường bộ, dịch vụ nghệ thuật, vui chơi, giải trí, hoạt động chiếu phim, dịch vụ phục vụ cá nhân khác theo quy định về Hệ thống ngành kinh tế Việt Nam.</w:t>
      </w:r>
    </w:p>
    <w:p w14:paraId="61BF10D3" w14:textId="77777777" w:rsidR="00053921" w:rsidRPr="00053921" w:rsidRDefault="00053921" w:rsidP="009443F7">
      <w:pPr>
        <w:spacing w:before="120"/>
        <w:ind w:firstLine="720"/>
        <w:jc w:val="both"/>
        <w:rPr>
          <w:lang w:val="vi-VN"/>
        </w:rPr>
      </w:pPr>
      <w:r w:rsidRPr="00053921">
        <w:rPr>
          <w:lang w:val="vi-VN"/>
        </w:rPr>
        <w:t>1.4.6. Tổ chức kiểm tra, quản lý kinh doanh đối với hộ, cá nhân kinh doanh, hóa đơn, tránh tình trạng bỏ xót, chưa quản lý thuế, cung cấp hàng hóa dịch vụ không xuất hóa đơn điện tử khởi tạo từ máy tính tiền, gây thất thu cho ngân sách nhà nước.</w:t>
      </w:r>
    </w:p>
    <w:p w14:paraId="79F55B12" w14:textId="77777777" w:rsidR="00053921" w:rsidRPr="00053921" w:rsidRDefault="00053921" w:rsidP="009443F7">
      <w:pPr>
        <w:spacing w:before="120"/>
        <w:ind w:firstLine="720"/>
        <w:jc w:val="both"/>
        <w:rPr>
          <w:lang w:val="vi-VN"/>
        </w:rPr>
      </w:pPr>
      <w:r w:rsidRPr="00053921">
        <w:rPr>
          <w:lang w:val="vi-VN"/>
        </w:rPr>
        <w:t>1.4.7. Công bố đường dây nóng tại Chi cục Thuế khu vực và các Đội thuế liên huyện, nắm bắt; xử lý những vướng mắc thuộc thẩm quyền, báo cáo UBND tỉnh, Cục Thuế những nội dung vượt thẩm quyền để kịp thời tháo gỡ.</w:t>
      </w:r>
    </w:p>
    <w:p w14:paraId="54B3BB5F" w14:textId="77777777" w:rsidR="00053921" w:rsidRPr="00053921" w:rsidRDefault="00053921" w:rsidP="009443F7">
      <w:pPr>
        <w:spacing w:before="120"/>
        <w:ind w:firstLine="720"/>
        <w:jc w:val="both"/>
        <w:rPr>
          <w:lang w:val="vi-VN"/>
        </w:rPr>
      </w:pPr>
      <w:r w:rsidRPr="00053921">
        <w:rPr>
          <w:b/>
          <w:bCs/>
          <w:lang w:val="vi-VN"/>
        </w:rPr>
        <w:t xml:space="preserve">2. </w:t>
      </w:r>
      <w:r w:rsidRPr="00053921">
        <w:rPr>
          <w:lang w:val="vi-VN"/>
        </w:rPr>
        <w:t>Sở Khoa học và Công nghệ</w:t>
      </w:r>
    </w:p>
    <w:p w14:paraId="0E2812D7" w14:textId="77777777" w:rsidR="00053921" w:rsidRPr="00053921" w:rsidRDefault="00053921" w:rsidP="009443F7">
      <w:pPr>
        <w:spacing w:before="120"/>
        <w:ind w:firstLine="720"/>
        <w:jc w:val="both"/>
        <w:rPr>
          <w:spacing w:val="2"/>
          <w:lang w:val="vi-VN"/>
        </w:rPr>
      </w:pPr>
      <w:r w:rsidRPr="00053921">
        <w:rPr>
          <w:spacing w:val="2"/>
          <w:lang w:val="vi-VN"/>
        </w:rPr>
        <w:t>2.1. Phối hợp với Chi cục Thuế khu vực IX định hướng các cơ quan truyền thông trên địa bàn tỉnh tổ chức tuyên truyền về kỹ năng số cơ bản cho người dân; doanh nghiệp, hộ kinh doanh: tra cứu và phản hồi thông tin kinh doanh, đăng ký kê khai thuế điện tử, nộp thuế điện tử thông qua cổng dịch vụ công quốc gia, cổng thông tin của Cục Thuế, các kênh giao dịch điện tử của ngân hàng và ứng dụng Etax Mobile của ngành Thuế.</w:t>
      </w:r>
    </w:p>
    <w:p w14:paraId="32678817" w14:textId="77777777" w:rsidR="00053921" w:rsidRPr="00053921" w:rsidRDefault="00053921" w:rsidP="009443F7">
      <w:pPr>
        <w:spacing w:before="120"/>
        <w:ind w:firstLine="720"/>
        <w:jc w:val="both"/>
        <w:rPr>
          <w:lang w:val="vi-VN"/>
        </w:rPr>
      </w:pPr>
      <w:r w:rsidRPr="00053921">
        <w:rPr>
          <w:lang w:val="vi-VN"/>
        </w:rPr>
        <w:t>2.2. Kết nối, cung cấp thông tin liên quan với cơ quan quản lý thuế đối với cá nhân trực tiếp tham gia hoặc có liên quan đến việc quản lý, cung cấp dịch vụ Internet, thông tin trên mạng, trò chơi điện tử trên mạng.</w:t>
      </w:r>
    </w:p>
    <w:p w14:paraId="48DCA6DB" w14:textId="52C9A717" w:rsidR="00053921" w:rsidRPr="00053921" w:rsidRDefault="00053921" w:rsidP="009443F7">
      <w:pPr>
        <w:spacing w:before="120"/>
        <w:ind w:firstLine="720"/>
        <w:jc w:val="both"/>
        <w:rPr>
          <w:lang w:val="vi-VN"/>
        </w:rPr>
      </w:pPr>
      <w:r w:rsidRPr="00053921">
        <w:rPr>
          <w:b/>
          <w:bCs/>
          <w:lang w:val="vi-VN"/>
        </w:rPr>
        <w:t xml:space="preserve">3. </w:t>
      </w:r>
      <w:r w:rsidRPr="00053921">
        <w:rPr>
          <w:lang w:val="vi-VN"/>
        </w:rPr>
        <w:t xml:space="preserve">Sở Công </w:t>
      </w:r>
      <w:r w:rsidR="00D70244">
        <w:t>T</w:t>
      </w:r>
      <w:r w:rsidRPr="00053921">
        <w:rPr>
          <w:lang w:val="vi-VN"/>
        </w:rPr>
        <w:t>hương</w:t>
      </w:r>
    </w:p>
    <w:p w14:paraId="53FA0ADB" w14:textId="77777777" w:rsidR="00053921" w:rsidRPr="00053921" w:rsidRDefault="00053921" w:rsidP="009443F7">
      <w:pPr>
        <w:spacing w:before="120"/>
        <w:ind w:firstLine="720"/>
        <w:jc w:val="both"/>
        <w:rPr>
          <w:spacing w:val="2"/>
          <w:lang w:val="vi-VN"/>
        </w:rPr>
      </w:pPr>
      <w:r w:rsidRPr="00053921">
        <w:rPr>
          <w:spacing w:val="2"/>
          <w:lang w:val="vi-VN"/>
        </w:rPr>
        <w:t>3.1. Phối hợp với các ngân hàng thương mại phát động phong trào, tạo thói quen thanh toán không dùng tiền mặt; Cung cấp thông tin liên quan cho cơ quan thuế để quản lý thuế đối với cá nhân hoạt động thương mại điện tử. Chỉ đạo các đơn vị trực thuộc chủ động cung cấp thông tin cho cơ quan quản lý thuế thực hiện quản lý kinh doanh hàng hóa, dịch vụ thương mại trên thị trường và lĩnh vực khác theo quy định của pháp luật.</w:t>
      </w:r>
    </w:p>
    <w:p w14:paraId="3A7F5198" w14:textId="77777777" w:rsidR="00053921" w:rsidRPr="00053921" w:rsidRDefault="00053921" w:rsidP="009443F7">
      <w:pPr>
        <w:spacing w:before="120"/>
        <w:ind w:firstLine="720"/>
        <w:jc w:val="both"/>
        <w:rPr>
          <w:lang w:val="vi-VN"/>
        </w:rPr>
      </w:pPr>
      <w:r w:rsidRPr="00053921">
        <w:rPr>
          <w:lang w:val="vi-VN"/>
        </w:rPr>
        <w:t>3.2. Chỉ đạo Chi cục Quản lý thị trường phối hợp với cơ quan Thuế tổ chức kiểm tra, rà soát, xử lý vi phạm đối với hàng hóa không rõ nguồn gốc, xuất xứ; hàng hóa không có hóa đơn đầu vào; bán hàng không xuất hóa đơn hoặc mua bán hóa đơn trái phép và sai phạm có liên quan đến hóa đơn điện tử khởi tạo từ máy tính tiền.</w:t>
      </w:r>
    </w:p>
    <w:p w14:paraId="416A0C7C" w14:textId="545F3A6F" w:rsidR="00053921" w:rsidRPr="00053921" w:rsidRDefault="00053921" w:rsidP="009443F7">
      <w:pPr>
        <w:spacing w:before="120"/>
        <w:ind w:firstLine="720"/>
        <w:jc w:val="both"/>
        <w:rPr>
          <w:lang w:val="vi-VN"/>
        </w:rPr>
      </w:pPr>
      <w:r w:rsidRPr="00053921">
        <w:rPr>
          <w:b/>
          <w:bCs/>
          <w:lang w:val="vi-VN"/>
        </w:rPr>
        <w:t xml:space="preserve">4. </w:t>
      </w:r>
      <w:r w:rsidRPr="00053921">
        <w:rPr>
          <w:lang w:val="vi-VN"/>
        </w:rPr>
        <w:t xml:space="preserve">Báo Sơn La, Đài Phát thanh </w:t>
      </w:r>
      <w:r w:rsidR="00FD3E0F">
        <w:t xml:space="preserve">- </w:t>
      </w:r>
      <w:r w:rsidRPr="00053921">
        <w:rPr>
          <w:lang w:val="vi-VN"/>
        </w:rPr>
        <w:t>Truyền hình</w:t>
      </w:r>
    </w:p>
    <w:p w14:paraId="1C6DC9D7" w14:textId="77777777" w:rsidR="00053921" w:rsidRPr="00053921" w:rsidRDefault="00053921" w:rsidP="009443F7">
      <w:pPr>
        <w:spacing w:before="120"/>
        <w:ind w:firstLine="720"/>
        <w:jc w:val="both"/>
        <w:rPr>
          <w:lang w:val="vi-VN"/>
        </w:rPr>
      </w:pPr>
      <w:r w:rsidRPr="00053921">
        <w:rPr>
          <w:lang w:val="vi-VN"/>
        </w:rPr>
        <w:t xml:space="preserve">4.1. Phối hợp với cơ quan Thuế thường xuyên tuyên truyền các quy định pháp luật về thuế đối với hộ, cá nhân kinh doanh và hóa đơn điện tử khởi tạo từ máy tính tiền, vận động người nộp thuế thực hiện văn minh thương mại </w:t>
      </w:r>
      <w:r w:rsidRPr="00053921">
        <w:rPr>
          <w:i/>
          <w:iCs/>
          <w:lang w:val="vi-VN"/>
        </w:rPr>
        <w:t xml:space="preserve">(mua, bán hàng hóa có </w:t>
      </w:r>
      <w:r w:rsidRPr="00053921">
        <w:rPr>
          <w:i/>
          <w:iCs/>
          <w:lang w:val="vi-VN"/>
        </w:rPr>
        <w:lastRenderedPageBreak/>
        <w:t xml:space="preserve">hóa đơn, chứng từ chứng minh nguồn gốc; nâng cao uy tín của doanh nghiệp, hộ kinh doanh; kê khai trung thực và thực hiện đầy đủ nghĩa vụ thuế đối với Nhà nước;....) </w:t>
      </w:r>
      <w:r w:rsidRPr="00053921">
        <w:rPr>
          <w:lang w:val="vi-VN"/>
        </w:rPr>
        <w:t>với các hình thức, thể loại phù hợp.</w:t>
      </w:r>
    </w:p>
    <w:p w14:paraId="048CD374" w14:textId="6139DB29" w:rsidR="001F6853" w:rsidRPr="001F6853" w:rsidRDefault="00053921" w:rsidP="009443F7">
      <w:pPr>
        <w:spacing w:before="120"/>
        <w:ind w:firstLine="720"/>
        <w:jc w:val="both"/>
        <w:rPr>
          <w:lang w:val="vi-VN"/>
        </w:rPr>
      </w:pPr>
      <w:r w:rsidRPr="00053921">
        <w:rPr>
          <w:lang w:val="vi-VN"/>
        </w:rPr>
        <w:t>4.2. Từ tháng 4 năm 2025 tập trung tuyên truyền các văn bản đến người nộp thuế về các nội dung của Nghị định số 70/2025/NĐ-CP ngày 20</w:t>
      </w:r>
      <w:r w:rsidR="001E143F">
        <w:t xml:space="preserve"> tháng </w:t>
      </w:r>
      <w:r w:rsidRPr="00053921">
        <w:rPr>
          <w:lang w:val="vi-VN"/>
        </w:rPr>
        <w:t>3</w:t>
      </w:r>
      <w:r w:rsidR="001E143F">
        <w:t xml:space="preserve"> năm </w:t>
      </w:r>
      <w:r w:rsidRPr="00053921">
        <w:rPr>
          <w:lang w:val="vi-VN"/>
        </w:rPr>
        <w:t>2025 của Chính</w:t>
      </w:r>
      <w:r w:rsidR="001E143F">
        <w:t xml:space="preserve"> </w:t>
      </w:r>
      <w:r w:rsidR="001F6853" w:rsidRPr="001F6853">
        <w:rPr>
          <w:lang w:val="vi-VN"/>
        </w:rPr>
        <w:t>phủ quy định về hóa đơn chứng từ và các nội dung về sửa đổi Luật Quản lý thuế; Thông tư số 86/2024</w:t>
      </w:r>
      <w:r w:rsidR="00A55121">
        <w:t>/TT-BTC</w:t>
      </w:r>
      <w:r w:rsidR="001E143F">
        <w:t xml:space="preserve"> ngày </w:t>
      </w:r>
      <w:r w:rsidR="001F6853" w:rsidRPr="001F6853">
        <w:rPr>
          <w:lang w:val="vi-VN"/>
        </w:rPr>
        <w:t>23</w:t>
      </w:r>
      <w:r w:rsidR="001E143F">
        <w:t xml:space="preserve"> tháng </w:t>
      </w:r>
      <w:r w:rsidR="001F6853" w:rsidRPr="001F6853">
        <w:rPr>
          <w:lang w:val="vi-VN"/>
        </w:rPr>
        <w:t>12</w:t>
      </w:r>
      <w:r w:rsidR="001E143F">
        <w:t xml:space="preserve"> năm </w:t>
      </w:r>
      <w:r w:rsidR="001F6853" w:rsidRPr="001F6853">
        <w:rPr>
          <w:lang w:val="vi-VN"/>
        </w:rPr>
        <w:t>2024 về đăng ký thuế.</w:t>
      </w:r>
    </w:p>
    <w:p w14:paraId="34BAA187" w14:textId="77777777" w:rsidR="00CD59A8" w:rsidRDefault="001F6853" w:rsidP="009443F7">
      <w:pPr>
        <w:spacing w:before="120"/>
        <w:ind w:firstLine="720"/>
        <w:jc w:val="both"/>
        <w:rPr>
          <w:lang w:val="vi-VN"/>
        </w:rPr>
      </w:pPr>
      <w:r w:rsidRPr="001F6853">
        <w:rPr>
          <w:b/>
          <w:bCs/>
          <w:lang w:val="vi-VN"/>
        </w:rPr>
        <w:t xml:space="preserve">5. </w:t>
      </w:r>
      <w:r w:rsidRPr="001F6853">
        <w:rPr>
          <w:lang w:val="vi-VN"/>
        </w:rPr>
        <w:t>Công an tỉnh</w:t>
      </w:r>
    </w:p>
    <w:p w14:paraId="2998C011" w14:textId="76D397F3" w:rsidR="001F6853" w:rsidRPr="001F6853" w:rsidRDefault="001F6853" w:rsidP="009443F7">
      <w:pPr>
        <w:spacing w:before="120"/>
        <w:ind w:firstLine="720"/>
        <w:jc w:val="both"/>
        <w:rPr>
          <w:lang w:val="vi-VN"/>
        </w:rPr>
      </w:pPr>
      <w:r w:rsidRPr="001F6853">
        <w:rPr>
          <w:lang w:val="vi-VN"/>
        </w:rPr>
        <w:t xml:space="preserve">Chủ động, phối hợp với cơ quan Thuế, lực lượng Quản lý thị trường, cơ quan thanh tra trong công tác điều tra những tổ chức, cá nhân có dấu hiệu vi phạm về kê khai, nộp thuế, hóa đơn điện tử khởi tạo từ máy tính tiền, kịp thời ngăn chặn và xử lý nghiêm minh những sai phạm </w:t>
      </w:r>
      <w:r w:rsidRPr="001F6853">
        <w:rPr>
          <w:i/>
          <w:iCs/>
          <w:lang w:val="vi-VN"/>
        </w:rPr>
        <w:t>(nếu có)</w:t>
      </w:r>
      <w:r w:rsidRPr="001F6853">
        <w:rPr>
          <w:lang w:val="vi-VN"/>
        </w:rPr>
        <w:t>.</w:t>
      </w:r>
    </w:p>
    <w:p w14:paraId="52B5E54F" w14:textId="77777777" w:rsidR="00CD59A8" w:rsidRDefault="001F6853" w:rsidP="009443F7">
      <w:pPr>
        <w:spacing w:before="120"/>
        <w:ind w:firstLine="720"/>
        <w:jc w:val="both"/>
        <w:rPr>
          <w:lang w:val="vi-VN"/>
        </w:rPr>
      </w:pPr>
      <w:r w:rsidRPr="001F6853">
        <w:rPr>
          <w:b/>
          <w:bCs/>
          <w:lang w:val="vi-VN"/>
        </w:rPr>
        <w:t xml:space="preserve">6. </w:t>
      </w:r>
      <w:r w:rsidRPr="001F6853">
        <w:rPr>
          <w:lang w:val="vi-VN"/>
        </w:rPr>
        <w:t>Phòng giao dịch số 15 - Kho bạc nhà nước khu vực IX</w:t>
      </w:r>
    </w:p>
    <w:p w14:paraId="640D051F" w14:textId="272AE523" w:rsidR="001F6853" w:rsidRPr="001F6853" w:rsidRDefault="001F6853" w:rsidP="009443F7">
      <w:pPr>
        <w:spacing w:before="120"/>
        <w:ind w:firstLine="720"/>
        <w:jc w:val="both"/>
        <w:rPr>
          <w:lang w:val="vi-VN"/>
        </w:rPr>
      </w:pPr>
      <w:r w:rsidRPr="001F6853">
        <w:rPr>
          <w:lang w:val="vi-VN"/>
        </w:rPr>
        <w:t>Phối hợp chặt chẽ với Chi cục Thuế tổ chức thực hiện các quy định về quản lý và sử dụng hóa đơn, đặc biệt là hóa đơn điện tử khởi tạo từ máy tính tiền, xử lý nghiêm các đơn vị vi phạm các quy định của pháp luật về hóa đơn, các sai phạm thuộc thẩm quyền khi thanh toán các khoản chi thuộc ngân sách nhà nước; đối với những sai phạm không thuộc thẩm quyền, chuyển hồ sơ cho cơ quan có thẩm quyền xử lý theo quy định.</w:t>
      </w:r>
    </w:p>
    <w:p w14:paraId="73961799" w14:textId="77777777" w:rsidR="00DA3379" w:rsidRDefault="001F6853" w:rsidP="009443F7">
      <w:pPr>
        <w:spacing w:before="120"/>
        <w:ind w:firstLine="720"/>
        <w:jc w:val="both"/>
        <w:rPr>
          <w:lang w:val="vi-VN"/>
        </w:rPr>
      </w:pPr>
      <w:r w:rsidRPr="001F6853">
        <w:rPr>
          <w:b/>
          <w:bCs/>
          <w:lang w:val="vi-VN"/>
        </w:rPr>
        <w:t xml:space="preserve">7. </w:t>
      </w:r>
      <w:r w:rsidRPr="001F6853">
        <w:rPr>
          <w:lang w:val="vi-VN"/>
        </w:rPr>
        <w:t>Chi cục Thống kê</w:t>
      </w:r>
    </w:p>
    <w:p w14:paraId="628A51E6" w14:textId="60143A9F" w:rsidR="001F6853" w:rsidRPr="001F6853" w:rsidRDefault="001F6853" w:rsidP="009443F7">
      <w:pPr>
        <w:spacing w:before="120"/>
        <w:ind w:firstLine="720"/>
        <w:jc w:val="both"/>
        <w:rPr>
          <w:lang w:val="vi-VN"/>
        </w:rPr>
      </w:pPr>
      <w:r w:rsidRPr="001F6853">
        <w:rPr>
          <w:lang w:val="vi-VN"/>
        </w:rPr>
        <w:t>Phối hợp cơ quan Thuế tổ chức rà soát, điều tra, đánh giá, thống kê đầy đủ chính xác số lượng hộ, cá nhân kinh doanh. Chỉ đạo các cơ quan Thống kê cấp huyện, thị xã, thành phố phối hợp chặt chẽ với cơ quan thuế trong điều tra, thống kê hộ, cá nhân kinh doanh trên địa bàn.</w:t>
      </w:r>
    </w:p>
    <w:p w14:paraId="6F74C403" w14:textId="77777777" w:rsidR="001F6853" w:rsidRPr="001F6853" w:rsidRDefault="001F6853" w:rsidP="009443F7">
      <w:pPr>
        <w:spacing w:before="120"/>
        <w:ind w:firstLine="720"/>
        <w:jc w:val="both"/>
        <w:rPr>
          <w:lang w:val="vi-VN"/>
        </w:rPr>
      </w:pPr>
      <w:r w:rsidRPr="001F6853">
        <w:rPr>
          <w:b/>
          <w:bCs/>
          <w:lang w:val="vi-VN"/>
        </w:rPr>
        <w:t xml:space="preserve">8. </w:t>
      </w:r>
      <w:r w:rsidRPr="001F6853">
        <w:rPr>
          <w:lang w:val="vi-VN"/>
        </w:rPr>
        <w:t>Ngân hàng Nhà nước khu vực 3</w:t>
      </w:r>
    </w:p>
    <w:p w14:paraId="6D9090A9" w14:textId="77777777" w:rsidR="001F6853" w:rsidRPr="001F6853" w:rsidRDefault="001F6853" w:rsidP="009443F7">
      <w:pPr>
        <w:spacing w:before="120"/>
        <w:ind w:firstLine="720"/>
        <w:jc w:val="both"/>
        <w:rPr>
          <w:lang w:val="vi-VN"/>
        </w:rPr>
      </w:pPr>
      <w:r w:rsidRPr="001F6853">
        <w:rPr>
          <w:lang w:val="vi-VN"/>
        </w:rPr>
        <w:t>8.1. Chỉ đạo các Ngân hàng thương mại đẩy mạnh thanh toán điện tử qua ngân hàng, cung cấp cho cơ quan Thuế các thông tin liên quan đến giao dịch qua ngân hàng của hộ, cá nhân kinh doanh và phối hợp với cơ quan Thuế thực hiện cưỡng chế thuế theo quy định của pháp luật.</w:t>
      </w:r>
    </w:p>
    <w:p w14:paraId="5E0AA10C" w14:textId="77777777" w:rsidR="001F6853" w:rsidRPr="001F6853" w:rsidRDefault="001F6853" w:rsidP="009443F7">
      <w:pPr>
        <w:spacing w:before="120"/>
        <w:ind w:firstLine="720"/>
        <w:jc w:val="both"/>
        <w:rPr>
          <w:lang w:val="vi-VN"/>
        </w:rPr>
      </w:pPr>
      <w:r w:rsidRPr="001F6853">
        <w:rPr>
          <w:lang w:val="vi-VN"/>
        </w:rPr>
        <w:t>8.2. Tăng cường tuyên truyền, giáo dục cho người dân bằng nhiều hình thức phong phú, đa dạng, phù hợp với đặc điểm của từng nhóm đối tượng, từng vùng, miền, đặc biệt là vùng sâu, vùng xa, khu vực nông thôn nhằm nâng cao khả năng tiếp cận dịch vụ ngân hàng, dịch vụ thanh toán, thúc đẩy thanh toán không dùng tiền mặt.</w:t>
      </w:r>
    </w:p>
    <w:p w14:paraId="58D13ABA" w14:textId="53A0F6BF" w:rsidR="001F6853" w:rsidRPr="001F6853" w:rsidRDefault="001F6853" w:rsidP="009443F7">
      <w:pPr>
        <w:spacing w:before="120"/>
        <w:ind w:firstLine="720"/>
        <w:jc w:val="both"/>
        <w:rPr>
          <w:lang w:val="vi-VN"/>
        </w:rPr>
      </w:pPr>
      <w:r w:rsidRPr="001F6853">
        <w:rPr>
          <w:b/>
          <w:bCs/>
          <w:lang w:val="vi-VN"/>
        </w:rPr>
        <w:t xml:space="preserve">9. </w:t>
      </w:r>
      <w:r w:rsidRPr="001F6853">
        <w:rPr>
          <w:lang w:val="vi-VN"/>
        </w:rPr>
        <w:t>Đề nghị Ủy ban mặt trận Tổ quốc Việt Nam tỉnh và các tổ chức, đoàn thể, chính trị - xã hội tăng cường vận động thành viên của mình tích cực tham gia, hỗ trợ cho Chi cục Thuế khu vực IX, các Đội Thuế triển khai có hiệu quả việc quản lý hộ, cá nhân kinh doanh cũng như việc triển khai hóa đơn điện tử khởi tạo từ máy tính tiền theo quy định của Nghị định số 70/2025/NĐ-CP ngày 20</w:t>
      </w:r>
      <w:r w:rsidR="00C506F9">
        <w:t xml:space="preserve"> tháng </w:t>
      </w:r>
      <w:r w:rsidRPr="001F6853">
        <w:rPr>
          <w:lang w:val="vi-VN"/>
        </w:rPr>
        <w:t>3</w:t>
      </w:r>
      <w:r w:rsidR="00C506F9">
        <w:t xml:space="preserve"> năm </w:t>
      </w:r>
      <w:r w:rsidRPr="001F6853">
        <w:rPr>
          <w:lang w:val="vi-VN"/>
        </w:rPr>
        <w:t>2025 của Chính phủ.</w:t>
      </w:r>
    </w:p>
    <w:p w14:paraId="6DC6C497" w14:textId="77777777" w:rsidR="001F6853" w:rsidRPr="001F6853" w:rsidRDefault="001F6853" w:rsidP="009443F7">
      <w:pPr>
        <w:spacing w:before="120"/>
        <w:ind w:firstLine="720"/>
        <w:jc w:val="both"/>
        <w:rPr>
          <w:lang w:val="vi-VN"/>
        </w:rPr>
      </w:pPr>
      <w:r w:rsidRPr="001F6853">
        <w:rPr>
          <w:b/>
          <w:bCs/>
          <w:lang w:val="vi-VN"/>
        </w:rPr>
        <w:t xml:space="preserve">10. </w:t>
      </w:r>
      <w:r w:rsidRPr="001F6853">
        <w:rPr>
          <w:lang w:val="vi-VN"/>
        </w:rPr>
        <w:t>UBND các huyện, thành phố, thị xã, các xã, phường, thị trấn.</w:t>
      </w:r>
    </w:p>
    <w:p w14:paraId="7D70B895" w14:textId="04F0B158" w:rsidR="001F6853" w:rsidRPr="001F6853" w:rsidRDefault="001F6853" w:rsidP="009443F7">
      <w:pPr>
        <w:spacing w:before="120"/>
        <w:ind w:firstLine="720"/>
        <w:jc w:val="both"/>
        <w:rPr>
          <w:lang w:val="vi-VN"/>
        </w:rPr>
      </w:pPr>
      <w:r w:rsidRPr="001F6853">
        <w:rPr>
          <w:lang w:val="vi-VN"/>
        </w:rPr>
        <w:lastRenderedPageBreak/>
        <w:t>10.1. Phối hợp với các Đội thuế liên huyện triển khai đến 100% đối tượng phải triển khai hóa đơn khởi tạo từ máy tính tiền theo tại Khoản 8, Điều 1 Nghị định số 70/2025/NĐ-CP ngày 20</w:t>
      </w:r>
      <w:r w:rsidR="00C506F9">
        <w:t xml:space="preserve"> tháng </w:t>
      </w:r>
      <w:r w:rsidRPr="001F6853">
        <w:rPr>
          <w:lang w:val="vi-VN"/>
        </w:rPr>
        <w:t>3</w:t>
      </w:r>
      <w:r w:rsidR="00C506F9">
        <w:t xml:space="preserve"> năm </w:t>
      </w:r>
      <w:r w:rsidRPr="001F6853">
        <w:rPr>
          <w:lang w:val="vi-VN"/>
        </w:rPr>
        <w:t>2025 của Chính phủ; rà soát hộ, cá nhân kinh doanh, tổ chức khảo sát doanh thu thực tế, chú trọng các ngành nghề trọng điểm như: ăn uống; nhà hàng; khách sạn, thẩm mỹ (</w:t>
      </w:r>
      <w:r w:rsidR="00B227DB">
        <w:t>S</w:t>
      </w:r>
      <w:r w:rsidRPr="001F6853">
        <w:rPr>
          <w:lang w:val="vi-VN"/>
        </w:rPr>
        <w:t>pa) dược phẩm, nha khoa, phòng khám y tế, hộ, cá nhân kinh doanh có thương hiệu, có tài sản cố định lớn.</w:t>
      </w:r>
    </w:p>
    <w:p w14:paraId="7265A7DF" w14:textId="68662356" w:rsidR="00E21FF1" w:rsidRDefault="001F6853" w:rsidP="009443F7">
      <w:pPr>
        <w:spacing w:before="120"/>
        <w:ind w:firstLine="720"/>
        <w:jc w:val="both"/>
        <w:rPr>
          <w:lang w:val="vi-VN"/>
        </w:rPr>
      </w:pPr>
      <w:r w:rsidRPr="001F6853">
        <w:rPr>
          <w:lang w:val="vi-VN"/>
        </w:rPr>
        <w:t xml:space="preserve">10.2. Hội đồng tư vấn thuế cho ý kiến đối với danh sách khoán thuế mà cơ quan Thuế xin ý kiến đảm bảo sát doanh thu thực tế của các hộ, cá nhân kinh doanh trên địa bản quản lý tránh thất thu về thuế khoán và đối tượng kinh doanh, tạo sự công bằng trong việc xác định nghĩa vụ thuế giữa hộ và cá nhân kinh doanh. </w:t>
      </w:r>
    </w:p>
    <w:p w14:paraId="7050EA7A" w14:textId="77777777" w:rsidR="001F6853" w:rsidRPr="001F6853" w:rsidRDefault="001F6853" w:rsidP="009443F7">
      <w:pPr>
        <w:spacing w:before="120"/>
        <w:ind w:firstLine="720"/>
        <w:jc w:val="both"/>
        <w:rPr>
          <w:lang w:val="vi-VN"/>
        </w:rPr>
      </w:pPr>
      <w:r w:rsidRPr="001F6853">
        <w:rPr>
          <w:lang w:val="vi-VN"/>
        </w:rPr>
        <w:t>10.3. Tổ chức tuyên truyền sâu, rộng về chức năng bản đồ số hộ kinh doanh trên hệ thống truyền thông và trên trang thông tin điện tử của huyện, thành phố, thị xã.</w:t>
      </w:r>
    </w:p>
    <w:p w14:paraId="6B403BD3" w14:textId="77777777" w:rsidR="001F6853" w:rsidRPr="001F6853" w:rsidRDefault="001F6853" w:rsidP="009443F7">
      <w:pPr>
        <w:spacing w:before="120"/>
        <w:ind w:firstLine="720"/>
        <w:jc w:val="both"/>
        <w:rPr>
          <w:lang w:val="vi-VN"/>
        </w:rPr>
      </w:pPr>
      <w:r w:rsidRPr="001F6853">
        <w:rPr>
          <w:lang w:val="vi-VN"/>
        </w:rPr>
        <w:t>10.4. Các xã, phường, thị trấn tập trung phối hợp tuyên truyền, phổ biến các kỹ năng cơ bản cho cá nhân, hộ kinh doanh và người dân như: Truy cập và sử dụng Internet, thư điện tử, sử dụng hóa đơn điện tử, đăng ký thuế điện tử, khai nộp thuế điện tử, sử dụng dịch vụ công trực tuyến gắn với việc đảm bảo an toàn thông tin cá nhân.</w:t>
      </w:r>
    </w:p>
    <w:p w14:paraId="1A4405C4" w14:textId="77777777" w:rsidR="001F6853" w:rsidRPr="001F6853" w:rsidRDefault="001F6853" w:rsidP="009443F7">
      <w:pPr>
        <w:spacing w:before="120"/>
        <w:ind w:firstLine="720"/>
        <w:jc w:val="both"/>
        <w:rPr>
          <w:lang w:val="vi-VN"/>
        </w:rPr>
      </w:pPr>
      <w:r w:rsidRPr="001F6853">
        <w:rPr>
          <w:lang w:val="vi-VN"/>
        </w:rPr>
        <w:t>10.5. Rà soát để chuẩn hóa thông tin Giấy chứng nhận đăng ký hộ kinh doanh với thông tin đăng ký thuế của hộ, cá nhân kinh doanh trên ứng dụng quản lý thuế tập trung của cơ quan thuế, cập nhật kịp thời các thay đổi về tên, ngành nghề, địa chỉ, tình trạng hoạt động của hộ, cá nhân kinh doanh để phục vụ công tác công khai thông tin hộ kinh doanh trên chức năng bản đồ số hộ kinh doanh đầy đủ, chính xác.</w:t>
      </w:r>
    </w:p>
    <w:p w14:paraId="3E9DEA46" w14:textId="77777777" w:rsidR="001F6853" w:rsidRPr="001F6853" w:rsidRDefault="001F6853" w:rsidP="009443F7">
      <w:pPr>
        <w:spacing w:before="120"/>
        <w:ind w:firstLine="720"/>
        <w:jc w:val="both"/>
        <w:rPr>
          <w:lang w:val="vi-VN"/>
        </w:rPr>
      </w:pPr>
      <w:r w:rsidRPr="001F6853">
        <w:rPr>
          <w:b/>
          <w:bCs/>
          <w:lang w:val="vi-VN"/>
        </w:rPr>
        <w:t xml:space="preserve">11. </w:t>
      </w:r>
      <w:r w:rsidRPr="001F6853">
        <w:rPr>
          <w:lang w:val="vi-VN"/>
        </w:rPr>
        <w:t>Các cơ sở kinh doanh thuộc diện áp dụng hóa đơn điện tử khởi tạo từ máy tính tiền.</w:t>
      </w:r>
    </w:p>
    <w:p w14:paraId="4B315080" w14:textId="63E6704F" w:rsidR="001F6853" w:rsidRPr="001F6853" w:rsidRDefault="001F6853" w:rsidP="009443F7">
      <w:pPr>
        <w:spacing w:before="120"/>
        <w:ind w:firstLine="720"/>
        <w:jc w:val="both"/>
        <w:rPr>
          <w:lang w:val="vi-VN"/>
        </w:rPr>
      </w:pPr>
      <w:r w:rsidRPr="001F6853">
        <w:rPr>
          <w:lang w:val="vi-VN"/>
        </w:rPr>
        <w:t>11.1. Thực hiện chuyển đổi việc sử dụng hóa đơn điện tử khởi tạo từ máy tính tiền theo đúng quy định tại Khoản 8, Điều 1 Nghị định số 70/2025/NĐ-CP ngày 20</w:t>
      </w:r>
      <w:r w:rsidR="00B227DB">
        <w:t xml:space="preserve"> tháng </w:t>
      </w:r>
      <w:r w:rsidRPr="001F6853">
        <w:rPr>
          <w:lang w:val="vi-VN"/>
        </w:rPr>
        <w:t>3</w:t>
      </w:r>
      <w:r w:rsidR="00B227DB">
        <w:t xml:space="preserve"> năm </w:t>
      </w:r>
      <w:r w:rsidRPr="001F6853">
        <w:rPr>
          <w:lang w:val="vi-VN"/>
        </w:rPr>
        <w:t>2025 của Chính phủ.</w:t>
      </w:r>
    </w:p>
    <w:p w14:paraId="3DEA2CDF" w14:textId="77777777" w:rsidR="001F6853" w:rsidRPr="001F6853" w:rsidRDefault="001F6853" w:rsidP="009443F7">
      <w:pPr>
        <w:spacing w:before="120"/>
        <w:ind w:firstLine="720"/>
        <w:jc w:val="both"/>
        <w:rPr>
          <w:lang w:val="vi-VN"/>
        </w:rPr>
      </w:pPr>
      <w:r w:rsidRPr="001F6853">
        <w:rPr>
          <w:lang w:val="vi-VN"/>
        </w:rPr>
        <w:t>11.2. Kịp thời phản ánh vướng mắc trong quá trình áp dụng hoá đơn điện tử khởi tạo từ máy tính tiền với cơ quan thuế và nhà mạng để phối hợp giải quyết kịp thời.</w:t>
      </w:r>
    </w:p>
    <w:p w14:paraId="5BC82FD7" w14:textId="3ED7E6B6" w:rsidR="001F6853" w:rsidRDefault="001F6853" w:rsidP="009443F7">
      <w:pPr>
        <w:spacing w:before="120"/>
        <w:ind w:firstLine="720"/>
        <w:jc w:val="both"/>
        <w:rPr>
          <w:lang w:val="vi-VN"/>
        </w:rPr>
      </w:pPr>
      <w:r w:rsidRPr="001F6853">
        <w:rPr>
          <w:lang w:val="vi-VN"/>
        </w:rPr>
        <w:t xml:space="preserve">Chủ tịch </w:t>
      </w:r>
      <w:r w:rsidR="00B227DB">
        <w:t>UBND</w:t>
      </w:r>
      <w:r w:rsidRPr="001F6853">
        <w:rPr>
          <w:lang w:val="vi-VN"/>
        </w:rPr>
        <w:t xml:space="preserve"> tỉnh yêu cầu Thủ trưởng các </w:t>
      </w:r>
      <w:r w:rsidR="00B227DB">
        <w:t>s</w:t>
      </w:r>
      <w:r w:rsidRPr="001F6853">
        <w:rPr>
          <w:lang w:val="vi-VN"/>
        </w:rPr>
        <w:t xml:space="preserve">ở, ban, ngành, cơ quan, đơn vị; Chủ tịch </w:t>
      </w:r>
      <w:r w:rsidR="00B227DB">
        <w:t>UBND</w:t>
      </w:r>
      <w:r w:rsidRPr="001F6853">
        <w:rPr>
          <w:lang w:val="vi-VN"/>
        </w:rPr>
        <w:t xml:space="preserve"> các huyện, thành phố, thị xã, các xã, phường, thị trấn chủ động phối hợp với các lực lượng của Chi cục Thuế khu vực IX tổ chức triển khai thực hiện nghiêm túc, hiệu quả Chỉ thị này.</w:t>
      </w:r>
    </w:p>
    <w:tbl>
      <w:tblPr>
        <w:tblStyle w:val="TableGrid"/>
        <w:tblW w:w="9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D175DA" w14:paraId="1FC91A6B" w14:textId="77777777" w:rsidTr="00D175DA">
        <w:trPr>
          <w:trHeight w:val="1181"/>
        </w:trPr>
        <w:tc>
          <w:tcPr>
            <w:tcW w:w="4952" w:type="dxa"/>
          </w:tcPr>
          <w:p w14:paraId="73CE500F" w14:textId="77777777" w:rsidR="00D175DA" w:rsidRDefault="00D175DA" w:rsidP="00991EE9">
            <w:pPr>
              <w:widowControl w:val="0"/>
              <w:spacing w:before="120" w:after="120"/>
              <w:jc w:val="both"/>
            </w:pPr>
          </w:p>
        </w:tc>
        <w:tc>
          <w:tcPr>
            <w:tcW w:w="4952" w:type="dxa"/>
          </w:tcPr>
          <w:p w14:paraId="23A51268" w14:textId="77777777" w:rsidR="00D175DA" w:rsidRPr="00D175DA" w:rsidRDefault="00D175DA" w:rsidP="00D175DA">
            <w:pPr>
              <w:widowControl w:val="0"/>
              <w:spacing w:before="120" w:after="120"/>
              <w:jc w:val="center"/>
              <w:rPr>
                <w:b/>
                <w:bCs/>
                <w:sz w:val="26"/>
                <w:szCs w:val="26"/>
              </w:rPr>
            </w:pPr>
            <w:r w:rsidRPr="00D175DA">
              <w:rPr>
                <w:b/>
                <w:bCs/>
                <w:sz w:val="26"/>
                <w:szCs w:val="26"/>
              </w:rPr>
              <w:t>CHỦ TỊCH</w:t>
            </w:r>
          </w:p>
          <w:p w14:paraId="41D92317" w14:textId="77777777" w:rsidR="00D175DA" w:rsidRDefault="00D175DA" w:rsidP="00D175DA">
            <w:pPr>
              <w:widowControl w:val="0"/>
              <w:spacing w:before="120" w:after="120"/>
              <w:jc w:val="center"/>
              <w:rPr>
                <w:b/>
                <w:bCs/>
                <w:sz w:val="20"/>
                <w:szCs w:val="20"/>
              </w:rPr>
            </w:pPr>
          </w:p>
          <w:p w14:paraId="7F7BA845" w14:textId="77777777" w:rsidR="00025957" w:rsidRPr="00D175DA" w:rsidRDefault="00025957" w:rsidP="00D175DA">
            <w:pPr>
              <w:widowControl w:val="0"/>
              <w:spacing w:before="120" w:after="120"/>
              <w:jc w:val="center"/>
              <w:rPr>
                <w:b/>
                <w:bCs/>
                <w:sz w:val="20"/>
                <w:szCs w:val="20"/>
              </w:rPr>
            </w:pPr>
          </w:p>
          <w:p w14:paraId="4CE246F6" w14:textId="33356B38" w:rsidR="00D175DA" w:rsidRPr="00D175DA" w:rsidRDefault="00D175DA" w:rsidP="00D175DA">
            <w:pPr>
              <w:widowControl w:val="0"/>
              <w:spacing w:before="120" w:after="120"/>
              <w:jc w:val="center"/>
              <w:rPr>
                <w:b/>
                <w:bCs/>
              </w:rPr>
            </w:pPr>
            <w:r w:rsidRPr="00D175DA">
              <w:rPr>
                <w:b/>
                <w:bCs/>
              </w:rPr>
              <w:t>Nguyễn Đình Việt</w:t>
            </w:r>
          </w:p>
        </w:tc>
      </w:tr>
    </w:tbl>
    <w:p w14:paraId="0F16632B" w14:textId="77777777" w:rsidR="00B32C40" w:rsidRDefault="00B32C40" w:rsidP="00991EE9">
      <w:pPr>
        <w:widowControl w:val="0"/>
        <w:spacing w:before="120" w:after="120"/>
        <w:ind w:firstLine="720"/>
        <w:jc w:val="both"/>
      </w:pPr>
    </w:p>
    <w:sectPr w:rsidR="00B32C40" w:rsidSect="00F23A59">
      <w:headerReference w:type="default" r:id="rId10"/>
      <w:headerReference w:type="first" r:id="rId11"/>
      <w:pgSz w:w="12240" w:h="16840"/>
      <w:pgMar w:top="1474" w:right="1134" w:bottom="1474" w:left="1418"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C72B4" w14:textId="77777777" w:rsidR="005D0B6D" w:rsidRDefault="005D0B6D">
      <w:r>
        <w:separator/>
      </w:r>
    </w:p>
  </w:endnote>
  <w:endnote w:type="continuationSeparator" w:id="0">
    <w:p w14:paraId="78241FDE" w14:textId="77777777" w:rsidR="005D0B6D" w:rsidRDefault="005D0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51E2" w14:textId="77777777" w:rsidR="005D0B6D" w:rsidRDefault="005D0B6D">
      <w:r>
        <w:separator/>
      </w:r>
    </w:p>
  </w:footnote>
  <w:footnote w:type="continuationSeparator" w:id="0">
    <w:p w14:paraId="43AEA1EA" w14:textId="77777777" w:rsidR="005D0B6D" w:rsidRDefault="005D0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465DD" w14:textId="5726E9EB" w:rsidR="00F128EA" w:rsidRDefault="00F128EA">
    <w:pPr>
      <w:pStyle w:val="Header"/>
      <w:jc w:val="center"/>
    </w:pPr>
  </w:p>
  <w:p w14:paraId="4674726D" w14:textId="77777777" w:rsidR="00F128EA" w:rsidRDefault="00F128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019D2" w14:textId="77777777" w:rsidR="00F128EA" w:rsidRDefault="00F128EA">
    <w:pPr>
      <w:pStyle w:val="Header"/>
      <w:jc w:val="center"/>
    </w:pPr>
  </w:p>
  <w:p w14:paraId="5BCB4DA7" w14:textId="77777777" w:rsidR="00F128EA" w:rsidRDefault="00F12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E4A"/>
    <w:multiLevelType w:val="hybridMultilevel"/>
    <w:tmpl w:val="341C7DC0"/>
    <w:lvl w:ilvl="0" w:tplc="E75A1392">
      <w:start w:val="1"/>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0D1EEF"/>
    <w:multiLevelType w:val="multilevel"/>
    <w:tmpl w:val="ADEA724E"/>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9A07D42"/>
    <w:multiLevelType w:val="hybridMultilevel"/>
    <w:tmpl w:val="77102EDA"/>
    <w:lvl w:ilvl="0" w:tplc="B5A2751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50587E"/>
    <w:multiLevelType w:val="hybridMultilevel"/>
    <w:tmpl w:val="9040781E"/>
    <w:lvl w:ilvl="0" w:tplc="EA9CEF3C">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536C16"/>
    <w:multiLevelType w:val="hybridMultilevel"/>
    <w:tmpl w:val="31526F3E"/>
    <w:lvl w:ilvl="0" w:tplc="A0C89016">
      <w:start w:val="1"/>
      <w:numFmt w:val="decimal"/>
      <w:lvlText w:val="%1."/>
      <w:lvlJc w:val="left"/>
      <w:pPr>
        <w:ind w:left="1080" w:hanging="360"/>
      </w:pPr>
      <w:rPr>
        <w:rFonts w:ascii="Times New Roman" w:hAnsi="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ED5027"/>
    <w:multiLevelType w:val="hybridMultilevel"/>
    <w:tmpl w:val="FE6E87AA"/>
    <w:lvl w:ilvl="0" w:tplc="7E8E8F4C">
      <w:start w:val="1"/>
      <w:numFmt w:val="decimal"/>
      <w:lvlText w:val="(%1)"/>
      <w:lvlJc w:val="left"/>
      <w:pPr>
        <w:tabs>
          <w:tab w:val="num" w:pos="1860"/>
        </w:tabs>
        <w:ind w:left="1860" w:hanging="114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CF934CE"/>
    <w:multiLevelType w:val="multilevel"/>
    <w:tmpl w:val="156633D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EDC1295"/>
    <w:multiLevelType w:val="hybridMultilevel"/>
    <w:tmpl w:val="3F364A72"/>
    <w:lvl w:ilvl="0" w:tplc="0138FD3A">
      <w:start w:val="1"/>
      <w:numFmt w:val="bullet"/>
      <w:lvlText w:val="+"/>
      <w:lvlJc w:val="left"/>
      <w:pPr>
        <w:ind w:left="1069" w:hanging="360"/>
      </w:pPr>
      <w:rPr>
        <w:rFonts w:ascii="Sylfaen" w:hAnsi="Sylfae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08D03EA"/>
    <w:multiLevelType w:val="hybridMultilevel"/>
    <w:tmpl w:val="2ECA5948"/>
    <w:lvl w:ilvl="0" w:tplc="91665F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9D3929"/>
    <w:multiLevelType w:val="multilevel"/>
    <w:tmpl w:val="53AC5BF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0F4C57"/>
    <w:multiLevelType w:val="hybridMultilevel"/>
    <w:tmpl w:val="54EAF9AC"/>
    <w:lvl w:ilvl="0" w:tplc="83A6E0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914DCA"/>
    <w:multiLevelType w:val="hybridMultilevel"/>
    <w:tmpl w:val="8AECE17A"/>
    <w:lvl w:ilvl="0" w:tplc="1DF219D6">
      <w:start w:val="2"/>
      <w:numFmt w:val="decimal"/>
      <w:lvlText w:val="%1."/>
      <w:lvlJc w:val="left"/>
      <w:pPr>
        <w:tabs>
          <w:tab w:val="num" w:pos="1046"/>
        </w:tabs>
        <w:ind w:left="1046" w:hanging="360"/>
      </w:pPr>
      <w:rPr>
        <w:rFonts w:cs="Times New Roman" w:hint="default"/>
      </w:rPr>
    </w:lvl>
    <w:lvl w:ilvl="1" w:tplc="04090019" w:tentative="1">
      <w:start w:val="1"/>
      <w:numFmt w:val="lowerLetter"/>
      <w:lvlText w:val="%2."/>
      <w:lvlJc w:val="left"/>
      <w:pPr>
        <w:tabs>
          <w:tab w:val="num" w:pos="1766"/>
        </w:tabs>
        <w:ind w:left="1766" w:hanging="360"/>
      </w:pPr>
      <w:rPr>
        <w:rFonts w:cs="Times New Roman"/>
      </w:rPr>
    </w:lvl>
    <w:lvl w:ilvl="2" w:tplc="0409001B" w:tentative="1">
      <w:start w:val="1"/>
      <w:numFmt w:val="lowerRoman"/>
      <w:lvlText w:val="%3."/>
      <w:lvlJc w:val="right"/>
      <w:pPr>
        <w:tabs>
          <w:tab w:val="num" w:pos="2486"/>
        </w:tabs>
        <w:ind w:left="2486" w:hanging="180"/>
      </w:pPr>
      <w:rPr>
        <w:rFonts w:cs="Times New Roman"/>
      </w:rPr>
    </w:lvl>
    <w:lvl w:ilvl="3" w:tplc="0409000F" w:tentative="1">
      <w:start w:val="1"/>
      <w:numFmt w:val="decimal"/>
      <w:lvlText w:val="%4."/>
      <w:lvlJc w:val="left"/>
      <w:pPr>
        <w:tabs>
          <w:tab w:val="num" w:pos="3206"/>
        </w:tabs>
        <w:ind w:left="3206" w:hanging="360"/>
      </w:pPr>
      <w:rPr>
        <w:rFonts w:cs="Times New Roman"/>
      </w:rPr>
    </w:lvl>
    <w:lvl w:ilvl="4" w:tplc="04090019" w:tentative="1">
      <w:start w:val="1"/>
      <w:numFmt w:val="lowerLetter"/>
      <w:lvlText w:val="%5."/>
      <w:lvlJc w:val="left"/>
      <w:pPr>
        <w:tabs>
          <w:tab w:val="num" w:pos="3926"/>
        </w:tabs>
        <w:ind w:left="3926" w:hanging="360"/>
      </w:pPr>
      <w:rPr>
        <w:rFonts w:cs="Times New Roman"/>
      </w:rPr>
    </w:lvl>
    <w:lvl w:ilvl="5" w:tplc="0409001B" w:tentative="1">
      <w:start w:val="1"/>
      <w:numFmt w:val="lowerRoman"/>
      <w:lvlText w:val="%6."/>
      <w:lvlJc w:val="right"/>
      <w:pPr>
        <w:tabs>
          <w:tab w:val="num" w:pos="4646"/>
        </w:tabs>
        <w:ind w:left="4646" w:hanging="180"/>
      </w:pPr>
      <w:rPr>
        <w:rFonts w:cs="Times New Roman"/>
      </w:rPr>
    </w:lvl>
    <w:lvl w:ilvl="6" w:tplc="0409000F" w:tentative="1">
      <w:start w:val="1"/>
      <w:numFmt w:val="decimal"/>
      <w:lvlText w:val="%7."/>
      <w:lvlJc w:val="left"/>
      <w:pPr>
        <w:tabs>
          <w:tab w:val="num" w:pos="5366"/>
        </w:tabs>
        <w:ind w:left="5366" w:hanging="360"/>
      </w:pPr>
      <w:rPr>
        <w:rFonts w:cs="Times New Roman"/>
      </w:rPr>
    </w:lvl>
    <w:lvl w:ilvl="7" w:tplc="04090019" w:tentative="1">
      <w:start w:val="1"/>
      <w:numFmt w:val="lowerLetter"/>
      <w:lvlText w:val="%8."/>
      <w:lvlJc w:val="left"/>
      <w:pPr>
        <w:tabs>
          <w:tab w:val="num" w:pos="6086"/>
        </w:tabs>
        <w:ind w:left="6086" w:hanging="360"/>
      </w:pPr>
      <w:rPr>
        <w:rFonts w:cs="Times New Roman"/>
      </w:rPr>
    </w:lvl>
    <w:lvl w:ilvl="8" w:tplc="0409001B" w:tentative="1">
      <w:start w:val="1"/>
      <w:numFmt w:val="lowerRoman"/>
      <w:lvlText w:val="%9."/>
      <w:lvlJc w:val="right"/>
      <w:pPr>
        <w:tabs>
          <w:tab w:val="num" w:pos="6806"/>
        </w:tabs>
        <w:ind w:left="6806" w:hanging="180"/>
      </w:pPr>
      <w:rPr>
        <w:rFonts w:cs="Times New Roman"/>
      </w:rPr>
    </w:lvl>
  </w:abstractNum>
  <w:abstractNum w:abstractNumId="12" w15:restartNumberingAfterBreak="0">
    <w:nsid w:val="39496D84"/>
    <w:multiLevelType w:val="hybridMultilevel"/>
    <w:tmpl w:val="B8344F88"/>
    <w:lvl w:ilvl="0" w:tplc="CFBA99E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36B43"/>
    <w:multiLevelType w:val="hybridMultilevel"/>
    <w:tmpl w:val="B232BCBA"/>
    <w:lvl w:ilvl="0" w:tplc="0BBCAB8C">
      <w:start w:val="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74429"/>
    <w:multiLevelType w:val="hybridMultilevel"/>
    <w:tmpl w:val="FF400624"/>
    <w:lvl w:ilvl="0" w:tplc="38A478D4">
      <w:start w:val="3"/>
      <w:numFmt w:val="decimal"/>
      <w:lvlText w:val="%1."/>
      <w:lvlJc w:val="left"/>
      <w:pPr>
        <w:ind w:left="1071" w:hanging="360"/>
      </w:pPr>
      <w:rPr>
        <w:rFonts w:hint="default"/>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5" w15:restartNumberingAfterBreak="0">
    <w:nsid w:val="47251729"/>
    <w:multiLevelType w:val="hybridMultilevel"/>
    <w:tmpl w:val="4C4EA8B4"/>
    <w:lvl w:ilvl="0" w:tplc="D9A2DC98">
      <w:numFmt w:val="bullet"/>
      <w:lvlText w:val="-"/>
      <w:lvlJc w:val="left"/>
      <w:pPr>
        <w:ind w:left="1069" w:hanging="360"/>
      </w:pPr>
      <w:rPr>
        <w:rFonts w:ascii="Times New Roman" w:eastAsiaTheme="minorHAnsi"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6" w15:restartNumberingAfterBreak="0">
    <w:nsid w:val="4F9842D3"/>
    <w:multiLevelType w:val="hybridMultilevel"/>
    <w:tmpl w:val="6900C18E"/>
    <w:lvl w:ilvl="0" w:tplc="D10681F0">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0190587"/>
    <w:multiLevelType w:val="hybridMultilevel"/>
    <w:tmpl w:val="4950FC3A"/>
    <w:lvl w:ilvl="0" w:tplc="5168941A">
      <w:start w:val="1"/>
      <w:numFmt w:val="decimal"/>
      <w:lvlText w:val="%1."/>
      <w:lvlJc w:val="left"/>
      <w:pPr>
        <w:ind w:left="1077" w:hanging="360"/>
      </w:pPr>
      <w:rPr>
        <w:rFonts w:hint="default"/>
        <w:b/>
        <w:i/>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50477910"/>
    <w:multiLevelType w:val="hybridMultilevel"/>
    <w:tmpl w:val="7E8C30B4"/>
    <w:lvl w:ilvl="0" w:tplc="F30A6962">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5A2038A3"/>
    <w:multiLevelType w:val="multilevel"/>
    <w:tmpl w:val="238E54A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05024D8"/>
    <w:multiLevelType w:val="hybridMultilevel"/>
    <w:tmpl w:val="16FAEBEE"/>
    <w:lvl w:ilvl="0" w:tplc="51882F3A">
      <w:start w:val="1"/>
      <w:numFmt w:val="decimal"/>
      <w:lvlText w:val="%1."/>
      <w:lvlJc w:val="left"/>
      <w:pPr>
        <w:ind w:left="1710" w:hanging="99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729BA"/>
    <w:multiLevelType w:val="hybridMultilevel"/>
    <w:tmpl w:val="1DACD7A0"/>
    <w:lvl w:ilvl="0" w:tplc="F09C52DC">
      <w:start w:val="1"/>
      <w:numFmt w:val="bullet"/>
      <w:lvlText w:val="-"/>
      <w:lvlJc w:val="left"/>
      <w:pPr>
        <w:ind w:left="1080" w:hanging="360"/>
      </w:pPr>
      <w:rPr>
        <w:rFonts w:ascii="Times New Roman" w:eastAsia="MS Mincho"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5D140D8"/>
    <w:multiLevelType w:val="multilevel"/>
    <w:tmpl w:val="AB321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B14341A"/>
    <w:multiLevelType w:val="hybridMultilevel"/>
    <w:tmpl w:val="B9B6F60A"/>
    <w:lvl w:ilvl="0" w:tplc="CE5AEDF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30C5AD3"/>
    <w:multiLevelType w:val="multilevel"/>
    <w:tmpl w:val="391648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0E1DA0"/>
    <w:multiLevelType w:val="hybridMultilevel"/>
    <w:tmpl w:val="5A8AE494"/>
    <w:lvl w:ilvl="0" w:tplc="EC1C964A">
      <w:start w:val="1"/>
      <w:numFmt w:val="decimal"/>
      <w:lvlText w:val="(%1)"/>
      <w:lvlJc w:val="left"/>
      <w:pPr>
        <w:ind w:left="928"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6" w15:restartNumberingAfterBreak="0">
    <w:nsid w:val="7B6A6CF0"/>
    <w:multiLevelType w:val="hybridMultilevel"/>
    <w:tmpl w:val="27B6BB5E"/>
    <w:lvl w:ilvl="0" w:tplc="7E06197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0A689D"/>
    <w:multiLevelType w:val="hybridMultilevel"/>
    <w:tmpl w:val="5ADC3F50"/>
    <w:lvl w:ilvl="0" w:tplc="88E65432">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7F484C77"/>
    <w:multiLevelType w:val="hybridMultilevel"/>
    <w:tmpl w:val="B3AAEDF6"/>
    <w:lvl w:ilvl="0" w:tplc="1BCA639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21022476">
    <w:abstractNumId w:val="11"/>
  </w:num>
  <w:num w:numId="2" w16cid:durableId="367730494">
    <w:abstractNumId w:val="0"/>
  </w:num>
  <w:num w:numId="3" w16cid:durableId="1095442193">
    <w:abstractNumId w:val="21"/>
  </w:num>
  <w:num w:numId="4" w16cid:durableId="1373071481">
    <w:abstractNumId w:val="27"/>
  </w:num>
  <w:num w:numId="5" w16cid:durableId="437987522">
    <w:abstractNumId w:val="5"/>
  </w:num>
  <w:num w:numId="6" w16cid:durableId="369574109">
    <w:abstractNumId w:val="20"/>
  </w:num>
  <w:num w:numId="7" w16cid:durableId="1897741754">
    <w:abstractNumId w:val="2"/>
  </w:num>
  <w:num w:numId="8" w16cid:durableId="34279774">
    <w:abstractNumId w:val="3"/>
  </w:num>
  <w:num w:numId="9" w16cid:durableId="1701465847">
    <w:abstractNumId w:val="16"/>
  </w:num>
  <w:num w:numId="10" w16cid:durableId="1380975535">
    <w:abstractNumId w:val="28"/>
  </w:num>
  <w:num w:numId="11" w16cid:durableId="1326402324">
    <w:abstractNumId w:val="25"/>
  </w:num>
  <w:num w:numId="12" w16cid:durableId="366178031">
    <w:abstractNumId w:val="17"/>
  </w:num>
  <w:num w:numId="13" w16cid:durableId="2129815527">
    <w:abstractNumId w:val="13"/>
  </w:num>
  <w:num w:numId="14" w16cid:durableId="1021398288">
    <w:abstractNumId w:val="26"/>
  </w:num>
  <w:num w:numId="15" w16cid:durableId="690186241">
    <w:abstractNumId w:val="18"/>
  </w:num>
  <w:num w:numId="16" w16cid:durableId="2052343671">
    <w:abstractNumId w:val="7"/>
  </w:num>
  <w:num w:numId="17" w16cid:durableId="1525509415">
    <w:abstractNumId w:val="1"/>
  </w:num>
  <w:num w:numId="18" w16cid:durableId="77218966">
    <w:abstractNumId w:val="15"/>
  </w:num>
  <w:num w:numId="19" w16cid:durableId="486408339">
    <w:abstractNumId w:val="19"/>
  </w:num>
  <w:num w:numId="20" w16cid:durableId="611474682">
    <w:abstractNumId w:val="6"/>
  </w:num>
  <w:num w:numId="21" w16cid:durableId="220410582">
    <w:abstractNumId w:val="9"/>
  </w:num>
  <w:num w:numId="22" w16cid:durableId="2059353719">
    <w:abstractNumId w:val="22"/>
  </w:num>
  <w:num w:numId="23" w16cid:durableId="455485074">
    <w:abstractNumId w:val="24"/>
  </w:num>
  <w:num w:numId="24" w16cid:durableId="2034528481">
    <w:abstractNumId w:val="8"/>
  </w:num>
  <w:num w:numId="25" w16cid:durableId="861748842">
    <w:abstractNumId w:val="23"/>
  </w:num>
  <w:num w:numId="26" w16cid:durableId="2018117355">
    <w:abstractNumId w:val="10"/>
  </w:num>
  <w:num w:numId="27" w16cid:durableId="494999410">
    <w:abstractNumId w:val="14"/>
  </w:num>
  <w:num w:numId="28" w16cid:durableId="390539747">
    <w:abstractNumId w:val="4"/>
  </w:num>
  <w:num w:numId="29" w16cid:durableId="757884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DE6"/>
    <w:rsid w:val="0000261A"/>
    <w:rsid w:val="00002E30"/>
    <w:rsid w:val="000066F6"/>
    <w:rsid w:val="00011D0B"/>
    <w:rsid w:val="00013046"/>
    <w:rsid w:val="00015B8C"/>
    <w:rsid w:val="00023C3E"/>
    <w:rsid w:val="00025957"/>
    <w:rsid w:val="000261F8"/>
    <w:rsid w:val="0002756B"/>
    <w:rsid w:val="00027CF8"/>
    <w:rsid w:val="00030967"/>
    <w:rsid w:val="000345EB"/>
    <w:rsid w:val="00036BF4"/>
    <w:rsid w:val="00037F1A"/>
    <w:rsid w:val="00041569"/>
    <w:rsid w:val="0004386F"/>
    <w:rsid w:val="0004680D"/>
    <w:rsid w:val="00046CA6"/>
    <w:rsid w:val="000472A2"/>
    <w:rsid w:val="000509D3"/>
    <w:rsid w:val="00053921"/>
    <w:rsid w:val="00053D5A"/>
    <w:rsid w:val="0006022F"/>
    <w:rsid w:val="00060C22"/>
    <w:rsid w:val="00065064"/>
    <w:rsid w:val="000677EB"/>
    <w:rsid w:val="00071B23"/>
    <w:rsid w:val="00072D48"/>
    <w:rsid w:val="0008056F"/>
    <w:rsid w:val="00081243"/>
    <w:rsid w:val="0008162E"/>
    <w:rsid w:val="00081FB3"/>
    <w:rsid w:val="00083880"/>
    <w:rsid w:val="00083CF6"/>
    <w:rsid w:val="00084B0B"/>
    <w:rsid w:val="000869EC"/>
    <w:rsid w:val="000874A1"/>
    <w:rsid w:val="00093695"/>
    <w:rsid w:val="00093B7C"/>
    <w:rsid w:val="000946C5"/>
    <w:rsid w:val="00095A84"/>
    <w:rsid w:val="00095AB3"/>
    <w:rsid w:val="000965D0"/>
    <w:rsid w:val="00096B03"/>
    <w:rsid w:val="000A17AD"/>
    <w:rsid w:val="000A1974"/>
    <w:rsid w:val="000A6F62"/>
    <w:rsid w:val="000B0FB4"/>
    <w:rsid w:val="000B633F"/>
    <w:rsid w:val="000B7141"/>
    <w:rsid w:val="000C04AA"/>
    <w:rsid w:val="000C190D"/>
    <w:rsid w:val="000C5253"/>
    <w:rsid w:val="000D308F"/>
    <w:rsid w:val="000D3353"/>
    <w:rsid w:val="000D4CB0"/>
    <w:rsid w:val="000D6950"/>
    <w:rsid w:val="000D77A0"/>
    <w:rsid w:val="000E136E"/>
    <w:rsid w:val="000E1391"/>
    <w:rsid w:val="000E1B56"/>
    <w:rsid w:val="000E406B"/>
    <w:rsid w:val="000E6176"/>
    <w:rsid w:val="000E65E6"/>
    <w:rsid w:val="000E6926"/>
    <w:rsid w:val="000F0BAC"/>
    <w:rsid w:val="000F3D1E"/>
    <w:rsid w:val="000F4F62"/>
    <w:rsid w:val="000F6915"/>
    <w:rsid w:val="00101CD1"/>
    <w:rsid w:val="00101E60"/>
    <w:rsid w:val="00106704"/>
    <w:rsid w:val="00112370"/>
    <w:rsid w:val="0011362A"/>
    <w:rsid w:val="001147C1"/>
    <w:rsid w:val="0011748E"/>
    <w:rsid w:val="00117A8E"/>
    <w:rsid w:val="00120859"/>
    <w:rsid w:val="00120E1C"/>
    <w:rsid w:val="00121E88"/>
    <w:rsid w:val="00124151"/>
    <w:rsid w:val="00126734"/>
    <w:rsid w:val="0012687C"/>
    <w:rsid w:val="001277E1"/>
    <w:rsid w:val="001319B2"/>
    <w:rsid w:val="0013227A"/>
    <w:rsid w:val="00134E7E"/>
    <w:rsid w:val="00140B59"/>
    <w:rsid w:val="00142AA5"/>
    <w:rsid w:val="00143B76"/>
    <w:rsid w:val="00144595"/>
    <w:rsid w:val="001501ED"/>
    <w:rsid w:val="00152157"/>
    <w:rsid w:val="00153019"/>
    <w:rsid w:val="00156DEF"/>
    <w:rsid w:val="00160E30"/>
    <w:rsid w:val="00160F36"/>
    <w:rsid w:val="0016647A"/>
    <w:rsid w:val="00173902"/>
    <w:rsid w:val="00175E28"/>
    <w:rsid w:val="00177245"/>
    <w:rsid w:val="00180CDE"/>
    <w:rsid w:val="00182B68"/>
    <w:rsid w:val="00187313"/>
    <w:rsid w:val="0019167D"/>
    <w:rsid w:val="00191916"/>
    <w:rsid w:val="001938B0"/>
    <w:rsid w:val="001953E1"/>
    <w:rsid w:val="00196394"/>
    <w:rsid w:val="001969C7"/>
    <w:rsid w:val="00196C05"/>
    <w:rsid w:val="001A1D5D"/>
    <w:rsid w:val="001A4394"/>
    <w:rsid w:val="001A59E2"/>
    <w:rsid w:val="001B28BA"/>
    <w:rsid w:val="001C57F5"/>
    <w:rsid w:val="001C5C37"/>
    <w:rsid w:val="001D0B7D"/>
    <w:rsid w:val="001D4B84"/>
    <w:rsid w:val="001D6F29"/>
    <w:rsid w:val="001E143F"/>
    <w:rsid w:val="001E3F4F"/>
    <w:rsid w:val="001F0F9C"/>
    <w:rsid w:val="001F15FA"/>
    <w:rsid w:val="001F2600"/>
    <w:rsid w:val="001F34E9"/>
    <w:rsid w:val="001F3D97"/>
    <w:rsid w:val="001F6853"/>
    <w:rsid w:val="001F7598"/>
    <w:rsid w:val="002017B7"/>
    <w:rsid w:val="00202303"/>
    <w:rsid w:val="00202DD5"/>
    <w:rsid w:val="00202EAF"/>
    <w:rsid w:val="002049AD"/>
    <w:rsid w:val="002050F1"/>
    <w:rsid w:val="002072E4"/>
    <w:rsid w:val="00212165"/>
    <w:rsid w:val="002135C7"/>
    <w:rsid w:val="00215E94"/>
    <w:rsid w:val="00221E76"/>
    <w:rsid w:val="002233D2"/>
    <w:rsid w:val="00223CF7"/>
    <w:rsid w:val="00231A95"/>
    <w:rsid w:val="00233C4A"/>
    <w:rsid w:val="00240F02"/>
    <w:rsid w:val="002448A9"/>
    <w:rsid w:val="00244C51"/>
    <w:rsid w:val="00245667"/>
    <w:rsid w:val="00250883"/>
    <w:rsid w:val="002522D5"/>
    <w:rsid w:val="00253FCB"/>
    <w:rsid w:val="00260501"/>
    <w:rsid w:val="002621BB"/>
    <w:rsid w:val="002621BE"/>
    <w:rsid w:val="00264A91"/>
    <w:rsid w:val="0026593D"/>
    <w:rsid w:val="00265CB8"/>
    <w:rsid w:val="00271412"/>
    <w:rsid w:val="00281B56"/>
    <w:rsid w:val="00281B79"/>
    <w:rsid w:val="002846A4"/>
    <w:rsid w:val="002903D6"/>
    <w:rsid w:val="00292172"/>
    <w:rsid w:val="00292C87"/>
    <w:rsid w:val="00294DCC"/>
    <w:rsid w:val="00294FDA"/>
    <w:rsid w:val="00296E46"/>
    <w:rsid w:val="002A0384"/>
    <w:rsid w:val="002A0B90"/>
    <w:rsid w:val="002A39D0"/>
    <w:rsid w:val="002A438E"/>
    <w:rsid w:val="002A794F"/>
    <w:rsid w:val="002B02C9"/>
    <w:rsid w:val="002B0A62"/>
    <w:rsid w:val="002B1922"/>
    <w:rsid w:val="002C63C7"/>
    <w:rsid w:val="002C7451"/>
    <w:rsid w:val="002D346C"/>
    <w:rsid w:val="002D37C3"/>
    <w:rsid w:val="002D39CD"/>
    <w:rsid w:val="002D44B2"/>
    <w:rsid w:val="002D4718"/>
    <w:rsid w:val="002E66D4"/>
    <w:rsid w:val="002E784D"/>
    <w:rsid w:val="002F0DB5"/>
    <w:rsid w:val="002F122D"/>
    <w:rsid w:val="00303411"/>
    <w:rsid w:val="00303F8C"/>
    <w:rsid w:val="003052F5"/>
    <w:rsid w:val="00311266"/>
    <w:rsid w:val="0031395D"/>
    <w:rsid w:val="00313B2A"/>
    <w:rsid w:val="003155D9"/>
    <w:rsid w:val="00316999"/>
    <w:rsid w:val="00320715"/>
    <w:rsid w:val="00322629"/>
    <w:rsid w:val="0032462D"/>
    <w:rsid w:val="0032743B"/>
    <w:rsid w:val="00327DE5"/>
    <w:rsid w:val="00327EB2"/>
    <w:rsid w:val="003310A2"/>
    <w:rsid w:val="00331EA1"/>
    <w:rsid w:val="00332508"/>
    <w:rsid w:val="00333B22"/>
    <w:rsid w:val="00334B4A"/>
    <w:rsid w:val="00337793"/>
    <w:rsid w:val="00345D0E"/>
    <w:rsid w:val="00350AD4"/>
    <w:rsid w:val="00351F1A"/>
    <w:rsid w:val="003521E7"/>
    <w:rsid w:val="00352FBF"/>
    <w:rsid w:val="0036297A"/>
    <w:rsid w:val="00362E99"/>
    <w:rsid w:val="003662A3"/>
    <w:rsid w:val="00370CFF"/>
    <w:rsid w:val="00371A62"/>
    <w:rsid w:val="00372ACB"/>
    <w:rsid w:val="00374E92"/>
    <w:rsid w:val="003776AF"/>
    <w:rsid w:val="003848D4"/>
    <w:rsid w:val="00385CBE"/>
    <w:rsid w:val="00391143"/>
    <w:rsid w:val="00392760"/>
    <w:rsid w:val="00392A3D"/>
    <w:rsid w:val="00396C43"/>
    <w:rsid w:val="00397294"/>
    <w:rsid w:val="003A294E"/>
    <w:rsid w:val="003A3252"/>
    <w:rsid w:val="003A3F48"/>
    <w:rsid w:val="003A53EB"/>
    <w:rsid w:val="003A6DB9"/>
    <w:rsid w:val="003B1A52"/>
    <w:rsid w:val="003B1D7B"/>
    <w:rsid w:val="003B4748"/>
    <w:rsid w:val="003B5325"/>
    <w:rsid w:val="003C0487"/>
    <w:rsid w:val="003C146F"/>
    <w:rsid w:val="003C2376"/>
    <w:rsid w:val="003C4741"/>
    <w:rsid w:val="003C6F47"/>
    <w:rsid w:val="003D0720"/>
    <w:rsid w:val="003D08C2"/>
    <w:rsid w:val="003D19DF"/>
    <w:rsid w:val="003D32DE"/>
    <w:rsid w:val="003D33BD"/>
    <w:rsid w:val="003D5B43"/>
    <w:rsid w:val="003D6ED7"/>
    <w:rsid w:val="003E284D"/>
    <w:rsid w:val="003E47F1"/>
    <w:rsid w:val="003F1235"/>
    <w:rsid w:val="003F28B8"/>
    <w:rsid w:val="003F3B50"/>
    <w:rsid w:val="003F4A8C"/>
    <w:rsid w:val="003F6419"/>
    <w:rsid w:val="004013BA"/>
    <w:rsid w:val="00403D19"/>
    <w:rsid w:val="004042B3"/>
    <w:rsid w:val="00404946"/>
    <w:rsid w:val="00405011"/>
    <w:rsid w:val="00406284"/>
    <w:rsid w:val="00406639"/>
    <w:rsid w:val="004125A8"/>
    <w:rsid w:val="004214BA"/>
    <w:rsid w:val="004221CF"/>
    <w:rsid w:val="00422C73"/>
    <w:rsid w:val="00422EF4"/>
    <w:rsid w:val="00423EF2"/>
    <w:rsid w:val="00424C87"/>
    <w:rsid w:val="004250A3"/>
    <w:rsid w:val="00427872"/>
    <w:rsid w:val="00427D2D"/>
    <w:rsid w:val="00430739"/>
    <w:rsid w:val="0043255F"/>
    <w:rsid w:val="00432653"/>
    <w:rsid w:val="004327EE"/>
    <w:rsid w:val="004331E8"/>
    <w:rsid w:val="00434352"/>
    <w:rsid w:val="00435DC1"/>
    <w:rsid w:val="00435E5F"/>
    <w:rsid w:val="0043687A"/>
    <w:rsid w:val="00442C0E"/>
    <w:rsid w:val="004443B9"/>
    <w:rsid w:val="00445566"/>
    <w:rsid w:val="0044787C"/>
    <w:rsid w:val="00451550"/>
    <w:rsid w:val="0045355B"/>
    <w:rsid w:val="00456971"/>
    <w:rsid w:val="00456AFC"/>
    <w:rsid w:val="00456ED4"/>
    <w:rsid w:val="004607F8"/>
    <w:rsid w:val="00462E50"/>
    <w:rsid w:val="0046393C"/>
    <w:rsid w:val="00467C8F"/>
    <w:rsid w:val="00467CA8"/>
    <w:rsid w:val="0047175F"/>
    <w:rsid w:val="00471E55"/>
    <w:rsid w:val="00472FE4"/>
    <w:rsid w:val="0048276A"/>
    <w:rsid w:val="00484016"/>
    <w:rsid w:val="004842AB"/>
    <w:rsid w:val="00486FEA"/>
    <w:rsid w:val="0049227D"/>
    <w:rsid w:val="004929D8"/>
    <w:rsid w:val="00494132"/>
    <w:rsid w:val="00496C92"/>
    <w:rsid w:val="004A3D29"/>
    <w:rsid w:val="004A5AB7"/>
    <w:rsid w:val="004A756D"/>
    <w:rsid w:val="004B6786"/>
    <w:rsid w:val="004B7269"/>
    <w:rsid w:val="004B7508"/>
    <w:rsid w:val="004C2986"/>
    <w:rsid w:val="004C3C61"/>
    <w:rsid w:val="004D045F"/>
    <w:rsid w:val="004D1911"/>
    <w:rsid w:val="004D1AA8"/>
    <w:rsid w:val="004D1FFE"/>
    <w:rsid w:val="004E4EF0"/>
    <w:rsid w:val="004E528F"/>
    <w:rsid w:val="004E7C84"/>
    <w:rsid w:val="004F04C6"/>
    <w:rsid w:val="004F06A4"/>
    <w:rsid w:val="004F246C"/>
    <w:rsid w:val="004F2C5C"/>
    <w:rsid w:val="004F3C10"/>
    <w:rsid w:val="00502AFF"/>
    <w:rsid w:val="00503A38"/>
    <w:rsid w:val="00504B53"/>
    <w:rsid w:val="005061BD"/>
    <w:rsid w:val="00515492"/>
    <w:rsid w:val="005157E8"/>
    <w:rsid w:val="0051593C"/>
    <w:rsid w:val="0051610E"/>
    <w:rsid w:val="00516B19"/>
    <w:rsid w:val="00516BF3"/>
    <w:rsid w:val="005215B8"/>
    <w:rsid w:val="00522376"/>
    <w:rsid w:val="005223A2"/>
    <w:rsid w:val="00522CB1"/>
    <w:rsid w:val="005246F8"/>
    <w:rsid w:val="00524F41"/>
    <w:rsid w:val="00525141"/>
    <w:rsid w:val="00525BDC"/>
    <w:rsid w:val="00525D38"/>
    <w:rsid w:val="00526AAA"/>
    <w:rsid w:val="00530EC5"/>
    <w:rsid w:val="00532F6C"/>
    <w:rsid w:val="00540AF7"/>
    <w:rsid w:val="005455F6"/>
    <w:rsid w:val="00546AFB"/>
    <w:rsid w:val="00552BD8"/>
    <w:rsid w:val="005538CC"/>
    <w:rsid w:val="00553998"/>
    <w:rsid w:val="00554E5D"/>
    <w:rsid w:val="005615D9"/>
    <w:rsid w:val="005643D8"/>
    <w:rsid w:val="00564981"/>
    <w:rsid w:val="00565DE6"/>
    <w:rsid w:val="00567787"/>
    <w:rsid w:val="00567ABF"/>
    <w:rsid w:val="00572229"/>
    <w:rsid w:val="005745B1"/>
    <w:rsid w:val="0057501D"/>
    <w:rsid w:val="00576B3A"/>
    <w:rsid w:val="0058203C"/>
    <w:rsid w:val="0058211E"/>
    <w:rsid w:val="005832A9"/>
    <w:rsid w:val="00591F21"/>
    <w:rsid w:val="005928DA"/>
    <w:rsid w:val="005935E7"/>
    <w:rsid w:val="005950E4"/>
    <w:rsid w:val="005954D8"/>
    <w:rsid w:val="005959A5"/>
    <w:rsid w:val="00595E7A"/>
    <w:rsid w:val="005A2DD4"/>
    <w:rsid w:val="005A467E"/>
    <w:rsid w:val="005A5516"/>
    <w:rsid w:val="005B0B6F"/>
    <w:rsid w:val="005B0BE0"/>
    <w:rsid w:val="005B3358"/>
    <w:rsid w:val="005B38CD"/>
    <w:rsid w:val="005B4714"/>
    <w:rsid w:val="005B7447"/>
    <w:rsid w:val="005B7B13"/>
    <w:rsid w:val="005B7BDF"/>
    <w:rsid w:val="005C2929"/>
    <w:rsid w:val="005C2EED"/>
    <w:rsid w:val="005C4F8D"/>
    <w:rsid w:val="005C6C13"/>
    <w:rsid w:val="005D0B6D"/>
    <w:rsid w:val="005D65A6"/>
    <w:rsid w:val="005D6B21"/>
    <w:rsid w:val="005D7227"/>
    <w:rsid w:val="005D755F"/>
    <w:rsid w:val="005E4F50"/>
    <w:rsid w:val="005F200E"/>
    <w:rsid w:val="005F2966"/>
    <w:rsid w:val="005F5842"/>
    <w:rsid w:val="005F6039"/>
    <w:rsid w:val="00600BD7"/>
    <w:rsid w:val="006049B7"/>
    <w:rsid w:val="006052D7"/>
    <w:rsid w:val="006057F6"/>
    <w:rsid w:val="00607DF6"/>
    <w:rsid w:val="006127A5"/>
    <w:rsid w:val="0061569E"/>
    <w:rsid w:val="006215FE"/>
    <w:rsid w:val="00623AD3"/>
    <w:rsid w:val="00623D74"/>
    <w:rsid w:val="006277CE"/>
    <w:rsid w:val="00627973"/>
    <w:rsid w:val="0063098C"/>
    <w:rsid w:val="0064603E"/>
    <w:rsid w:val="00646491"/>
    <w:rsid w:val="006464F7"/>
    <w:rsid w:val="0064666F"/>
    <w:rsid w:val="00653715"/>
    <w:rsid w:val="00653E5F"/>
    <w:rsid w:val="00656AEB"/>
    <w:rsid w:val="006616DC"/>
    <w:rsid w:val="006677E3"/>
    <w:rsid w:val="00670D89"/>
    <w:rsid w:val="00671C00"/>
    <w:rsid w:val="00676E3A"/>
    <w:rsid w:val="00681094"/>
    <w:rsid w:val="006812D1"/>
    <w:rsid w:val="0068710E"/>
    <w:rsid w:val="006902C4"/>
    <w:rsid w:val="00690362"/>
    <w:rsid w:val="006910B4"/>
    <w:rsid w:val="00691FEC"/>
    <w:rsid w:val="00693CC7"/>
    <w:rsid w:val="00694A41"/>
    <w:rsid w:val="0069544E"/>
    <w:rsid w:val="006962E3"/>
    <w:rsid w:val="00697E07"/>
    <w:rsid w:val="006A265C"/>
    <w:rsid w:val="006A4E4F"/>
    <w:rsid w:val="006C35A6"/>
    <w:rsid w:val="006C39BD"/>
    <w:rsid w:val="006D13A5"/>
    <w:rsid w:val="006D199E"/>
    <w:rsid w:val="006D3A7F"/>
    <w:rsid w:val="006D4B50"/>
    <w:rsid w:val="006D7C35"/>
    <w:rsid w:val="006E3EFA"/>
    <w:rsid w:val="006E4646"/>
    <w:rsid w:val="006E580C"/>
    <w:rsid w:val="006E5984"/>
    <w:rsid w:val="006F4AAA"/>
    <w:rsid w:val="00700C47"/>
    <w:rsid w:val="007011BD"/>
    <w:rsid w:val="007034A5"/>
    <w:rsid w:val="0070426A"/>
    <w:rsid w:val="0070527A"/>
    <w:rsid w:val="007064FF"/>
    <w:rsid w:val="0071779E"/>
    <w:rsid w:val="007224E8"/>
    <w:rsid w:val="0072445D"/>
    <w:rsid w:val="00724A35"/>
    <w:rsid w:val="007250C2"/>
    <w:rsid w:val="007258D8"/>
    <w:rsid w:val="00732059"/>
    <w:rsid w:val="00732632"/>
    <w:rsid w:val="00732BAA"/>
    <w:rsid w:val="007352E5"/>
    <w:rsid w:val="00740976"/>
    <w:rsid w:val="00740C45"/>
    <w:rsid w:val="007572C5"/>
    <w:rsid w:val="007605BD"/>
    <w:rsid w:val="0076197C"/>
    <w:rsid w:val="00761F54"/>
    <w:rsid w:val="0077127A"/>
    <w:rsid w:val="00775292"/>
    <w:rsid w:val="00775623"/>
    <w:rsid w:val="00775901"/>
    <w:rsid w:val="0077685E"/>
    <w:rsid w:val="00783FFB"/>
    <w:rsid w:val="007863D1"/>
    <w:rsid w:val="0078662C"/>
    <w:rsid w:val="00786D56"/>
    <w:rsid w:val="00787496"/>
    <w:rsid w:val="00787C26"/>
    <w:rsid w:val="00791C55"/>
    <w:rsid w:val="0079474E"/>
    <w:rsid w:val="00794907"/>
    <w:rsid w:val="00797ED0"/>
    <w:rsid w:val="007B188B"/>
    <w:rsid w:val="007B35EA"/>
    <w:rsid w:val="007B3A04"/>
    <w:rsid w:val="007B4B13"/>
    <w:rsid w:val="007B69D3"/>
    <w:rsid w:val="007C4613"/>
    <w:rsid w:val="007C641E"/>
    <w:rsid w:val="007D0257"/>
    <w:rsid w:val="007D21C4"/>
    <w:rsid w:val="007D26DC"/>
    <w:rsid w:val="007D3000"/>
    <w:rsid w:val="007E3694"/>
    <w:rsid w:val="007E69E3"/>
    <w:rsid w:val="007E7C29"/>
    <w:rsid w:val="007F2844"/>
    <w:rsid w:val="007F31BE"/>
    <w:rsid w:val="007F6447"/>
    <w:rsid w:val="00800951"/>
    <w:rsid w:val="008050A2"/>
    <w:rsid w:val="00810819"/>
    <w:rsid w:val="00814158"/>
    <w:rsid w:val="00816266"/>
    <w:rsid w:val="00817460"/>
    <w:rsid w:val="00822E88"/>
    <w:rsid w:val="00823491"/>
    <w:rsid w:val="00824EF2"/>
    <w:rsid w:val="008339AC"/>
    <w:rsid w:val="00834DCE"/>
    <w:rsid w:val="00835D40"/>
    <w:rsid w:val="00836164"/>
    <w:rsid w:val="008377B9"/>
    <w:rsid w:val="0083796A"/>
    <w:rsid w:val="00837D20"/>
    <w:rsid w:val="008413A5"/>
    <w:rsid w:val="0084196A"/>
    <w:rsid w:val="008429C9"/>
    <w:rsid w:val="00842D86"/>
    <w:rsid w:val="00842DCA"/>
    <w:rsid w:val="00842E12"/>
    <w:rsid w:val="00845DD1"/>
    <w:rsid w:val="0084606E"/>
    <w:rsid w:val="00847DA5"/>
    <w:rsid w:val="00850C66"/>
    <w:rsid w:val="008570CA"/>
    <w:rsid w:val="00857C32"/>
    <w:rsid w:val="008626B6"/>
    <w:rsid w:val="00863B6A"/>
    <w:rsid w:val="00867BAC"/>
    <w:rsid w:val="008714CC"/>
    <w:rsid w:val="00871EA3"/>
    <w:rsid w:val="008828F6"/>
    <w:rsid w:val="00883C2B"/>
    <w:rsid w:val="00886F9D"/>
    <w:rsid w:val="00887272"/>
    <w:rsid w:val="00890447"/>
    <w:rsid w:val="008921D8"/>
    <w:rsid w:val="008921FB"/>
    <w:rsid w:val="0089536D"/>
    <w:rsid w:val="00897CFF"/>
    <w:rsid w:val="008A17D5"/>
    <w:rsid w:val="008A1F81"/>
    <w:rsid w:val="008A209B"/>
    <w:rsid w:val="008A4123"/>
    <w:rsid w:val="008A5719"/>
    <w:rsid w:val="008A5A7A"/>
    <w:rsid w:val="008B0EE5"/>
    <w:rsid w:val="008B3094"/>
    <w:rsid w:val="008B3FCC"/>
    <w:rsid w:val="008B55BF"/>
    <w:rsid w:val="008B732B"/>
    <w:rsid w:val="008C0352"/>
    <w:rsid w:val="008C70B7"/>
    <w:rsid w:val="008C7263"/>
    <w:rsid w:val="008C740F"/>
    <w:rsid w:val="008D0240"/>
    <w:rsid w:val="008D3AEF"/>
    <w:rsid w:val="008D5CDA"/>
    <w:rsid w:val="008E1868"/>
    <w:rsid w:val="008E40C8"/>
    <w:rsid w:val="008E5D6D"/>
    <w:rsid w:val="008F3C4E"/>
    <w:rsid w:val="008F4E76"/>
    <w:rsid w:val="008F529A"/>
    <w:rsid w:val="008F610D"/>
    <w:rsid w:val="008F6441"/>
    <w:rsid w:val="008F7748"/>
    <w:rsid w:val="008F7A0E"/>
    <w:rsid w:val="008F7DAB"/>
    <w:rsid w:val="00901AF5"/>
    <w:rsid w:val="00905F8A"/>
    <w:rsid w:val="009106B1"/>
    <w:rsid w:val="0091136F"/>
    <w:rsid w:val="00914CCD"/>
    <w:rsid w:val="00915041"/>
    <w:rsid w:val="009169C9"/>
    <w:rsid w:val="00916CFC"/>
    <w:rsid w:val="00917FB4"/>
    <w:rsid w:val="00922FCC"/>
    <w:rsid w:val="00933AE3"/>
    <w:rsid w:val="00934F3A"/>
    <w:rsid w:val="00936DC7"/>
    <w:rsid w:val="00936F63"/>
    <w:rsid w:val="009374BD"/>
    <w:rsid w:val="009443F7"/>
    <w:rsid w:val="0094766C"/>
    <w:rsid w:val="009515DB"/>
    <w:rsid w:val="0095391F"/>
    <w:rsid w:val="0095427A"/>
    <w:rsid w:val="00955A68"/>
    <w:rsid w:val="009576BB"/>
    <w:rsid w:val="009604A4"/>
    <w:rsid w:val="0096089C"/>
    <w:rsid w:val="009613CB"/>
    <w:rsid w:val="0096191C"/>
    <w:rsid w:val="00964945"/>
    <w:rsid w:val="009652DD"/>
    <w:rsid w:val="00966647"/>
    <w:rsid w:val="00966AE0"/>
    <w:rsid w:val="00971E13"/>
    <w:rsid w:val="00971FBF"/>
    <w:rsid w:val="009737E2"/>
    <w:rsid w:val="00980F4C"/>
    <w:rsid w:val="009829D1"/>
    <w:rsid w:val="00983F07"/>
    <w:rsid w:val="009850E3"/>
    <w:rsid w:val="0099196F"/>
    <w:rsid w:val="00991EE9"/>
    <w:rsid w:val="009962D5"/>
    <w:rsid w:val="00997567"/>
    <w:rsid w:val="009A005D"/>
    <w:rsid w:val="009A0CFB"/>
    <w:rsid w:val="009A439F"/>
    <w:rsid w:val="009A45BC"/>
    <w:rsid w:val="009A468F"/>
    <w:rsid w:val="009A4EA3"/>
    <w:rsid w:val="009A7696"/>
    <w:rsid w:val="009A7A63"/>
    <w:rsid w:val="009B2CA6"/>
    <w:rsid w:val="009B4A07"/>
    <w:rsid w:val="009C47E1"/>
    <w:rsid w:val="009C680E"/>
    <w:rsid w:val="009C6BEC"/>
    <w:rsid w:val="009C7C2B"/>
    <w:rsid w:val="009D4B3D"/>
    <w:rsid w:val="009D55DB"/>
    <w:rsid w:val="009D5A47"/>
    <w:rsid w:val="009E01CF"/>
    <w:rsid w:val="009F3292"/>
    <w:rsid w:val="009F49ED"/>
    <w:rsid w:val="009F60D8"/>
    <w:rsid w:val="009F65C4"/>
    <w:rsid w:val="009F6E6F"/>
    <w:rsid w:val="00A009EE"/>
    <w:rsid w:val="00A01422"/>
    <w:rsid w:val="00A016BB"/>
    <w:rsid w:val="00A02676"/>
    <w:rsid w:val="00A050F3"/>
    <w:rsid w:val="00A0527D"/>
    <w:rsid w:val="00A052F2"/>
    <w:rsid w:val="00A0593B"/>
    <w:rsid w:val="00A0621F"/>
    <w:rsid w:val="00A079B7"/>
    <w:rsid w:val="00A1239A"/>
    <w:rsid w:val="00A13B4E"/>
    <w:rsid w:val="00A1778D"/>
    <w:rsid w:val="00A20E45"/>
    <w:rsid w:val="00A211AD"/>
    <w:rsid w:val="00A2231C"/>
    <w:rsid w:val="00A233D7"/>
    <w:rsid w:val="00A24644"/>
    <w:rsid w:val="00A26380"/>
    <w:rsid w:val="00A32297"/>
    <w:rsid w:val="00A36A90"/>
    <w:rsid w:val="00A36BCE"/>
    <w:rsid w:val="00A371AC"/>
    <w:rsid w:val="00A412AA"/>
    <w:rsid w:val="00A41F65"/>
    <w:rsid w:val="00A42003"/>
    <w:rsid w:val="00A42DBD"/>
    <w:rsid w:val="00A44393"/>
    <w:rsid w:val="00A44FD4"/>
    <w:rsid w:val="00A47132"/>
    <w:rsid w:val="00A50FE3"/>
    <w:rsid w:val="00A524FA"/>
    <w:rsid w:val="00A52B27"/>
    <w:rsid w:val="00A5458B"/>
    <w:rsid w:val="00A55121"/>
    <w:rsid w:val="00A575A8"/>
    <w:rsid w:val="00A61D9C"/>
    <w:rsid w:val="00A62A16"/>
    <w:rsid w:val="00A62FF8"/>
    <w:rsid w:val="00A72BAF"/>
    <w:rsid w:val="00A735DB"/>
    <w:rsid w:val="00A7660C"/>
    <w:rsid w:val="00A82E2D"/>
    <w:rsid w:val="00A848CE"/>
    <w:rsid w:val="00A92F0C"/>
    <w:rsid w:val="00AA2D24"/>
    <w:rsid w:val="00AA4C93"/>
    <w:rsid w:val="00AA71A0"/>
    <w:rsid w:val="00AB025F"/>
    <w:rsid w:val="00AB1CEB"/>
    <w:rsid w:val="00AB3A02"/>
    <w:rsid w:val="00AB3C13"/>
    <w:rsid w:val="00AC1571"/>
    <w:rsid w:val="00AC1FFC"/>
    <w:rsid w:val="00AC35EA"/>
    <w:rsid w:val="00AC6E0E"/>
    <w:rsid w:val="00AD1F9B"/>
    <w:rsid w:val="00AD3325"/>
    <w:rsid w:val="00AD60EF"/>
    <w:rsid w:val="00AD6B4C"/>
    <w:rsid w:val="00AE3665"/>
    <w:rsid w:val="00AE3C75"/>
    <w:rsid w:val="00AE6AFB"/>
    <w:rsid w:val="00AE7177"/>
    <w:rsid w:val="00AF1702"/>
    <w:rsid w:val="00B00183"/>
    <w:rsid w:val="00B02B2D"/>
    <w:rsid w:val="00B02CEE"/>
    <w:rsid w:val="00B061C8"/>
    <w:rsid w:val="00B06F1E"/>
    <w:rsid w:val="00B07AF1"/>
    <w:rsid w:val="00B07E6E"/>
    <w:rsid w:val="00B123B2"/>
    <w:rsid w:val="00B1382D"/>
    <w:rsid w:val="00B139FC"/>
    <w:rsid w:val="00B16395"/>
    <w:rsid w:val="00B227DB"/>
    <w:rsid w:val="00B2373D"/>
    <w:rsid w:val="00B240AF"/>
    <w:rsid w:val="00B25E43"/>
    <w:rsid w:val="00B32C40"/>
    <w:rsid w:val="00B40B1A"/>
    <w:rsid w:val="00B41213"/>
    <w:rsid w:val="00B443F1"/>
    <w:rsid w:val="00B44777"/>
    <w:rsid w:val="00B54207"/>
    <w:rsid w:val="00B553AC"/>
    <w:rsid w:val="00B56476"/>
    <w:rsid w:val="00B64D09"/>
    <w:rsid w:val="00B70C35"/>
    <w:rsid w:val="00B7358E"/>
    <w:rsid w:val="00B74113"/>
    <w:rsid w:val="00B8531E"/>
    <w:rsid w:val="00B85EB0"/>
    <w:rsid w:val="00B92407"/>
    <w:rsid w:val="00B959C5"/>
    <w:rsid w:val="00B95B3F"/>
    <w:rsid w:val="00B9718F"/>
    <w:rsid w:val="00BA015E"/>
    <w:rsid w:val="00BA1C18"/>
    <w:rsid w:val="00BA39B7"/>
    <w:rsid w:val="00BA3B49"/>
    <w:rsid w:val="00BB06DC"/>
    <w:rsid w:val="00BB439E"/>
    <w:rsid w:val="00BB4510"/>
    <w:rsid w:val="00BB4EA6"/>
    <w:rsid w:val="00BB69A9"/>
    <w:rsid w:val="00BB6D10"/>
    <w:rsid w:val="00BC03B8"/>
    <w:rsid w:val="00BC1434"/>
    <w:rsid w:val="00BC4050"/>
    <w:rsid w:val="00BC4AFD"/>
    <w:rsid w:val="00BC7E36"/>
    <w:rsid w:val="00BD17CF"/>
    <w:rsid w:val="00BD7230"/>
    <w:rsid w:val="00BD7464"/>
    <w:rsid w:val="00BE473F"/>
    <w:rsid w:val="00BE5BCC"/>
    <w:rsid w:val="00BE68FA"/>
    <w:rsid w:val="00BE694F"/>
    <w:rsid w:val="00BF0659"/>
    <w:rsid w:val="00BF42E7"/>
    <w:rsid w:val="00BF4CF8"/>
    <w:rsid w:val="00BF575C"/>
    <w:rsid w:val="00BF5B3F"/>
    <w:rsid w:val="00BF6FED"/>
    <w:rsid w:val="00BF72E1"/>
    <w:rsid w:val="00C010FF"/>
    <w:rsid w:val="00C02F5A"/>
    <w:rsid w:val="00C03C6D"/>
    <w:rsid w:val="00C146C8"/>
    <w:rsid w:val="00C16876"/>
    <w:rsid w:val="00C25131"/>
    <w:rsid w:val="00C25528"/>
    <w:rsid w:val="00C271D3"/>
    <w:rsid w:val="00C275E0"/>
    <w:rsid w:val="00C32A58"/>
    <w:rsid w:val="00C40729"/>
    <w:rsid w:val="00C409B7"/>
    <w:rsid w:val="00C4163A"/>
    <w:rsid w:val="00C420A3"/>
    <w:rsid w:val="00C46326"/>
    <w:rsid w:val="00C50230"/>
    <w:rsid w:val="00C506F9"/>
    <w:rsid w:val="00C50C70"/>
    <w:rsid w:val="00C5172A"/>
    <w:rsid w:val="00C5222C"/>
    <w:rsid w:val="00C53E3C"/>
    <w:rsid w:val="00C573DC"/>
    <w:rsid w:val="00C62510"/>
    <w:rsid w:val="00C62C5C"/>
    <w:rsid w:val="00C631A6"/>
    <w:rsid w:val="00C6349B"/>
    <w:rsid w:val="00C63BF1"/>
    <w:rsid w:val="00C64143"/>
    <w:rsid w:val="00C64841"/>
    <w:rsid w:val="00C66C40"/>
    <w:rsid w:val="00C7322F"/>
    <w:rsid w:val="00C75072"/>
    <w:rsid w:val="00C764C4"/>
    <w:rsid w:val="00C81196"/>
    <w:rsid w:val="00C87195"/>
    <w:rsid w:val="00C90792"/>
    <w:rsid w:val="00C916ED"/>
    <w:rsid w:val="00C91858"/>
    <w:rsid w:val="00C9436D"/>
    <w:rsid w:val="00C94557"/>
    <w:rsid w:val="00CA124B"/>
    <w:rsid w:val="00CA1FF3"/>
    <w:rsid w:val="00CA2BCD"/>
    <w:rsid w:val="00CA3D25"/>
    <w:rsid w:val="00CA5FB5"/>
    <w:rsid w:val="00CA75CD"/>
    <w:rsid w:val="00CA7927"/>
    <w:rsid w:val="00CB1079"/>
    <w:rsid w:val="00CB3514"/>
    <w:rsid w:val="00CB43B3"/>
    <w:rsid w:val="00CB4DE1"/>
    <w:rsid w:val="00CC14C0"/>
    <w:rsid w:val="00CC5FD4"/>
    <w:rsid w:val="00CC691B"/>
    <w:rsid w:val="00CD0756"/>
    <w:rsid w:val="00CD1DD1"/>
    <w:rsid w:val="00CD1FED"/>
    <w:rsid w:val="00CD2439"/>
    <w:rsid w:val="00CD4AB5"/>
    <w:rsid w:val="00CD4B4B"/>
    <w:rsid w:val="00CD59A8"/>
    <w:rsid w:val="00CE1DCE"/>
    <w:rsid w:val="00CE3495"/>
    <w:rsid w:val="00CE40D3"/>
    <w:rsid w:val="00CE5687"/>
    <w:rsid w:val="00CE5A6F"/>
    <w:rsid w:val="00CE5B35"/>
    <w:rsid w:val="00CE75FF"/>
    <w:rsid w:val="00CF0202"/>
    <w:rsid w:val="00CF0812"/>
    <w:rsid w:val="00CF150D"/>
    <w:rsid w:val="00CF2D4C"/>
    <w:rsid w:val="00CF4796"/>
    <w:rsid w:val="00CF52B4"/>
    <w:rsid w:val="00CF65EA"/>
    <w:rsid w:val="00D02B97"/>
    <w:rsid w:val="00D03226"/>
    <w:rsid w:val="00D0497D"/>
    <w:rsid w:val="00D0609E"/>
    <w:rsid w:val="00D0631A"/>
    <w:rsid w:val="00D125C4"/>
    <w:rsid w:val="00D175DA"/>
    <w:rsid w:val="00D24763"/>
    <w:rsid w:val="00D315EC"/>
    <w:rsid w:val="00D318A8"/>
    <w:rsid w:val="00D3381C"/>
    <w:rsid w:val="00D44125"/>
    <w:rsid w:val="00D47F12"/>
    <w:rsid w:val="00D50768"/>
    <w:rsid w:val="00D52F77"/>
    <w:rsid w:val="00D53124"/>
    <w:rsid w:val="00D53E81"/>
    <w:rsid w:val="00D54667"/>
    <w:rsid w:val="00D54A56"/>
    <w:rsid w:val="00D57A4C"/>
    <w:rsid w:val="00D61CB8"/>
    <w:rsid w:val="00D647C4"/>
    <w:rsid w:val="00D67C1A"/>
    <w:rsid w:val="00D70244"/>
    <w:rsid w:val="00D71A0D"/>
    <w:rsid w:val="00D74C59"/>
    <w:rsid w:val="00D74D90"/>
    <w:rsid w:val="00D76EFD"/>
    <w:rsid w:val="00D779FC"/>
    <w:rsid w:val="00D77F85"/>
    <w:rsid w:val="00D83897"/>
    <w:rsid w:val="00D859EC"/>
    <w:rsid w:val="00D85E66"/>
    <w:rsid w:val="00D864D1"/>
    <w:rsid w:val="00D94C94"/>
    <w:rsid w:val="00DA3379"/>
    <w:rsid w:val="00DA5C2C"/>
    <w:rsid w:val="00DA608D"/>
    <w:rsid w:val="00DA6705"/>
    <w:rsid w:val="00DA6809"/>
    <w:rsid w:val="00DB1625"/>
    <w:rsid w:val="00DB16A2"/>
    <w:rsid w:val="00DB21AD"/>
    <w:rsid w:val="00DB2609"/>
    <w:rsid w:val="00DB3CEE"/>
    <w:rsid w:val="00DC225F"/>
    <w:rsid w:val="00DC2BE9"/>
    <w:rsid w:val="00DC62BD"/>
    <w:rsid w:val="00DD0E32"/>
    <w:rsid w:val="00DD1466"/>
    <w:rsid w:val="00DD1D86"/>
    <w:rsid w:val="00DD2571"/>
    <w:rsid w:val="00DD2FEC"/>
    <w:rsid w:val="00DD4290"/>
    <w:rsid w:val="00DD497A"/>
    <w:rsid w:val="00DD54DB"/>
    <w:rsid w:val="00DE13A4"/>
    <w:rsid w:val="00DE1921"/>
    <w:rsid w:val="00DF0712"/>
    <w:rsid w:val="00DF6453"/>
    <w:rsid w:val="00E002DC"/>
    <w:rsid w:val="00E014CD"/>
    <w:rsid w:val="00E023D4"/>
    <w:rsid w:val="00E05D67"/>
    <w:rsid w:val="00E0798C"/>
    <w:rsid w:val="00E12B58"/>
    <w:rsid w:val="00E12EA4"/>
    <w:rsid w:val="00E16C0D"/>
    <w:rsid w:val="00E174CE"/>
    <w:rsid w:val="00E21FF1"/>
    <w:rsid w:val="00E22B43"/>
    <w:rsid w:val="00E31554"/>
    <w:rsid w:val="00E349D5"/>
    <w:rsid w:val="00E50CDE"/>
    <w:rsid w:val="00E53353"/>
    <w:rsid w:val="00E55AD1"/>
    <w:rsid w:val="00E6183D"/>
    <w:rsid w:val="00E65D6E"/>
    <w:rsid w:val="00E70970"/>
    <w:rsid w:val="00E778A5"/>
    <w:rsid w:val="00E85C8D"/>
    <w:rsid w:val="00E85F90"/>
    <w:rsid w:val="00E9055E"/>
    <w:rsid w:val="00E93784"/>
    <w:rsid w:val="00EA1EC4"/>
    <w:rsid w:val="00EA444D"/>
    <w:rsid w:val="00EA4E2B"/>
    <w:rsid w:val="00EB0D13"/>
    <w:rsid w:val="00EB0F6D"/>
    <w:rsid w:val="00EB53F9"/>
    <w:rsid w:val="00EC172F"/>
    <w:rsid w:val="00EC1B4B"/>
    <w:rsid w:val="00EC3102"/>
    <w:rsid w:val="00ED2167"/>
    <w:rsid w:val="00ED2347"/>
    <w:rsid w:val="00ED49F7"/>
    <w:rsid w:val="00ED4C2A"/>
    <w:rsid w:val="00ED5654"/>
    <w:rsid w:val="00EE20CB"/>
    <w:rsid w:val="00EE5875"/>
    <w:rsid w:val="00EF26C0"/>
    <w:rsid w:val="00EF4633"/>
    <w:rsid w:val="00EF619F"/>
    <w:rsid w:val="00EF6F22"/>
    <w:rsid w:val="00F04FDC"/>
    <w:rsid w:val="00F05E34"/>
    <w:rsid w:val="00F07060"/>
    <w:rsid w:val="00F0734B"/>
    <w:rsid w:val="00F10033"/>
    <w:rsid w:val="00F11623"/>
    <w:rsid w:val="00F11B80"/>
    <w:rsid w:val="00F128EA"/>
    <w:rsid w:val="00F2040F"/>
    <w:rsid w:val="00F23A59"/>
    <w:rsid w:val="00F252A7"/>
    <w:rsid w:val="00F2593C"/>
    <w:rsid w:val="00F26706"/>
    <w:rsid w:val="00F303D4"/>
    <w:rsid w:val="00F30DDE"/>
    <w:rsid w:val="00F3155E"/>
    <w:rsid w:val="00F32F07"/>
    <w:rsid w:val="00F34EB6"/>
    <w:rsid w:val="00F4258F"/>
    <w:rsid w:val="00F42FA7"/>
    <w:rsid w:val="00F4306E"/>
    <w:rsid w:val="00F461E7"/>
    <w:rsid w:val="00F46821"/>
    <w:rsid w:val="00F46D1F"/>
    <w:rsid w:val="00F506C3"/>
    <w:rsid w:val="00F5357A"/>
    <w:rsid w:val="00F53A96"/>
    <w:rsid w:val="00F6195D"/>
    <w:rsid w:val="00F6582A"/>
    <w:rsid w:val="00F670BD"/>
    <w:rsid w:val="00F6759E"/>
    <w:rsid w:val="00F67EFE"/>
    <w:rsid w:val="00F71AAD"/>
    <w:rsid w:val="00F721E9"/>
    <w:rsid w:val="00F72B3E"/>
    <w:rsid w:val="00F732F6"/>
    <w:rsid w:val="00F74007"/>
    <w:rsid w:val="00F76239"/>
    <w:rsid w:val="00F83385"/>
    <w:rsid w:val="00F83389"/>
    <w:rsid w:val="00F83D02"/>
    <w:rsid w:val="00F876E6"/>
    <w:rsid w:val="00F908F6"/>
    <w:rsid w:val="00F93140"/>
    <w:rsid w:val="00F9513D"/>
    <w:rsid w:val="00F955BD"/>
    <w:rsid w:val="00F97D7A"/>
    <w:rsid w:val="00FA066A"/>
    <w:rsid w:val="00FA5376"/>
    <w:rsid w:val="00FA605F"/>
    <w:rsid w:val="00FA6AA1"/>
    <w:rsid w:val="00FB4081"/>
    <w:rsid w:val="00FB6757"/>
    <w:rsid w:val="00FC748A"/>
    <w:rsid w:val="00FC7DD1"/>
    <w:rsid w:val="00FC7EE4"/>
    <w:rsid w:val="00FD2409"/>
    <w:rsid w:val="00FD345C"/>
    <w:rsid w:val="00FD3BDC"/>
    <w:rsid w:val="00FD3E0F"/>
    <w:rsid w:val="00FE1D79"/>
    <w:rsid w:val="00FE55BA"/>
    <w:rsid w:val="00FF3704"/>
    <w:rsid w:val="00FF4442"/>
    <w:rsid w:val="00FF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3BE2F"/>
  <w15:docId w15:val="{2B147076-37CF-4C64-94C9-DCEDEEA1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DE6"/>
    <w:rPr>
      <w:rFonts w:eastAsia="MS Mincho"/>
      <w:sz w:val="28"/>
      <w:szCs w:val="28"/>
      <w:lang w:eastAsia="ja-JP"/>
    </w:rPr>
  </w:style>
  <w:style w:type="paragraph" w:styleId="Heading1">
    <w:name w:val="heading 1"/>
    <w:basedOn w:val="Normal"/>
    <w:next w:val="Normal"/>
    <w:link w:val="Heading1Char"/>
    <w:qFormat/>
    <w:rsid w:val="00565DE6"/>
    <w:pPr>
      <w:keepNext/>
      <w:jc w:val="center"/>
      <w:outlineLvl w:val="0"/>
    </w:pPr>
    <w:rPr>
      <w:rFonts w:eastAsia="Calibri"/>
      <w:b/>
      <w:bCs/>
      <w:sz w:val="36"/>
      <w:lang w:eastAsia="en-US"/>
    </w:rPr>
  </w:style>
  <w:style w:type="paragraph" w:styleId="Heading2">
    <w:name w:val="heading 2"/>
    <w:basedOn w:val="Normal"/>
    <w:next w:val="Normal"/>
    <w:link w:val="Heading2Char"/>
    <w:semiHidden/>
    <w:unhideWhenUsed/>
    <w:qFormat/>
    <w:locked/>
    <w:rsid w:val="002A794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2A79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65DE6"/>
    <w:rPr>
      <w:rFonts w:eastAsia="Times New Roman" w:cs="Times New Roman"/>
      <w:b/>
      <w:bCs/>
      <w:sz w:val="28"/>
      <w:szCs w:val="28"/>
    </w:rPr>
  </w:style>
  <w:style w:type="paragraph" w:customStyle="1" w:styleId="CharCharCharCharCharChar1CharCharCharCharCharCharChar">
    <w:name w:val="Char Char Char Char Char Char1 Char Char Char Char Char Char Char"/>
    <w:autoRedefine/>
    <w:uiPriority w:val="99"/>
    <w:rsid w:val="00565DE6"/>
    <w:pPr>
      <w:tabs>
        <w:tab w:val="left" w:pos="1152"/>
      </w:tabs>
      <w:spacing w:before="120" w:after="120" w:line="312" w:lineRule="auto"/>
    </w:pPr>
    <w:rPr>
      <w:rFonts w:ascii="Arial" w:hAnsi="Arial" w:cs="Arial"/>
      <w:sz w:val="26"/>
      <w:szCs w:val="26"/>
    </w:rPr>
  </w:style>
  <w:style w:type="paragraph" w:styleId="Title">
    <w:name w:val="Title"/>
    <w:basedOn w:val="Normal"/>
    <w:link w:val="TitleChar"/>
    <w:uiPriority w:val="99"/>
    <w:qFormat/>
    <w:rsid w:val="00565DE6"/>
    <w:pPr>
      <w:jc w:val="center"/>
    </w:pPr>
    <w:rPr>
      <w:rFonts w:eastAsia="Calibri"/>
      <w:b/>
      <w:bCs/>
      <w:szCs w:val="24"/>
      <w:lang w:eastAsia="en-US"/>
    </w:rPr>
  </w:style>
  <w:style w:type="character" w:customStyle="1" w:styleId="TitleChar">
    <w:name w:val="Title Char"/>
    <w:link w:val="Title"/>
    <w:uiPriority w:val="99"/>
    <w:locked/>
    <w:rsid w:val="00565DE6"/>
    <w:rPr>
      <w:rFonts w:eastAsia="Times New Roman" w:cs="Times New Roman"/>
      <w:b/>
      <w:bCs/>
      <w:sz w:val="24"/>
      <w:szCs w:val="24"/>
    </w:rPr>
  </w:style>
  <w:style w:type="paragraph" w:styleId="Footer">
    <w:name w:val="footer"/>
    <w:basedOn w:val="Normal"/>
    <w:link w:val="FooterChar"/>
    <w:uiPriority w:val="99"/>
    <w:rsid w:val="00565DE6"/>
    <w:pPr>
      <w:tabs>
        <w:tab w:val="center" w:pos="4320"/>
        <w:tab w:val="right" w:pos="8640"/>
      </w:tabs>
    </w:pPr>
    <w:rPr>
      <w:rFonts w:eastAsia="Calibri"/>
      <w:lang w:eastAsia="en-US"/>
    </w:rPr>
  </w:style>
  <w:style w:type="character" w:customStyle="1" w:styleId="FooterChar">
    <w:name w:val="Footer Char"/>
    <w:link w:val="Footer"/>
    <w:uiPriority w:val="99"/>
    <w:locked/>
    <w:rsid w:val="00565DE6"/>
    <w:rPr>
      <w:rFonts w:eastAsia="Times New Roman" w:cs="Times New Roman"/>
      <w:sz w:val="28"/>
      <w:szCs w:val="28"/>
    </w:rPr>
  </w:style>
  <w:style w:type="character" w:styleId="PageNumber">
    <w:name w:val="page number"/>
    <w:uiPriority w:val="99"/>
    <w:rsid w:val="00565DE6"/>
    <w:rPr>
      <w:rFonts w:cs="Times New Roman"/>
    </w:rPr>
  </w:style>
  <w:style w:type="paragraph" w:styleId="ListParagraph">
    <w:name w:val="List Paragraph"/>
    <w:aliases w:val="lp1,List Paragraph2,List Paragraph1,Bullet_1,Colorful List - Accent 12"/>
    <w:basedOn w:val="Normal"/>
    <w:link w:val="ListParagraphChar"/>
    <w:uiPriority w:val="1"/>
    <w:qFormat/>
    <w:rsid w:val="00C03C6D"/>
    <w:pPr>
      <w:ind w:left="720"/>
      <w:contextualSpacing/>
    </w:pPr>
  </w:style>
  <w:style w:type="paragraph" w:styleId="BalloonText">
    <w:name w:val="Balloon Text"/>
    <w:basedOn w:val="Normal"/>
    <w:link w:val="BalloonTextChar"/>
    <w:rsid w:val="00BF4CF8"/>
    <w:rPr>
      <w:rFonts w:ascii="Tahoma" w:hAnsi="Tahoma" w:cs="Tahoma"/>
      <w:sz w:val="16"/>
      <w:szCs w:val="16"/>
    </w:rPr>
  </w:style>
  <w:style w:type="character" w:customStyle="1" w:styleId="BalloonTextChar">
    <w:name w:val="Balloon Text Char"/>
    <w:link w:val="BalloonText"/>
    <w:rsid w:val="00422EF4"/>
    <w:rPr>
      <w:rFonts w:ascii="Tahoma" w:eastAsia="MS Mincho" w:hAnsi="Tahoma" w:cs="Tahoma"/>
      <w:sz w:val="16"/>
      <w:szCs w:val="16"/>
      <w:lang w:eastAsia="ja-JP"/>
    </w:rPr>
  </w:style>
  <w:style w:type="paragraph" w:styleId="Header">
    <w:name w:val="header"/>
    <w:basedOn w:val="Normal"/>
    <w:link w:val="HeaderChar"/>
    <w:uiPriority w:val="99"/>
    <w:rsid w:val="00E349D5"/>
    <w:pPr>
      <w:tabs>
        <w:tab w:val="center" w:pos="4320"/>
        <w:tab w:val="right" w:pos="8640"/>
      </w:tabs>
    </w:pPr>
  </w:style>
  <w:style w:type="character" w:customStyle="1" w:styleId="HeaderChar">
    <w:name w:val="Header Char"/>
    <w:link w:val="Header"/>
    <w:uiPriority w:val="99"/>
    <w:rsid w:val="00422EF4"/>
    <w:rPr>
      <w:rFonts w:eastAsia="MS Mincho"/>
      <w:sz w:val="28"/>
      <w:szCs w:val="28"/>
      <w:lang w:eastAsia="ja-JP"/>
    </w:rPr>
  </w:style>
  <w:style w:type="character" w:styleId="Hyperlink">
    <w:name w:val="Hyperlink"/>
    <w:uiPriority w:val="99"/>
    <w:unhideWhenUsed/>
    <w:rsid w:val="00D3381C"/>
    <w:rPr>
      <w:color w:val="0000FF"/>
      <w:u w:val="single"/>
    </w:rPr>
  </w:style>
  <w:style w:type="table" w:styleId="TableGrid">
    <w:name w:val="Table Grid"/>
    <w:basedOn w:val="TableNormal"/>
    <w:locked/>
    <w:rsid w:val="00A412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p1 Char,List Paragraph2 Char,List Paragraph1 Char,Bullet_1 Char,Colorful List - Accent 12 Char"/>
    <w:link w:val="ListParagraph"/>
    <w:uiPriority w:val="34"/>
    <w:rsid w:val="004A3D29"/>
    <w:rPr>
      <w:rFonts w:eastAsia="MS Mincho"/>
      <w:sz w:val="28"/>
      <w:szCs w:val="28"/>
      <w:lang w:eastAsia="ja-JP"/>
    </w:rPr>
  </w:style>
  <w:style w:type="table" w:customStyle="1" w:styleId="TableGrid1">
    <w:name w:val="Table Grid1"/>
    <w:basedOn w:val="TableNormal"/>
    <w:next w:val="TableGrid"/>
    <w:uiPriority w:val="39"/>
    <w:rsid w:val="00FF4442"/>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rsid w:val="00FF4442"/>
    <w:rPr>
      <w:b/>
      <w:bCs/>
      <w:shd w:val="clear" w:color="auto" w:fill="FFFFFF"/>
    </w:rPr>
  </w:style>
  <w:style w:type="character" w:customStyle="1" w:styleId="Bodytext4">
    <w:name w:val="Body text (4)_"/>
    <w:link w:val="Bodytext40"/>
    <w:rsid w:val="00FF4442"/>
    <w:rPr>
      <w:i/>
      <w:iCs/>
      <w:spacing w:val="-10"/>
      <w:shd w:val="clear" w:color="auto" w:fill="FFFFFF"/>
    </w:rPr>
  </w:style>
  <w:style w:type="character" w:customStyle="1" w:styleId="Bodytext2">
    <w:name w:val="Body text (2)_"/>
    <w:link w:val="Bodytext20"/>
    <w:rsid w:val="00FF4442"/>
    <w:rPr>
      <w:sz w:val="26"/>
      <w:szCs w:val="26"/>
      <w:shd w:val="clear" w:color="auto" w:fill="FFFFFF"/>
    </w:rPr>
  </w:style>
  <w:style w:type="character" w:customStyle="1" w:styleId="Bodytext3Tahoma">
    <w:name w:val="Body text (3) + Tahoma"/>
    <w:aliases w:val="11 pt"/>
    <w:rsid w:val="00FF4442"/>
    <w:rPr>
      <w:rFonts w:ascii="Tahoma" w:eastAsia="Tahoma" w:hAnsi="Tahoma" w:cs="Tahoma"/>
      <w:b/>
      <w:bCs/>
      <w:i w:val="0"/>
      <w:iCs w:val="0"/>
      <w:smallCaps w:val="0"/>
      <w:strike w:val="0"/>
      <w:color w:val="000000"/>
      <w:spacing w:val="0"/>
      <w:w w:val="100"/>
      <w:position w:val="0"/>
      <w:sz w:val="22"/>
      <w:szCs w:val="22"/>
      <w:u w:val="none"/>
      <w:lang w:val="vi-VN" w:eastAsia="vi-VN" w:bidi="vi-VN"/>
    </w:rPr>
  </w:style>
  <w:style w:type="paragraph" w:customStyle="1" w:styleId="Bodytext20">
    <w:name w:val="Body text (2)"/>
    <w:basedOn w:val="Normal"/>
    <w:link w:val="Bodytext2"/>
    <w:rsid w:val="00FF4442"/>
    <w:pPr>
      <w:widowControl w:val="0"/>
      <w:shd w:val="clear" w:color="auto" w:fill="FFFFFF"/>
      <w:spacing w:line="310" w:lineRule="exact"/>
      <w:jc w:val="both"/>
    </w:pPr>
    <w:rPr>
      <w:rFonts w:eastAsia="Calibri"/>
      <w:sz w:val="26"/>
      <w:szCs w:val="26"/>
      <w:lang w:eastAsia="en-US"/>
    </w:rPr>
  </w:style>
  <w:style w:type="paragraph" w:customStyle="1" w:styleId="Bodytext30">
    <w:name w:val="Body text (3)"/>
    <w:basedOn w:val="Normal"/>
    <w:link w:val="Bodytext3"/>
    <w:rsid w:val="00FF4442"/>
    <w:pPr>
      <w:widowControl w:val="0"/>
      <w:shd w:val="clear" w:color="auto" w:fill="FFFFFF"/>
      <w:spacing w:line="292" w:lineRule="exact"/>
      <w:jc w:val="center"/>
    </w:pPr>
    <w:rPr>
      <w:rFonts w:eastAsia="Calibri"/>
      <w:b/>
      <w:bCs/>
      <w:sz w:val="20"/>
      <w:szCs w:val="20"/>
      <w:lang w:eastAsia="en-US"/>
    </w:rPr>
  </w:style>
  <w:style w:type="paragraph" w:customStyle="1" w:styleId="Bodytext40">
    <w:name w:val="Body text (4)"/>
    <w:basedOn w:val="Normal"/>
    <w:link w:val="Bodytext4"/>
    <w:rsid w:val="00FF4442"/>
    <w:pPr>
      <w:widowControl w:val="0"/>
      <w:shd w:val="clear" w:color="auto" w:fill="FFFFFF"/>
      <w:spacing w:line="0" w:lineRule="atLeast"/>
      <w:jc w:val="both"/>
    </w:pPr>
    <w:rPr>
      <w:rFonts w:eastAsia="Calibri"/>
      <w:i/>
      <w:iCs/>
      <w:spacing w:val="-10"/>
      <w:sz w:val="20"/>
      <w:szCs w:val="20"/>
      <w:lang w:eastAsia="en-US"/>
    </w:rPr>
  </w:style>
  <w:style w:type="character" w:customStyle="1" w:styleId="Headerorfooter">
    <w:name w:val="Header or footer_"/>
    <w:rsid w:val="00FF4442"/>
    <w:rPr>
      <w:rFonts w:ascii="Times New Roman" w:eastAsia="Times New Roman" w:hAnsi="Times New Roman" w:cs="Times New Roman"/>
      <w:b w:val="0"/>
      <w:bCs w:val="0"/>
      <w:i w:val="0"/>
      <w:iCs w:val="0"/>
      <w:smallCaps w:val="0"/>
      <w:strike w:val="0"/>
      <w:sz w:val="24"/>
      <w:szCs w:val="24"/>
      <w:u w:val="none"/>
    </w:rPr>
  </w:style>
  <w:style w:type="character" w:customStyle="1" w:styleId="Headerorfooter0">
    <w:name w:val="Header or footer"/>
    <w:rsid w:val="00FF44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9">
    <w:name w:val="Body text (9)_"/>
    <w:link w:val="Bodytext90"/>
    <w:rsid w:val="00FF4442"/>
    <w:rPr>
      <w:shd w:val="clear" w:color="auto" w:fill="FFFFFF"/>
    </w:rPr>
  </w:style>
  <w:style w:type="paragraph" w:customStyle="1" w:styleId="Bodytext90">
    <w:name w:val="Body text (9)"/>
    <w:basedOn w:val="Normal"/>
    <w:link w:val="Bodytext9"/>
    <w:rsid w:val="00FF4442"/>
    <w:pPr>
      <w:widowControl w:val="0"/>
      <w:shd w:val="clear" w:color="auto" w:fill="FFFFFF"/>
      <w:spacing w:line="0" w:lineRule="atLeast"/>
      <w:jc w:val="both"/>
    </w:pPr>
    <w:rPr>
      <w:rFonts w:eastAsia="Calibri"/>
      <w:sz w:val="20"/>
      <w:szCs w:val="20"/>
      <w:lang w:eastAsia="en-US"/>
    </w:rPr>
  </w:style>
  <w:style w:type="paragraph" w:styleId="NormalWeb">
    <w:name w:val="Normal (Web)"/>
    <w:basedOn w:val="Normal"/>
    <w:uiPriority w:val="99"/>
    <w:unhideWhenUsed/>
    <w:rsid w:val="00CD4B4B"/>
    <w:pPr>
      <w:spacing w:before="100" w:beforeAutospacing="1" w:after="100" w:afterAutospacing="1"/>
    </w:pPr>
    <w:rPr>
      <w:rFonts w:eastAsia="Times New Roman"/>
      <w:sz w:val="24"/>
      <w:szCs w:val="24"/>
      <w:lang w:eastAsia="en-US"/>
    </w:rPr>
  </w:style>
  <w:style w:type="paragraph" w:customStyle="1" w:styleId="CharCharCharCharCharCharChar">
    <w:name w:val="Char Char Char Char Char Char Char"/>
    <w:basedOn w:val="Normal"/>
    <w:autoRedefine/>
    <w:rsid w:val="00D74D9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Heading2Char">
    <w:name w:val="Heading 2 Char"/>
    <w:basedOn w:val="DefaultParagraphFont"/>
    <w:link w:val="Heading2"/>
    <w:semiHidden/>
    <w:rsid w:val="002A794F"/>
    <w:rPr>
      <w:rFonts w:asciiTheme="majorHAnsi" w:eastAsiaTheme="majorEastAsia" w:hAnsiTheme="majorHAnsi" w:cstheme="majorBidi"/>
      <w:color w:val="365F91" w:themeColor="accent1" w:themeShade="BF"/>
      <w:sz w:val="26"/>
      <w:szCs w:val="26"/>
      <w:lang w:eastAsia="ja-JP"/>
    </w:rPr>
  </w:style>
  <w:style w:type="character" w:customStyle="1" w:styleId="Heading4Char">
    <w:name w:val="Heading 4 Char"/>
    <w:basedOn w:val="DefaultParagraphFont"/>
    <w:link w:val="Heading4"/>
    <w:semiHidden/>
    <w:rsid w:val="002A794F"/>
    <w:rPr>
      <w:rFonts w:asciiTheme="majorHAnsi" w:eastAsiaTheme="majorEastAsia" w:hAnsiTheme="majorHAnsi" w:cstheme="majorBidi"/>
      <w:i/>
      <w:iCs/>
      <w:color w:val="365F91" w:themeColor="accent1" w:themeShade="BF"/>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22148">
      <w:bodyDiv w:val="1"/>
      <w:marLeft w:val="0"/>
      <w:marRight w:val="0"/>
      <w:marTop w:val="0"/>
      <w:marBottom w:val="0"/>
      <w:divBdr>
        <w:top w:val="none" w:sz="0" w:space="0" w:color="auto"/>
        <w:left w:val="none" w:sz="0" w:space="0" w:color="auto"/>
        <w:bottom w:val="none" w:sz="0" w:space="0" w:color="auto"/>
        <w:right w:val="none" w:sz="0" w:space="0" w:color="auto"/>
      </w:divBdr>
    </w:div>
    <w:div w:id="605964241">
      <w:bodyDiv w:val="1"/>
      <w:marLeft w:val="0"/>
      <w:marRight w:val="0"/>
      <w:marTop w:val="0"/>
      <w:marBottom w:val="0"/>
      <w:divBdr>
        <w:top w:val="none" w:sz="0" w:space="0" w:color="auto"/>
        <w:left w:val="none" w:sz="0" w:space="0" w:color="auto"/>
        <w:bottom w:val="none" w:sz="0" w:space="0" w:color="auto"/>
        <w:right w:val="none" w:sz="0" w:space="0" w:color="auto"/>
      </w:divBdr>
    </w:div>
    <w:div w:id="623653405">
      <w:bodyDiv w:val="1"/>
      <w:marLeft w:val="0"/>
      <w:marRight w:val="0"/>
      <w:marTop w:val="0"/>
      <w:marBottom w:val="0"/>
      <w:divBdr>
        <w:top w:val="none" w:sz="0" w:space="0" w:color="auto"/>
        <w:left w:val="none" w:sz="0" w:space="0" w:color="auto"/>
        <w:bottom w:val="none" w:sz="0" w:space="0" w:color="auto"/>
        <w:right w:val="none" w:sz="0" w:space="0" w:color="auto"/>
      </w:divBdr>
    </w:div>
    <w:div w:id="1196382903">
      <w:bodyDiv w:val="1"/>
      <w:marLeft w:val="0"/>
      <w:marRight w:val="0"/>
      <w:marTop w:val="0"/>
      <w:marBottom w:val="0"/>
      <w:divBdr>
        <w:top w:val="none" w:sz="0" w:space="0" w:color="auto"/>
        <w:left w:val="none" w:sz="0" w:space="0" w:color="auto"/>
        <w:bottom w:val="none" w:sz="0" w:space="0" w:color="auto"/>
        <w:right w:val="none" w:sz="0" w:space="0" w:color="auto"/>
      </w:divBdr>
    </w:div>
    <w:div w:id="1404254455">
      <w:bodyDiv w:val="1"/>
      <w:marLeft w:val="0"/>
      <w:marRight w:val="0"/>
      <w:marTop w:val="0"/>
      <w:marBottom w:val="0"/>
      <w:divBdr>
        <w:top w:val="none" w:sz="0" w:space="0" w:color="auto"/>
        <w:left w:val="none" w:sz="0" w:space="0" w:color="auto"/>
        <w:bottom w:val="none" w:sz="0" w:space="0" w:color="auto"/>
        <w:right w:val="none" w:sz="0" w:space="0" w:color="auto"/>
      </w:divBdr>
    </w:div>
    <w:div w:id="1498880354">
      <w:bodyDiv w:val="1"/>
      <w:marLeft w:val="0"/>
      <w:marRight w:val="0"/>
      <w:marTop w:val="0"/>
      <w:marBottom w:val="0"/>
      <w:divBdr>
        <w:top w:val="none" w:sz="0" w:space="0" w:color="auto"/>
        <w:left w:val="none" w:sz="0" w:space="0" w:color="auto"/>
        <w:bottom w:val="none" w:sz="0" w:space="0" w:color="auto"/>
        <w:right w:val="none" w:sz="0" w:space="0" w:color="auto"/>
      </w:divBdr>
    </w:div>
    <w:div w:id="1523784859">
      <w:bodyDiv w:val="1"/>
      <w:marLeft w:val="0"/>
      <w:marRight w:val="0"/>
      <w:marTop w:val="0"/>
      <w:marBottom w:val="0"/>
      <w:divBdr>
        <w:top w:val="none" w:sz="0" w:space="0" w:color="auto"/>
        <w:left w:val="none" w:sz="0" w:space="0" w:color="auto"/>
        <w:bottom w:val="none" w:sz="0" w:space="0" w:color="auto"/>
        <w:right w:val="none" w:sz="0" w:space="0" w:color="auto"/>
      </w:divBdr>
    </w:div>
    <w:div w:id="1777406198">
      <w:bodyDiv w:val="1"/>
      <w:marLeft w:val="0"/>
      <w:marRight w:val="0"/>
      <w:marTop w:val="0"/>
      <w:marBottom w:val="0"/>
      <w:divBdr>
        <w:top w:val="none" w:sz="0" w:space="0" w:color="auto"/>
        <w:left w:val="none" w:sz="0" w:space="0" w:color="auto"/>
        <w:bottom w:val="none" w:sz="0" w:space="0" w:color="auto"/>
        <w:right w:val="none" w:sz="0" w:space="0" w:color="auto"/>
      </w:divBdr>
    </w:div>
    <w:div w:id="186328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D1CE4519B702A44EBE7F6171A35F5DE1" ma:contentTypeVersion="3" ma:contentTypeDescription="Tạo tài liệu mới." ma:contentTypeScope="" ma:versionID="41093eac297d042d4bdcd5ff93557191">
  <xsd:schema xmlns:xsd="http://www.w3.org/2001/XMLSchema" xmlns:xs="http://www.w3.org/2001/XMLSchema" xmlns:p="http://schemas.microsoft.com/office/2006/metadata/properties" xmlns:ns2="6ac5846d-a358-4908-a658-0c33a29db4de" targetNamespace="http://schemas.microsoft.com/office/2006/metadata/properties" ma:root="true" ma:fieldsID="913dd12e50fc52fcfe065ef0b7a0c687" ns2:_="">
    <xsd:import namespace="6ac5846d-a358-4908-a658-0c33a29db4de"/>
    <xsd:element name="properties">
      <xsd:complexType>
        <xsd:sequence>
          <xsd:element name="documentManagement">
            <xsd:complexType>
              <xsd:all>
                <xsd:element ref="ns2:AttachmentName"/>
                <xsd:element ref="ns2:Description0" minOccurs="0"/>
                <xsd:element ref="ns2:Content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5846d-a358-4908-a658-0c33a29db4de" elementFormDefault="qualified">
    <xsd:import namespace="http://schemas.microsoft.com/office/2006/documentManagement/types"/>
    <xsd:import namespace="http://schemas.microsoft.com/office/infopath/2007/PartnerControls"/>
    <xsd:element name="AttachmentName" ma:index="8" ma:displayName="Tên" ma:indexed="true" ma:internalName="AttachmentName">
      <xsd:simpleType>
        <xsd:restriction base="dms:Text"/>
      </xsd:simpleType>
    </xsd:element>
    <xsd:element name="Description0" ma:index="9" nillable="true" ma:displayName="Description" ma:internalName="Description0">
      <xsd:simpleType>
        <xsd:restriction base="dms:Text"/>
      </xsd:simpleType>
    </xsd:element>
    <xsd:element name="ContentType0" ma:index="10" nillable="true" ma:displayName="ContentType" ma:internalName="ContentType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6287B6-18B4-4398-9F54-0933D74B2E2A}">
  <ds:schemaRefs>
    <ds:schemaRef ds:uri="http://schemas.openxmlformats.org/officeDocument/2006/bibliography"/>
  </ds:schemaRefs>
</ds:datastoreItem>
</file>

<file path=customXml/itemProps2.xml><?xml version="1.0" encoding="utf-8"?>
<ds:datastoreItem xmlns:ds="http://schemas.openxmlformats.org/officeDocument/2006/customXml" ds:itemID="{011B9DAB-C6F9-4A39-B753-C2AA9977AE9C}">
  <ds:schemaRefs>
    <ds:schemaRef ds:uri="http://schemas.microsoft.com/sharepoint/v3/contenttype/forms"/>
  </ds:schemaRefs>
</ds:datastoreItem>
</file>

<file path=customXml/itemProps3.xml><?xml version="1.0" encoding="utf-8"?>
<ds:datastoreItem xmlns:ds="http://schemas.openxmlformats.org/officeDocument/2006/customXml" ds:itemID="{464BF142-F384-49F5-93C2-DF873A40C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5846d-a358-4908-a658-0c33a29db4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5</Pages>
  <Words>2027</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Thu gui UBND 21.3.2025.docx</vt:lpstr>
    </vt:vector>
  </TitlesOfParts>
  <Company>Toshiba</Company>
  <LinksUpToDate>false</LinksUpToDate>
  <CharactersWithSpaces>13560</CharactersWithSpaces>
  <SharedDoc>false</SharedDoc>
  <HLinks>
    <vt:vector size="6" baseType="variant">
      <vt:variant>
        <vt:i4>327795</vt:i4>
      </vt:variant>
      <vt:variant>
        <vt:i4>0</vt:i4>
      </vt:variant>
      <vt:variant>
        <vt:i4>0</vt:i4>
      </vt:variant>
      <vt:variant>
        <vt:i4>5</vt:i4>
      </vt:variant>
      <vt:variant>
        <vt:lpwstr>mailto:tthong01@gdt.gov.vn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 gui UBND 21.3.2025.docx</dc:title>
  <dc:creator>pc</dc:creator>
  <cp:lastModifiedBy>VD</cp:lastModifiedBy>
  <cp:revision>99</cp:revision>
  <cp:lastPrinted>2025-03-21T10:23:00Z</cp:lastPrinted>
  <dcterms:created xsi:type="dcterms:W3CDTF">2025-04-11T02:36:00Z</dcterms:created>
  <dcterms:modified xsi:type="dcterms:W3CDTF">2025-04-23T09:35:00Z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0x010100D1CE4519B702A44EBE7F6171A35F5DE1</vt:lpwstr>
  </property>
  <property fmtid="{D5CDD505-2E9C-101B-9397-08002B2CF9AE}" pid="3" name="ContentType0">
    <vt:lpwstr/>
  </property>
  <property fmtid="{D5CDD505-2E9C-101B-9397-08002B2CF9AE}" pid="4" name="Description0">
    <vt:lpwstr/>
  </property>
  <property fmtid="{D5CDD505-2E9C-101B-9397-08002B2CF9AE}" pid="5" name="AttachmentName">
    <vt:lpwstr/>
  </property>
</Properties>
</file>