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2977"/>
        <w:gridCol w:w="6379"/>
      </w:tblGrid>
      <w:tr w:rsidR="009461B1" w:rsidRPr="001335B6" w14:paraId="31C9C2C9" w14:textId="77777777" w:rsidTr="000A23F9">
        <w:trPr>
          <w:trHeight w:val="851"/>
        </w:trPr>
        <w:tc>
          <w:tcPr>
            <w:tcW w:w="2977" w:type="dxa"/>
            <w:tcBorders>
              <w:top w:val="nil"/>
              <w:left w:val="nil"/>
              <w:bottom w:val="nil"/>
              <w:right w:val="nil"/>
            </w:tcBorders>
          </w:tcPr>
          <w:p w14:paraId="021382CA" w14:textId="77777777" w:rsidR="00B133A1" w:rsidRPr="001335B6" w:rsidRDefault="00BF0C05" w:rsidP="00F82662">
            <w:pPr>
              <w:widowControl w:val="0"/>
              <w:jc w:val="center"/>
              <w:rPr>
                <w:rFonts w:ascii="Times New Roman" w:hAnsi="Times New Roman"/>
                <w:b/>
                <w:sz w:val="26"/>
                <w:szCs w:val="26"/>
              </w:rPr>
            </w:pPr>
            <w:r w:rsidRPr="001335B6">
              <w:rPr>
                <w:rFonts w:ascii="Times New Roman" w:hAnsi="Times New Roman"/>
                <w:b/>
                <w:sz w:val="26"/>
                <w:szCs w:val="26"/>
              </w:rPr>
              <w:t xml:space="preserve">ỦY BAN </w:t>
            </w:r>
            <w:r w:rsidR="008278C6" w:rsidRPr="001335B6">
              <w:rPr>
                <w:rFonts w:ascii="Times New Roman" w:hAnsi="Times New Roman"/>
                <w:b/>
                <w:sz w:val="26"/>
                <w:szCs w:val="26"/>
              </w:rPr>
              <w:t xml:space="preserve">NHÂN </w:t>
            </w:r>
            <w:r w:rsidR="00AF6AB0" w:rsidRPr="001335B6">
              <w:rPr>
                <w:rFonts w:ascii="Times New Roman" w:hAnsi="Times New Roman"/>
                <w:b/>
                <w:sz w:val="26"/>
                <w:szCs w:val="26"/>
              </w:rPr>
              <w:t>DÂN</w:t>
            </w:r>
          </w:p>
          <w:p w14:paraId="418D2D2A" w14:textId="7946C3D9" w:rsidR="00BF0C05" w:rsidRPr="001335B6" w:rsidRDefault="001A0968" w:rsidP="00F82662">
            <w:pPr>
              <w:widowControl w:val="0"/>
              <w:jc w:val="center"/>
              <w:rPr>
                <w:rFonts w:ascii="Times New Roman" w:hAnsi="Times New Roman"/>
                <w:szCs w:val="28"/>
              </w:rPr>
            </w:pPr>
            <w:r>
              <w:rPr>
                <w:rFonts w:ascii="Times New Roman" w:hAnsi="Times New Roman"/>
                <w:noProof/>
                <w:sz w:val="22"/>
                <w:lang w:val="vi-VN" w:eastAsia="vi-VN"/>
              </w:rPr>
              <mc:AlternateContent>
                <mc:Choice Requires="wps">
                  <w:drawing>
                    <wp:anchor distT="0" distB="0" distL="114300" distR="114300" simplePos="0" relativeHeight="251656704" behindDoc="0" locked="0" layoutInCell="1" allowOverlap="1" wp14:anchorId="17C49A36" wp14:editId="75499AE5">
                      <wp:simplePos x="0" y="0"/>
                      <wp:positionH relativeFrom="column">
                        <wp:posOffset>692785</wp:posOffset>
                      </wp:positionH>
                      <wp:positionV relativeFrom="paragraph">
                        <wp:posOffset>209550</wp:posOffset>
                      </wp:positionV>
                      <wp:extent cx="468000" cy="0"/>
                      <wp:effectExtent l="0" t="0" r="27305" b="19050"/>
                      <wp:wrapNone/>
                      <wp:docPr id="3175429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16.5pt" to="91.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"/>
                  </w:pict>
                </mc:Fallback>
              </mc:AlternateContent>
            </w:r>
            <w:r w:rsidR="00C24CC4" w:rsidRPr="001335B6">
              <w:rPr>
                <w:rFonts w:ascii="Times New Roman" w:hAnsi="Times New Roman"/>
                <w:b/>
                <w:sz w:val="26"/>
                <w:szCs w:val="26"/>
              </w:rPr>
              <w:t>TỈNH SƠN LA</w:t>
            </w:r>
          </w:p>
        </w:tc>
        <w:tc>
          <w:tcPr>
            <w:tcW w:w="6379" w:type="dxa"/>
            <w:tcBorders>
              <w:top w:val="nil"/>
              <w:left w:val="nil"/>
              <w:bottom w:val="nil"/>
              <w:right w:val="nil"/>
            </w:tcBorders>
          </w:tcPr>
          <w:p w14:paraId="600A7D6C" w14:textId="77777777" w:rsidR="0027073D" w:rsidRPr="001335B6" w:rsidRDefault="0027073D" w:rsidP="00F82662">
            <w:pPr>
              <w:widowControl w:val="0"/>
              <w:jc w:val="center"/>
              <w:rPr>
                <w:rFonts w:ascii="Times New Roman" w:hAnsi="Times New Roman"/>
                <w:b/>
                <w:sz w:val="26"/>
                <w:szCs w:val="26"/>
              </w:rPr>
            </w:pPr>
            <w:r w:rsidRPr="001335B6">
              <w:rPr>
                <w:rFonts w:ascii="Times New Roman" w:hAnsi="Times New Roman"/>
                <w:b/>
                <w:sz w:val="26"/>
                <w:szCs w:val="26"/>
              </w:rPr>
              <w:t>CỘNG HOÀ XÃ HỘI CHỦ NGHĨA VIỆT NAM</w:t>
            </w:r>
          </w:p>
          <w:p w14:paraId="0D7A8EED" w14:textId="1A16EA06" w:rsidR="0027073D" w:rsidRPr="000A23F9" w:rsidRDefault="001A0968" w:rsidP="00F82662">
            <w:pPr>
              <w:widowControl w:val="0"/>
              <w:jc w:val="center"/>
              <w:rPr>
                <w:rFonts w:ascii="Times New Roman" w:hAnsi="Times New Roman"/>
                <w:i/>
                <w:iCs/>
                <w:szCs w:val="28"/>
              </w:rPr>
            </w:pPr>
            <w:r>
              <w:rPr>
                <w:rFonts w:ascii="Times New Roman" w:hAnsi="Times New Roman"/>
                <w:noProof/>
                <w:sz w:val="20"/>
                <w:lang w:val="vi-VN" w:eastAsia="vi-VN"/>
              </w:rPr>
              <mc:AlternateContent>
                <mc:Choice Requires="wps">
                  <w:drawing>
                    <wp:anchor distT="0" distB="0" distL="114300" distR="114300" simplePos="0" relativeHeight="251657728" behindDoc="0" locked="0" layoutInCell="1" allowOverlap="1" wp14:anchorId="6C5CD3F2" wp14:editId="1FA351FF">
                      <wp:simplePos x="0" y="0"/>
                      <wp:positionH relativeFrom="column">
                        <wp:posOffset>893445</wp:posOffset>
                      </wp:positionH>
                      <wp:positionV relativeFrom="paragraph">
                        <wp:posOffset>243205</wp:posOffset>
                      </wp:positionV>
                      <wp:extent cx="2160000" cy="0"/>
                      <wp:effectExtent l="0" t="0" r="12065" b="19050"/>
                      <wp:wrapNone/>
                      <wp:docPr id="465712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19.15pt" to="240.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racFwIAAC8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"/>
                  </w:pict>
                </mc:Fallback>
              </mc:AlternateContent>
            </w:r>
            <w:r w:rsidR="0027073D" w:rsidRPr="001335B6">
              <w:rPr>
                <w:rFonts w:ascii="Times New Roman" w:hAnsi="Times New Roman"/>
                <w:b/>
                <w:bCs/>
                <w:szCs w:val="28"/>
              </w:rPr>
              <w:t>Độc lập - Tự do - Hạnh phúc</w:t>
            </w:r>
          </w:p>
        </w:tc>
      </w:tr>
      <w:tr w:rsidR="00B133A1" w:rsidRPr="000A23F9" w14:paraId="70F4FA45" w14:textId="77777777" w:rsidTr="000A23F9">
        <w:tc>
          <w:tcPr>
            <w:tcW w:w="2977" w:type="dxa"/>
            <w:tcBorders>
              <w:top w:val="nil"/>
              <w:left w:val="nil"/>
              <w:bottom w:val="nil"/>
              <w:right w:val="nil"/>
            </w:tcBorders>
            <w:vAlign w:val="center"/>
          </w:tcPr>
          <w:p w14:paraId="244264B3" w14:textId="343EF446" w:rsidR="00B133A1" w:rsidRPr="001335B6" w:rsidRDefault="00A90ADE" w:rsidP="000A23F9">
            <w:pPr>
              <w:widowControl w:val="0"/>
              <w:spacing w:before="60" w:after="60"/>
              <w:jc w:val="center"/>
              <w:rPr>
                <w:rFonts w:ascii="Times New Roman" w:hAnsi="Times New Roman"/>
                <w:szCs w:val="28"/>
              </w:rPr>
            </w:pPr>
            <w:r w:rsidRPr="001335B6">
              <w:rPr>
                <w:rFonts w:ascii="Times New Roman" w:hAnsi="Times New Roman"/>
                <w:szCs w:val="28"/>
              </w:rPr>
              <w:t xml:space="preserve">Số: </w:t>
            </w:r>
            <w:r w:rsidR="000A23F9">
              <w:rPr>
                <w:rFonts w:ascii="Times New Roman" w:hAnsi="Times New Roman"/>
                <w:szCs w:val="28"/>
              </w:rPr>
              <w:t>874</w:t>
            </w:r>
            <w:r w:rsidRPr="001335B6">
              <w:rPr>
                <w:rFonts w:ascii="Times New Roman" w:hAnsi="Times New Roman"/>
                <w:szCs w:val="28"/>
              </w:rPr>
              <w:t>/QĐ-UBND</w:t>
            </w:r>
          </w:p>
        </w:tc>
        <w:tc>
          <w:tcPr>
            <w:tcW w:w="6379" w:type="dxa"/>
            <w:tcBorders>
              <w:top w:val="nil"/>
              <w:left w:val="nil"/>
              <w:bottom w:val="nil"/>
              <w:right w:val="nil"/>
            </w:tcBorders>
            <w:vAlign w:val="center"/>
          </w:tcPr>
          <w:p w14:paraId="221DEC0A" w14:textId="35A3D4B8" w:rsidR="00B133A1" w:rsidRPr="000A23F9" w:rsidRDefault="00B133A1" w:rsidP="000A23F9">
            <w:pPr>
              <w:widowControl w:val="0"/>
              <w:spacing w:before="60" w:after="60"/>
              <w:jc w:val="center"/>
              <w:rPr>
                <w:rFonts w:ascii="Times New Roman" w:hAnsi="Times New Roman"/>
                <w:b/>
                <w:szCs w:val="28"/>
                <w:lang w:val="fr-FR"/>
              </w:rPr>
            </w:pPr>
            <w:r w:rsidRPr="001335B6">
              <w:rPr>
                <w:rFonts w:ascii="Times New Roman" w:hAnsi="Times New Roman"/>
                <w:i/>
                <w:iCs/>
                <w:szCs w:val="28"/>
                <w:lang w:val="fr-FR"/>
              </w:rPr>
              <w:t xml:space="preserve">Sơn La, ngày </w:t>
            </w:r>
            <w:r w:rsidR="0006717B">
              <w:rPr>
                <w:rFonts w:ascii="Times New Roman" w:hAnsi="Times New Roman"/>
                <w:i/>
                <w:iCs/>
                <w:szCs w:val="28"/>
                <w:lang w:val="fr-FR"/>
              </w:rPr>
              <w:t xml:space="preserve"> </w:t>
            </w:r>
            <w:r w:rsidR="000A23F9">
              <w:rPr>
                <w:rFonts w:ascii="Times New Roman" w:hAnsi="Times New Roman"/>
                <w:i/>
                <w:iCs/>
                <w:szCs w:val="28"/>
                <w:lang w:val="fr-FR"/>
              </w:rPr>
              <w:t>15</w:t>
            </w:r>
            <w:r w:rsidR="00C12158" w:rsidRPr="001335B6">
              <w:rPr>
                <w:rFonts w:ascii="Times New Roman" w:hAnsi="Times New Roman"/>
                <w:i/>
                <w:iCs/>
                <w:szCs w:val="28"/>
                <w:lang w:val="fr-FR"/>
              </w:rPr>
              <w:t xml:space="preserve"> </w:t>
            </w:r>
            <w:r w:rsidRPr="001335B6">
              <w:rPr>
                <w:rFonts w:ascii="Times New Roman" w:hAnsi="Times New Roman"/>
                <w:i/>
                <w:iCs/>
                <w:szCs w:val="28"/>
                <w:lang w:val="fr-FR"/>
              </w:rPr>
              <w:t xml:space="preserve">tháng </w:t>
            </w:r>
            <w:r w:rsidR="000C7824" w:rsidRPr="001335B6">
              <w:rPr>
                <w:rFonts w:ascii="Times New Roman" w:hAnsi="Times New Roman"/>
                <w:i/>
                <w:iCs/>
                <w:szCs w:val="28"/>
                <w:lang w:val="fr-FR"/>
              </w:rPr>
              <w:t>5</w:t>
            </w:r>
            <w:r w:rsidRPr="001335B6">
              <w:rPr>
                <w:rFonts w:ascii="Times New Roman" w:hAnsi="Times New Roman"/>
                <w:i/>
                <w:iCs/>
                <w:szCs w:val="28"/>
                <w:lang w:val="fr-FR"/>
              </w:rPr>
              <w:t xml:space="preserve"> năm 202</w:t>
            </w:r>
            <w:r w:rsidR="00C22B1B" w:rsidRPr="001335B6">
              <w:rPr>
                <w:rFonts w:ascii="Times New Roman" w:hAnsi="Times New Roman"/>
                <w:i/>
                <w:iCs/>
                <w:szCs w:val="28"/>
                <w:lang w:val="fr-FR"/>
              </w:rPr>
              <w:t>4</w:t>
            </w:r>
          </w:p>
        </w:tc>
      </w:tr>
    </w:tbl>
    <w:p w14:paraId="578D7336" w14:textId="77777777" w:rsidR="000A23F9" w:rsidRDefault="000A23F9" w:rsidP="000A23F9">
      <w:pPr>
        <w:widowControl w:val="0"/>
        <w:jc w:val="center"/>
        <w:rPr>
          <w:rFonts w:ascii="Times New Roman" w:hAnsi="Times New Roman"/>
          <w:b/>
          <w:lang w:val="fr-FR"/>
        </w:rPr>
      </w:pPr>
    </w:p>
    <w:p w14:paraId="01322394" w14:textId="7264E2C7" w:rsidR="00B133A1" w:rsidRPr="000A23F9" w:rsidRDefault="00B133A1" w:rsidP="000A23F9">
      <w:pPr>
        <w:widowControl w:val="0"/>
        <w:jc w:val="center"/>
        <w:rPr>
          <w:rFonts w:ascii="Times New Roman" w:hAnsi="Times New Roman"/>
          <w:b/>
          <w:lang w:val="fr-FR"/>
        </w:rPr>
      </w:pPr>
      <w:r w:rsidRPr="000A23F9">
        <w:rPr>
          <w:rFonts w:ascii="Times New Roman" w:hAnsi="Times New Roman"/>
          <w:b/>
          <w:lang w:val="fr-FR"/>
        </w:rPr>
        <w:t>QUYẾT ĐỊNH</w:t>
      </w:r>
    </w:p>
    <w:p w14:paraId="3FE2294F" w14:textId="77777777" w:rsidR="000A23F9" w:rsidRDefault="00A36C1D" w:rsidP="000A23F9">
      <w:pPr>
        <w:widowControl w:val="0"/>
        <w:jc w:val="center"/>
        <w:rPr>
          <w:rFonts w:ascii="Times New Roman" w:hAnsi="Times New Roman"/>
          <w:b/>
          <w:lang w:val="fr-FR"/>
        </w:rPr>
      </w:pPr>
      <w:r w:rsidRPr="000A23F9">
        <w:rPr>
          <w:rFonts w:ascii="Times New Roman" w:hAnsi="Times New Roman"/>
          <w:b/>
          <w:lang w:val="fr-FR"/>
        </w:rPr>
        <w:t>Về việc p</w:t>
      </w:r>
      <w:r w:rsidR="00B133A1" w:rsidRPr="000A23F9">
        <w:rPr>
          <w:rFonts w:ascii="Times New Roman" w:hAnsi="Times New Roman"/>
          <w:b/>
          <w:lang w:val="fr-FR"/>
        </w:rPr>
        <w:t xml:space="preserve">hê duyệt </w:t>
      </w:r>
      <w:r w:rsidR="00F16CB7" w:rsidRPr="000A23F9">
        <w:rPr>
          <w:rFonts w:ascii="Times New Roman" w:hAnsi="Times New Roman"/>
          <w:b/>
          <w:lang w:val="fr-FR"/>
        </w:rPr>
        <w:t xml:space="preserve">Quy hoạch </w:t>
      </w:r>
      <w:r w:rsidRPr="000A23F9">
        <w:rPr>
          <w:rFonts w:ascii="Times New Roman" w:hAnsi="Times New Roman"/>
          <w:b/>
          <w:lang w:val="fr-FR"/>
        </w:rPr>
        <w:t xml:space="preserve">chung </w:t>
      </w:r>
    </w:p>
    <w:p w14:paraId="3545553B" w14:textId="535034FB" w:rsidR="006554F5" w:rsidRPr="000A23F9" w:rsidRDefault="00A36C1D" w:rsidP="000A23F9">
      <w:pPr>
        <w:widowControl w:val="0"/>
        <w:jc w:val="center"/>
        <w:rPr>
          <w:rFonts w:ascii="Times New Roman" w:hAnsi="Times New Roman"/>
          <w:b/>
          <w:lang w:val="fr-FR"/>
        </w:rPr>
      </w:pPr>
      <w:r w:rsidRPr="000A23F9">
        <w:rPr>
          <w:rFonts w:ascii="Times New Roman" w:hAnsi="Times New Roman"/>
          <w:b/>
          <w:lang w:val="fr-FR"/>
        </w:rPr>
        <w:t>T</w:t>
      </w:r>
      <w:r w:rsidR="00F16CB7" w:rsidRPr="000A23F9">
        <w:rPr>
          <w:rFonts w:ascii="Times New Roman" w:hAnsi="Times New Roman"/>
          <w:b/>
          <w:lang w:val="fr-FR"/>
        </w:rPr>
        <w:t>hị trấn Phù Yên, huyện Phù Yên,</w:t>
      </w:r>
      <w:r w:rsidRPr="000A23F9">
        <w:rPr>
          <w:rFonts w:ascii="Times New Roman" w:hAnsi="Times New Roman"/>
          <w:b/>
          <w:lang w:val="fr-FR"/>
        </w:rPr>
        <w:t xml:space="preserve"> </w:t>
      </w:r>
      <w:r w:rsidR="00F16CB7" w:rsidRPr="000A23F9">
        <w:rPr>
          <w:rFonts w:ascii="Times New Roman" w:hAnsi="Times New Roman"/>
          <w:b/>
          <w:lang w:val="fr-FR"/>
        </w:rPr>
        <w:t>tỉnh Sơn La đến năm 2035</w:t>
      </w:r>
    </w:p>
    <w:p w14:paraId="1949CF47" w14:textId="45AA17A4" w:rsidR="00357268" w:rsidRPr="001335B6" w:rsidRDefault="001A0968" w:rsidP="00FB2F7C">
      <w:pPr>
        <w:widowControl w:val="0"/>
        <w:tabs>
          <w:tab w:val="left" w:pos="2280"/>
        </w:tabs>
        <w:spacing w:before="360" w:after="360"/>
        <w:jc w:val="center"/>
        <w:rPr>
          <w:rFonts w:ascii="Times New Roman" w:hAnsi="Times New Roman"/>
          <w:b/>
          <w:sz w:val="26"/>
          <w:szCs w:val="26"/>
          <w:lang w:val="fr-FR"/>
        </w:rPr>
      </w:pPr>
      <w:r>
        <w:rPr>
          <w:rFonts w:ascii="Times New Roman" w:hAnsi="Times New Roman"/>
          <w:b/>
          <w:bCs/>
          <w:noProof/>
          <w:sz w:val="24"/>
          <w:lang w:val="vi-VN" w:eastAsia="vi-VN"/>
        </w:rPr>
        <mc:AlternateContent>
          <mc:Choice Requires="wps">
            <w:drawing>
              <wp:anchor distT="0" distB="0" distL="114300" distR="114300" simplePos="0" relativeHeight="251658752" behindDoc="0" locked="0" layoutInCell="1" allowOverlap="1" wp14:anchorId="510BE572" wp14:editId="547F3226">
                <wp:simplePos x="0" y="0"/>
                <wp:positionH relativeFrom="column">
                  <wp:posOffset>2442845</wp:posOffset>
                </wp:positionH>
                <wp:positionV relativeFrom="paragraph">
                  <wp:posOffset>34925</wp:posOffset>
                </wp:positionV>
                <wp:extent cx="1533525" cy="0"/>
                <wp:effectExtent l="0" t="0" r="9525" b="19050"/>
                <wp:wrapNone/>
                <wp:docPr id="12759567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35pt,2.75pt" to="31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"/>
            </w:pict>
          </mc:Fallback>
        </mc:AlternateContent>
      </w:r>
      <w:r w:rsidR="00357268" w:rsidRPr="001335B6">
        <w:rPr>
          <w:rFonts w:ascii="Times New Roman" w:hAnsi="Times New Roman"/>
          <w:b/>
          <w:sz w:val="26"/>
          <w:szCs w:val="26"/>
          <w:lang w:val="fr-FR"/>
        </w:rPr>
        <w:t>UỶ BAN NHÂN DÂN TỈNH SƠN LA</w:t>
      </w:r>
    </w:p>
    <w:p w14:paraId="3FA18387" w14:textId="0E67C0D7" w:rsidR="00271A55" w:rsidRPr="000A23F9" w:rsidRDefault="0027593E" w:rsidP="000A23F9">
      <w:pPr>
        <w:widowControl w:val="0"/>
        <w:spacing w:before="120"/>
        <w:ind w:firstLine="720"/>
        <w:jc w:val="both"/>
        <w:rPr>
          <w:rFonts w:ascii="Times New Roman Italic" w:hAnsi="Times New Roman Italic"/>
          <w:i/>
          <w:szCs w:val="28"/>
          <w:lang w:val="fr-FR"/>
        </w:rPr>
      </w:pPr>
      <w:r w:rsidRPr="000A23F9">
        <w:rPr>
          <w:rFonts w:ascii="Times New Roman Italic" w:hAnsi="Times New Roman Italic"/>
          <w:i/>
          <w:szCs w:val="28"/>
          <w:lang w:val="fr-FR"/>
        </w:rPr>
        <w:t xml:space="preserve">Căn cứ Luật Tổ chức </w:t>
      </w:r>
      <w:r w:rsidR="000822F4">
        <w:rPr>
          <w:rFonts w:ascii="Times New Roman Italic" w:hAnsi="Times New Roman Italic"/>
          <w:i/>
          <w:szCs w:val="28"/>
          <w:lang w:val="fr-FR"/>
        </w:rPr>
        <w:t>C</w:t>
      </w:r>
      <w:r w:rsidRPr="000A23F9">
        <w:rPr>
          <w:rFonts w:ascii="Times New Roman Italic" w:hAnsi="Times New Roman Italic"/>
          <w:i/>
          <w:szCs w:val="28"/>
          <w:lang w:val="fr-FR"/>
        </w:rPr>
        <w:t>hính q</w:t>
      </w:r>
      <w:r w:rsidR="00157A6D" w:rsidRPr="000A23F9">
        <w:rPr>
          <w:rFonts w:ascii="Times New Roman Italic" w:hAnsi="Times New Roman Italic"/>
          <w:i/>
          <w:szCs w:val="28"/>
          <w:lang w:val="fr-FR"/>
        </w:rPr>
        <w:t xml:space="preserve">uyền địa phương </w:t>
      </w:r>
      <w:r w:rsidR="00FB2F7C" w:rsidRPr="000A23F9">
        <w:rPr>
          <w:rFonts w:ascii="Times New Roman Italic" w:hAnsi="Times New Roman Italic"/>
          <w:i/>
          <w:szCs w:val="28"/>
          <w:lang w:val="fr-FR"/>
        </w:rPr>
        <w:t xml:space="preserve">năm </w:t>
      </w:r>
      <w:r w:rsidRPr="000A23F9">
        <w:rPr>
          <w:rFonts w:ascii="Times New Roman Italic" w:hAnsi="Times New Roman Italic"/>
          <w:i/>
          <w:szCs w:val="28"/>
          <w:lang w:val="fr-FR"/>
        </w:rPr>
        <w:t>2015;</w:t>
      </w:r>
      <w:bookmarkStart w:id="0" w:name="_Toc228777032"/>
      <w:r w:rsidR="00AE316E" w:rsidRPr="000A23F9">
        <w:rPr>
          <w:rFonts w:ascii="Times New Roman Italic" w:hAnsi="Times New Roman Italic"/>
          <w:i/>
          <w:szCs w:val="28"/>
          <w:lang w:val="fr-FR"/>
        </w:rPr>
        <w:t xml:space="preserve"> Luật </w:t>
      </w:r>
      <w:r w:rsidR="000822F4">
        <w:rPr>
          <w:rFonts w:ascii="Times New Roman Italic" w:hAnsi="Times New Roman Italic"/>
          <w:i/>
          <w:szCs w:val="28"/>
          <w:lang w:val="fr-FR"/>
        </w:rPr>
        <w:t>S</w:t>
      </w:r>
      <w:r w:rsidR="00AE316E" w:rsidRPr="000A23F9">
        <w:rPr>
          <w:rFonts w:ascii="Times New Roman Italic" w:hAnsi="Times New Roman Italic"/>
          <w:i/>
          <w:szCs w:val="28"/>
          <w:lang w:val="fr-FR"/>
        </w:rPr>
        <w:t>ửa đổi, bổ sung</w:t>
      </w:r>
      <w:r w:rsidR="00204936" w:rsidRPr="000A23F9">
        <w:rPr>
          <w:rFonts w:ascii="Times New Roman Italic" w:hAnsi="Times New Roman Italic"/>
          <w:i/>
          <w:szCs w:val="28"/>
          <w:lang w:val="fr-FR"/>
        </w:rPr>
        <w:t xml:space="preserve"> một số điều của Luật Chính phủ và Luật Tổ chức chính quyền địa phương </w:t>
      </w:r>
      <w:r w:rsidR="00FB2F7C" w:rsidRPr="000A23F9">
        <w:rPr>
          <w:rFonts w:ascii="Times New Roman Italic" w:hAnsi="Times New Roman Italic"/>
          <w:i/>
          <w:szCs w:val="28"/>
          <w:lang w:val="fr-FR"/>
        </w:rPr>
        <w:t xml:space="preserve">năm </w:t>
      </w:r>
      <w:r w:rsidR="00204936" w:rsidRPr="000A23F9">
        <w:rPr>
          <w:rFonts w:ascii="Times New Roman Italic" w:hAnsi="Times New Roman Italic"/>
          <w:i/>
          <w:szCs w:val="28"/>
          <w:lang w:val="fr-FR"/>
        </w:rPr>
        <w:t>2019;</w:t>
      </w:r>
    </w:p>
    <w:p w14:paraId="323F9661" w14:textId="4DC5C237" w:rsidR="00B902F5" w:rsidRPr="000A23F9" w:rsidRDefault="00F25B2E" w:rsidP="000A23F9">
      <w:pPr>
        <w:widowControl w:val="0"/>
        <w:spacing w:before="120"/>
        <w:ind w:firstLine="720"/>
        <w:jc w:val="both"/>
        <w:rPr>
          <w:rFonts w:ascii="Times New Roman Italic" w:hAnsi="Times New Roman Italic"/>
          <w:i/>
          <w:lang w:val="fr-FR"/>
        </w:rPr>
      </w:pPr>
      <w:r w:rsidRPr="000A23F9">
        <w:rPr>
          <w:rFonts w:ascii="Times New Roman Italic" w:hAnsi="Times New Roman Italic"/>
          <w:bCs/>
          <w:i/>
          <w:szCs w:val="28"/>
          <w:lang w:val="fr-FR"/>
        </w:rPr>
        <w:t xml:space="preserve">Căn cứ Luật Quy hoạch đô thị </w:t>
      </w:r>
      <w:r w:rsidR="00FB2F7C" w:rsidRPr="000A23F9">
        <w:rPr>
          <w:rFonts w:ascii="Times New Roman Italic" w:hAnsi="Times New Roman Italic"/>
          <w:bCs/>
          <w:i/>
          <w:szCs w:val="28"/>
          <w:lang w:val="fr-FR"/>
        </w:rPr>
        <w:t xml:space="preserve">năm </w:t>
      </w:r>
      <w:r w:rsidRPr="000A23F9">
        <w:rPr>
          <w:rFonts w:ascii="Times New Roman Italic" w:hAnsi="Times New Roman Italic"/>
          <w:bCs/>
          <w:i/>
          <w:szCs w:val="28"/>
          <w:lang w:val="fr-FR"/>
        </w:rPr>
        <w:t xml:space="preserve">2009; Luật </w:t>
      </w:r>
      <w:r w:rsidR="000822F4">
        <w:rPr>
          <w:rFonts w:ascii="Times New Roman Italic" w:hAnsi="Times New Roman Italic"/>
          <w:bCs/>
          <w:i/>
          <w:szCs w:val="28"/>
          <w:lang w:val="fr-FR"/>
        </w:rPr>
        <w:t>S</w:t>
      </w:r>
      <w:r w:rsidRPr="000A23F9">
        <w:rPr>
          <w:rFonts w:ascii="Times New Roman Italic" w:hAnsi="Times New Roman Italic"/>
          <w:bCs/>
          <w:i/>
          <w:szCs w:val="28"/>
          <w:lang w:val="fr-FR"/>
        </w:rPr>
        <w:t xml:space="preserve">ửa đổi, bổ sung một số điều của 37 </w:t>
      </w:r>
      <w:r w:rsidR="00FB2F7C" w:rsidRPr="000A23F9">
        <w:rPr>
          <w:rFonts w:ascii="Times New Roman Italic" w:hAnsi="Times New Roman Italic"/>
          <w:bCs/>
          <w:i/>
          <w:szCs w:val="28"/>
          <w:lang w:val="fr-FR"/>
        </w:rPr>
        <w:t>L</w:t>
      </w:r>
      <w:r w:rsidRPr="000A23F9">
        <w:rPr>
          <w:rFonts w:ascii="Times New Roman Italic" w:hAnsi="Times New Roman Italic"/>
          <w:bCs/>
          <w:i/>
          <w:szCs w:val="28"/>
          <w:lang w:val="fr-FR"/>
        </w:rPr>
        <w:t xml:space="preserve">uật có liên quan đến quy hoạch </w:t>
      </w:r>
      <w:r w:rsidR="00FB2F7C" w:rsidRPr="000A23F9">
        <w:rPr>
          <w:rFonts w:ascii="Times New Roman Italic" w:hAnsi="Times New Roman Italic"/>
          <w:bCs/>
          <w:i/>
          <w:szCs w:val="28"/>
          <w:lang w:val="fr-FR"/>
        </w:rPr>
        <w:t xml:space="preserve">năm </w:t>
      </w:r>
      <w:r w:rsidRPr="000A23F9">
        <w:rPr>
          <w:rFonts w:ascii="Times New Roman Italic" w:hAnsi="Times New Roman Italic"/>
          <w:bCs/>
          <w:i/>
          <w:szCs w:val="28"/>
          <w:lang w:val="fr-FR"/>
        </w:rPr>
        <w:t>2018;</w:t>
      </w:r>
    </w:p>
    <w:p w14:paraId="4C78D3E4" w14:textId="71D13F27" w:rsidR="00B902F5" w:rsidRPr="000A23F9" w:rsidRDefault="00B902F5" w:rsidP="000A23F9">
      <w:pPr>
        <w:widowControl w:val="0"/>
        <w:spacing w:before="120"/>
        <w:ind w:firstLine="720"/>
        <w:jc w:val="both"/>
        <w:rPr>
          <w:rFonts w:ascii="Times New Roman Italic" w:hAnsi="Times New Roman Italic"/>
          <w:i/>
          <w:lang w:val="pt-BR"/>
        </w:rPr>
      </w:pPr>
      <w:r w:rsidRPr="000A23F9">
        <w:rPr>
          <w:rFonts w:ascii="Times New Roman Italic" w:hAnsi="Times New Roman Italic"/>
          <w:i/>
          <w:lang w:val="es-ES"/>
        </w:rPr>
        <w:t>Căn cứ Ngh</w:t>
      </w:r>
      <w:r w:rsidR="000E2A72">
        <w:rPr>
          <w:rFonts w:ascii="Times New Roman Italic" w:hAnsi="Times New Roman Italic"/>
          <w:i/>
          <w:lang w:val="es-ES"/>
        </w:rPr>
        <w:t xml:space="preserve">ị định số 37/2010/NĐ-CP ngày 07 tháng 4 năm </w:t>
      </w:r>
      <w:r w:rsidRPr="000A23F9">
        <w:rPr>
          <w:rFonts w:ascii="Times New Roman Italic" w:hAnsi="Times New Roman Italic"/>
          <w:i/>
          <w:lang w:val="es-ES"/>
        </w:rPr>
        <w:t xml:space="preserve">2010 của Chính phủ về lập, thẩm định, phê duyệt và quản lý quy hoạch đô thị; </w:t>
      </w:r>
      <w:r w:rsidRPr="000A23F9">
        <w:rPr>
          <w:rFonts w:ascii="Times New Roman Italic" w:hAnsi="Times New Roman Italic"/>
          <w:i/>
          <w:lang w:val="pt-BR"/>
        </w:rPr>
        <w:t>Nghị định số 72/</w:t>
      </w:r>
      <w:r w:rsidR="00C41844" w:rsidRPr="000A23F9">
        <w:rPr>
          <w:rFonts w:ascii="Times New Roman Italic" w:hAnsi="Times New Roman Italic"/>
          <w:i/>
          <w:lang w:val="pt-BR"/>
        </w:rPr>
        <w:t>2019/</w:t>
      </w:r>
      <w:r w:rsidRPr="000A23F9">
        <w:rPr>
          <w:rFonts w:ascii="Times New Roman Italic" w:hAnsi="Times New Roman Italic"/>
          <w:i/>
          <w:lang w:val="pt-BR"/>
        </w:rPr>
        <w:t>NĐ-CP ngày 30</w:t>
      </w:r>
      <w:r w:rsidR="000E2A72">
        <w:rPr>
          <w:rFonts w:ascii="Times New Roman Italic" w:hAnsi="Times New Roman Italic"/>
          <w:i/>
          <w:lang w:val="pt-BR"/>
        </w:rPr>
        <w:t xml:space="preserve"> tháng 8 năm </w:t>
      </w:r>
      <w:r w:rsidRPr="000A23F9">
        <w:rPr>
          <w:rFonts w:ascii="Times New Roman Italic" w:hAnsi="Times New Roman Italic"/>
          <w:i/>
          <w:lang w:val="pt-BR"/>
        </w:rPr>
        <w:t xml:space="preserve">2019 của Chính phủ </w:t>
      </w:r>
      <w:r w:rsidR="00FB2F7C" w:rsidRPr="000A23F9">
        <w:rPr>
          <w:rFonts w:ascii="Times New Roman Italic" w:hAnsi="Times New Roman Italic"/>
          <w:i/>
          <w:lang w:val="pt-BR"/>
        </w:rPr>
        <w:t xml:space="preserve">về </w:t>
      </w:r>
      <w:r w:rsidRPr="000A23F9">
        <w:rPr>
          <w:rFonts w:ascii="Times New Roman Italic" w:hAnsi="Times New Roman Italic"/>
          <w:i/>
          <w:lang w:val="pt-BR"/>
        </w:rPr>
        <w:t>sửa đổi, bổ sung một số điều của Nghị định</w:t>
      </w:r>
      <w:r w:rsidR="000E2A72">
        <w:rPr>
          <w:rFonts w:ascii="Times New Roman Italic" w:hAnsi="Times New Roman Italic"/>
          <w:i/>
          <w:lang w:val="pt-BR"/>
        </w:rPr>
        <w:t xml:space="preserve"> số 37/2010/NĐ-CP ngày 07 tháng 4 năm </w:t>
      </w:r>
      <w:r w:rsidRPr="000A23F9">
        <w:rPr>
          <w:rFonts w:ascii="Times New Roman Italic" w:hAnsi="Times New Roman Italic"/>
          <w:i/>
          <w:lang w:val="pt-BR"/>
        </w:rPr>
        <w:t xml:space="preserve">2010 và Nghị định </w:t>
      </w:r>
      <w:r w:rsidR="000E2A72">
        <w:rPr>
          <w:rFonts w:ascii="Times New Roman Italic" w:hAnsi="Times New Roman Italic"/>
          <w:i/>
          <w:lang w:val="pt-BR"/>
        </w:rPr>
        <w:t xml:space="preserve">số 44/2015/NĐ-CP ngày 06 tháng 5 năm </w:t>
      </w:r>
      <w:r w:rsidR="000D6CB4" w:rsidRPr="000A23F9">
        <w:rPr>
          <w:rFonts w:ascii="Times New Roman Italic" w:hAnsi="Times New Roman Italic"/>
          <w:i/>
          <w:lang w:val="pt-BR"/>
        </w:rPr>
        <w:t>2015</w:t>
      </w:r>
      <w:r w:rsidR="00271A55" w:rsidRPr="000A23F9">
        <w:rPr>
          <w:rFonts w:ascii="Times New Roman Italic" w:hAnsi="Times New Roman Italic"/>
          <w:i/>
          <w:lang w:val="pt-BR"/>
        </w:rPr>
        <w:t>;</w:t>
      </w:r>
      <w:r w:rsidR="00485FE8" w:rsidRPr="000A23F9">
        <w:rPr>
          <w:rFonts w:ascii="Times New Roman Italic" w:hAnsi="Times New Roman Italic"/>
          <w:lang w:val="fr-FR"/>
        </w:rPr>
        <w:t xml:space="preserve"> </w:t>
      </w:r>
      <w:r w:rsidR="00485FE8" w:rsidRPr="000A23F9">
        <w:rPr>
          <w:rFonts w:ascii="Times New Roman Italic" w:hAnsi="Times New Roman Italic"/>
          <w:i/>
          <w:lang w:val="pt-BR"/>
        </w:rPr>
        <w:t>Nghị định số 35/2023/NĐ-CP ngày 20</w:t>
      </w:r>
      <w:r w:rsidR="000E2A72">
        <w:rPr>
          <w:rFonts w:ascii="Times New Roman Italic" w:hAnsi="Times New Roman Italic"/>
          <w:i/>
          <w:lang w:val="pt-BR"/>
        </w:rPr>
        <w:t xml:space="preserve"> tháng 6 năm </w:t>
      </w:r>
      <w:r w:rsidR="00485FE8" w:rsidRPr="000A23F9">
        <w:rPr>
          <w:rFonts w:ascii="Times New Roman Italic" w:hAnsi="Times New Roman Italic"/>
          <w:i/>
          <w:lang w:val="pt-BR"/>
        </w:rPr>
        <w:t>2023 của Chính phủ về sửa đổi, bổ sung một số điều của các Nghị định thuộc lĩnh vực quản lý nhà nước của Bộ Xây dựng;</w:t>
      </w:r>
    </w:p>
    <w:bookmarkEnd w:id="0"/>
    <w:p w14:paraId="5265A4B3" w14:textId="23EDFC94" w:rsidR="00C22B1B" w:rsidRPr="000A23F9" w:rsidRDefault="00C22B1B" w:rsidP="000A23F9">
      <w:pPr>
        <w:tabs>
          <w:tab w:val="left" w:pos="567"/>
        </w:tabs>
        <w:spacing w:before="120"/>
        <w:ind w:firstLine="720"/>
        <w:jc w:val="both"/>
        <w:rPr>
          <w:rFonts w:ascii="Times New Roman Italic" w:hAnsi="Times New Roman Italic"/>
          <w:bCs/>
          <w:i/>
          <w:lang w:val="it-IT"/>
        </w:rPr>
      </w:pPr>
      <w:r w:rsidRPr="000A23F9">
        <w:rPr>
          <w:rFonts w:ascii="Times New Roman Italic" w:hAnsi="Times New Roman Italic"/>
          <w:i/>
          <w:lang w:val="it-IT"/>
        </w:rPr>
        <w:t>Căn cứ Quyết định số 1676/QĐ-TTg ngày 25</w:t>
      </w:r>
      <w:r w:rsidR="000E2A72">
        <w:rPr>
          <w:rFonts w:ascii="Times New Roman Italic" w:hAnsi="Times New Roman Italic"/>
          <w:i/>
          <w:lang w:val="it-IT"/>
        </w:rPr>
        <w:t xml:space="preserve"> tháng </w:t>
      </w:r>
      <w:r w:rsidRPr="000A23F9">
        <w:rPr>
          <w:rFonts w:ascii="Times New Roman Italic" w:hAnsi="Times New Roman Italic"/>
          <w:i/>
          <w:lang w:val="it-IT"/>
        </w:rPr>
        <w:t>12</w:t>
      </w:r>
      <w:r w:rsidR="000E2A72">
        <w:rPr>
          <w:rFonts w:ascii="Times New Roman Italic" w:hAnsi="Times New Roman Italic"/>
          <w:i/>
          <w:lang w:val="it-IT"/>
        </w:rPr>
        <w:t xml:space="preserve"> năm </w:t>
      </w:r>
      <w:r w:rsidR="000D6CB4" w:rsidRPr="000A23F9">
        <w:rPr>
          <w:rFonts w:ascii="Times New Roman Italic" w:hAnsi="Times New Roman Italic"/>
          <w:i/>
          <w:lang w:val="it-IT"/>
        </w:rPr>
        <w:t>2023 của Thủ tướng Chính phủ về việc</w:t>
      </w:r>
      <w:r w:rsidRPr="000A23F9">
        <w:rPr>
          <w:rFonts w:ascii="Times New Roman Italic" w:hAnsi="Times New Roman Italic"/>
          <w:i/>
          <w:lang w:val="it-IT"/>
        </w:rPr>
        <w:t xml:space="preserve"> phê duyệt </w:t>
      </w:r>
      <w:r w:rsidR="000D6CB4" w:rsidRPr="000A23F9">
        <w:rPr>
          <w:rFonts w:ascii="Times New Roman Italic" w:hAnsi="Times New Roman Italic"/>
          <w:i/>
          <w:lang w:val="it-IT"/>
        </w:rPr>
        <w:t>Q</w:t>
      </w:r>
      <w:r w:rsidRPr="000A23F9">
        <w:rPr>
          <w:rFonts w:ascii="Times New Roman Italic" w:hAnsi="Times New Roman Italic"/>
          <w:i/>
          <w:lang w:val="it-IT"/>
        </w:rPr>
        <w:t>uy hoạch tỉnh Sơn La thời kỳ 2021</w:t>
      </w:r>
      <w:r w:rsidR="000822F4">
        <w:rPr>
          <w:rFonts w:ascii="Times New Roman Italic" w:hAnsi="Times New Roman Italic"/>
          <w:i/>
          <w:lang w:val="it-IT"/>
        </w:rPr>
        <w:t xml:space="preserve"> </w:t>
      </w:r>
      <w:r w:rsidRPr="000A23F9">
        <w:rPr>
          <w:rFonts w:ascii="Times New Roman Italic" w:hAnsi="Times New Roman Italic"/>
          <w:i/>
          <w:lang w:val="it-IT"/>
        </w:rPr>
        <w:t>-</w:t>
      </w:r>
      <w:r w:rsidR="000822F4">
        <w:rPr>
          <w:rFonts w:ascii="Times New Roman Italic" w:hAnsi="Times New Roman Italic"/>
          <w:i/>
          <w:lang w:val="it-IT"/>
        </w:rPr>
        <w:t xml:space="preserve"> </w:t>
      </w:r>
      <w:r w:rsidRPr="000A23F9">
        <w:rPr>
          <w:rFonts w:ascii="Times New Roman Italic" w:hAnsi="Times New Roman Italic"/>
          <w:i/>
          <w:lang w:val="it-IT"/>
        </w:rPr>
        <w:t>2030, tầm nhìn đến năm 2050;</w:t>
      </w:r>
    </w:p>
    <w:p w14:paraId="206C3CD3" w14:textId="3F44E556" w:rsidR="00C22B1B" w:rsidRPr="000A23F9" w:rsidRDefault="00C22B1B" w:rsidP="000A23F9">
      <w:pPr>
        <w:spacing w:before="120"/>
        <w:ind w:firstLine="720"/>
        <w:jc w:val="both"/>
        <w:rPr>
          <w:rFonts w:ascii="Times New Roman Italic" w:hAnsi="Times New Roman Italic"/>
          <w:i/>
          <w:iCs/>
          <w:lang w:val="it-IT"/>
        </w:rPr>
      </w:pPr>
      <w:r w:rsidRPr="000A23F9">
        <w:rPr>
          <w:rFonts w:ascii="Times New Roman Italic" w:hAnsi="Times New Roman Italic"/>
          <w:i/>
          <w:iCs/>
          <w:lang w:val="it-IT"/>
        </w:rPr>
        <w:t xml:space="preserve">Căn cứ </w:t>
      </w:r>
      <w:r w:rsidR="00F16CB7" w:rsidRPr="000A23F9">
        <w:rPr>
          <w:rFonts w:ascii="Times New Roman Italic" w:hAnsi="Times New Roman Italic"/>
          <w:i/>
          <w:iCs/>
          <w:lang w:val="it-IT"/>
        </w:rPr>
        <w:t>Quyết định số 1549/Q</w:t>
      </w:r>
      <w:r w:rsidR="000E2A72">
        <w:rPr>
          <w:rFonts w:ascii="Times New Roman Italic" w:hAnsi="Times New Roman Italic"/>
          <w:i/>
          <w:iCs/>
          <w:lang w:val="it-IT"/>
        </w:rPr>
        <w:t xml:space="preserve">Đ-UBND ngày 02 tháng 8 năm </w:t>
      </w:r>
      <w:r w:rsidR="00F16CB7" w:rsidRPr="000A23F9">
        <w:rPr>
          <w:rFonts w:ascii="Times New Roman Italic" w:hAnsi="Times New Roman Italic"/>
          <w:i/>
          <w:iCs/>
          <w:lang w:val="it-IT"/>
        </w:rPr>
        <w:t xml:space="preserve">2022 của </w:t>
      </w:r>
      <w:r w:rsidR="000D6CB4" w:rsidRPr="000A23F9">
        <w:rPr>
          <w:rFonts w:ascii="Times New Roman Italic" w:hAnsi="Times New Roman Italic"/>
          <w:i/>
          <w:iCs/>
          <w:lang w:val="it-IT"/>
        </w:rPr>
        <w:t>UBND</w:t>
      </w:r>
      <w:r w:rsidR="00F16CB7" w:rsidRPr="000A23F9">
        <w:rPr>
          <w:rFonts w:ascii="Times New Roman Italic" w:hAnsi="Times New Roman Italic"/>
          <w:i/>
          <w:iCs/>
          <w:lang w:val="it-IT"/>
        </w:rPr>
        <w:t xml:space="preserve"> tỉnh về việc phê duyệt Quy hoạch xây dựng vùng liên huyện dọc lòng hồ sông Đà trên địa bàn tỉnh Sơn La thời kỳ 2021</w:t>
      </w:r>
      <w:r w:rsidR="000822F4">
        <w:rPr>
          <w:rFonts w:ascii="Times New Roman Italic" w:hAnsi="Times New Roman Italic"/>
          <w:i/>
          <w:iCs/>
          <w:lang w:val="it-IT"/>
        </w:rPr>
        <w:t xml:space="preserve"> </w:t>
      </w:r>
      <w:r w:rsidR="00F16CB7" w:rsidRPr="000A23F9">
        <w:rPr>
          <w:rFonts w:ascii="Times New Roman Italic" w:hAnsi="Times New Roman Italic"/>
          <w:i/>
          <w:iCs/>
          <w:lang w:val="it-IT"/>
        </w:rPr>
        <w:t>-</w:t>
      </w:r>
      <w:r w:rsidR="000822F4">
        <w:rPr>
          <w:rFonts w:ascii="Times New Roman Italic" w:hAnsi="Times New Roman Italic"/>
          <w:i/>
          <w:iCs/>
          <w:lang w:val="it-IT"/>
        </w:rPr>
        <w:t xml:space="preserve"> </w:t>
      </w:r>
      <w:r w:rsidR="00F16CB7" w:rsidRPr="000A23F9">
        <w:rPr>
          <w:rFonts w:ascii="Times New Roman Italic" w:hAnsi="Times New Roman Italic"/>
          <w:i/>
          <w:iCs/>
          <w:lang w:val="it-IT"/>
        </w:rPr>
        <w:t>2030, tầm nhìn đến năm 2050; Qu</w:t>
      </w:r>
      <w:r w:rsidR="000E2A72">
        <w:rPr>
          <w:rFonts w:ascii="Times New Roman Italic" w:hAnsi="Times New Roman Italic"/>
          <w:i/>
          <w:iCs/>
          <w:lang w:val="it-IT"/>
        </w:rPr>
        <w:t xml:space="preserve">yết định số 934/QĐ-UBND ngày 01 tháng 6 năm </w:t>
      </w:r>
      <w:r w:rsidR="00F16CB7" w:rsidRPr="000A23F9">
        <w:rPr>
          <w:rFonts w:ascii="Times New Roman Italic" w:hAnsi="Times New Roman Italic"/>
          <w:i/>
          <w:iCs/>
          <w:lang w:val="it-IT"/>
        </w:rPr>
        <w:t xml:space="preserve">2023 của UBND tỉnh về việc phê duyệt nhiệm vụ và dự toán lập </w:t>
      </w:r>
      <w:r w:rsidR="000822F4">
        <w:rPr>
          <w:rFonts w:ascii="Times New Roman Italic" w:hAnsi="Times New Roman Italic"/>
          <w:i/>
          <w:iCs/>
          <w:lang w:val="it-IT"/>
        </w:rPr>
        <w:t>q</w:t>
      </w:r>
      <w:r w:rsidR="00F16CB7" w:rsidRPr="000A23F9">
        <w:rPr>
          <w:rFonts w:ascii="Times New Roman Italic" w:hAnsi="Times New Roman Italic"/>
          <w:i/>
          <w:iCs/>
          <w:lang w:val="it-IT"/>
        </w:rPr>
        <w:t xml:space="preserve">uy hoạch chung </w:t>
      </w:r>
      <w:r w:rsidR="000E2A72">
        <w:rPr>
          <w:rFonts w:ascii="Times New Roman Italic" w:hAnsi="Times New Roman Italic"/>
          <w:i/>
          <w:iCs/>
          <w:lang w:val="it-IT"/>
        </w:rPr>
        <w:t>t</w:t>
      </w:r>
      <w:r w:rsidR="00F16CB7" w:rsidRPr="000A23F9">
        <w:rPr>
          <w:rFonts w:ascii="Times New Roman Italic" w:hAnsi="Times New Roman Italic"/>
          <w:i/>
          <w:iCs/>
          <w:lang w:val="it-IT"/>
        </w:rPr>
        <w:t>hị trấn Phù Yên, huyện Phù Yên, tỉnh Sơn La đến năm 2035</w:t>
      </w:r>
      <w:r w:rsidRPr="000A23F9">
        <w:rPr>
          <w:rFonts w:ascii="Times New Roman Italic" w:hAnsi="Times New Roman Italic"/>
          <w:i/>
          <w:iCs/>
          <w:lang w:val="it-IT"/>
        </w:rPr>
        <w:t>;</w:t>
      </w:r>
    </w:p>
    <w:p w14:paraId="73661D4D" w14:textId="03732E67" w:rsidR="0012723C" w:rsidRPr="000A23F9" w:rsidRDefault="00F16CB7" w:rsidP="000A23F9">
      <w:pPr>
        <w:widowControl w:val="0"/>
        <w:spacing w:before="120"/>
        <w:ind w:firstLine="720"/>
        <w:jc w:val="both"/>
        <w:rPr>
          <w:rFonts w:ascii="Times New Roman Italic" w:hAnsi="Times New Roman Italic"/>
          <w:i/>
          <w:iCs/>
          <w:lang w:val="it-IT"/>
        </w:rPr>
      </w:pPr>
      <w:r w:rsidRPr="000A23F9">
        <w:rPr>
          <w:rFonts w:ascii="Times New Roman Italic" w:hAnsi="Times New Roman Italic"/>
          <w:i/>
          <w:iCs/>
          <w:lang w:val="it-IT"/>
        </w:rPr>
        <w:t xml:space="preserve">Theo đề nghị của </w:t>
      </w:r>
      <w:r w:rsidR="00BC00BE" w:rsidRPr="000A23F9">
        <w:rPr>
          <w:rFonts w:ascii="Times New Roman Italic" w:hAnsi="Times New Roman Italic"/>
          <w:i/>
          <w:iCs/>
          <w:lang w:val="it-IT"/>
        </w:rPr>
        <w:t xml:space="preserve">Giám </w:t>
      </w:r>
      <w:r w:rsidR="00DC2128" w:rsidRPr="000A23F9">
        <w:rPr>
          <w:rFonts w:ascii="Times New Roman Italic" w:hAnsi="Times New Roman Italic"/>
          <w:i/>
          <w:iCs/>
          <w:lang w:val="it-IT"/>
        </w:rPr>
        <w:t xml:space="preserve">đốc Sở Xây dựng tại Tờ trình số </w:t>
      </w:r>
      <w:r w:rsidR="00273363" w:rsidRPr="000A23F9">
        <w:rPr>
          <w:rFonts w:ascii="Times New Roman Italic" w:hAnsi="Times New Roman Italic"/>
          <w:i/>
          <w:iCs/>
          <w:lang w:val="it-IT"/>
        </w:rPr>
        <w:t>129</w:t>
      </w:r>
      <w:r w:rsidR="00C138BB" w:rsidRPr="000A23F9">
        <w:rPr>
          <w:rFonts w:ascii="Times New Roman Italic" w:hAnsi="Times New Roman Italic"/>
          <w:i/>
          <w:iCs/>
          <w:lang w:val="it-IT"/>
        </w:rPr>
        <w:t>/</w:t>
      </w:r>
      <w:r w:rsidR="00BC00BE" w:rsidRPr="000A23F9">
        <w:rPr>
          <w:rFonts w:ascii="Times New Roman Italic" w:hAnsi="Times New Roman Italic"/>
          <w:i/>
          <w:iCs/>
          <w:lang w:val="it-IT"/>
        </w:rPr>
        <w:t>TT</w:t>
      </w:r>
      <w:r w:rsidR="00DC2128" w:rsidRPr="000A23F9">
        <w:rPr>
          <w:rFonts w:ascii="Times New Roman Italic" w:hAnsi="Times New Roman Italic"/>
          <w:i/>
          <w:iCs/>
          <w:lang w:val="it-IT"/>
        </w:rPr>
        <w:t>r</w:t>
      </w:r>
      <w:r w:rsidR="00C138BB" w:rsidRPr="000A23F9">
        <w:rPr>
          <w:rFonts w:ascii="Times New Roman Italic" w:hAnsi="Times New Roman Italic"/>
          <w:i/>
          <w:iCs/>
          <w:lang w:val="it-IT"/>
        </w:rPr>
        <w:t xml:space="preserve">-SXD ngày </w:t>
      </w:r>
      <w:r w:rsidR="00C22B1B" w:rsidRPr="000A23F9">
        <w:rPr>
          <w:rFonts w:ascii="Times New Roman Italic" w:hAnsi="Times New Roman Italic"/>
          <w:i/>
          <w:iCs/>
          <w:lang w:val="it-IT"/>
        </w:rPr>
        <w:t>0</w:t>
      </w:r>
      <w:r w:rsidRPr="000A23F9">
        <w:rPr>
          <w:rFonts w:ascii="Times New Roman Italic" w:hAnsi="Times New Roman Italic"/>
          <w:i/>
          <w:iCs/>
          <w:lang w:val="it-IT"/>
        </w:rPr>
        <w:t>4</w:t>
      </w:r>
      <w:r w:rsidR="000E2A72">
        <w:rPr>
          <w:rFonts w:ascii="Times New Roman Italic" w:hAnsi="Times New Roman Italic"/>
          <w:i/>
          <w:iCs/>
          <w:lang w:val="it-IT"/>
        </w:rPr>
        <w:t xml:space="preserve"> tháng </w:t>
      </w:r>
      <w:r w:rsidRPr="000A23F9">
        <w:rPr>
          <w:rFonts w:ascii="Times New Roman Italic" w:hAnsi="Times New Roman Italic"/>
          <w:i/>
          <w:iCs/>
          <w:lang w:val="it-IT"/>
        </w:rPr>
        <w:t>5</w:t>
      </w:r>
      <w:r w:rsidR="000E2A72">
        <w:rPr>
          <w:rFonts w:ascii="Times New Roman Italic" w:hAnsi="Times New Roman Italic"/>
          <w:i/>
          <w:iCs/>
          <w:lang w:val="it-IT"/>
        </w:rPr>
        <w:t xml:space="preserve"> năm </w:t>
      </w:r>
      <w:r w:rsidR="00493376" w:rsidRPr="000A23F9">
        <w:rPr>
          <w:rFonts w:ascii="Times New Roman Italic" w:hAnsi="Times New Roman Italic"/>
          <w:i/>
          <w:iCs/>
          <w:lang w:val="it-IT"/>
        </w:rPr>
        <w:t xml:space="preserve">2024 và </w:t>
      </w:r>
      <w:r w:rsidR="00027C8D" w:rsidRPr="000A23F9">
        <w:rPr>
          <w:rFonts w:ascii="Times New Roman Italic" w:hAnsi="Times New Roman Italic"/>
          <w:i/>
          <w:iCs/>
          <w:lang w:val="it-IT"/>
        </w:rPr>
        <w:t>Báo cáo</w:t>
      </w:r>
      <w:r w:rsidR="00493376" w:rsidRPr="000A23F9">
        <w:rPr>
          <w:rFonts w:ascii="Times New Roman Italic" w:hAnsi="Times New Roman Italic"/>
          <w:i/>
          <w:iCs/>
          <w:lang w:val="it-IT"/>
        </w:rPr>
        <w:t xml:space="preserve"> số </w:t>
      </w:r>
      <w:r w:rsidR="00027C8D" w:rsidRPr="000A23F9">
        <w:rPr>
          <w:rFonts w:ascii="Times New Roman Italic" w:hAnsi="Times New Roman Italic"/>
          <w:i/>
          <w:iCs/>
          <w:lang w:val="it-IT"/>
        </w:rPr>
        <w:t>247/BC-SXD ngày 10 tháng 5 năm 2024</w:t>
      </w:r>
      <w:r w:rsidR="00B902F5" w:rsidRPr="000A23F9">
        <w:rPr>
          <w:rFonts w:ascii="Times New Roman Italic" w:hAnsi="Times New Roman Italic"/>
          <w:i/>
          <w:iCs/>
          <w:lang w:val="it-IT"/>
        </w:rPr>
        <w:t>.</w:t>
      </w:r>
    </w:p>
    <w:p w14:paraId="2F7F0B16" w14:textId="77777777" w:rsidR="001402BF" w:rsidRPr="000A23F9" w:rsidRDefault="00BC00BE" w:rsidP="000A23F9">
      <w:pPr>
        <w:widowControl w:val="0"/>
        <w:spacing w:before="120" w:after="120"/>
        <w:jc w:val="center"/>
        <w:rPr>
          <w:rFonts w:ascii="Times New Roman" w:hAnsi="Times New Roman"/>
          <w:b/>
          <w:szCs w:val="28"/>
          <w:lang w:val="it-IT"/>
        </w:rPr>
      </w:pPr>
      <w:r w:rsidRPr="000A23F9">
        <w:rPr>
          <w:rFonts w:ascii="Times New Roman" w:hAnsi="Times New Roman"/>
          <w:b/>
          <w:szCs w:val="28"/>
          <w:lang w:val="it-IT"/>
        </w:rPr>
        <w:t>QUYẾT ĐỊNH</w:t>
      </w:r>
      <w:r w:rsidR="009F0520" w:rsidRPr="000A23F9">
        <w:rPr>
          <w:rFonts w:ascii="Times New Roman" w:hAnsi="Times New Roman"/>
          <w:b/>
          <w:szCs w:val="28"/>
          <w:lang w:val="it-IT"/>
        </w:rPr>
        <w:t>:</w:t>
      </w:r>
    </w:p>
    <w:p w14:paraId="37D90510" w14:textId="2FAAF3F4" w:rsidR="00DF5924" w:rsidRPr="000E2A72" w:rsidRDefault="00BC00BE" w:rsidP="000E2A72">
      <w:pPr>
        <w:widowControl w:val="0"/>
        <w:spacing w:before="120"/>
        <w:ind w:firstLine="720"/>
        <w:jc w:val="both"/>
        <w:rPr>
          <w:rFonts w:ascii="Times New Roman" w:hAnsi="Times New Roman"/>
          <w:szCs w:val="28"/>
          <w:lang w:val="it-IT"/>
        </w:rPr>
      </w:pPr>
      <w:r w:rsidRPr="000E2A72">
        <w:rPr>
          <w:rFonts w:ascii="Times New Roman" w:hAnsi="Times New Roman"/>
          <w:b/>
          <w:szCs w:val="28"/>
          <w:lang w:val="it-IT"/>
        </w:rPr>
        <w:t>Điều 1.</w:t>
      </w:r>
      <w:r w:rsidRPr="000E2A72">
        <w:rPr>
          <w:rFonts w:ascii="Times New Roman" w:hAnsi="Times New Roman"/>
          <w:szCs w:val="28"/>
          <w:lang w:val="it-IT"/>
        </w:rPr>
        <w:t xml:space="preserve"> Phê duyệt </w:t>
      </w:r>
      <w:r w:rsidR="00F16CB7" w:rsidRPr="000E2A72">
        <w:rPr>
          <w:rFonts w:ascii="Times New Roman" w:hAnsi="Times New Roman"/>
          <w:szCs w:val="28"/>
          <w:lang w:val="it-IT"/>
        </w:rPr>
        <w:t xml:space="preserve">Quy hoạch chung </w:t>
      </w:r>
      <w:r w:rsidR="000E2A72">
        <w:rPr>
          <w:rFonts w:ascii="Times New Roman" w:hAnsi="Times New Roman"/>
          <w:szCs w:val="28"/>
          <w:lang w:val="it-IT"/>
        </w:rPr>
        <w:t>t</w:t>
      </w:r>
      <w:r w:rsidR="00F16CB7" w:rsidRPr="000E2A72">
        <w:rPr>
          <w:rFonts w:ascii="Times New Roman" w:hAnsi="Times New Roman"/>
          <w:szCs w:val="28"/>
          <w:lang w:val="it-IT"/>
        </w:rPr>
        <w:t>hị trấn Phù Yên, huyện Phù Yên, tỉnh Sơn La đến năm 2035</w:t>
      </w:r>
      <w:r w:rsidR="00273363" w:rsidRPr="000E2A72">
        <w:rPr>
          <w:rFonts w:ascii="Times New Roman" w:hAnsi="Times New Roman"/>
          <w:szCs w:val="28"/>
          <w:lang w:val="it-IT"/>
        </w:rPr>
        <w:t xml:space="preserve"> </w:t>
      </w:r>
      <w:r w:rsidR="00236B5A" w:rsidRPr="000E2A72">
        <w:rPr>
          <w:rFonts w:ascii="Times New Roman" w:hAnsi="Times New Roman"/>
          <w:szCs w:val="28"/>
          <w:lang w:val="it-IT"/>
        </w:rPr>
        <w:t>với các nội dung chính như sau:</w:t>
      </w:r>
    </w:p>
    <w:p w14:paraId="1BA407E3" w14:textId="0A973281" w:rsidR="003F50B2" w:rsidRPr="000E2A72" w:rsidRDefault="003F50B2" w:rsidP="000E2A72">
      <w:pPr>
        <w:widowControl w:val="0"/>
        <w:spacing w:before="120"/>
        <w:ind w:firstLine="720"/>
        <w:jc w:val="both"/>
        <w:rPr>
          <w:rFonts w:ascii="Times New Roman" w:hAnsi="Times New Roman"/>
          <w:szCs w:val="28"/>
          <w:lang w:val="it-IT"/>
        </w:rPr>
      </w:pPr>
      <w:r w:rsidRPr="000E2A72">
        <w:rPr>
          <w:rFonts w:ascii="Times New Roman" w:hAnsi="Times New Roman"/>
          <w:szCs w:val="28"/>
          <w:lang w:val="it-IT"/>
        </w:rPr>
        <w:t>1. Phạm vi, ra</w:t>
      </w:r>
      <w:r w:rsidR="00273363" w:rsidRPr="000E2A72">
        <w:rPr>
          <w:rFonts w:ascii="Times New Roman" w:hAnsi="Times New Roman"/>
          <w:szCs w:val="28"/>
          <w:lang w:val="it-IT"/>
        </w:rPr>
        <w:t>nh giới và quy mô lập quy hoạch</w:t>
      </w:r>
    </w:p>
    <w:p w14:paraId="14287A79" w14:textId="76089FB7" w:rsidR="00273363" w:rsidRPr="000E2A72" w:rsidRDefault="007F6AB1" w:rsidP="000E2A72">
      <w:pPr>
        <w:widowControl w:val="0"/>
        <w:spacing w:before="120"/>
        <w:ind w:firstLine="720"/>
        <w:jc w:val="both"/>
        <w:rPr>
          <w:rFonts w:ascii="Times New Roman" w:hAnsi="Times New Roman"/>
          <w:szCs w:val="28"/>
          <w:lang w:val="it-IT"/>
        </w:rPr>
      </w:pPr>
      <w:r w:rsidRPr="000E2A72">
        <w:rPr>
          <w:rFonts w:ascii="Times New Roman" w:hAnsi="Times New Roman"/>
          <w:szCs w:val="28"/>
          <w:lang w:val="it-IT"/>
        </w:rPr>
        <w:t>1.1. Phạm vi, ranh giới lập quy hoạch</w:t>
      </w:r>
    </w:p>
    <w:p w14:paraId="7ECF5778" w14:textId="432197EB" w:rsidR="007F6AB1" w:rsidRPr="000E2A72" w:rsidRDefault="007F6AB1" w:rsidP="000E2A72">
      <w:pPr>
        <w:widowControl w:val="0"/>
        <w:spacing w:before="120"/>
        <w:ind w:firstLine="720"/>
        <w:jc w:val="both"/>
        <w:rPr>
          <w:rFonts w:ascii="Times New Roman" w:hAnsi="Times New Roman"/>
          <w:szCs w:val="28"/>
          <w:lang w:val="it-IT"/>
        </w:rPr>
      </w:pPr>
      <w:r w:rsidRPr="000E2A72">
        <w:rPr>
          <w:rFonts w:ascii="Times New Roman" w:hAnsi="Times New Roman"/>
          <w:szCs w:val="28"/>
          <w:lang w:val="it-IT"/>
        </w:rPr>
        <w:lastRenderedPageBreak/>
        <w:t>Khu vực lập Quy hoạch bao gồm toàn bộ địa giới hành chính thị trấn Phù Yên mở rộng sáp nhập, điều chỉnh địa giới hành chính các xã Quan</w:t>
      </w:r>
      <w:r w:rsidR="00574EC8" w:rsidRPr="000E2A72">
        <w:rPr>
          <w:rFonts w:ascii="Times New Roman" w:hAnsi="Times New Roman"/>
          <w:szCs w:val="28"/>
          <w:lang w:val="it-IT"/>
        </w:rPr>
        <w:t>g Huy, xã Huy Bắc và xã Huy Hạ.</w:t>
      </w:r>
    </w:p>
    <w:p w14:paraId="735B85C9" w14:textId="77777777" w:rsidR="007F6AB1" w:rsidRPr="000E2A72" w:rsidRDefault="007F6AB1" w:rsidP="000E2A72">
      <w:pPr>
        <w:widowControl w:val="0"/>
        <w:spacing w:before="120"/>
        <w:ind w:firstLine="720"/>
        <w:rPr>
          <w:rFonts w:ascii="Times New Roman" w:hAnsi="Times New Roman"/>
          <w:szCs w:val="28"/>
          <w:lang w:val="it-IT"/>
        </w:rPr>
      </w:pPr>
      <w:r w:rsidRPr="000E2A72">
        <w:rPr>
          <w:rFonts w:ascii="Times New Roman" w:hAnsi="Times New Roman"/>
          <w:szCs w:val="28"/>
          <w:lang w:val="it-IT"/>
        </w:rPr>
        <w:t>- Phía Đông giáp xã Huy Thượng, xã Huy Tân;</w:t>
      </w:r>
    </w:p>
    <w:p w14:paraId="19285F24" w14:textId="77777777" w:rsidR="007F6AB1" w:rsidRPr="000E2A72" w:rsidRDefault="007F6AB1" w:rsidP="000E2A72">
      <w:pPr>
        <w:widowControl w:val="0"/>
        <w:spacing w:before="120"/>
        <w:ind w:firstLine="720"/>
        <w:rPr>
          <w:rFonts w:ascii="Times New Roman" w:hAnsi="Times New Roman"/>
          <w:szCs w:val="28"/>
          <w:lang w:val="it-IT"/>
        </w:rPr>
      </w:pPr>
      <w:r w:rsidRPr="000E2A72">
        <w:rPr>
          <w:rFonts w:ascii="Times New Roman" w:hAnsi="Times New Roman"/>
          <w:szCs w:val="28"/>
          <w:lang w:val="it-IT"/>
        </w:rPr>
        <w:t>- Phía Bắc giáp xã Suối Tọ;</w:t>
      </w:r>
    </w:p>
    <w:p w14:paraId="3CD6A9F1" w14:textId="77777777" w:rsidR="007F6AB1" w:rsidRPr="000E2A72" w:rsidRDefault="007F6AB1" w:rsidP="000E2A72">
      <w:pPr>
        <w:widowControl w:val="0"/>
        <w:spacing w:before="120"/>
        <w:ind w:firstLine="720"/>
        <w:rPr>
          <w:rFonts w:ascii="Times New Roman" w:hAnsi="Times New Roman"/>
          <w:szCs w:val="28"/>
          <w:lang w:val="it-IT"/>
        </w:rPr>
      </w:pPr>
      <w:r w:rsidRPr="000E2A72">
        <w:rPr>
          <w:rFonts w:ascii="Times New Roman" w:hAnsi="Times New Roman"/>
          <w:szCs w:val="28"/>
          <w:lang w:val="it-IT"/>
        </w:rPr>
        <w:t>- Phía Tây giáp xã Huy Hạ, xã Suối Tọ;</w:t>
      </w:r>
    </w:p>
    <w:p w14:paraId="12424F6E" w14:textId="7ACDF8F2" w:rsidR="003F50B2" w:rsidRPr="000E2A72" w:rsidRDefault="007F6AB1" w:rsidP="000E2A72">
      <w:pPr>
        <w:widowControl w:val="0"/>
        <w:spacing w:before="120"/>
        <w:ind w:firstLine="720"/>
        <w:jc w:val="both"/>
        <w:rPr>
          <w:rFonts w:ascii="Times New Roman" w:hAnsi="Times New Roman"/>
          <w:szCs w:val="28"/>
          <w:lang w:val="it-IT"/>
        </w:rPr>
      </w:pPr>
      <w:r w:rsidRPr="000E2A72">
        <w:rPr>
          <w:rFonts w:ascii="Times New Roman" w:hAnsi="Times New Roman"/>
          <w:szCs w:val="28"/>
          <w:lang w:val="it-IT"/>
        </w:rPr>
        <w:t>- Phía Nam giáp xã Huy Hạ</w:t>
      </w:r>
      <w:r w:rsidR="00574EC8" w:rsidRPr="000E2A72">
        <w:rPr>
          <w:rFonts w:ascii="Times New Roman" w:hAnsi="Times New Roman"/>
          <w:szCs w:val="28"/>
          <w:lang w:val="it-IT"/>
        </w:rPr>
        <w:t>.</w:t>
      </w:r>
    </w:p>
    <w:p w14:paraId="14EDF060" w14:textId="2065A805" w:rsidR="007F6AB1" w:rsidRPr="000E2A72" w:rsidRDefault="00273363" w:rsidP="000E2A72">
      <w:pPr>
        <w:widowControl w:val="0"/>
        <w:spacing w:before="120"/>
        <w:ind w:firstLine="720"/>
        <w:rPr>
          <w:rFonts w:ascii="Times New Roman" w:hAnsi="Times New Roman"/>
          <w:szCs w:val="28"/>
          <w:lang w:val="it-IT"/>
        </w:rPr>
      </w:pPr>
      <w:bookmarkStart w:id="1" w:name="_Hlk155431669"/>
      <w:bookmarkStart w:id="2" w:name="_Hlk107241232"/>
      <w:r w:rsidRPr="000E2A72">
        <w:rPr>
          <w:rFonts w:ascii="Times New Roman" w:hAnsi="Times New Roman"/>
          <w:szCs w:val="28"/>
          <w:lang w:val="it-IT"/>
        </w:rPr>
        <w:t>1.2. Quy mô lập quy hoạch</w:t>
      </w:r>
    </w:p>
    <w:p w14:paraId="072B5C4F" w14:textId="77777777" w:rsidR="007F6AB1" w:rsidRPr="000E2A72" w:rsidRDefault="007F6AB1" w:rsidP="000E2A72">
      <w:pPr>
        <w:widowControl w:val="0"/>
        <w:spacing w:before="120"/>
        <w:ind w:firstLine="720"/>
        <w:rPr>
          <w:rFonts w:ascii="Times New Roman" w:hAnsi="Times New Roman"/>
          <w:szCs w:val="28"/>
          <w:lang w:val="it-IT"/>
        </w:rPr>
      </w:pPr>
      <w:r w:rsidRPr="000E2A72">
        <w:rPr>
          <w:rFonts w:ascii="Times New Roman" w:hAnsi="Times New Roman"/>
          <w:szCs w:val="28"/>
          <w:lang w:val="it-IT"/>
        </w:rPr>
        <w:t>- Quy mô diện tích lập quy hoạch khoảng: 14,84 km².</w:t>
      </w:r>
    </w:p>
    <w:p w14:paraId="2580F67A" w14:textId="77777777" w:rsidR="007F6AB1" w:rsidRPr="000E2A72" w:rsidRDefault="007F6AB1" w:rsidP="000E2A72">
      <w:pPr>
        <w:widowControl w:val="0"/>
        <w:spacing w:before="120"/>
        <w:ind w:firstLine="720"/>
        <w:rPr>
          <w:rFonts w:ascii="Times New Roman" w:hAnsi="Times New Roman"/>
          <w:szCs w:val="28"/>
          <w:lang w:val="nl-NL"/>
        </w:rPr>
      </w:pPr>
      <w:r w:rsidRPr="000E2A72">
        <w:rPr>
          <w:rFonts w:ascii="Times New Roman" w:hAnsi="Times New Roman"/>
          <w:szCs w:val="28"/>
          <w:lang w:val="nl-NL"/>
        </w:rPr>
        <w:t xml:space="preserve">- Quy mô dân số: </w:t>
      </w:r>
    </w:p>
    <w:p w14:paraId="5F7C6D80" w14:textId="55E36929" w:rsidR="007F6AB1" w:rsidRPr="000E2A72" w:rsidRDefault="007F6AB1" w:rsidP="000E2A72">
      <w:pPr>
        <w:widowControl w:val="0"/>
        <w:spacing w:before="120"/>
        <w:ind w:firstLine="720"/>
        <w:rPr>
          <w:rFonts w:ascii="Times New Roman" w:hAnsi="Times New Roman"/>
          <w:szCs w:val="28"/>
          <w:lang w:val="nl-NL"/>
        </w:rPr>
      </w:pPr>
      <w:r w:rsidRPr="000E2A72">
        <w:rPr>
          <w:rFonts w:ascii="Times New Roman" w:hAnsi="Times New Roman"/>
          <w:szCs w:val="28"/>
          <w:lang w:val="nl-NL"/>
        </w:rPr>
        <w:t xml:space="preserve">+ Quy mô dân số: </w:t>
      </w:r>
      <w:r w:rsidR="001270FA" w:rsidRPr="000E2A72">
        <w:rPr>
          <w:rFonts w:ascii="Times New Roman" w:hAnsi="Times New Roman"/>
          <w:szCs w:val="28"/>
          <w:lang w:val="nl-NL"/>
        </w:rPr>
        <w:t>D</w:t>
      </w:r>
      <w:r w:rsidRPr="000E2A72">
        <w:rPr>
          <w:rFonts w:ascii="Times New Roman" w:hAnsi="Times New Roman"/>
          <w:szCs w:val="28"/>
          <w:lang w:val="nl-NL"/>
        </w:rPr>
        <w:t>ự kiến đến năm 2030 là 29.900 người</w:t>
      </w:r>
    </w:p>
    <w:p w14:paraId="4381B6C5" w14:textId="70F7B0E2" w:rsidR="003F50B2" w:rsidRPr="000E2A72" w:rsidRDefault="007F6AB1" w:rsidP="000E2A72">
      <w:pPr>
        <w:widowControl w:val="0"/>
        <w:spacing w:before="120"/>
        <w:ind w:firstLine="720"/>
        <w:jc w:val="both"/>
        <w:rPr>
          <w:rFonts w:ascii="Times New Roman" w:hAnsi="Times New Roman"/>
          <w:kern w:val="28"/>
          <w:szCs w:val="28"/>
          <w:lang w:val="nl-NL"/>
        </w:rPr>
      </w:pPr>
      <w:r w:rsidRPr="000E2A72">
        <w:rPr>
          <w:rFonts w:ascii="Times New Roman" w:hAnsi="Times New Roman"/>
          <w:szCs w:val="28"/>
          <w:lang w:val="nl-NL"/>
        </w:rPr>
        <w:t xml:space="preserve">+ Quy mô dân số: </w:t>
      </w:r>
      <w:r w:rsidR="001270FA" w:rsidRPr="000E2A72">
        <w:rPr>
          <w:rFonts w:ascii="Times New Roman" w:hAnsi="Times New Roman"/>
          <w:szCs w:val="28"/>
          <w:lang w:val="nl-NL"/>
        </w:rPr>
        <w:t>D</w:t>
      </w:r>
      <w:r w:rsidRPr="000E2A72">
        <w:rPr>
          <w:rFonts w:ascii="Times New Roman" w:hAnsi="Times New Roman"/>
          <w:szCs w:val="28"/>
          <w:lang w:val="nl-NL"/>
        </w:rPr>
        <w:t>ự kiến đến năm 2035 là 35.000 người</w:t>
      </w:r>
      <w:r w:rsidRPr="000E2A72">
        <w:rPr>
          <w:rFonts w:ascii="Times New Roman" w:hAnsi="Times New Roman"/>
          <w:kern w:val="28"/>
          <w:szCs w:val="28"/>
          <w:lang w:val="nl-NL"/>
        </w:rPr>
        <w:t>.</w:t>
      </w:r>
    </w:p>
    <w:bookmarkEnd w:id="1"/>
    <w:bookmarkEnd w:id="2"/>
    <w:p w14:paraId="624D734A" w14:textId="77777777" w:rsidR="001E06FB" w:rsidRPr="000E2A72" w:rsidRDefault="001E06FB" w:rsidP="000E2A72">
      <w:pPr>
        <w:pStyle w:val="Noidung"/>
        <w:widowControl w:val="0"/>
        <w:spacing w:before="120" w:after="0"/>
        <w:rPr>
          <w:bCs/>
          <w:sz w:val="28"/>
          <w:szCs w:val="28"/>
          <w:lang w:val="nl-NL"/>
        </w:rPr>
      </w:pPr>
      <w:r w:rsidRPr="000E2A72">
        <w:rPr>
          <w:bCs/>
          <w:sz w:val="28"/>
          <w:szCs w:val="28"/>
          <w:lang w:val="nl-NL"/>
        </w:rPr>
        <w:t>2. Mục tiêu</w:t>
      </w:r>
    </w:p>
    <w:p w14:paraId="504CC1E9" w14:textId="063FDFD0" w:rsidR="001E06FB" w:rsidRPr="000E2A72" w:rsidRDefault="001E06FB" w:rsidP="000E2A72">
      <w:pPr>
        <w:pStyle w:val="Noidung"/>
        <w:spacing w:before="120" w:after="0"/>
        <w:rPr>
          <w:sz w:val="28"/>
          <w:szCs w:val="28"/>
          <w:lang w:val="nl-NL"/>
        </w:rPr>
      </w:pPr>
      <w:bookmarkStart w:id="3" w:name="_Hlk151633653"/>
      <w:r w:rsidRPr="000E2A72">
        <w:rPr>
          <w:sz w:val="28"/>
          <w:szCs w:val="28"/>
          <w:lang w:val="nl-NL"/>
        </w:rPr>
        <w:t>- Phù hợp với định hướng Quy hoạch tỉnh Sơn La thời kỳ 2021</w:t>
      </w:r>
      <w:r w:rsidR="000E2A72" w:rsidRPr="000E2A72">
        <w:rPr>
          <w:sz w:val="28"/>
          <w:szCs w:val="28"/>
          <w:lang w:val="nl-NL"/>
        </w:rPr>
        <w:t xml:space="preserve"> </w:t>
      </w:r>
      <w:r w:rsidRPr="000E2A72">
        <w:rPr>
          <w:sz w:val="28"/>
          <w:szCs w:val="28"/>
          <w:lang w:val="nl-NL"/>
        </w:rPr>
        <w:t>-</w:t>
      </w:r>
      <w:r w:rsidR="000E2A72" w:rsidRPr="000E2A72">
        <w:rPr>
          <w:sz w:val="28"/>
          <w:szCs w:val="28"/>
          <w:lang w:val="nl-NL"/>
        </w:rPr>
        <w:t xml:space="preserve"> </w:t>
      </w:r>
      <w:r w:rsidRPr="000E2A72">
        <w:rPr>
          <w:sz w:val="28"/>
          <w:szCs w:val="28"/>
          <w:lang w:val="nl-NL"/>
        </w:rPr>
        <w:t>2030 tầm nhìn đến năm 2050, Quy hoạch vùng lòng hồ sông đà trên địa bàn tỉnh Sơn La thời kỳ 2031</w:t>
      </w:r>
      <w:r w:rsidR="000E2A72" w:rsidRPr="000E2A72">
        <w:rPr>
          <w:sz w:val="28"/>
          <w:szCs w:val="28"/>
          <w:lang w:val="nl-NL"/>
        </w:rPr>
        <w:t xml:space="preserve"> </w:t>
      </w:r>
      <w:r w:rsidRPr="000E2A72">
        <w:rPr>
          <w:sz w:val="28"/>
          <w:szCs w:val="28"/>
          <w:lang w:val="nl-NL"/>
        </w:rPr>
        <w:t>-</w:t>
      </w:r>
      <w:r w:rsidR="000E2A72" w:rsidRPr="000E2A72">
        <w:rPr>
          <w:sz w:val="28"/>
          <w:szCs w:val="28"/>
          <w:lang w:val="nl-NL"/>
        </w:rPr>
        <w:t xml:space="preserve"> </w:t>
      </w:r>
      <w:r w:rsidRPr="000E2A72">
        <w:rPr>
          <w:sz w:val="28"/>
          <w:szCs w:val="28"/>
          <w:lang w:val="nl-NL"/>
        </w:rPr>
        <w:t>2030.</w:t>
      </w:r>
    </w:p>
    <w:p w14:paraId="2BB7F44B" w14:textId="77777777" w:rsidR="001E06FB" w:rsidRPr="000E2A72" w:rsidRDefault="001E06FB" w:rsidP="000E2A72">
      <w:pPr>
        <w:pStyle w:val="Noidung"/>
        <w:spacing w:before="120" w:after="0"/>
        <w:rPr>
          <w:sz w:val="28"/>
          <w:szCs w:val="28"/>
          <w:lang w:val="nl-NL"/>
        </w:rPr>
      </w:pPr>
      <w:r w:rsidRPr="000E2A72">
        <w:rPr>
          <w:sz w:val="28"/>
          <w:szCs w:val="28"/>
          <w:lang w:val="nl-NL"/>
        </w:rPr>
        <w:t>- Quy hoạch tổ chức lại không gian đô thị đảm bảo các tiêu chí của đô thị loại IV, phù hợp với điều kiện thực tế hiện nay cũng như định hướng phát triển trong tương lai. Rà soát toàn bộ quy hoạch, cập nhật các khu vực đã được điều chỉnh cục bộ, khớp nối đồng bộ với đồ án quy hoạch mới.</w:t>
      </w:r>
    </w:p>
    <w:p w14:paraId="4B23A342" w14:textId="23A3B462" w:rsidR="001E06FB" w:rsidRPr="000E2A72" w:rsidRDefault="001E06FB" w:rsidP="000E2A72">
      <w:pPr>
        <w:pStyle w:val="Noidung"/>
        <w:spacing w:before="120" w:after="0"/>
        <w:rPr>
          <w:sz w:val="28"/>
          <w:szCs w:val="28"/>
          <w:lang w:val="nl-NL"/>
        </w:rPr>
      </w:pPr>
      <w:r w:rsidRPr="000E2A72">
        <w:rPr>
          <w:sz w:val="28"/>
          <w:szCs w:val="28"/>
          <w:lang w:val="nl-NL"/>
        </w:rPr>
        <w:t xml:space="preserve">- Xây dựng thị trấn Phù Yên thành đô thị trung tâm; </w:t>
      </w:r>
      <w:r w:rsidR="00FA5E55" w:rsidRPr="000E2A72">
        <w:rPr>
          <w:sz w:val="28"/>
          <w:szCs w:val="28"/>
          <w:lang w:val="nl-NL"/>
        </w:rPr>
        <w:t>l</w:t>
      </w:r>
      <w:r w:rsidRPr="000E2A72">
        <w:rPr>
          <w:sz w:val="28"/>
          <w:szCs w:val="28"/>
          <w:lang w:val="nl-NL"/>
        </w:rPr>
        <w:t xml:space="preserve">à động lực tăng trưởng kinh tế phía Đông của tỉnh, hoàn thiện, nâng cao các tiêu chí, phấn đấu </w:t>
      </w:r>
      <w:r w:rsidR="00FA5E55" w:rsidRPr="000E2A72">
        <w:rPr>
          <w:sz w:val="28"/>
          <w:szCs w:val="28"/>
          <w:lang w:val="nl-NL"/>
        </w:rPr>
        <w:t xml:space="preserve">đạt đô thị loại IV; làm cơ sở </w:t>
      </w:r>
      <w:r w:rsidR="00574EC8" w:rsidRPr="000E2A72">
        <w:rPr>
          <w:sz w:val="28"/>
          <w:szCs w:val="28"/>
          <w:lang w:val="nl-NL"/>
        </w:rPr>
        <w:t>sá</w:t>
      </w:r>
      <w:r w:rsidR="00FA5E55" w:rsidRPr="000E2A72">
        <w:rPr>
          <w:sz w:val="28"/>
          <w:szCs w:val="28"/>
          <w:lang w:val="nl-NL"/>
        </w:rPr>
        <w:t>t</w:t>
      </w:r>
      <w:r w:rsidR="00574EC8" w:rsidRPr="000E2A72">
        <w:rPr>
          <w:sz w:val="28"/>
          <w:szCs w:val="28"/>
          <w:lang w:val="nl-NL"/>
        </w:rPr>
        <w:t xml:space="preserve"> nhập</w:t>
      </w:r>
      <w:r w:rsidR="00FA5E55" w:rsidRPr="000E2A72">
        <w:rPr>
          <w:sz w:val="28"/>
          <w:szCs w:val="28"/>
          <w:lang w:val="nl-NL"/>
        </w:rPr>
        <w:t>,</w:t>
      </w:r>
      <w:r w:rsidR="00574EC8" w:rsidRPr="000E2A72">
        <w:rPr>
          <w:sz w:val="28"/>
          <w:szCs w:val="28"/>
          <w:lang w:val="nl-NL"/>
        </w:rPr>
        <w:t xml:space="preserve"> điều chỉnh địa giới hành chính</w:t>
      </w:r>
      <w:r w:rsidR="00FA5E55" w:rsidRPr="000E2A72">
        <w:rPr>
          <w:sz w:val="28"/>
          <w:szCs w:val="28"/>
          <w:lang w:val="nl-NL"/>
        </w:rPr>
        <w:t xml:space="preserve"> huyện</w:t>
      </w:r>
      <w:r w:rsidR="00574EC8" w:rsidRPr="000E2A72">
        <w:rPr>
          <w:sz w:val="28"/>
          <w:szCs w:val="28"/>
          <w:lang w:val="nl-NL"/>
        </w:rPr>
        <w:t>.</w:t>
      </w:r>
    </w:p>
    <w:p w14:paraId="313AF5CA" w14:textId="77777777" w:rsidR="001E06FB" w:rsidRPr="000E2A72" w:rsidRDefault="001E06FB" w:rsidP="000E2A72">
      <w:pPr>
        <w:pStyle w:val="Noidung"/>
        <w:spacing w:before="120" w:after="0"/>
        <w:rPr>
          <w:sz w:val="28"/>
          <w:szCs w:val="28"/>
          <w:lang w:val="nl-NL"/>
        </w:rPr>
      </w:pPr>
      <w:r w:rsidRPr="000E2A72">
        <w:rPr>
          <w:sz w:val="28"/>
          <w:szCs w:val="28"/>
          <w:lang w:val="nl-NL"/>
        </w:rPr>
        <w:t xml:space="preserve">- Làm căn cứ lập quy hoạch phân khu, quy hoạch chi tiết, thu hút các dự án đầu tư, là cơ sở pháp lý để các cơ quan, chính quyền địa phương tổ chức quản lý quy hoạch, đất đai, trật tự xây dựng đô thị theo quy hoạch được duyệt và </w:t>
      </w:r>
      <w:bookmarkEnd w:id="3"/>
      <w:r w:rsidRPr="000E2A72">
        <w:rPr>
          <w:sz w:val="28"/>
          <w:szCs w:val="28"/>
          <w:lang w:val="nl-NL"/>
        </w:rPr>
        <w:t>lập đề án thành lập thị trấn Quang Huy.</w:t>
      </w:r>
    </w:p>
    <w:p w14:paraId="3DF425EB" w14:textId="31904D04" w:rsidR="001E06FB" w:rsidRPr="000E2A72" w:rsidRDefault="001E06FB" w:rsidP="000E2A72">
      <w:pPr>
        <w:widowControl w:val="0"/>
        <w:spacing w:before="120"/>
        <w:ind w:firstLine="720"/>
        <w:rPr>
          <w:rFonts w:ascii="Times New Roman" w:hAnsi="Times New Roman"/>
          <w:szCs w:val="28"/>
          <w:lang w:val="nl-NL"/>
        </w:rPr>
      </w:pPr>
      <w:r w:rsidRPr="000E2A72">
        <w:rPr>
          <w:rFonts w:ascii="Times New Roman" w:hAnsi="Times New Roman"/>
          <w:szCs w:val="28"/>
          <w:lang w:val="nl-NL"/>
        </w:rPr>
        <w:t>3. Tính chất, chức năng của đô thị</w:t>
      </w:r>
    </w:p>
    <w:p w14:paraId="5A5F728C" w14:textId="65F07192" w:rsidR="001E06FB" w:rsidRPr="000E2A72" w:rsidRDefault="001E06FB" w:rsidP="000E2A72">
      <w:pPr>
        <w:widowControl w:val="0"/>
        <w:spacing w:before="120"/>
        <w:ind w:firstLine="720"/>
        <w:jc w:val="both"/>
        <w:rPr>
          <w:rFonts w:ascii="Times New Roman" w:hAnsi="Times New Roman"/>
          <w:kern w:val="28"/>
          <w:szCs w:val="28"/>
          <w:lang w:val="nl-NL"/>
        </w:rPr>
      </w:pPr>
      <w:r w:rsidRPr="000E2A72">
        <w:rPr>
          <w:rFonts w:ascii="Times New Roman" w:hAnsi="Times New Roman"/>
          <w:kern w:val="28"/>
          <w:szCs w:val="28"/>
          <w:lang w:val="nl-NL"/>
        </w:rPr>
        <w:t>- Là trung tâm hành chính</w:t>
      </w:r>
      <w:r w:rsidR="00B93AAC" w:rsidRPr="000E2A72">
        <w:rPr>
          <w:rFonts w:ascii="Times New Roman" w:hAnsi="Times New Roman"/>
          <w:kern w:val="28"/>
          <w:szCs w:val="28"/>
          <w:lang w:val="nl-NL"/>
        </w:rPr>
        <w:t>,</w:t>
      </w:r>
      <w:r w:rsidRPr="000E2A72">
        <w:rPr>
          <w:rFonts w:ascii="Times New Roman" w:hAnsi="Times New Roman"/>
          <w:kern w:val="28"/>
          <w:szCs w:val="28"/>
          <w:lang w:val="nl-NL"/>
        </w:rPr>
        <w:t xml:space="preserve"> chính trị, </w:t>
      </w:r>
      <w:r w:rsidR="004760D8" w:rsidRPr="000E2A72">
        <w:rPr>
          <w:rFonts w:ascii="Times New Roman" w:hAnsi="Times New Roman"/>
          <w:kern w:val="28"/>
          <w:szCs w:val="28"/>
          <w:lang w:val="nl-NL"/>
        </w:rPr>
        <w:t>văn hóa</w:t>
      </w:r>
      <w:r w:rsidR="00B93AAC" w:rsidRPr="000E2A72">
        <w:rPr>
          <w:rFonts w:ascii="Times New Roman" w:hAnsi="Times New Roman"/>
          <w:kern w:val="28"/>
          <w:szCs w:val="28"/>
          <w:lang w:val="nl-NL"/>
        </w:rPr>
        <w:t>,</w:t>
      </w:r>
      <w:r w:rsidR="004760D8" w:rsidRPr="000E2A72">
        <w:rPr>
          <w:rFonts w:ascii="Times New Roman" w:hAnsi="Times New Roman"/>
          <w:kern w:val="28"/>
          <w:szCs w:val="28"/>
          <w:lang w:val="nl-NL"/>
        </w:rPr>
        <w:t xml:space="preserve"> thể thao, giáo dục</w:t>
      </w:r>
      <w:r w:rsidR="00B93AAC" w:rsidRPr="000E2A72">
        <w:rPr>
          <w:rFonts w:ascii="Times New Roman" w:hAnsi="Times New Roman"/>
          <w:kern w:val="28"/>
          <w:szCs w:val="28"/>
          <w:lang w:val="nl-NL"/>
        </w:rPr>
        <w:t>, y tế</w:t>
      </w:r>
      <w:r w:rsidRPr="000E2A72">
        <w:rPr>
          <w:rFonts w:ascii="Times New Roman" w:hAnsi="Times New Roman"/>
          <w:kern w:val="28"/>
          <w:szCs w:val="28"/>
          <w:lang w:val="nl-NL"/>
        </w:rPr>
        <w:t>.</w:t>
      </w:r>
    </w:p>
    <w:p w14:paraId="1ABA5E52" w14:textId="52A7B80A" w:rsidR="001E06FB" w:rsidRPr="000E2A72" w:rsidRDefault="001E06FB" w:rsidP="000E2A72">
      <w:pPr>
        <w:widowControl w:val="0"/>
        <w:spacing w:before="120"/>
        <w:ind w:firstLine="720"/>
        <w:jc w:val="both"/>
        <w:rPr>
          <w:rFonts w:ascii="Times New Roman" w:hAnsi="Times New Roman"/>
          <w:kern w:val="28"/>
          <w:szCs w:val="28"/>
          <w:lang w:val="nl-NL"/>
        </w:rPr>
      </w:pPr>
      <w:r w:rsidRPr="000E2A72">
        <w:rPr>
          <w:rFonts w:ascii="Times New Roman" w:hAnsi="Times New Roman"/>
          <w:kern w:val="28"/>
          <w:szCs w:val="28"/>
          <w:lang w:val="nl-NL"/>
        </w:rPr>
        <w:t xml:space="preserve">- Là trung tâm hỗ trợ và thúc đẩy công nghiệp hỗ trợ </w:t>
      </w:r>
      <w:r w:rsidR="00B93AAC" w:rsidRPr="000E2A72">
        <w:rPr>
          <w:rFonts w:ascii="Times New Roman" w:hAnsi="Times New Roman"/>
          <w:kern w:val="28"/>
          <w:szCs w:val="28"/>
          <w:lang w:val="nl-NL"/>
        </w:rPr>
        <w:t>c</w:t>
      </w:r>
      <w:r w:rsidRPr="000E2A72">
        <w:rPr>
          <w:rFonts w:ascii="Times New Roman" w:hAnsi="Times New Roman"/>
          <w:kern w:val="28"/>
          <w:szCs w:val="28"/>
          <w:lang w:val="nl-NL"/>
        </w:rPr>
        <w:t>hế biến nông, lâm sản gắn với quy hoạch vùng nguyên liệu.</w:t>
      </w:r>
    </w:p>
    <w:p w14:paraId="7AC1341F" w14:textId="7F005D7E" w:rsidR="001E06FB" w:rsidRPr="000E2A72" w:rsidRDefault="001E06FB" w:rsidP="000E2A72">
      <w:pPr>
        <w:widowControl w:val="0"/>
        <w:spacing w:before="120"/>
        <w:ind w:firstLine="720"/>
        <w:jc w:val="both"/>
        <w:rPr>
          <w:rFonts w:ascii="Times New Roman" w:hAnsi="Times New Roman"/>
          <w:kern w:val="28"/>
          <w:szCs w:val="28"/>
          <w:lang w:val="nl-NL"/>
        </w:rPr>
      </w:pPr>
      <w:r w:rsidRPr="000E2A72">
        <w:rPr>
          <w:rFonts w:ascii="Times New Roman" w:hAnsi="Times New Roman"/>
          <w:kern w:val="28"/>
          <w:szCs w:val="28"/>
          <w:lang w:val="nl-NL"/>
        </w:rPr>
        <w:t>- Là trung tâm văn hóa, thương mạ</w:t>
      </w:r>
      <w:r w:rsidR="00B93AAC" w:rsidRPr="000E2A72">
        <w:rPr>
          <w:rFonts w:ascii="Times New Roman" w:hAnsi="Times New Roman"/>
          <w:kern w:val="28"/>
          <w:szCs w:val="28"/>
          <w:lang w:val="nl-NL"/>
        </w:rPr>
        <w:t>i</w:t>
      </w:r>
      <w:r w:rsidRPr="000E2A72">
        <w:rPr>
          <w:rFonts w:ascii="Times New Roman" w:hAnsi="Times New Roman"/>
          <w:kern w:val="28"/>
          <w:szCs w:val="28"/>
          <w:lang w:val="nl-NL"/>
        </w:rPr>
        <w:t xml:space="preserve"> dịch vụ và du lịch cửa ngõ phía Đông của Sơn La</w:t>
      </w:r>
      <w:r w:rsidR="00B93AAC" w:rsidRPr="000E2A72">
        <w:rPr>
          <w:rFonts w:ascii="Times New Roman" w:hAnsi="Times New Roman"/>
          <w:kern w:val="28"/>
          <w:szCs w:val="28"/>
          <w:lang w:val="nl-NL"/>
        </w:rPr>
        <w:t>,</w:t>
      </w:r>
      <w:r w:rsidRPr="000E2A72">
        <w:rPr>
          <w:rFonts w:ascii="Times New Roman" w:hAnsi="Times New Roman"/>
          <w:kern w:val="28"/>
          <w:szCs w:val="28"/>
          <w:lang w:val="nl-NL"/>
        </w:rPr>
        <w:t xml:space="preserve"> kết nối giao thương kinh tế với các tỉnh lân cận.</w:t>
      </w:r>
    </w:p>
    <w:p w14:paraId="60F97C46" w14:textId="4A8DEE01" w:rsidR="003F50B2" w:rsidRPr="000E2A72" w:rsidRDefault="001E06FB" w:rsidP="000E2A72">
      <w:pPr>
        <w:widowControl w:val="0"/>
        <w:spacing w:before="120"/>
        <w:ind w:firstLine="720"/>
        <w:jc w:val="both"/>
        <w:rPr>
          <w:rFonts w:ascii="Times New Roman" w:hAnsi="Times New Roman"/>
          <w:kern w:val="28"/>
          <w:szCs w:val="28"/>
          <w:lang w:val="nl-NL"/>
        </w:rPr>
      </w:pPr>
      <w:r w:rsidRPr="000E2A72">
        <w:rPr>
          <w:rFonts w:ascii="Times New Roman" w:hAnsi="Times New Roman"/>
          <w:kern w:val="28"/>
          <w:szCs w:val="28"/>
          <w:lang w:val="nl-NL"/>
        </w:rPr>
        <w:t>- Là đầu mối giao thông quan trọng cửa ngõ phía Đông của tỉnh, có vị trí chiến lược về quốc phòng</w:t>
      </w:r>
      <w:r w:rsidR="00B93AAC" w:rsidRPr="000E2A72">
        <w:rPr>
          <w:rFonts w:ascii="Times New Roman" w:hAnsi="Times New Roman"/>
          <w:kern w:val="28"/>
          <w:szCs w:val="28"/>
          <w:lang w:val="nl-NL"/>
        </w:rPr>
        <w:t>, an ninh</w:t>
      </w:r>
      <w:r w:rsidRPr="000E2A72">
        <w:rPr>
          <w:rFonts w:ascii="Times New Roman" w:hAnsi="Times New Roman"/>
          <w:kern w:val="28"/>
          <w:szCs w:val="28"/>
          <w:lang w:val="nl-NL"/>
        </w:rPr>
        <w:t>.</w:t>
      </w:r>
    </w:p>
    <w:p w14:paraId="5E2182BD" w14:textId="353EE976" w:rsidR="0096705D" w:rsidRPr="000E2A72" w:rsidRDefault="0096705D" w:rsidP="00054DBA">
      <w:pPr>
        <w:widowControl w:val="0"/>
        <w:spacing w:before="96"/>
        <w:ind w:firstLine="720"/>
        <w:jc w:val="both"/>
        <w:rPr>
          <w:rFonts w:ascii="Times New Roman" w:hAnsi="Times New Roman"/>
          <w:szCs w:val="28"/>
          <w:lang w:val="pt-BR"/>
        </w:rPr>
      </w:pPr>
      <w:bookmarkStart w:id="4" w:name="_Hlk137618133"/>
      <w:bookmarkStart w:id="5" w:name="_Hlk155423093"/>
      <w:r w:rsidRPr="000E2A72">
        <w:rPr>
          <w:rFonts w:ascii="Times New Roman" w:hAnsi="Times New Roman"/>
          <w:szCs w:val="28"/>
          <w:lang w:val="pt-BR"/>
        </w:rPr>
        <w:lastRenderedPageBreak/>
        <w:t>4.  Đ</w:t>
      </w:r>
      <w:r w:rsidR="00273363" w:rsidRPr="000E2A72">
        <w:rPr>
          <w:rFonts w:ascii="Times New Roman" w:hAnsi="Times New Roman"/>
          <w:szCs w:val="28"/>
          <w:lang w:val="pt-BR"/>
        </w:rPr>
        <w:t>ịnh hướng phát triển không gian</w:t>
      </w:r>
    </w:p>
    <w:p w14:paraId="46A1696C" w14:textId="10DCD857"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4.1. Định hướng</w:t>
      </w:r>
      <w:r w:rsidR="00273363" w:rsidRPr="000E2A72">
        <w:rPr>
          <w:rFonts w:ascii="Times New Roman" w:hAnsi="Times New Roman"/>
          <w:szCs w:val="28"/>
          <w:lang w:val="pt-BR"/>
        </w:rPr>
        <w:t xml:space="preserve"> phát triển không gian tổng thể</w:t>
      </w:r>
    </w:p>
    <w:p w14:paraId="39562921" w14:textId="0FB0D4F3"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Hình thành 03 khu vực kiểm soát phát triển </w:t>
      </w:r>
      <w:r w:rsidR="00D11C11" w:rsidRPr="000E2A72">
        <w:rPr>
          <w:rFonts w:ascii="Times New Roman" w:hAnsi="Times New Roman"/>
          <w:szCs w:val="28"/>
          <w:lang w:val="pt-BR"/>
        </w:rPr>
        <w:t>đô thị.</w:t>
      </w:r>
    </w:p>
    <w:p w14:paraId="3974A91C" w14:textId="77777777"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Tập trung đẩy mạnh kiểm soát phát triển dọc tuyến đường chính đô thị mới, tạo động lực phát triển đô thị. </w:t>
      </w:r>
    </w:p>
    <w:p w14:paraId="4B887402" w14:textId="01632E53"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Phát triển 06 trung tâm tạo vị thế là đô thị </w:t>
      </w:r>
      <w:r w:rsidR="00273363" w:rsidRPr="000E2A72">
        <w:rPr>
          <w:rFonts w:ascii="Times New Roman" w:hAnsi="Times New Roman"/>
          <w:szCs w:val="28"/>
          <w:lang w:val="pt-BR"/>
        </w:rPr>
        <w:t>h</w:t>
      </w:r>
      <w:r w:rsidRPr="000E2A72">
        <w:rPr>
          <w:rFonts w:ascii="Times New Roman" w:hAnsi="Times New Roman"/>
          <w:szCs w:val="28"/>
          <w:lang w:val="pt-BR"/>
        </w:rPr>
        <w:t xml:space="preserve">uyện lỵ, bao gồm: Trung tâm hành chính chính trị huyện; Khu vực cơ quan </w:t>
      </w:r>
      <w:r w:rsidR="00273363" w:rsidRPr="000E2A72">
        <w:rPr>
          <w:rFonts w:ascii="Times New Roman" w:hAnsi="Times New Roman"/>
          <w:szCs w:val="28"/>
          <w:lang w:val="pt-BR"/>
        </w:rPr>
        <w:t>t</w:t>
      </w:r>
      <w:r w:rsidRPr="000E2A72">
        <w:rPr>
          <w:rFonts w:ascii="Times New Roman" w:hAnsi="Times New Roman"/>
          <w:szCs w:val="28"/>
          <w:lang w:val="pt-BR"/>
        </w:rPr>
        <w:t xml:space="preserve">huế, </w:t>
      </w:r>
      <w:r w:rsidR="00273363" w:rsidRPr="000E2A72">
        <w:rPr>
          <w:rFonts w:ascii="Times New Roman" w:hAnsi="Times New Roman"/>
          <w:szCs w:val="28"/>
          <w:lang w:val="pt-BR"/>
        </w:rPr>
        <w:t>C</w:t>
      </w:r>
      <w:r w:rsidRPr="000E2A72">
        <w:rPr>
          <w:rFonts w:ascii="Times New Roman" w:hAnsi="Times New Roman"/>
          <w:szCs w:val="28"/>
          <w:lang w:val="pt-BR"/>
        </w:rPr>
        <w:t xml:space="preserve">ông an </w:t>
      </w:r>
      <w:r w:rsidR="00273363" w:rsidRPr="000E2A72">
        <w:rPr>
          <w:rFonts w:ascii="Times New Roman" w:hAnsi="Times New Roman"/>
          <w:szCs w:val="28"/>
          <w:lang w:val="pt-BR"/>
        </w:rPr>
        <w:t>h</w:t>
      </w:r>
      <w:r w:rsidRPr="000E2A72">
        <w:rPr>
          <w:rFonts w:ascii="Times New Roman" w:hAnsi="Times New Roman"/>
          <w:szCs w:val="28"/>
          <w:lang w:val="pt-BR"/>
        </w:rPr>
        <w:t xml:space="preserve">uyện; Trung tâm văn hóa thể thao mới </w:t>
      </w:r>
      <w:r w:rsidR="00273363" w:rsidRPr="000E2A72">
        <w:rPr>
          <w:rFonts w:ascii="Times New Roman" w:hAnsi="Times New Roman"/>
          <w:szCs w:val="28"/>
          <w:lang w:val="pt-BR"/>
        </w:rPr>
        <w:t>h</w:t>
      </w:r>
      <w:r w:rsidRPr="000E2A72">
        <w:rPr>
          <w:rFonts w:ascii="Times New Roman" w:hAnsi="Times New Roman"/>
          <w:szCs w:val="28"/>
          <w:lang w:val="pt-BR"/>
        </w:rPr>
        <w:t xml:space="preserve">uyện; Trung tâm đào tạo, dạy nghề </w:t>
      </w:r>
      <w:r w:rsidR="00273363" w:rsidRPr="000E2A72">
        <w:rPr>
          <w:rFonts w:ascii="Times New Roman" w:hAnsi="Times New Roman"/>
          <w:szCs w:val="28"/>
          <w:lang w:val="pt-BR"/>
        </w:rPr>
        <w:t>h</w:t>
      </w:r>
      <w:r w:rsidRPr="000E2A72">
        <w:rPr>
          <w:rFonts w:ascii="Times New Roman" w:hAnsi="Times New Roman"/>
          <w:szCs w:val="28"/>
          <w:lang w:val="pt-BR"/>
        </w:rPr>
        <w:t>uyện; Trung tâm y tế - bệnh viện đa khoa 500 giường; Trung tâm du lịch sinh thái đồi thông.</w:t>
      </w:r>
    </w:p>
    <w:p w14:paraId="4CD74C97" w14:textId="77777777"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Định hướng kiểm soát và phân bố hệ thống không gian xanh đồng bộ trong và ngoài đô thị.</w:t>
      </w:r>
    </w:p>
    <w:p w14:paraId="7AA20ADA" w14:textId="77777777"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Phân bố hệ thống hạ tầng xã hội đáp ứng nhu cầu mở rộng đô thị.</w:t>
      </w:r>
    </w:p>
    <w:p w14:paraId="358750C5" w14:textId="77777777"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Kiểm soát hoạt động xây dựng nhà ở hiện hữu và phát triển mới.</w:t>
      </w:r>
    </w:p>
    <w:p w14:paraId="23326DE9" w14:textId="40EDD3D1" w:rsidR="0096705D" w:rsidRPr="000E2A72" w:rsidRDefault="0096705D"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4.2. Phân vùng kiểm soát phát triển</w:t>
      </w:r>
      <w:r w:rsidR="00D11C11" w:rsidRPr="000E2A72">
        <w:rPr>
          <w:rFonts w:ascii="Times New Roman" w:hAnsi="Times New Roman"/>
          <w:szCs w:val="28"/>
          <w:lang w:val="pt-BR"/>
        </w:rPr>
        <w:t xml:space="preserve"> (03 khu vực)</w:t>
      </w:r>
    </w:p>
    <w:p w14:paraId="3DC587B8" w14:textId="1231C492" w:rsidR="0096705D" w:rsidRPr="000E2A72" w:rsidRDefault="003E0BD2"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w:t>
      </w:r>
      <w:r w:rsidR="0096705D" w:rsidRPr="000E2A72">
        <w:rPr>
          <w:rFonts w:ascii="Times New Roman" w:hAnsi="Times New Roman"/>
          <w:szCs w:val="28"/>
          <w:lang w:val="pt-BR"/>
        </w:rPr>
        <w:t xml:space="preserve">Khu vực 1 </w:t>
      </w:r>
      <w:r w:rsidR="0096705D" w:rsidRPr="000E2A72">
        <w:rPr>
          <w:rFonts w:ascii="Times New Roman" w:hAnsi="Times New Roman"/>
          <w:bCs/>
          <w:szCs w:val="28"/>
          <w:lang w:val="pt-BR"/>
        </w:rPr>
        <w:t>(</w:t>
      </w:r>
      <w:r w:rsidR="0096705D" w:rsidRPr="000E2A72">
        <w:rPr>
          <w:rFonts w:ascii="Times New Roman" w:hAnsi="Times New Roman"/>
          <w:szCs w:val="28"/>
          <w:lang w:val="pt-BR"/>
        </w:rPr>
        <w:t>Khu vực đô thị hiện hữu): Giảm tải tập trung dân cư; cải thiện không gian xanh; chỉnh trang các tuyến giao thông trục chính.</w:t>
      </w:r>
    </w:p>
    <w:p w14:paraId="5DF46493" w14:textId="5C95E45E" w:rsidR="0096705D" w:rsidRPr="000E2A72" w:rsidRDefault="003E0BD2"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w:t>
      </w:r>
      <w:r w:rsidR="0096705D" w:rsidRPr="000E2A72">
        <w:rPr>
          <w:rFonts w:ascii="Times New Roman" w:hAnsi="Times New Roman"/>
          <w:szCs w:val="28"/>
          <w:lang w:val="pt-BR"/>
        </w:rPr>
        <w:t>Khu vực 2 (Khu vực đô thị phát triển mở rộng): Gia tăng dân cư; bố trí các hoạt động thúc đẩy phát triển kinh tế dịch vụ và thương mại; kiểm soát hệ thống cây xanh mặt nước đảm bảo chống úng ngập cho đô thị.</w:t>
      </w:r>
    </w:p>
    <w:p w14:paraId="03C3473A" w14:textId="6D3862EC" w:rsidR="0096705D" w:rsidRPr="000E2A72" w:rsidRDefault="003E0BD2" w:rsidP="00054DBA">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 xml:space="preserve">- </w:t>
      </w:r>
      <w:r w:rsidR="0096705D" w:rsidRPr="000E2A72">
        <w:rPr>
          <w:rFonts w:ascii="Times New Roman" w:hAnsi="Times New Roman"/>
          <w:szCs w:val="28"/>
          <w:lang w:val="pt-BR"/>
        </w:rPr>
        <w:t>Khu vực 3 (Khu vực bảo vệ hệ sinh thái tự nhiên): Hạn chế hoạt động xây dựng; phát triển các hoạt động du lịch sinh thái; kiểm soát diện tích rừng.</w:t>
      </w:r>
    </w:p>
    <w:p w14:paraId="75903E27" w14:textId="4E413A04" w:rsidR="0096705D" w:rsidRPr="000E2A72" w:rsidRDefault="0096705D" w:rsidP="00054DBA">
      <w:pPr>
        <w:widowControl w:val="0"/>
        <w:spacing w:before="96"/>
        <w:ind w:firstLine="720"/>
        <w:jc w:val="both"/>
        <w:rPr>
          <w:rFonts w:ascii="Times New Roman" w:hAnsi="Times New Roman"/>
          <w:szCs w:val="28"/>
          <w:lang w:val="pt-BR"/>
        </w:rPr>
      </w:pPr>
      <w:bookmarkStart w:id="6" w:name="_Hlk165035757"/>
      <w:r w:rsidRPr="000E2A72">
        <w:rPr>
          <w:rFonts w:ascii="Times New Roman" w:hAnsi="Times New Roman"/>
          <w:szCs w:val="28"/>
          <w:lang w:val="pt-BR"/>
        </w:rPr>
        <w:t>4.3. Phân khu đô thị</w:t>
      </w:r>
      <w:r w:rsidR="00D11C11" w:rsidRPr="000E2A72">
        <w:rPr>
          <w:rFonts w:ascii="Times New Roman" w:hAnsi="Times New Roman"/>
          <w:szCs w:val="28"/>
          <w:lang w:val="pt-BR"/>
        </w:rPr>
        <w:t xml:space="preserve"> (05 phân khu)</w:t>
      </w:r>
    </w:p>
    <w:p w14:paraId="4C3AE68D" w14:textId="058DA26E" w:rsidR="0096705D" w:rsidRPr="003A55CF" w:rsidRDefault="004D407B" w:rsidP="00054DBA">
      <w:pPr>
        <w:widowControl w:val="0"/>
        <w:spacing w:before="96"/>
        <w:ind w:firstLine="720"/>
        <w:jc w:val="both"/>
        <w:rPr>
          <w:rFonts w:ascii="Times New Roman" w:hAnsi="Times New Roman"/>
          <w:spacing w:val="-2"/>
          <w:szCs w:val="28"/>
          <w:lang w:val="es-ES"/>
        </w:rPr>
      </w:pPr>
      <w:r w:rsidRPr="003A55CF">
        <w:rPr>
          <w:rFonts w:ascii="Times New Roman" w:hAnsi="Times New Roman"/>
          <w:spacing w:val="-2"/>
          <w:szCs w:val="28"/>
          <w:lang w:val="es-ES"/>
        </w:rPr>
        <w:t>-</w:t>
      </w:r>
      <w:r w:rsidR="0096705D" w:rsidRPr="003A55CF">
        <w:rPr>
          <w:rFonts w:ascii="Times New Roman" w:hAnsi="Times New Roman"/>
          <w:spacing w:val="-2"/>
          <w:szCs w:val="28"/>
          <w:lang w:val="es-ES"/>
        </w:rPr>
        <w:t xml:space="preserve"> Phân khu 1: Khu đô thị phía Đông Bắc, bao gồm: Các khu dân cư của xã Quang Huy hiện nay và các bản Nà Xá, bản Mo Nghè 1, bản Mo Nghè 2, Bản Cang và 1 phần của Bản Búc. Diện tích khoảng 175,68 ha, dân số khoảng 6.500 người. </w:t>
      </w:r>
    </w:p>
    <w:p w14:paraId="0AAB80C0" w14:textId="148E3EB7" w:rsidR="0096705D" w:rsidRPr="000E2A72" w:rsidRDefault="004D407B" w:rsidP="00054DBA">
      <w:pPr>
        <w:widowControl w:val="0"/>
        <w:spacing w:before="96"/>
        <w:ind w:firstLine="720"/>
        <w:jc w:val="both"/>
        <w:rPr>
          <w:rFonts w:ascii="Times New Roman" w:hAnsi="Times New Roman"/>
          <w:szCs w:val="28"/>
          <w:lang w:val="es-ES"/>
        </w:rPr>
      </w:pPr>
      <w:r w:rsidRPr="000E2A72">
        <w:rPr>
          <w:rFonts w:ascii="Times New Roman" w:hAnsi="Times New Roman"/>
          <w:szCs w:val="28"/>
          <w:lang w:val="es-ES"/>
        </w:rPr>
        <w:t>-</w:t>
      </w:r>
      <w:r w:rsidR="0096705D" w:rsidRPr="000E2A72">
        <w:rPr>
          <w:rFonts w:ascii="Times New Roman" w:hAnsi="Times New Roman"/>
          <w:szCs w:val="28"/>
          <w:lang w:val="es-ES"/>
        </w:rPr>
        <w:t xml:space="preserve"> Phân khu 2: Khu đô thị trung tâm, bao gồm: Diện tích phần mở rộng của xã Quang Huy và xã Huy Bắc </w:t>
      </w:r>
      <w:r w:rsidR="0096705D" w:rsidRPr="000E2A72">
        <w:rPr>
          <w:rFonts w:ascii="Times New Roman" w:hAnsi="Times New Roman"/>
          <w:iCs/>
          <w:szCs w:val="28"/>
          <w:lang w:val="es-ES"/>
        </w:rPr>
        <w:t>(bản Suối Làng, Bản Mo 2 và một phần Bản Mo 1)</w:t>
      </w:r>
      <w:r w:rsidR="0096705D" w:rsidRPr="000E2A72">
        <w:rPr>
          <w:rFonts w:ascii="Times New Roman" w:hAnsi="Times New Roman"/>
          <w:szCs w:val="28"/>
          <w:lang w:val="es-ES"/>
        </w:rPr>
        <w:t xml:space="preserve">. Diện tích khoảng 174,64 ha, dân số khoảng 10.500 người. </w:t>
      </w:r>
    </w:p>
    <w:p w14:paraId="7076EAD6" w14:textId="596B7BCD" w:rsidR="0096705D" w:rsidRPr="000E2A72" w:rsidRDefault="004D407B" w:rsidP="00054DBA">
      <w:pPr>
        <w:widowControl w:val="0"/>
        <w:spacing w:before="96"/>
        <w:ind w:firstLine="720"/>
        <w:jc w:val="both"/>
        <w:rPr>
          <w:rFonts w:ascii="Times New Roman" w:hAnsi="Times New Roman"/>
          <w:szCs w:val="28"/>
          <w:lang w:val="es-ES"/>
        </w:rPr>
      </w:pPr>
      <w:r w:rsidRPr="000E2A72">
        <w:rPr>
          <w:rFonts w:ascii="Times New Roman" w:hAnsi="Times New Roman"/>
          <w:szCs w:val="28"/>
          <w:lang w:val="es-ES"/>
        </w:rPr>
        <w:t>-</w:t>
      </w:r>
      <w:r w:rsidR="0096705D" w:rsidRPr="000E2A72">
        <w:rPr>
          <w:rFonts w:ascii="Times New Roman" w:hAnsi="Times New Roman"/>
          <w:szCs w:val="28"/>
          <w:lang w:val="es-ES"/>
        </w:rPr>
        <w:t xml:space="preserve"> Phân khu 3: Khu đô thị phía Đông Nam, bao gồm: Khu dân cư xã Quang Huy; một phần dân cư, đất nông nghiệp xã Huy Bắc và xã Huy Hạ hiện nay </w:t>
      </w:r>
      <w:r w:rsidR="0096705D" w:rsidRPr="000E2A72">
        <w:rPr>
          <w:rFonts w:ascii="Times New Roman" w:hAnsi="Times New Roman"/>
          <w:iCs/>
          <w:szCs w:val="28"/>
          <w:lang w:val="es-ES"/>
        </w:rPr>
        <w:t>(bản Chiềng Hạ 1, bản Chiềng Thượng, bản Chiềng Trung, bản Kim Tân, và 1 phần của Bản Búc)</w:t>
      </w:r>
      <w:r w:rsidR="0096705D" w:rsidRPr="000E2A72">
        <w:rPr>
          <w:rFonts w:ascii="Times New Roman" w:hAnsi="Times New Roman"/>
          <w:szCs w:val="28"/>
          <w:lang w:val="es-ES"/>
        </w:rPr>
        <w:t xml:space="preserve">. Diện tích 228,65 ha, dân số khoảng 7.500 người. </w:t>
      </w:r>
    </w:p>
    <w:p w14:paraId="1D1C1093" w14:textId="46CB4039" w:rsidR="0096705D" w:rsidRPr="000E2A72" w:rsidRDefault="004D407B" w:rsidP="00054DBA">
      <w:pPr>
        <w:widowControl w:val="0"/>
        <w:spacing w:before="96"/>
        <w:ind w:firstLine="720"/>
        <w:jc w:val="both"/>
        <w:rPr>
          <w:rFonts w:ascii="Times New Roman" w:hAnsi="Times New Roman"/>
          <w:szCs w:val="28"/>
          <w:lang w:val="es-ES"/>
        </w:rPr>
      </w:pPr>
      <w:r w:rsidRPr="000E2A72">
        <w:rPr>
          <w:rFonts w:ascii="Times New Roman" w:hAnsi="Times New Roman"/>
          <w:szCs w:val="28"/>
          <w:lang w:val="es-ES"/>
        </w:rPr>
        <w:t>-</w:t>
      </w:r>
      <w:r w:rsidR="0096705D" w:rsidRPr="000E2A72">
        <w:rPr>
          <w:rFonts w:ascii="Times New Roman" w:hAnsi="Times New Roman"/>
          <w:szCs w:val="28"/>
          <w:lang w:val="es-ES"/>
        </w:rPr>
        <w:t xml:space="preserve"> Phân khu 4: Khu đô thị phía Tây Nam, bao gồm: Khu dân cư xã Huy Bắc và một phần dân cư, đất nông nghiệp của xã Huy Hạ </w:t>
      </w:r>
      <w:r w:rsidR="0096705D" w:rsidRPr="000E2A72">
        <w:rPr>
          <w:rFonts w:ascii="Times New Roman" w:hAnsi="Times New Roman"/>
          <w:iCs/>
          <w:szCs w:val="28"/>
          <w:lang w:val="es-ES"/>
        </w:rPr>
        <w:t>(bản Phố, bản Nà Phái 1)</w:t>
      </w:r>
      <w:r w:rsidR="0096705D" w:rsidRPr="000E2A72">
        <w:rPr>
          <w:rFonts w:ascii="Times New Roman" w:hAnsi="Times New Roman"/>
          <w:szCs w:val="28"/>
          <w:lang w:val="es-ES"/>
        </w:rPr>
        <w:t xml:space="preserve">. Diện tích 183,05 ha, dân số khoảng 10.500 người. </w:t>
      </w:r>
    </w:p>
    <w:p w14:paraId="58B4A28E" w14:textId="7836A821" w:rsidR="0096705D" w:rsidRPr="000E2A72" w:rsidRDefault="00753F79" w:rsidP="00054DBA">
      <w:pPr>
        <w:widowControl w:val="0"/>
        <w:spacing w:before="96"/>
        <w:ind w:firstLine="720"/>
        <w:jc w:val="both"/>
        <w:rPr>
          <w:rFonts w:ascii="Times New Roman" w:hAnsi="Times New Roman"/>
          <w:szCs w:val="28"/>
          <w:lang w:val="es-ES"/>
        </w:rPr>
      </w:pPr>
      <w:r w:rsidRPr="000E2A72">
        <w:rPr>
          <w:rFonts w:ascii="Times New Roman" w:hAnsi="Times New Roman"/>
          <w:szCs w:val="28"/>
          <w:lang w:val="es-ES"/>
        </w:rPr>
        <w:t>-</w:t>
      </w:r>
      <w:r w:rsidR="0096705D" w:rsidRPr="000E2A72">
        <w:rPr>
          <w:rFonts w:ascii="Times New Roman" w:hAnsi="Times New Roman"/>
          <w:szCs w:val="28"/>
          <w:lang w:val="es-ES"/>
        </w:rPr>
        <w:t xml:space="preserve"> Phân Khu 5: Phân khu lâm nghiệp và phát triển du lịch; là khu vực mở rộng đô thị về phía Tây và Tây Bắc, là vùng đất lâm nghiệp của xã Quang Huy và Huy Bắc hiện nay. Diện tích 722,46 ha.</w:t>
      </w:r>
      <w:bookmarkEnd w:id="6"/>
    </w:p>
    <w:p w14:paraId="24CD028C"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lastRenderedPageBreak/>
        <w:t>4.4. Định hướng phát triển hoạt động kinh tế động lực đô thị</w:t>
      </w:r>
    </w:p>
    <w:p w14:paraId="67E769FB" w14:textId="07D630D3"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Định hướng phát triển các hoạt động kinh tế động lực đô thị theo dọc trục đường chính đô thị</w:t>
      </w:r>
      <w:r w:rsidR="00E31A47" w:rsidRPr="000E2A72">
        <w:rPr>
          <w:rFonts w:ascii="Times New Roman" w:hAnsi="Times New Roman"/>
          <w:szCs w:val="28"/>
          <w:lang w:val="pt-BR"/>
        </w:rPr>
        <w:t>,</w:t>
      </w:r>
      <w:r w:rsidRPr="000E2A72">
        <w:rPr>
          <w:rFonts w:ascii="Times New Roman" w:hAnsi="Times New Roman"/>
          <w:szCs w:val="28"/>
          <w:lang w:val="pt-BR"/>
        </w:rPr>
        <w:t xml:space="preserve"> gồm:</w:t>
      </w:r>
    </w:p>
    <w:p w14:paraId="33D9BA12"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Thương mại dịch vụ trạm dừng nghỉ có không gian mở, kết hợp với dịch vụ ẩm thực bảo dưỡng.</w:t>
      </w:r>
    </w:p>
    <w:p w14:paraId="42C40FFE"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Trung tâm hàng nông sản: Phát triển hoạt động hội chợ triển lãm; Quảng bá và giới thiệu sản phẩm địa phương; Hỗ trợ cung cấp giống và kỹ thuật.</w:t>
      </w:r>
    </w:p>
    <w:p w14:paraId="76A659BD" w14:textId="1BE06F9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Trung tâm dịch vụ thương mại huyện: Chợ đầu mối, phục vụ thương mại cho các xã phía Đông.</w:t>
      </w:r>
    </w:p>
    <w:p w14:paraId="66CD9906"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Trung tâm dịch vụ công nghiệp, vận tải: Hệ thống kho bãi; Trạm sửa chữa, bảo dưỡng và đăng kiểm xe; Văn phòng đại diện, cơ quan làm việc.</w:t>
      </w:r>
    </w:p>
    <w:p w14:paraId="787474A3"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4.5. Định hướng phát triển hệ thống trung tâm huyện lỵ</w:t>
      </w:r>
    </w:p>
    <w:p w14:paraId="26AB7BEA"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Trung tâm hành chính chính trị huyện: Duy trì tại vị trí hiện nay, bổ sung không gian mở cho các hoạt động tập thể.</w:t>
      </w:r>
    </w:p>
    <w:p w14:paraId="1BBD8CA9" w14:textId="4CF69435"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xml:space="preserve">- Khu vực cơ quan </w:t>
      </w:r>
      <w:r w:rsidR="00B2312C" w:rsidRPr="000E2A72">
        <w:rPr>
          <w:rFonts w:ascii="Times New Roman" w:hAnsi="Times New Roman"/>
          <w:szCs w:val="28"/>
          <w:lang w:val="pt-BR"/>
        </w:rPr>
        <w:t>t</w:t>
      </w:r>
      <w:r w:rsidRPr="000E2A72">
        <w:rPr>
          <w:rFonts w:ascii="Times New Roman" w:hAnsi="Times New Roman"/>
          <w:szCs w:val="28"/>
          <w:lang w:val="pt-BR"/>
        </w:rPr>
        <w:t>huế, Công an huyện: Duy trì tại khu vực phía Tây Nam hiện nay.</w:t>
      </w:r>
    </w:p>
    <w:p w14:paraId="6FFC630A" w14:textId="010107A9" w:rsidR="00B42B8E" w:rsidRPr="000E2A72" w:rsidRDefault="00B2312C"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xml:space="preserve"> - Khu vực Quảng trường</w:t>
      </w:r>
      <w:r w:rsidR="00203551" w:rsidRPr="000E2A72">
        <w:rPr>
          <w:rFonts w:ascii="Times New Roman" w:hAnsi="Times New Roman"/>
          <w:szCs w:val="28"/>
          <w:lang w:val="pt-BR"/>
        </w:rPr>
        <w:t xml:space="preserve">: </w:t>
      </w:r>
      <w:r w:rsidRPr="000E2A72">
        <w:rPr>
          <w:rFonts w:ascii="Times New Roman" w:hAnsi="Times New Roman"/>
          <w:szCs w:val="28"/>
          <w:lang w:val="pt-BR"/>
        </w:rPr>
        <w:t>T</w:t>
      </w:r>
      <w:r w:rsidR="00B42B8E" w:rsidRPr="000E2A72">
        <w:rPr>
          <w:rFonts w:ascii="Times New Roman" w:hAnsi="Times New Roman"/>
          <w:szCs w:val="28"/>
          <w:lang w:val="pt-BR"/>
        </w:rPr>
        <w:t>ại khu vực phía Tây Nam thị trấn.</w:t>
      </w:r>
    </w:p>
    <w:p w14:paraId="51CA0244" w14:textId="54F39B21"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xml:space="preserve">- Trung tâm văn hóa thể thao mới </w:t>
      </w:r>
      <w:r w:rsidR="00B2312C" w:rsidRPr="000E2A72">
        <w:rPr>
          <w:rFonts w:ascii="Times New Roman" w:hAnsi="Times New Roman"/>
          <w:szCs w:val="28"/>
          <w:lang w:val="pt-BR"/>
        </w:rPr>
        <w:t xml:space="preserve">cấp </w:t>
      </w:r>
      <w:r w:rsidRPr="000E2A72">
        <w:rPr>
          <w:rFonts w:ascii="Times New Roman" w:hAnsi="Times New Roman"/>
          <w:szCs w:val="28"/>
          <w:lang w:val="pt-BR"/>
        </w:rPr>
        <w:t xml:space="preserve">huyện: </w:t>
      </w:r>
      <w:r w:rsidR="00B2312C" w:rsidRPr="000E2A72">
        <w:rPr>
          <w:rFonts w:ascii="Times New Roman" w:hAnsi="Times New Roman"/>
          <w:szCs w:val="28"/>
          <w:lang w:val="pt-BR"/>
        </w:rPr>
        <w:t>T</w:t>
      </w:r>
      <w:r w:rsidRPr="000E2A72">
        <w:rPr>
          <w:rFonts w:ascii="Times New Roman" w:hAnsi="Times New Roman"/>
          <w:szCs w:val="28"/>
          <w:lang w:val="pt-BR"/>
        </w:rPr>
        <w:t>ại khu vực cánh đồng Kim Tân- Chiềng Hạ.</w:t>
      </w:r>
    </w:p>
    <w:p w14:paraId="4DC5C07F" w14:textId="671563C9"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xml:space="preserve">- Trung tâm đào tạo, dạy nghề </w:t>
      </w:r>
      <w:r w:rsidR="00B2312C" w:rsidRPr="000E2A72">
        <w:rPr>
          <w:rFonts w:ascii="Times New Roman" w:hAnsi="Times New Roman"/>
          <w:szCs w:val="28"/>
          <w:lang w:val="pt-BR"/>
        </w:rPr>
        <w:t xml:space="preserve">cấp </w:t>
      </w:r>
      <w:r w:rsidRPr="000E2A72">
        <w:rPr>
          <w:rFonts w:ascii="Times New Roman" w:hAnsi="Times New Roman"/>
          <w:szCs w:val="28"/>
          <w:lang w:val="pt-BR"/>
        </w:rPr>
        <w:t xml:space="preserve">huyện: </w:t>
      </w:r>
      <w:r w:rsidR="00B2312C" w:rsidRPr="000E2A72">
        <w:rPr>
          <w:rFonts w:ascii="Times New Roman" w:hAnsi="Times New Roman"/>
          <w:szCs w:val="28"/>
          <w:lang w:val="pt-BR"/>
        </w:rPr>
        <w:t>T</w:t>
      </w:r>
      <w:r w:rsidRPr="000E2A72">
        <w:rPr>
          <w:rFonts w:ascii="Times New Roman" w:hAnsi="Times New Roman"/>
          <w:szCs w:val="28"/>
          <w:lang w:val="pt-BR"/>
        </w:rPr>
        <w:t>ại khu vực Bản Búc.</w:t>
      </w:r>
    </w:p>
    <w:p w14:paraId="3676A127" w14:textId="4511BF48"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xml:space="preserve">- Trung tâm y tế - Bệnh viện đa khoa 500 giường: </w:t>
      </w:r>
      <w:r w:rsidR="00B2312C" w:rsidRPr="000E2A72">
        <w:rPr>
          <w:rFonts w:ascii="Times New Roman" w:hAnsi="Times New Roman"/>
          <w:szCs w:val="28"/>
          <w:lang w:val="pt-BR"/>
        </w:rPr>
        <w:t>Thực hiện</w:t>
      </w:r>
      <w:r w:rsidRPr="000E2A72">
        <w:rPr>
          <w:rFonts w:ascii="Times New Roman" w:hAnsi="Times New Roman"/>
          <w:szCs w:val="28"/>
          <w:lang w:val="pt-BR"/>
        </w:rPr>
        <w:t xml:space="preserve"> theo </w:t>
      </w:r>
      <w:r w:rsidR="00B2312C" w:rsidRPr="000E2A72">
        <w:rPr>
          <w:rFonts w:ascii="Times New Roman" w:hAnsi="Times New Roman"/>
          <w:szCs w:val="28"/>
          <w:lang w:val="pt-BR"/>
        </w:rPr>
        <w:t>Q</w:t>
      </w:r>
      <w:r w:rsidRPr="000E2A72">
        <w:rPr>
          <w:rFonts w:ascii="Times New Roman" w:hAnsi="Times New Roman"/>
          <w:szCs w:val="28"/>
          <w:lang w:val="pt-BR"/>
        </w:rPr>
        <w:t xml:space="preserve">uy hoạch chi tiết </w:t>
      </w:r>
      <w:r w:rsidR="00B2312C" w:rsidRPr="000E2A72">
        <w:rPr>
          <w:rFonts w:ascii="Times New Roman" w:hAnsi="Times New Roman"/>
          <w:szCs w:val="28"/>
          <w:lang w:val="pt-BR"/>
        </w:rPr>
        <w:t>K</w:t>
      </w:r>
      <w:r w:rsidRPr="000E2A72">
        <w:rPr>
          <w:rFonts w:ascii="Times New Roman" w:hAnsi="Times New Roman"/>
          <w:szCs w:val="28"/>
          <w:lang w:val="pt-BR"/>
        </w:rPr>
        <w:t>hu đô thị phía Đông thị trấn.</w:t>
      </w:r>
    </w:p>
    <w:p w14:paraId="001126EB"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Trung tâm du lịch sinh thái đồi thông: Khu vực phía Bắc.</w:t>
      </w:r>
    </w:p>
    <w:p w14:paraId="2D0EBF5E"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4.6. Định hướng phân  bố hệ thống cây xanh, cảnh quan không gian mở</w:t>
      </w:r>
    </w:p>
    <w:p w14:paraId="29D04341"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Hệ thống không gian xanh được bao trùm lên toàn bộ thị trấn với các vùng không gian xanh tự nhiên và không gian xanh nhân tạo. Quy hoạch cảnh quan xanh xung quanh suối Ngọt, suối Tấc.</w:t>
      </w:r>
    </w:p>
    <w:p w14:paraId="35B0EE61"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Khu vực lâm nghiệp: Bảo tồn, thu hút nhiều chương trình, dự án đẩy mạnh công tác trồng rừng bảo vệ rừng, góp phần phủ xanh đất trống, đồi núi trọc, phát triển kinh tế rừng, mở ra cơ hội cho phát triển du lịch.</w:t>
      </w:r>
    </w:p>
    <w:p w14:paraId="5FB5C9F1"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Khu vực trồng cây hàng năm: Duy trì trong giai đoạn ngắn hạn kết hợp với hoạt động trải nghiệm, xây dựng nhiều sản phẩm đặc sắc, kết hợp văn hóa đậm chất núi rừng Tây Bắc.</w:t>
      </w:r>
    </w:p>
    <w:p w14:paraId="5C11000F"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Hệ thống mặt nước: Thiết lập hệ thống hành lang xanh bảo vệ mặt nước</w:t>
      </w:r>
      <w:r w:rsidR="0008431D" w:rsidRPr="000E2A72">
        <w:rPr>
          <w:rFonts w:ascii="Times New Roman" w:hAnsi="Times New Roman"/>
          <w:szCs w:val="28"/>
          <w:lang w:val="pt-BR"/>
        </w:rPr>
        <w:t>,</w:t>
      </w:r>
      <w:r w:rsidRPr="000E2A72">
        <w:rPr>
          <w:rFonts w:ascii="Times New Roman" w:hAnsi="Times New Roman"/>
          <w:szCs w:val="28"/>
          <w:lang w:val="pt-BR"/>
        </w:rPr>
        <w:t xml:space="preserve"> sự ổn định của bờ </w:t>
      </w:r>
      <w:r w:rsidR="0008431D" w:rsidRPr="000E2A72">
        <w:rPr>
          <w:rFonts w:ascii="Times New Roman" w:hAnsi="Times New Roman"/>
          <w:szCs w:val="28"/>
          <w:lang w:val="pt-BR"/>
        </w:rPr>
        <w:t xml:space="preserve">suối </w:t>
      </w:r>
      <w:r w:rsidRPr="000E2A72">
        <w:rPr>
          <w:rFonts w:ascii="Times New Roman" w:hAnsi="Times New Roman"/>
          <w:szCs w:val="28"/>
          <w:lang w:val="pt-BR"/>
        </w:rPr>
        <w:t xml:space="preserve">và phòng, chống lấn chiếm đất ven nguồn nước; </w:t>
      </w:r>
    </w:p>
    <w:p w14:paraId="133C33AB" w14:textId="77777777" w:rsidR="0096705D" w:rsidRPr="000E2A72" w:rsidRDefault="0096705D" w:rsidP="005D4772">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 Vườn hoa, sân chơi trong các nhóm ở: Tổ chức đồng bộ với phát triển mới và hỗ trợ đáp ứng cho các khu dân cư đô thị.</w:t>
      </w:r>
    </w:p>
    <w:p w14:paraId="0796D009" w14:textId="498C6C84" w:rsidR="0096705D" w:rsidRPr="000E2A72" w:rsidRDefault="0096705D" w:rsidP="00A96513">
      <w:pPr>
        <w:widowControl w:val="0"/>
        <w:spacing w:before="100"/>
        <w:ind w:firstLine="720"/>
        <w:jc w:val="both"/>
        <w:rPr>
          <w:rFonts w:ascii="Times New Roman" w:hAnsi="Times New Roman"/>
          <w:szCs w:val="28"/>
          <w:lang w:val="es-ES"/>
        </w:rPr>
      </w:pPr>
      <w:bookmarkStart w:id="7" w:name="_Toc13753705"/>
      <w:bookmarkEnd w:id="4"/>
      <w:bookmarkEnd w:id="5"/>
      <w:r w:rsidRPr="000E2A72">
        <w:rPr>
          <w:rFonts w:ascii="Times New Roman" w:hAnsi="Times New Roman"/>
          <w:szCs w:val="28"/>
          <w:lang w:val="es-ES"/>
        </w:rPr>
        <w:lastRenderedPageBreak/>
        <w:t>5. Định</w:t>
      </w:r>
      <w:r w:rsidR="004A5B9E" w:rsidRPr="000E2A72">
        <w:rPr>
          <w:rFonts w:ascii="Times New Roman" w:hAnsi="Times New Roman"/>
          <w:szCs w:val="28"/>
          <w:lang w:val="es-ES"/>
        </w:rPr>
        <w:t xml:space="preserve"> hướng quy hoạch hạ tầng xã hội</w:t>
      </w:r>
    </w:p>
    <w:p w14:paraId="3FB7A37D" w14:textId="77777777" w:rsidR="0096705D" w:rsidRPr="000E2A72" w:rsidRDefault="0096705D" w:rsidP="00A96513">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5.1. Công trình hành chính, trụ sở cơ quan</w:t>
      </w:r>
    </w:p>
    <w:p w14:paraId="0307D16C" w14:textId="19C73806" w:rsidR="0096705D" w:rsidRPr="000E2A72" w:rsidRDefault="0096705D" w:rsidP="00A96513">
      <w:pPr>
        <w:pStyle w:val="Noidung"/>
        <w:widowControl w:val="0"/>
        <w:spacing w:before="100" w:after="0"/>
        <w:rPr>
          <w:bCs/>
          <w:sz w:val="28"/>
          <w:szCs w:val="28"/>
          <w:lang w:val="pt-BR"/>
        </w:rPr>
      </w:pPr>
      <w:r w:rsidRPr="000E2A72">
        <w:rPr>
          <w:bCs/>
          <w:sz w:val="28"/>
          <w:szCs w:val="28"/>
          <w:lang w:val="pt-BR"/>
        </w:rPr>
        <w:t>- Trung tâm hành chính</w:t>
      </w:r>
      <w:r w:rsidR="00E31A47" w:rsidRPr="000E2A72">
        <w:rPr>
          <w:bCs/>
          <w:sz w:val="28"/>
          <w:szCs w:val="28"/>
          <w:lang w:val="pt-BR"/>
        </w:rPr>
        <w:t>,</w:t>
      </w:r>
      <w:r w:rsidRPr="000E2A72">
        <w:rPr>
          <w:bCs/>
          <w:sz w:val="28"/>
          <w:szCs w:val="28"/>
          <w:lang w:val="pt-BR"/>
        </w:rPr>
        <w:t xml:space="preserve"> chính trị huyện Phù Yên: Trung tâm vẫn được duy trì tại vị trí hiện nay. Tuy nhiên các công trình cần được cải tạo phù hợp với cảnh quan và mang bản sắc kiến trúc địa phương.</w:t>
      </w:r>
    </w:p>
    <w:p w14:paraId="5DF9DBFF" w14:textId="77777777" w:rsidR="0096705D" w:rsidRPr="000E2A72" w:rsidRDefault="0096705D" w:rsidP="00A96513">
      <w:pPr>
        <w:pStyle w:val="Noidung"/>
        <w:widowControl w:val="0"/>
        <w:spacing w:before="100" w:after="0"/>
        <w:rPr>
          <w:bCs/>
          <w:sz w:val="28"/>
          <w:szCs w:val="28"/>
          <w:lang w:val="vi-VN"/>
        </w:rPr>
      </w:pPr>
      <w:r w:rsidRPr="000E2A72">
        <w:rPr>
          <w:bCs/>
          <w:sz w:val="28"/>
          <w:szCs w:val="28"/>
          <w:lang w:val="pt-BR"/>
        </w:rPr>
        <w:t>- Trụ sở UBND thị trấn Phù Yên: Chỉnh trang mở rộng tại vị trí của UBND xã Quang Huy</w:t>
      </w:r>
      <w:r w:rsidRPr="000E2A72">
        <w:rPr>
          <w:bCs/>
          <w:sz w:val="28"/>
          <w:szCs w:val="28"/>
          <w:lang w:val="vi-VN"/>
        </w:rPr>
        <w:t>.</w:t>
      </w:r>
    </w:p>
    <w:p w14:paraId="5579B595" w14:textId="77777777" w:rsidR="0096705D" w:rsidRPr="000E2A72" w:rsidRDefault="0096705D" w:rsidP="00A96513">
      <w:pPr>
        <w:pStyle w:val="Noidung"/>
        <w:widowControl w:val="0"/>
        <w:spacing w:before="100" w:after="0"/>
        <w:rPr>
          <w:bCs/>
          <w:sz w:val="28"/>
          <w:szCs w:val="28"/>
          <w:lang w:val="vi-VN"/>
        </w:rPr>
      </w:pPr>
      <w:r w:rsidRPr="000E2A72">
        <w:rPr>
          <w:bCs/>
          <w:sz w:val="28"/>
          <w:szCs w:val="28"/>
          <w:lang w:val="vi-VN"/>
        </w:rPr>
        <w:t>- Các công trình trụ sở cơ quan làm việc của các phòng ban, thuế, tòa án nằm ở phía mặt đường QL37.</w:t>
      </w:r>
    </w:p>
    <w:p w14:paraId="3937EDD8" w14:textId="77777777" w:rsidR="0096705D" w:rsidRPr="000E2A72" w:rsidRDefault="0096705D" w:rsidP="00A96513">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5.2. Công trình giáo dục</w:t>
      </w:r>
    </w:p>
    <w:p w14:paraId="31AC53B5" w14:textId="77777777" w:rsidR="0096705D" w:rsidRPr="000E2A72" w:rsidRDefault="0096705D" w:rsidP="00A96513">
      <w:pPr>
        <w:pStyle w:val="Noidung"/>
        <w:widowControl w:val="0"/>
        <w:spacing w:before="100" w:after="0"/>
        <w:rPr>
          <w:bCs/>
          <w:sz w:val="28"/>
          <w:szCs w:val="28"/>
          <w:lang w:val="vi-VN"/>
        </w:rPr>
      </w:pPr>
      <w:r w:rsidRPr="000E2A72">
        <w:rPr>
          <w:bCs/>
          <w:sz w:val="28"/>
          <w:szCs w:val="28"/>
          <w:lang w:val="vi-VN"/>
        </w:rPr>
        <w:t>- Trường đào tạo chuyên nghiệp: Xây mới trường đạo tạo dạy nghề tại khu vực Bản Búc.</w:t>
      </w:r>
    </w:p>
    <w:p w14:paraId="3B14113C" w14:textId="77777777" w:rsidR="0096705D" w:rsidRPr="000E2A72" w:rsidRDefault="0096705D" w:rsidP="00A96513">
      <w:pPr>
        <w:pStyle w:val="Noidung"/>
        <w:widowControl w:val="0"/>
        <w:spacing w:before="100" w:after="0"/>
        <w:rPr>
          <w:bCs/>
          <w:sz w:val="28"/>
          <w:szCs w:val="28"/>
          <w:lang w:val="vi-VN"/>
        </w:rPr>
      </w:pPr>
      <w:r w:rsidRPr="000E2A72">
        <w:rPr>
          <w:bCs/>
          <w:sz w:val="28"/>
          <w:szCs w:val="28"/>
          <w:lang w:val="vi-VN"/>
        </w:rPr>
        <w:t>- Trường PTTH Huyện: Trường THPT được mở rộng quy mô như xác định theo quy hoạch trước đây.</w:t>
      </w:r>
    </w:p>
    <w:p w14:paraId="0BE5F368" w14:textId="77777777" w:rsidR="0096705D" w:rsidRPr="000E2A72" w:rsidRDefault="0096705D" w:rsidP="00A96513">
      <w:pPr>
        <w:pStyle w:val="Noidung"/>
        <w:widowControl w:val="0"/>
        <w:spacing w:before="100" w:after="0"/>
        <w:rPr>
          <w:bCs/>
          <w:sz w:val="28"/>
          <w:szCs w:val="28"/>
          <w:lang w:val="vi-VN"/>
        </w:rPr>
      </w:pPr>
      <w:r w:rsidRPr="000E2A72">
        <w:rPr>
          <w:bCs/>
          <w:sz w:val="28"/>
          <w:szCs w:val="28"/>
          <w:lang w:val="vi-VN"/>
        </w:rPr>
        <w:t>- Hệ thống trường học bậc Tiểu học, THCS: Giữ nguyên vị trí quy mô các trường Tiểu học, THCS hiện nay trên địa bàn thị trấn (cũ) và các xã hiện nay. Xây dựng thêm 6 trường gắn với mở rộng đô thị, bao gồm 4 trường tiểu học, 2 trường THCS tại phân khu 1, phân khu 2 và phân khu 3.</w:t>
      </w:r>
    </w:p>
    <w:p w14:paraId="0FB790A3" w14:textId="77777777" w:rsidR="0096705D" w:rsidRPr="000E2A72" w:rsidRDefault="0096705D" w:rsidP="00A96513">
      <w:pPr>
        <w:pStyle w:val="Noidung"/>
        <w:widowControl w:val="0"/>
        <w:spacing w:before="100" w:after="0"/>
        <w:rPr>
          <w:sz w:val="28"/>
          <w:szCs w:val="28"/>
          <w:lang w:val="vi-VN"/>
        </w:rPr>
      </w:pPr>
      <w:r w:rsidRPr="000E2A72">
        <w:rPr>
          <w:bCs/>
          <w:sz w:val="28"/>
          <w:szCs w:val="28"/>
          <w:lang w:val="vi-VN"/>
        </w:rPr>
        <w:t>- Hệ thống trường mầm non: Giữ</w:t>
      </w:r>
      <w:r w:rsidRPr="000E2A72">
        <w:rPr>
          <w:sz w:val="28"/>
          <w:szCs w:val="28"/>
          <w:lang w:val="vi-VN"/>
        </w:rPr>
        <w:t xml:space="preserve"> các trường đã có, đối với các khu dân cư mới, khu đô thị mới được xây dựng đồng bộ. Khuyến khích phát triển các trường mầm non tư thục.</w:t>
      </w:r>
    </w:p>
    <w:p w14:paraId="10346501" w14:textId="77777777" w:rsidR="0096705D" w:rsidRPr="000E2A72" w:rsidRDefault="0096705D" w:rsidP="00A96513">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5.3. Công trình văn hóa</w:t>
      </w:r>
    </w:p>
    <w:p w14:paraId="45139C26" w14:textId="77777777" w:rsidR="0096705D" w:rsidRPr="000E2A72" w:rsidRDefault="0096705D" w:rsidP="00A96513">
      <w:pPr>
        <w:pStyle w:val="Noidung"/>
        <w:widowControl w:val="0"/>
        <w:spacing w:before="100" w:after="0"/>
        <w:rPr>
          <w:sz w:val="28"/>
          <w:szCs w:val="28"/>
          <w:lang w:val="vi-VN"/>
        </w:rPr>
      </w:pPr>
      <w:r w:rsidRPr="000E2A72">
        <w:rPr>
          <w:sz w:val="28"/>
          <w:szCs w:val="28"/>
          <w:lang w:val="vi-VN"/>
        </w:rPr>
        <w:t>- Bổ sung thêm công trình văn hóa thị trấn cho thanh thiếu niên.</w:t>
      </w:r>
    </w:p>
    <w:p w14:paraId="1C5A2DE8" w14:textId="6228CAAE" w:rsidR="0096705D" w:rsidRPr="000E2A72" w:rsidRDefault="0096705D" w:rsidP="00A96513">
      <w:pPr>
        <w:pStyle w:val="Noidung"/>
        <w:widowControl w:val="0"/>
        <w:spacing w:before="100" w:after="0"/>
        <w:rPr>
          <w:sz w:val="28"/>
          <w:szCs w:val="28"/>
          <w:lang w:val="vi-VN"/>
        </w:rPr>
      </w:pPr>
      <w:r w:rsidRPr="000E2A72">
        <w:rPr>
          <w:sz w:val="28"/>
          <w:szCs w:val="28"/>
          <w:lang w:val="vi-VN"/>
        </w:rPr>
        <w:t xml:space="preserve">- Trung tâm văn hóa huyện: Xây dựng tại vị trí bản Kim Tân, gắn với hình thành sân vận động </w:t>
      </w:r>
      <w:r w:rsidR="00FA5E55" w:rsidRPr="000E2A72">
        <w:rPr>
          <w:sz w:val="28"/>
          <w:szCs w:val="28"/>
          <w:lang w:val="vi-VN"/>
        </w:rPr>
        <w:t>h</w:t>
      </w:r>
      <w:r w:rsidRPr="000E2A72">
        <w:rPr>
          <w:sz w:val="28"/>
          <w:szCs w:val="28"/>
          <w:lang w:val="vi-VN"/>
        </w:rPr>
        <w:t>uyện.</w:t>
      </w:r>
    </w:p>
    <w:p w14:paraId="4A9FD76D" w14:textId="517CAC61" w:rsidR="0096705D" w:rsidRPr="000E2A72" w:rsidRDefault="0096705D" w:rsidP="00A96513">
      <w:pPr>
        <w:pStyle w:val="Noidung"/>
        <w:widowControl w:val="0"/>
        <w:spacing w:before="100" w:after="0"/>
        <w:rPr>
          <w:sz w:val="28"/>
          <w:szCs w:val="28"/>
          <w:lang w:val="vi-VN"/>
        </w:rPr>
      </w:pPr>
      <w:r w:rsidRPr="000E2A72">
        <w:rPr>
          <w:sz w:val="28"/>
          <w:szCs w:val="28"/>
          <w:lang w:val="vi-VN"/>
        </w:rPr>
        <w:t xml:space="preserve">- Các nhà văn hóa tại các khu phố, thôn bản được duy trì như hiện nay, Tuy nhiên, trong quá trình thực hiện các quy hoạch chi tiết cần làm rõ quy mô diện tích đảm bảo các yêu cầu theo </w:t>
      </w:r>
      <w:r w:rsidR="00FA5E55" w:rsidRPr="000E2A72">
        <w:rPr>
          <w:sz w:val="28"/>
          <w:szCs w:val="28"/>
          <w:lang w:val="vi-VN"/>
        </w:rPr>
        <w:t>q</w:t>
      </w:r>
      <w:r w:rsidRPr="000E2A72">
        <w:rPr>
          <w:sz w:val="28"/>
          <w:szCs w:val="28"/>
          <w:lang w:val="vi-VN"/>
        </w:rPr>
        <w:t>uy chuẩn hiện hành.</w:t>
      </w:r>
    </w:p>
    <w:p w14:paraId="711848A3" w14:textId="77777777" w:rsidR="0096705D" w:rsidRPr="000E2A72" w:rsidRDefault="0096705D" w:rsidP="00A96513">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5.4. Công trình y tế</w:t>
      </w:r>
    </w:p>
    <w:p w14:paraId="4BA77F76" w14:textId="77777777" w:rsidR="0096705D" w:rsidRPr="000E2A72" w:rsidRDefault="0096705D" w:rsidP="00A96513">
      <w:pPr>
        <w:pStyle w:val="Noidung"/>
        <w:widowControl w:val="0"/>
        <w:spacing w:before="100" w:after="0"/>
        <w:rPr>
          <w:sz w:val="28"/>
          <w:szCs w:val="28"/>
          <w:lang w:val="vi-VN"/>
        </w:rPr>
      </w:pPr>
      <w:r w:rsidRPr="000E2A72">
        <w:rPr>
          <w:sz w:val="28"/>
          <w:szCs w:val="28"/>
          <w:lang w:val="vi-VN"/>
        </w:rPr>
        <w:t xml:space="preserve">- Trong ngắn hạn giữ nguyên Bệnh viện Đa khoa II thị trấn và trung tâm y tế thị trấn tại vị trí hiện tại. </w:t>
      </w:r>
    </w:p>
    <w:p w14:paraId="73D1C195" w14:textId="77777777" w:rsidR="0096705D" w:rsidRPr="000E2A72" w:rsidRDefault="0096705D" w:rsidP="00A96513">
      <w:pPr>
        <w:pStyle w:val="Noidung"/>
        <w:widowControl w:val="0"/>
        <w:spacing w:before="100" w:after="0"/>
        <w:rPr>
          <w:sz w:val="28"/>
          <w:szCs w:val="28"/>
          <w:lang w:val="vi-VN"/>
        </w:rPr>
      </w:pPr>
      <w:r w:rsidRPr="000E2A72">
        <w:rPr>
          <w:sz w:val="28"/>
          <w:szCs w:val="28"/>
          <w:lang w:val="vi-VN"/>
        </w:rPr>
        <w:t>- Trong dài hạn đầu tư xây dựng mới bệnh viện quy mô 500 giường bệnh theo quy định của Bộ Y tế tại phân khu 3 với quy mô 2,18 ha. Bệnh viện đa khoa huyện cũ hoặc điều chuyển thành Trung tâm y tế huyện.</w:t>
      </w:r>
    </w:p>
    <w:p w14:paraId="50FC6AA9" w14:textId="77777777" w:rsidR="0096705D" w:rsidRPr="000E2A72" w:rsidRDefault="0096705D" w:rsidP="00A96513">
      <w:pPr>
        <w:pStyle w:val="Noidung"/>
        <w:widowControl w:val="0"/>
        <w:spacing w:before="100" w:after="0"/>
        <w:rPr>
          <w:sz w:val="28"/>
          <w:szCs w:val="28"/>
          <w:lang w:val="vi-VN"/>
        </w:rPr>
      </w:pPr>
      <w:r w:rsidRPr="000E2A72">
        <w:rPr>
          <w:sz w:val="28"/>
          <w:szCs w:val="28"/>
          <w:lang w:val="pt-BR"/>
        </w:rPr>
        <w:t>5.5. Hệ thống công viên thể dục thể thao</w:t>
      </w:r>
    </w:p>
    <w:p w14:paraId="7E94C735" w14:textId="6C302AC6" w:rsidR="0096705D" w:rsidRPr="000E2A72" w:rsidRDefault="0096705D" w:rsidP="003D023C">
      <w:pPr>
        <w:pStyle w:val="Noidung"/>
        <w:widowControl w:val="0"/>
        <w:spacing w:before="96" w:after="0"/>
        <w:rPr>
          <w:sz w:val="28"/>
          <w:szCs w:val="28"/>
          <w:lang w:val="vi-VN"/>
        </w:rPr>
      </w:pPr>
      <w:r w:rsidRPr="000E2A72">
        <w:rPr>
          <w:bCs/>
          <w:sz w:val="28"/>
          <w:szCs w:val="28"/>
          <w:lang w:val="vi-VN"/>
        </w:rPr>
        <w:t>- Công trình thể thao: S</w:t>
      </w:r>
      <w:r w:rsidRPr="000E2A72">
        <w:rPr>
          <w:sz w:val="28"/>
          <w:szCs w:val="28"/>
          <w:lang w:val="vi-VN"/>
        </w:rPr>
        <w:t xml:space="preserve">ân vận động huyện được bố trí tại khu vực bản Kim Tân, quy mô khoảng 6,30 ha; Sân vận động thị trấn được bố trí tại khu vực Bản </w:t>
      </w:r>
      <w:r w:rsidRPr="000E2A72">
        <w:rPr>
          <w:sz w:val="28"/>
          <w:szCs w:val="28"/>
          <w:lang w:val="vi-VN"/>
        </w:rPr>
        <w:lastRenderedPageBreak/>
        <w:t>Mo 2 quy mô 3,07 ha xây dựng theo quy hoạch chi tiết; Sân tập luyện, sân thể thao nhỏ được bố trí đồng bộ trong các khu đất cây xanh phân tán tới từng đơn vị ở, nhóm ở trong đồ án.</w:t>
      </w:r>
    </w:p>
    <w:p w14:paraId="2CAB3916" w14:textId="22F28B51" w:rsidR="0096705D" w:rsidRPr="000E2A72" w:rsidRDefault="0096705D" w:rsidP="003D023C">
      <w:pPr>
        <w:pStyle w:val="Noidung"/>
        <w:widowControl w:val="0"/>
        <w:spacing w:before="96" w:after="0"/>
        <w:rPr>
          <w:sz w:val="28"/>
          <w:szCs w:val="28"/>
          <w:lang w:val="vi-VN"/>
        </w:rPr>
      </w:pPr>
      <w:r w:rsidRPr="000E2A72">
        <w:rPr>
          <w:bCs/>
          <w:sz w:val="28"/>
          <w:szCs w:val="28"/>
          <w:lang w:val="vi-VN"/>
        </w:rPr>
        <w:t>- Công viên:</w:t>
      </w:r>
      <w:r w:rsidRPr="000E2A72">
        <w:rPr>
          <w:sz w:val="28"/>
          <w:szCs w:val="28"/>
          <w:lang w:val="vi-VN"/>
        </w:rPr>
        <w:t xml:space="preserve"> Phát triển các công viên bám theo suối Ngọt và có tạo lập các hồ điều hòa vừa mang tới không gian sinh thái đồng thời đảm bảo các vấn đề về thoát nước chống ngập cho đô thị. Công viên tổng hợp, vui chơi giải trí: được bố trí gắn với các hoạt động văn hóa đặc trưng; Công viên đô thị</w:t>
      </w:r>
      <w:r w:rsidR="00746294" w:rsidRPr="000E2A72">
        <w:rPr>
          <w:sz w:val="28"/>
          <w:szCs w:val="28"/>
          <w:lang w:val="vi-VN"/>
        </w:rPr>
        <w:t xml:space="preserve"> </w:t>
      </w:r>
      <w:r w:rsidRPr="000E2A72">
        <w:rPr>
          <w:sz w:val="28"/>
          <w:szCs w:val="28"/>
          <w:lang w:val="vi-VN"/>
        </w:rPr>
        <w:t>phân cấp theo quy mô huyện và thị trấn.</w:t>
      </w:r>
    </w:p>
    <w:p w14:paraId="78E1F6CC" w14:textId="77777777" w:rsidR="000E2A72" w:rsidRPr="000E2A72" w:rsidRDefault="0096705D" w:rsidP="003D023C">
      <w:pPr>
        <w:widowControl w:val="0"/>
        <w:spacing w:before="96"/>
        <w:ind w:firstLine="720"/>
        <w:jc w:val="both"/>
        <w:rPr>
          <w:rFonts w:ascii="Times New Roman" w:hAnsi="Times New Roman"/>
          <w:szCs w:val="28"/>
          <w:lang w:val="pt-BR"/>
        </w:rPr>
      </w:pPr>
      <w:r w:rsidRPr="000E2A72">
        <w:rPr>
          <w:rFonts w:ascii="Times New Roman" w:hAnsi="Times New Roman"/>
          <w:szCs w:val="28"/>
          <w:lang w:val="pt-BR"/>
        </w:rPr>
        <w:t>5.6. Hệ thống chợ, trung tâm thương mại</w:t>
      </w:r>
    </w:p>
    <w:p w14:paraId="55D98866" w14:textId="0FC5F243" w:rsidR="003F50B2" w:rsidRPr="000E2A72" w:rsidRDefault="00746294" w:rsidP="003D023C">
      <w:pPr>
        <w:widowControl w:val="0"/>
        <w:spacing w:before="96"/>
        <w:ind w:firstLine="720"/>
        <w:jc w:val="both"/>
        <w:rPr>
          <w:rFonts w:ascii="Times New Roman" w:hAnsi="Times New Roman"/>
          <w:szCs w:val="28"/>
          <w:lang w:val="es-ES"/>
        </w:rPr>
      </w:pPr>
      <w:r w:rsidRPr="000E2A72">
        <w:rPr>
          <w:rFonts w:ascii="Times New Roman" w:hAnsi="Times New Roman"/>
          <w:szCs w:val="28"/>
          <w:lang w:val="pt-BR"/>
        </w:rPr>
        <w:t xml:space="preserve"> </w:t>
      </w:r>
      <w:r w:rsidR="0096705D" w:rsidRPr="000E2A72">
        <w:rPr>
          <w:rFonts w:ascii="Times New Roman" w:hAnsi="Times New Roman"/>
          <w:szCs w:val="28"/>
          <w:lang w:val="pt-BR"/>
        </w:rPr>
        <w:t xml:space="preserve">Giữ nguyên hệ </w:t>
      </w:r>
      <w:r w:rsidRPr="000E2A72">
        <w:rPr>
          <w:rFonts w:ascii="Times New Roman" w:hAnsi="Times New Roman"/>
          <w:szCs w:val="28"/>
          <w:lang w:val="pt-BR"/>
        </w:rPr>
        <w:t>thống chợ hiện hay, đồng thời b</w:t>
      </w:r>
      <w:r w:rsidR="0096705D" w:rsidRPr="000E2A72">
        <w:rPr>
          <w:rFonts w:ascii="Times New Roman" w:hAnsi="Times New Roman"/>
          <w:szCs w:val="28"/>
          <w:lang w:val="pt-BR"/>
        </w:rPr>
        <w:t>ổ sung thêm chợ, công trình thương mại tại các đơn vị ở mới.</w:t>
      </w:r>
      <w:bookmarkEnd w:id="7"/>
    </w:p>
    <w:p w14:paraId="15528C8C" w14:textId="77777777" w:rsidR="005A49F0" w:rsidRPr="000E2A72" w:rsidRDefault="005A49F0" w:rsidP="003D023C">
      <w:pPr>
        <w:widowControl w:val="0"/>
        <w:spacing w:before="96"/>
        <w:ind w:firstLine="720"/>
        <w:jc w:val="both"/>
        <w:rPr>
          <w:rFonts w:ascii="Times New Roman" w:hAnsi="Times New Roman"/>
          <w:szCs w:val="28"/>
          <w:lang w:val="es-ES"/>
        </w:rPr>
      </w:pPr>
      <w:r w:rsidRPr="000E2A72">
        <w:rPr>
          <w:rFonts w:ascii="Times New Roman" w:hAnsi="Times New Roman"/>
          <w:szCs w:val="28"/>
          <w:lang w:val="es-ES"/>
        </w:rPr>
        <w:t>6. Quy hoạch sử dụng đất</w:t>
      </w:r>
    </w:p>
    <w:p w14:paraId="44EF78D7" w14:textId="4B61CC55" w:rsidR="00D51CA2" w:rsidRPr="000E2A72" w:rsidRDefault="00E61D1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xml:space="preserve">- Tổng diện tích lập </w:t>
      </w:r>
      <w:r w:rsidR="00746294" w:rsidRPr="000E2A72">
        <w:rPr>
          <w:rFonts w:ascii="Times New Roman" w:hAnsi="Times New Roman"/>
          <w:kern w:val="16"/>
          <w:szCs w:val="28"/>
          <w:lang w:val="pt-BR"/>
        </w:rPr>
        <w:t>q</w:t>
      </w:r>
      <w:r w:rsidR="00D51CA2" w:rsidRPr="000E2A72">
        <w:rPr>
          <w:rFonts w:ascii="Times New Roman" w:hAnsi="Times New Roman"/>
          <w:kern w:val="16"/>
          <w:szCs w:val="28"/>
          <w:lang w:val="pt-BR"/>
        </w:rPr>
        <w:t>uy hoạch 1.484,48 ha.</w:t>
      </w:r>
    </w:p>
    <w:p w14:paraId="1816C546" w14:textId="0F998717" w:rsidR="00E61D1B" w:rsidRPr="000E2A72" w:rsidRDefault="00E61D1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Tổng diện tích dành cho phát triển đô thị khoảng: 590,31 ha</w:t>
      </w:r>
      <w:r w:rsidR="00BC6C81" w:rsidRPr="000E2A72">
        <w:rPr>
          <w:rFonts w:ascii="Times New Roman" w:hAnsi="Times New Roman"/>
          <w:kern w:val="16"/>
          <w:szCs w:val="28"/>
          <w:lang w:val="pt-BR"/>
        </w:rPr>
        <w:t xml:space="preserve"> </w:t>
      </w:r>
      <w:r w:rsidR="00D51CA2" w:rsidRPr="000E2A72">
        <w:rPr>
          <w:rFonts w:ascii="Times New Roman" w:hAnsi="Times New Roman"/>
          <w:kern w:val="16"/>
          <w:szCs w:val="28"/>
          <w:lang w:val="pt-BR"/>
        </w:rPr>
        <w:t>(t</w:t>
      </w:r>
      <w:r w:rsidR="00BC6C81" w:rsidRPr="000E2A72">
        <w:rPr>
          <w:rFonts w:ascii="Times New Roman" w:hAnsi="Times New Roman"/>
          <w:kern w:val="16"/>
          <w:szCs w:val="28"/>
          <w:lang w:val="pt-BR"/>
        </w:rPr>
        <w:t xml:space="preserve">rong đó: </w:t>
      </w:r>
      <w:r w:rsidR="00D51CA2" w:rsidRPr="000E2A72">
        <w:rPr>
          <w:rFonts w:ascii="Times New Roman" w:hAnsi="Times New Roman"/>
          <w:kern w:val="16"/>
          <w:szCs w:val="28"/>
          <w:lang w:val="pt-BR"/>
        </w:rPr>
        <w:t>đ</w:t>
      </w:r>
      <w:r w:rsidRPr="000E2A72">
        <w:rPr>
          <w:rFonts w:ascii="Times New Roman" w:hAnsi="Times New Roman"/>
          <w:kern w:val="16"/>
          <w:szCs w:val="28"/>
          <w:lang w:val="pt-BR"/>
        </w:rPr>
        <w:t>ất dân dụng: 278,92 ha; đất ngoài dân dụng: 31</w:t>
      </w:r>
      <w:r w:rsidR="00FE1111" w:rsidRPr="000E2A72">
        <w:rPr>
          <w:rFonts w:ascii="Times New Roman" w:hAnsi="Times New Roman"/>
          <w:kern w:val="16"/>
          <w:szCs w:val="28"/>
          <w:lang w:val="pt-BR"/>
        </w:rPr>
        <w:t>1</w:t>
      </w:r>
      <w:r w:rsidRPr="000E2A72">
        <w:rPr>
          <w:rFonts w:ascii="Times New Roman" w:hAnsi="Times New Roman"/>
          <w:kern w:val="16"/>
          <w:szCs w:val="28"/>
          <w:lang w:val="pt-BR"/>
        </w:rPr>
        <w:t>,39 ha</w:t>
      </w:r>
      <w:r w:rsidR="00D51CA2" w:rsidRPr="000E2A72">
        <w:rPr>
          <w:rFonts w:ascii="Times New Roman" w:hAnsi="Times New Roman"/>
          <w:kern w:val="16"/>
          <w:szCs w:val="28"/>
          <w:lang w:val="pt-BR"/>
        </w:rPr>
        <w:t>)</w:t>
      </w:r>
      <w:r w:rsidRPr="000E2A72">
        <w:rPr>
          <w:rFonts w:ascii="Times New Roman" w:hAnsi="Times New Roman"/>
          <w:kern w:val="16"/>
          <w:szCs w:val="28"/>
          <w:lang w:val="pt-BR"/>
        </w:rPr>
        <w:t>.</w:t>
      </w:r>
    </w:p>
    <w:p w14:paraId="3C9ABE89" w14:textId="362A78B8" w:rsidR="00E61D1B" w:rsidRPr="000E2A72" w:rsidRDefault="00E61D1B" w:rsidP="003D023C">
      <w:pPr>
        <w:widowControl w:val="0"/>
        <w:spacing w:before="96"/>
        <w:ind w:firstLine="720"/>
        <w:jc w:val="both"/>
        <w:rPr>
          <w:rFonts w:ascii="Times New Roman" w:hAnsi="Times New Roman"/>
          <w:color w:val="FF0000"/>
          <w:kern w:val="16"/>
          <w:szCs w:val="28"/>
          <w:lang w:val="pt-BR"/>
        </w:rPr>
      </w:pPr>
      <w:r w:rsidRPr="000E2A72">
        <w:rPr>
          <w:rFonts w:ascii="Times New Roman" w:hAnsi="Times New Roman"/>
          <w:kern w:val="16"/>
          <w:szCs w:val="28"/>
          <w:lang w:val="pt-BR"/>
        </w:rPr>
        <w:t>- Đất khác là: 894,17 ha.</w:t>
      </w:r>
    </w:p>
    <w:p w14:paraId="178C58C7" w14:textId="77777777" w:rsidR="003F50B2" w:rsidRPr="000E2A72" w:rsidRDefault="003F50B2" w:rsidP="003D023C">
      <w:pPr>
        <w:pStyle w:val="Noidung"/>
        <w:widowControl w:val="0"/>
        <w:spacing w:before="96" w:after="0"/>
        <w:rPr>
          <w:sz w:val="28"/>
          <w:szCs w:val="28"/>
          <w:lang w:val="es-ES"/>
        </w:rPr>
      </w:pPr>
      <w:r w:rsidRPr="000E2A72">
        <w:rPr>
          <w:sz w:val="28"/>
          <w:szCs w:val="28"/>
          <w:lang w:val="es-ES"/>
        </w:rPr>
        <w:t>7. Thiết kế đô thị</w:t>
      </w:r>
    </w:p>
    <w:p w14:paraId="7E3676F2" w14:textId="77777777" w:rsidR="00D94B7B" w:rsidRPr="000E2A72" w:rsidRDefault="00D94B7B" w:rsidP="003D023C">
      <w:pPr>
        <w:widowControl w:val="0"/>
        <w:spacing w:before="96"/>
        <w:ind w:firstLine="720"/>
        <w:jc w:val="both"/>
        <w:rPr>
          <w:rFonts w:ascii="Times New Roman" w:hAnsi="Times New Roman"/>
          <w:kern w:val="28"/>
          <w:szCs w:val="28"/>
          <w:lang w:val="nl-NL"/>
        </w:rPr>
      </w:pPr>
      <w:r w:rsidRPr="000E2A72">
        <w:rPr>
          <w:rFonts w:ascii="Times New Roman" w:hAnsi="Times New Roman"/>
          <w:kern w:val="28"/>
          <w:szCs w:val="28"/>
          <w:lang w:val="nl-NL"/>
        </w:rPr>
        <w:t>7.1. Định hướng kiểm soát vùng kiến trúc, cảnh quan</w:t>
      </w:r>
    </w:p>
    <w:p w14:paraId="256B1993" w14:textId="67917616"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xml:space="preserve">- Hình thành thành </w:t>
      </w:r>
      <w:r w:rsidR="00761018" w:rsidRPr="000E2A72">
        <w:rPr>
          <w:rFonts w:ascii="Times New Roman" w:hAnsi="Times New Roman"/>
          <w:kern w:val="16"/>
          <w:szCs w:val="28"/>
          <w:lang w:val="pt-BR"/>
        </w:rPr>
        <w:t>0</w:t>
      </w:r>
      <w:r w:rsidRPr="000E2A72">
        <w:rPr>
          <w:rFonts w:ascii="Times New Roman" w:hAnsi="Times New Roman"/>
          <w:kern w:val="16"/>
          <w:szCs w:val="28"/>
          <w:lang w:val="pt-BR"/>
        </w:rPr>
        <w:t>2 tuyến cảnh quan chính của đô thị.</w:t>
      </w:r>
    </w:p>
    <w:p w14:paraId="18C0F5DF" w14:textId="526C0A33"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xml:space="preserve">- Hình thành </w:t>
      </w:r>
      <w:r w:rsidR="00761018" w:rsidRPr="000E2A72">
        <w:rPr>
          <w:rFonts w:ascii="Times New Roman" w:hAnsi="Times New Roman"/>
          <w:kern w:val="16"/>
          <w:szCs w:val="28"/>
          <w:lang w:val="pt-BR"/>
        </w:rPr>
        <w:t>0</w:t>
      </w:r>
      <w:r w:rsidRPr="000E2A72">
        <w:rPr>
          <w:rFonts w:ascii="Times New Roman" w:hAnsi="Times New Roman"/>
          <w:kern w:val="16"/>
          <w:szCs w:val="28"/>
          <w:lang w:val="pt-BR"/>
        </w:rPr>
        <w:t>4 khu vực tạo điểm nhấn đô thị.</w:t>
      </w:r>
    </w:p>
    <w:p w14:paraId="3DA51AD8"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Xây dựng đa dạng các hoạt động cho không gian mở trong đô thị.</w:t>
      </w:r>
    </w:p>
    <w:p w14:paraId="0203981B"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Hình thành hệ thống không gian xanh liên hoàn và thống nhất với hệ thực vật tự nhiên.</w:t>
      </w:r>
    </w:p>
    <w:p w14:paraId="5EEEE9CC"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Kiểm soát không gian chung toàn đô thị.</w:t>
      </w:r>
    </w:p>
    <w:p w14:paraId="0E8C147A" w14:textId="77777777" w:rsidR="00D94B7B" w:rsidRPr="000E2A72" w:rsidRDefault="00D94B7B" w:rsidP="003D023C">
      <w:pPr>
        <w:widowControl w:val="0"/>
        <w:spacing w:before="96"/>
        <w:ind w:firstLine="720"/>
        <w:jc w:val="both"/>
        <w:rPr>
          <w:rFonts w:ascii="Times New Roman" w:hAnsi="Times New Roman"/>
          <w:kern w:val="28"/>
          <w:szCs w:val="28"/>
          <w:lang w:val="nl-NL"/>
        </w:rPr>
      </w:pPr>
      <w:r w:rsidRPr="000E2A72">
        <w:rPr>
          <w:rFonts w:ascii="Times New Roman" w:hAnsi="Times New Roman"/>
          <w:kern w:val="28"/>
          <w:szCs w:val="28"/>
          <w:lang w:val="nl-NL"/>
        </w:rPr>
        <w:t>7.2. Cảnh quan các trục, tuyến chính đô thị</w:t>
      </w:r>
    </w:p>
    <w:p w14:paraId="2EFA3CE0" w14:textId="68B09BB9"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Trục trung tâm đô thị: Tổ chức tuyến không gian phố thị kết hợp không gian phố đi bộ, quảng trường lễ hội, quảng trường văn hóa chính trị.</w:t>
      </w:r>
    </w:p>
    <w:p w14:paraId="50FE2BD3"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Tuyến thương mại dịch vụ phát triển: Hình thành thành không gian rộng lớn tạo bộ mặt mới cho đô thị, cùng với đó là kiến trúc hiện đại, tiếp cận tiện lợi gắn liền với các nút giao thông quảng trường.</w:t>
      </w:r>
    </w:p>
    <w:p w14:paraId="41E41E4F" w14:textId="77777777" w:rsidR="00D94B7B" w:rsidRPr="000E2A72" w:rsidRDefault="00D94B7B" w:rsidP="003D023C">
      <w:pPr>
        <w:widowControl w:val="0"/>
        <w:spacing w:before="96"/>
        <w:ind w:firstLine="720"/>
        <w:jc w:val="both"/>
        <w:rPr>
          <w:rFonts w:ascii="Times New Roman" w:hAnsi="Times New Roman"/>
          <w:kern w:val="28"/>
          <w:szCs w:val="28"/>
          <w:lang w:val="nl-NL"/>
        </w:rPr>
      </w:pPr>
      <w:r w:rsidRPr="000E2A72">
        <w:rPr>
          <w:rFonts w:ascii="Times New Roman" w:hAnsi="Times New Roman"/>
          <w:kern w:val="28"/>
          <w:szCs w:val="28"/>
          <w:lang w:val="nl-NL"/>
        </w:rPr>
        <w:t>7.3. Định hướng không gian khu vực điểm nhấn đô thị</w:t>
      </w:r>
    </w:p>
    <w:p w14:paraId="274CA8DB"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Công trình văn hóa chính trị huyện: Tạo lập không gian mở lớn phục vụ cho các hoạt động ngoài trời với hình thức kiến trúc mang biểu tượng đoàn kết các dân tộc đồng thời hình thành quần thể các công trình làm việc đồng nhất.</w:t>
      </w:r>
    </w:p>
    <w:p w14:paraId="42F6A383" w14:textId="77777777" w:rsidR="00D94B7B" w:rsidRPr="000E2A72" w:rsidRDefault="00D94B7B" w:rsidP="003D023C">
      <w:pPr>
        <w:widowControl w:val="0"/>
        <w:spacing w:before="96"/>
        <w:ind w:firstLine="720"/>
        <w:jc w:val="both"/>
        <w:rPr>
          <w:rFonts w:ascii="Times New Roman" w:hAnsi="Times New Roman"/>
          <w:kern w:val="16"/>
          <w:szCs w:val="28"/>
          <w:lang w:val="pt-BR"/>
        </w:rPr>
      </w:pPr>
      <w:r w:rsidRPr="000E2A72">
        <w:rPr>
          <w:rFonts w:ascii="Times New Roman" w:hAnsi="Times New Roman"/>
          <w:kern w:val="16"/>
          <w:szCs w:val="28"/>
          <w:lang w:val="pt-BR"/>
        </w:rPr>
        <w:t>- Công trình trung tâm thương mại và đầu mối nông sản được tạo lập cảnh quan đáp ứng cho các hoạt động triển lãm, tổ chức sự kiện với các công trình kiến trúc vượt nhịp, không gian lớn cho các hội chợ</w:t>
      </w:r>
      <w:r w:rsidR="00214235" w:rsidRPr="000E2A72">
        <w:rPr>
          <w:rFonts w:ascii="Times New Roman" w:hAnsi="Times New Roman"/>
          <w:kern w:val="16"/>
          <w:szCs w:val="28"/>
          <w:lang w:val="pt-BR"/>
        </w:rPr>
        <w:t>,</w:t>
      </w:r>
      <w:r w:rsidRPr="000E2A72">
        <w:rPr>
          <w:rFonts w:ascii="Times New Roman" w:hAnsi="Times New Roman"/>
          <w:kern w:val="16"/>
          <w:szCs w:val="28"/>
          <w:lang w:val="pt-BR"/>
        </w:rPr>
        <w:t xml:space="preserve"> quảng bá sản phẩm hàng hoá.</w:t>
      </w:r>
    </w:p>
    <w:p w14:paraId="0AEBBD26" w14:textId="77777777" w:rsidR="00D94B7B" w:rsidRPr="000E2A72" w:rsidRDefault="00D94B7B" w:rsidP="000E2A72">
      <w:pPr>
        <w:widowControl w:val="0"/>
        <w:spacing w:before="120"/>
        <w:ind w:firstLine="720"/>
        <w:jc w:val="both"/>
        <w:rPr>
          <w:rFonts w:ascii="Times New Roman" w:hAnsi="Times New Roman"/>
          <w:szCs w:val="28"/>
          <w:lang w:val="es-ES"/>
        </w:rPr>
      </w:pPr>
      <w:r w:rsidRPr="000E2A72">
        <w:rPr>
          <w:rFonts w:ascii="Times New Roman" w:hAnsi="Times New Roman"/>
          <w:kern w:val="16"/>
          <w:szCs w:val="28"/>
          <w:lang w:val="pt-BR"/>
        </w:rPr>
        <w:lastRenderedPageBreak/>
        <w:t>- Công trình tổ hợp văn phòng và thương mại hỗn hợp: Với hình khối kiến trúc cao tầng sự dụng vật liệu hiện hiện đại thân thiện với môi trường, thể hiện được sự phát triển năng động của đô thị.</w:t>
      </w:r>
    </w:p>
    <w:p w14:paraId="10C40524" w14:textId="77777777" w:rsidR="003F50B2" w:rsidRPr="000E2A72" w:rsidRDefault="003F50B2" w:rsidP="000E2A72">
      <w:pPr>
        <w:widowControl w:val="0"/>
        <w:spacing w:before="120"/>
        <w:ind w:firstLine="720"/>
        <w:jc w:val="both"/>
        <w:rPr>
          <w:rFonts w:ascii="Times New Roman" w:hAnsi="Times New Roman"/>
          <w:szCs w:val="28"/>
          <w:lang w:val="es-ES"/>
        </w:rPr>
      </w:pPr>
      <w:r w:rsidRPr="000E2A72">
        <w:rPr>
          <w:rFonts w:ascii="Times New Roman" w:hAnsi="Times New Roman"/>
          <w:szCs w:val="28"/>
          <w:lang w:val="es-ES"/>
        </w:rPr>
        <w:t>- Các quần thể công trình kiến trúc phải tạo sự đa dạng nhưng vẫn đảm bảo hài hòa với các không gian xung quanh, phát huy đặc điểm riêng của khu vực.</w:t>
      </w:r>
    </w:p>
    <w:p w14:paraId="4B06019B" w14:textId="77777777" w:rsidR="003F50B2" w:rsidRPr="000E2A72" w:rsidRDefault="003F50B2" w:rsidP="000E2A72">
      <w:pPr>
        <w:widowControl w:val="0"/>
        <w:spacing w:before="120"/>
        <w:ind w:firstLine="720"/>
        <w:jc w:val="both"/>
        <w:rPr>
          <w:rFonts w:ascii="Times New Roman" w:hAnsi="Times New Roman"/>
          <w:szCs w:val="28"/>
          <w:lang w:val="es-ES"/>
        </w:rPr>
      </w:pPr>
      <w:r w:rsidRPr="000E2A72">
        <w:rPr>
          <w:rFonts w:ascii="Times New Roman" w:hAnsi="Times New Roman"/>
          <w:szCs w:val="28"/>
          <w:lang w:val="es-ES"/>
        </w:rPr>
        <w:t>- Phát huy giá trị các góc nhìn toàn cảnh từ trên các khu vực điểm cao.</w:t>
      </w:r>
    </w:p>
    <w:p w14:paraId="407874BF" w14:textId="77777777" w:rsidR="003F50B2" w:rsidRPr="000E2A72" w:rsidRDefault="003F50B2" w:rsidP="000E2A72">
      <w:pPr>
        <w:widowControl w:val="0"/>
        <w:spacing w:before="120"/>
        <w:ind w:firstLine="720"/>
        <w:jc w:val="both"/>
        <w:rPr>
          <w:rFonts w:ascii="Times New Roman" w:hAnsi="Times New Roman"/>
          <w:kern w:val="28"/>
          <w:szCs w:val="28"/>
          <w:lang w:val="nl-NL"/>
        </w:rPr>
      </w:pPr>
      <w:r w:rsidRPr="000E2A72">
        <w:rPr>
          <w:rFonts w:ascii="Times New Roman" w:hAnsi="Times New Roman"/>
          <w:kern w:val="28"/>
          <w:szCs w:val="28"/>
          <w:lang w:val="nl-NL"/>
        </w:rPr>
        <w:t>7.4. Tổ chức không gian cây xanh mặt nước</w:t>
      </w:r>
    </w:p>
    <w:p w14:paraId="68238A44" w14:textId="77777777" w:rsidR="003F50B2" w:rsidRPr="000E2A72" w:rsidRDefault="003F50B2" w:rsidP="000E2A72">
      <w:pPr>
        <w:widowControl w:val="0"/>
        <w:spacing w:before="120"/>
        <w:ind w:firstLine="720"/>
        <w:jc w:val="both"/>
        <w:rPr>
          <w:rFonts w:ascii="Times New Roman" w:hAnsi="Times New Roman"/>
          <w:szCs w:val="28"/>
          <w:lang w:val="es-ES"/>
        </w:rPr>
      </w:pPr>
      <w:r w:rsidRPr="000E2A72">
        <w:rPr>
          <w:rFonts w:ascii="Times New Roman" w:hAnsi="Times New Roman"/>
          <w:szCs w:val="28"/>
          <w:lang w:val="es-ES"/>
        </w:rPr>
        <w:t>- Các khu vực tự nhiên bao quanh đô thị và phân bố rải rác trong đô thị bao gồm đồi</w:t>
      </w:r>
      <w:r w:rsidR="005D26FB" w:rsidRPr="000E2A72">
        <w:rPr>
          <w:rFonts w:ascii="Times New Roman" w:hAnsi="Times New Roman"/>
          <w:szCs w:val="28"/>
          <w:lang w:val="es-ES"/>
        </w:rPr>
        <w:t>, rừng</w:t>
      </w:r>
      <w:r w:rsidRPr="000E2A72">
        <w:rPr>
          <w:rFonts w:ascii="Times New Roman" w:hAnsi="Times New Roman"/>
          <w:szCs w:val="28"/>
          <w:lang w:val="es-ES"/>
        </w:rPr>
        <w:t xml:space="preserve"> và các dòng suối cần được bảo vệ</w:t>
      </w:r>
      <w:r w:rsidR="005D26FB" w:rsidRPr="000E2A72">
        <w:rPr>
          <w:rFonts w:ascii="Times New Roman" w:hAnsi="Times New Roman"/>
          <w:szCs w:val="28"/>
          <w:lang w:val="es-ES"/>
        </w:rPr>
        <w:t xml:space="preserve">, tôn tạo và phát huy trong quá </w:t>
      </w:r>
      <w:r w:rsidRPr="000E2A72">
        <w:rPr>
          <w:rFonts w:ascii="Times New Roman" w:hAnsi="Times New Roman"/>
          <w:szCs w:val="28"/>
          <w:lang w:val="es-ES"/>
        </w:rPr>
        <w:t>trình đô thị hóa cũng như các hoạt động phát triển kinh tế.</w:t>
      </w:r>
    </w:p>
    <w:p w14:paraId="367C4C76" w14:textId="77777777" w:rsidR="003F50B2" w:rsidRPr="000E2A72" w:rsidRDefault="003F50B2" w:rsidP="000E2A72">
      <w:pPr>
        <w:widowControl w:val="0"/>
        <w:spacing w:before="120"/>
        <w:ind w:firstLine="720"/>
        <w:jc w:val="both"/>
        <w:rPr>
          <w:rFonts w:ascii="Times New Roman" w:hAnsi="Times New Roman"/>
          <w:szCs w:val="28"/>
          <w:lang w:val="es-ES"/>
        </w:rPr>
      </w:pPr>
      <w:r w:rsidRPr="000E2A72">
        <w:rPr>
          <w:rFonts w:ascii="Times New Roman" w:hAnsi="Times New Roman"/>
          <w:szCs w:val="28"/>
          <w:lang w:val="es-ES"/>
        </w:rPr>
        <w:t>-  Giữ gìn tối đa mặt nước, sông, suối, kênh, mương hiện hữu.</w:t>
      </w:r>
    </w:p>
    <w:p w14:paraId="598E2B13" w14:textId="77777777" w:rsidR="008B1926" w:rsidRPr="000E2A72" w:rsidRDefault="008B1926" w:rsidP="000E2A72">
      <w:pPr>
        <w:widowControl w:val="0"/>
        <w:spacing w:before="120"/>
        <w:ind w:firstLine="720"/>
        <w:rPr>
          <w:rFonts w:ascii="Times New Roman" w:hAnsi="Times New Roman"/>
          <w:szCs w:val="28"/>
          <w:lang w:val="es-ES"/>
        </w:rPr>
      </w:pPr>
      <w:r w:rsidRPr="000E2A72">
        <w:rPr>
          <w:rFonts w:ascii="Times New Roman" w:hAnsi="Times New Roman"/>
          <w:szCs w:val="28"/>
          <w:lang w:val="es-ES"/>
        </w:rPr>
        <w:t>8. Định hướng hệ thống hạ tầng kỹ thuật đô thị</w:t>
      </w:r>
    </w:p>
    <w:p w14:paraId="3E175A6F" w14:textId="78AF571B" w:rsidR="008B1926" w:rsidRPr="000E2A72" w:rsidRDefault="008B1926" w:rsidP="000E2A72">
      <w:pPr>
        <w:pStyle w:val="Noidung"/>
        <w:widowControl w:val="0"/>
        <w:spacing w:before="120" w:after="0"/>
        <w:rPr>
          <w:sz w:val="28"/>
          <w:szCs w:val="28"/>
          <w:lang w:val="nl-NL"/>
        </w:rPr>
      </w:pPr>
      <w:r w:rsidRPr="000E2A72">
        <w:rPr>
          <w:sz w:val="28"/>
          <w:szCs w:val="28"/>
          <w:lang w:val="nl-NL"/>
        </w:rPr>
        <w:t>8.1. Định hướng</w:t>
      </w:r>
      <w:r w:rsidR="00F6757F" w:rsidRPr="000E2A72">
        <w:rPr>
          <w:sz w:val="28"/>
          <w:szCs w:val="28"/>
          <w:lang w:val="nl-NL"/>
        </w:rPr>
        <w:t xml:space="preserve"> phát triển hệ thống giao thông</w:t>
      </w:r>
    </w:p>
    <w:p w14:paraId="20F528B2" w14:textId="1F632BB5" w:rsidR="008B1926" w:rsidRPr="0069754C" w:rsidRDefault="00F6757F" w:rsidP="000E2A72">
      <w:pPr>
        <w:widowControl w:val="0"/>
        <w:spacing w:before="120"/>
        <w:ind w:firstLine="720"/>
        <w:jc w:val="both"/>
        <w:rPr>
          <w:rFonts w:ascii="Times New Roman" w:eastAsia="MS Mincho" w:hAnsi="Times New Roman"/>
          <w:szCs w:val="28"/>
        </w:rPr>
      </w:pPr>
      <w:r w:rsidRPr="000E2A72">
        <w:rPr>
          <w:rFonts w:ascii="Times New Roman" w:eastAsia="MS Mincho" w:hAnsi="Times New Roman"/>
          <w:szCs w:val="28"/>
          <w:lang w:val="es-ES"/>
        </w:rPr>
        <w:t>a)</w:t>
      </w:r>
      <w:r w:rsidR="008B1926" w:rsidRPr="000E2A72">
        <w:rPr>
          <w:rFonts w:ascii="Times New Roman" w:eastAsia="MS Mincho" w:hAnsi="Times New Roman"/>
          <w:szCs w:val="28"/>
          <w:lang w:val="vi-VN"/>
        </w:rPr>
        <w:t xml:space="preserve"> Giao thông đối ngoại</w:t>
      </w:r>
      <w:bookmarkStart w:id="8" w:name="_Hlk152324780"/>
      <w:r w:rsidR="0069754C">
        <w:rPr>
          <w:rFonts w:ascii="Times New Roman" w:eastAsia="MS Mincho" w:hAnsi="Times New Roman"/>
          <w:szCs w:val="28"/>
        </w:rPr>
        <w:t xml:space="preserve"> </w:t>
      </w:r>
    </w:p>
    <w:p w14:paraId="7826FC5E" w14:textId="77777777" w:rsidR="008B1926" w:rsidRPr="000E2A72" w:rsidRDefault="008B1926" w:rsidP="000E2A72">
      <w:pPr>
        <w:widowControl w:val="0"/>
        <w:spacing w:before="120"/>
        <w:ind w:firstLine="720"/>
        <w:jc w:val="both"/>
        <w:rPr>
          <w:rFonts w:ascii="Times New Roman" w:eastAsia="MS Mincho" w:hAnsi="Times New Roman"/>
          <w:szCs w:val="28"/>
          <w:lang w:val="vi-VN"/>
        </w:rPr>
      </w:pPr>
      <w:r w:rsidRPr="000E2A72">
        <w:rPr>
          <w:rFonts w:ascii="Times New Roman" w:eastAsia="MS Mincho" w:hAnsi="Times New Roman"/>
          <w:szCs w:val="28"/>
          <w:lang w:val="vi-VN"/>
        </w:rPr>
        <w:t xml:space="preserve">- Tuyến Quốc lộ 37: </w:t>
      </w:r>
      <w:bookmarkEnd w:id="8"/>
      <w:r w:rsidRPr="000E2A72">
        <w:rPr>
          <w:rFonts w:ascii="Times New Roman" w:eastAsia="MS Mincho" w:hAnsi="Times New Roman"/>
          <w:szCs w:val="28"/>
          <w:lang w:val="es-ES"/>
        </w:rPr>
        <w:t>G</w:t>
      </w:r>
      <w:r w:rsidRPr="000E2A72">
        <w:rPr>
          <w:rFonts w:ascii="Times New Roman" w:eastAsia="MS Mincho" w:hAnsi="Times New Roman"/>
          <w:szCs w:val="28"/>
          <w:lang w:val="vi-VN"/>
        </w:rPr>
        <w:t>iao thông liên vùng kết nối khu vực quy hoạch với các khu vực lân cận theo hướng Tây Nam - Đông Bắc</w:t>
      </w:r>
      <w:r w:rsidRPr="000E2A72">
        <w:rPr>
          <w:rFonts w:ascii="Times New Roman" w:eastAsia="MS Mincho" w:hAnsi="Times New Roman"/>
          <w:szCs w:val="28"/>
          <w:lang w:val="es-ES"/>
        </w:rPr>
        <w:t>. Q</w:t>
      </w:r>
      <w:r w:rsidRPr="000E2A72">
        <w:rPr>
          <w:rFonts w:ascii="Times New Roman" w:eastAsia="MS Mincho" w:hAnsi="Times New Roman"/>
          <w:szCs w:val="28"/>
          <w:lang w:val="vi-VN"/>
        </w:rPr>
        <w:t>uy mô lộ giới 25,0m.</w:t>
      </w:r>
    </w:p>
    <w:p w14:paraId="0AAC9BD6" w14:textId="63F0B93B"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es-ES"/>
        </w:rPr>
      </w:pPr>
      <w:bookmarkStart w:id="9" w:name="_Hlk152324734"/>
      <w:r w:rsidRPr="000E2A72">
        <w:rPr>
          <w:rFonts w:ascii="Times New Roman" w:hAnsi="Times New Roman"/>
          <w:szCs w:val="28"/>
          <w:lang w:val="es-ES"/>
        </w:rPr>
        <w:t xml:space="preserve">- Tuyến Đường </w:t>
      </w:r>
      <w:r w:rsidR="005A5FDF" w:rsidRPr="000E2A72">
        <w:rPr>
          <w:rFonts w:ascii="Times New Roman" w:hAnsi="Times New Roman"/>
          <w:szCs w:val="28"/>
          <w:lang w:val="es-ES"/>
        </w:rPr>
        <w:t xml:space="preserve">Quang Huy </w:t>
      </w:r>
      <w:r w:rsidR="000822F4" w:rsidRPr="000E2A72">
        <w:rPr>
          <w:rFonts w:ascii="Times New Roman" w:hAnsi="Times New Roman"/>
          <w:szCs w:val="28"/>
          <w:lang w:val="es-ES"/>
        </w:rPr>
        <w:t>-</w:t>
      </w:r>
      <w:r w:rsidR="005A5FDF" w:rsidRPr="000E2A72">
        <w:rPr>
          <w:rFonts w:ascii="Times New Roman" w:hAnsi="Times New Roman"/>
          <w:szCs w:val="28"/>
          <w:lang w:val="es-ES"/>
        </w:rPr>
        <w:t xml:space="preserve"> Huy Tân</w:t>
      </w:r>
      <w:r w:rsidRPr="000E2A72">
        <w:rPr>
          <w:rFonts w:ascii="Times New Roman" w:hAnsi="Times New Roman"/>
          <w:szCs w:val="28"/>
          <w:lang w:val="es-ES"/>
        </w:rPr>
        <w:t xml:space="preserve">: Giao thông liên vùng kết nối khu vực quy hoạch với các khu vực lân cận theo hướng Đông </w:t>
      </w:r>
      <w:r w:rsidR="000822F4" w:rsidRPr="000E2A72">
        <w:rPr>
          <w:rFonts w:ascii="Times New Roman" w:hAnsi="Times New Roman"/>
          <w:szCs w:val="28"/>
          <w:lang w:val="es-ES"/>
        </w:rPr>
        <w:t>-</w:t>
      </w:r>
      <w:r w:rsidRPr="000E2A72">
        <w:rPr>
          <w:rFonts w:ascii="Times New Roman" w:hAnsi="Times New Roman"/>
          <w:szCs w:val="28"/>
          <w:lang w:val="es-ES"/>
        </w:rPr>
        <w:t xml:space="preserve"> Tây. Quy mô lộ giới 16,50 -17,50 m.</w:t>
      </w:r>
    </w:p>
    <w:p w14:paraId="1AE3139F" w14:textId="57187DF4" w:rsidR="008B1926" w:rsidRPr="000E2A72" w:rsidRDefault="00F6757F" w:rsidP="000E2A72">
      <w:pPr>
        <w:widowControl w:val="0"/>
        <w:tabs>
          <w:tab w:val="left" w:pos="540"/>
          <w:tab w:val="left" w:pos="8730"/>
        </w:tabs>
        <w:spacing w:before="120"/>
        <w:ind w:firstLine="720"/>
        <w:jc w:val="both"/>
        <w:rPr>
          <w:rFonts w:ascii="Times New Roman" w:eastAsia="MS Mincho" w:hAnsi="Times New Roman"/>
          <w:szCs w:val="28"/>
          <w:lang w:val="pt-BR"/>
        </w:rPr>
      </w:pPr>
      <w:r w:rsidRPr="000E2A72">
        <w:rPr>
          <w:rFonts w:ascii="Times New Roman" w:eastAsia="MS Mincho" w:hAnsi="Times New Roman"/>
          <w:szCs w:val="28"/>
          <w:lang w:val="pt-BR"/>
        </w:rPr>
        <w:t>b)</w:t>
      </w:r>
      <w:r w:rsidR="008B1926" w:rsidRPr="000E2A72">
        <w:rPr>
          <w:rFonts w:ascii="Times New Roman" w:eastAsia="MS Mincho" w:hAnsi="Times New Roman"/>
          <w:szCs w:val="28"/>
          <w:lang w:val="pt-BR"/>
        </w:rPr>
        <w:t xml:space="preserve"> Giao thông đối nội</w:t>
      </w:r>
      <w:r w:rsidR="0069754C">
        <w:rPr>
          <w:rFonts w:ascii="Times New Roman" w:eastAsia="MS Mincho" w:hAnsi="Times New Roman"/>
          <w:szCs w:val="28"/>
          <w:lang w:val="pt-BR"/>
        </w:rPr>
        <w:t xml:space="preserve"> </w:t>
      </w:r>
    </w:p>
    <w:p w14:paraId="14747B0E" w14:textId="77777777" w:rsidR="008B1926" w:rsidRPr="000E2A72" w:rsidRDefault="008B1926" w:rsidP="000E2A72">
      <w:pPr>
        <w:widowControl w:val="0"/>
        <w:tabs>
          <w:tab w:val="left" w:pos="540"/>
          <w:tab w:val="left" w:pos="8730"/>
        </w:tabs>
        <w:spacing w:before="120"/>
        <w:ind w:firstLine="720"/>
        <w:jc w:val="both"/>
        <w:rPr>
          <w:rFonts w:ascii="Times New Roman" w:eastAsia="MS Mincho" w:hAnsi="Times New Roman"/>
          <w:szCs w:val="28"/>
          <w:lang w:val="pt-BR"/>
        </w:rPr>
      </w:pPr>
      <w:r w:rsidRPr="000E2A72">
        <w:rPr>
          <w:rFonts w:ascii="Times New Roman" w:hAnsi="Times New Roman"/>
          <w:szCs w:val="28"/>
          <w:lang w:val="pt-BR"/>
        </w:rPr>
        <w:t>- Tuyến đường chính đô thị: Tuyến đường phía Đông, quy mô lộ giới 40,0m.</w:t>
      </w:r>
    </w:p>
    <w:p w14:paraId="53A175B7" w14:textId="6DC3F8D1"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 xml:space="preserve">- Tuyến giao thông liên khu vực: </w:t>
      </w:r>
      <w:r w:rsidR="00761018" w:rsidRPr="000E2A72">
        <w:rPr>
          <w:rFonts w:ascii="Times New Roman" w:hAnsi="Times New Roman"/>
          <w:szCs w:val="28"/>
          <w:lang w:val="pt-BR"/>
        </w:rPr>
        <w:t>L</w:t>
      </w:r>
      <w:r w:rsidRPr="000E2A72">
        <w:rPr>
          <w:rFonts w:ascii="Times New Roman" w:hAnsi="Times New Roman"/>
          <w:szCs w:val="28"/>
          <w:lang w:val="pt-BR"/>
        </w:rPr>
        <w:t xml:space="preserve">ộ giới 37,0 m. </w:t>
      </w:r>
    </w:p>
    <w:p w14:paraId="742DDF12" w14:textId="62E8D0AF"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 xml:space="preserve">- Tuyến giao thông khu vực: </w:t>
      </w:r>
      <w:r w:rsidR="00761018" w:rsidRPr="000E2A72">
        <w:rPr>
          <w:rFonts w:ascii="Times New Roman" w:hAnsi="Times New Roman"/>
          <w:szCs w:val="28"/>
          <w:lang w:val="pt-BR"/>
        </w:rPr>
        <w:t>C</w:t>
      </w:r>
      <w:r w:rsidRPr="000E2A72">
        <w:rPr>
          <w:rFonts w:ascii="Times New Roman" w:hAnsi="Times New Roman"/>
          <w:szCs w:val="28"/>
          <w:lang w:val="pt-BR"/>
        </w:rPr>
        <w:t>ác t</w:t>
      </w:r>
      <w:r w:rsidR="00C7388B" w:rsidRPr="000E2A72">
        <w:rPr>
          <w:rFonts w:ascii="Times New Roman" w:hAnsi="Times New Roman"/>
          <w:szCs w:val="28"/>
          <w:lang w:val="pt-BR"/>
        </w:rPr>
        <w:t>uyến đường có lộ giới 10,0</w:t>
      </w:r>
      <w:r w:rsidR="000822F4" w:rsidRPr="000E2A72">
        <w:rPr>
          <w:rFonts w:ascii="Times New Roman" w:hAnsi="Times New Roman"/>
          <w:szCs w:val="28"/>
          <w:lang w:val="pt-BR"/>
        </w:rPr>
        <w:t xml:space="preserve"> </w:t>
      </w:r>
      <w:r w:rsidR="00C7388B" w:rsidRPr="000E2A72">
        <w:rPr>
          <w:rFonts w:ascii="Times New Roman" w:hAnsi="Times New Roman"/>
          <w:szCs w:val="28"/>
          <w:lang w:val="pt-BR"/>
        </w:rPr>
        <w:t>-</w:t>
      </w:r>
      <w:r w:rsidR="000822F4" w:rsidRPr="000E2A72">
        <w:rPr>
          <w:rFonts w:ascii="Times New Roman" w:hAnsi="Times New Roman"/>
          <w:szCs w:val="28"/>
          <w:lang w:val="pt-BR"/>
        </w:rPr>
        <w:t xml:space="preserve"> </w:t>
      </w:r>
      <w:r w:rsidR="00C7388B" w:rsidRPr="000E2A72">
        <w:rPr>
          <w:rFonts w:ascii="Times New Roman" w:hAnsi="Times New Roman"/>
          <w:szCs w:val="28"/>
          <w:lang w:val="pt-BR"/>
        </w:rPr>
        <w:t>20,5</w:t>
      </w:r>
      <w:r w:rsidRPr="000E2A72">
        <w:rPr>
          <w:rFonts w:ascii="Times New Roman" w:hAnsi="Times New Roman"/>
          <w:szCs w:val="28"/>
          <w:lang w:val="pt-BR"/>
        </w:rPr>
        <w:t xml:space="preserve">m. </w:t>
      </w:r>
    </w:p>
    <w:p w14:paraId="4340F159" w14:textId="77777777" w:rsidR="000822F4" w:rsidRPr="000E2A72" w:rsidRDefault="00F6757F"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c)</w:t>
      </w:r>
      <w:r w:rsidR="008B1926" w:rsidRPr="000E2A72">
        <w:rPr>
          <w:rFonts w:ascii="Times New Roman" w:hAnsi="Times New Roman"/>
          <w:szCs w:val="28"/>
          <w:lang w:val="pt-BR"/>
        </w:rPr>
        <w:t xml:space="preserve"> Giao thông công cộng</w:t>
      </w:r>
    </w:p>
    <w:p w14:paraId="1ED39D78" w14:textId="2D77C4E4"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 xml:space="preserve"> Quy hoạch tuyến giao thông vận tải công cộng bằng xe bust để kết nối khu vực quy hoạch với các khu vực lân cận.</w:t>
      </w:r>
    </w:p>
    <w:p w14:paraId="035E7E70" w14:textId="77777777" w:rsidR="000822F4" w:rsidRPr="000E2A72" w:rsidRDefault="00F6757F"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d)</w:t>
      </w:r>
      <w:r w:rsidR="008B1926" w:rsidRPr="000E2A72">
        <w:rPr>
          <w:rFonts w:ascii="Times New Roman" w:hAnsi="Times New Roman"/>
          <w:szCs w:val="28"/>
          <w:lang w:val="pt-BR"/>
        </w:rPr>
        <w:t xml:space="preserve"> Bãi đỗ xe liên vùng</w:t>
      </w:r>
    </w:p>
    <w:p w14:paraId="374CB5AC" w14:textId="5B253B45"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 xml:space="preserve"> Đề xuất dịch chuyển ra khỏi vùng lõi đô thị tương lai và dịch chuyển về phía ngã 3 của đường chính đô thị với đường </w:t>
      </w:r>
      <w:r w:rsidR="005A5FDF" w:rsidRPr="000E2A72">
        <w:rPr>
          <w:rFonts w:ascii="Times New Roman" w:hAnsi="Times New Roman"/>
          <w:szCs w:val="28"/>
          <w:lang w:val="pt-BR"/>
        </w:rPr>
        <w:t>Quang Huy – Huy Tân</w:t>
      </w:r>
      <w:r w:rsidRPr="000E2A72">
        <w:rPr>
          <w:rFonts w:ascii="Times New Roman" w:hAnsi="Times New Roman"/>
          <w:szCs w:val="28"/>
          <w:lang w:val="pt-BR"/>
        </w:rPr>
        <w:t>.</w:t>
      </w:r>
    </w:p>
    <w:bookmarkEnd w:id="9"/>
    <w:p w14:paraId="75F673E8" w14:textId="77777777" w:rsidR="000822F4" w:rsidRPr="000E2A72" w:rsidRDefault="008B1926" w:rsidP="000E2A72">
      <w:pPr>
        <w:widowControl w:val="0"/>
        <w:spacing w:before="120"/>
        <w:ind w:firstLine="720"/>
        <w:jc w:val="both"/>
        <w:rPr>
          <w:rFonts w:ascii="Times New Roman" w:hAnsi="Times New Roman"/>
          <w:kern w:val="28"/>
          <w:szCs w:val="28"/>
          <w:lang w:val="nl-NL" w:eastAsia="x-none"/>
        </w:rPr>
      </w:pPr>
      <w:r w:rsidRPr="000E2A72">
        <w:rPr>
          <w:rFonts w:ascii="Times New Roman" w:hAnsi="Times New Roman"/>
          <w:kern w:val="28"/>
          <w:szCs w:val="28"/>
          <w:lang w:val="nl-NL" w:eastAsia="x-none"/>
        </w:rPr>
        <w:t>8.2. Quy hoạch san nền</w:t>
      </w:r>
      <w:bookmarkStart w:id="10" w:name="_Hlk152332504"/>
    </w:p>
    <w:p w14:paraId="14E2605A" w14:textId="0AC983C5" w:rsidR="008B1926" w:rsidRPr="000E2A72" w:rsidRDefault="008B1926"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28"/>
          <w:szCs w:val="28"/>
          <w:lang w:val="nl-NL" w:eastAsia="x-none"/>
        </w:rPr>
        <w:t xml:space="preserve"> </w:t>
      </w:r>
      <w:r w:rsidRPr="000E2A72">
        <w:rPr>
          <w:rFonts w:ascii="Times New Roman" w:hAnsi="Times New Roman"/>
          <w:iCs/>
          <w:kern w:val="28"/>
          <w:szCs w:val="28"/>
          <w:lang w:val="nl-NL" w:eastAsia="x-none"/>
        </w:rPr>
        <w:t>Tuân thủ đồ án Quy hoạch chung thị trấn Phù</w:t>
      </w:r>
      <w:r w:rsidRPr="000E2A72">
        <w:rPr>
          <w:rFonts w:ascii="Times New Roman" w:eastAsia="MS Mincho" w:hAnsi="Times New Roman"/>
          <w:szCs w:val="28"/>
          <w:lang w:val="pt-BR" w:eastAsia="zh-CN"/>
        </w:rPr>
        <w:t xml:space="preserve"> Yên đến năm 2025, chọn cốt cao độ xây dựng cho toàn khu vực nghiên cứu ≥ 152m. Đảm bảo không bị ngập lụt với tần suất P=1%.</w:t>
      </w:r>
    </w:p>
    <w:bookmarkEnd w:id="10"/>
    <w:p w14:paraId="4B972081" w14:textId="42D5680E" w:rsidR="008B1926" w:rsidRPr="000E2A72" w:rsidRDefault="00F6757F" w:rsidP="000E2A72">
      <w:pPr>
        <w:widowControl w:val="0"/>
        <w:spacing w:before="120"/>
        <w:ind w:firstLine="720"/>
        <w:jc w:val="both"/>
        <w:rPr>
          <w:rFonts w:ascii="Times New Roman" w:hAnsi="Times New Roman"/>
          <w:bCs/>
          <w:kern w:val="28"/>
          <w:szCs w:val="28"/>
          <w:lang w:val="nl-NL" w:eastAsia="x-none"/>
        </w:rPr>
      </w:pPr>
      <w:r w:rsidRPr="000E2A72">
        <w:rPr>
          <w:rFonts w:ascii="Times New Roman" w:hAnsi="Times New Roman"/>
          <w:kern w:val="28"/>
          <w:szCs w:val="28"/>
          <w:lang w:val="nl-NL" w:eastAsia="x-none"/>
        </w:rPr>
        <w:t>8.3. Quy hoạch thoát nước mưa</w:t>
      </w:r>
    </w:p>
    <w:p w14:paraId="7FC6DD76" w14:textId="77777777"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vi-VN"/>
        </w:rPr>
      </w:pPr>
      <w:r w:rsidRPr="000E2A72">
        <w:rPr>
          <w:rFonts w:ascii="Times New Roman" w:hAnsi="Times New Roman"/>
          <w:szCs w:val="28"/>
          <w:lang w:val="vi-VN"/>
        </w:rPr>
        <w:lastRenderedPageBreak/>
        <w:t>- Hướng thoát nước chính: Thoát về suối phía Đông, suối Ngọt, suối Làng và đổ về suối Tấc hiện trạng.</w:t>
      </w:r>
    </w:p>
    <w:p w14:paraId="0B2AE797" w14:textId="77777777"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vi-VN"/>
        </w:rPr>
      </w:pPr>
      <w:r w:rsidRPr="000E2A72">
        <w:rPr>
          <w:rFonts w:ascii="Times New Roman" w:hAnsi="Times New Roman"/>
          <w:szCs w:val="28"/>
          <w:lang w:val="vi-VN"/>
        </w:rPr>
        <w:t>- Thiết kế hệ thống thoát nước mưa riêng hoàn toàn với hệ thống thoát nước thải. Bố trí các tuyến cống, rãnh và cống thoát nước trên đường để thoát nước cho các khu vực phát triển.</w:t>
      </w:r>
    </w:p>
    <w:p w14:paraId="080338BE" w14:textId="77777777" w:rsidR="008B1926" w:rsidRPr="000E2A72" w:rsidRDefault="008B1926" w:rsidP="000E2A72">
      <w:pPr>
        <w:widowControl w:val="0"/>
        <w:spacing w:before="120"/>
        <w:ind w:firstLine="720"/>
        <w:jc w:val="both"/>
        <w:rPr>
          <w:rFonts w:ascii="Times New Roman" w:hAnsi="Times New Roman"/>
          <w:bCs/>
          <w:kern w:val="28"/>
          <w:szCs w:val="28"/>
          <w:lang w:val="nl-NL" w:eastAsia="x-none"/>
        </w:rPr>
      </w:pPr>
      <w:r w:rsidRPr="000E2A72">
        <w:rPr>
          <w:rFonts w:ascii="Times New Roman" w:hAnsi="Times New Roman"/>
          <w:kern w:val="28"/>
          <w:szCs w:val="28"/>
          <w:lang w:val="nl-NL" w:eastAsia="x-none"/>
        </w:rPr>
        <w:t>8.4. Quy hoạch cấp nước</w:t>
      </w:r>
    </w:p>
    <w:p w14:paraId="7EA47CEE" w14:textId="164DBF8F" w:rsidR="008B1926" w:rsidRPr="000E2A72" w:rsidRDefault="00F6757F"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a)</w:t>
      </w:r>
      <w:r w:rsidR="008B1926" w:rsidRPr="000E2A72">
        <w:rPr>
          <w:rFonts w:ascii="Times New Roman" w:hAnsi="Times New Roman"/>
          <w:kern w:val="16"/>
          <w:szCs w:val="28"/>
          <w:lang w:val="pt-BR"/>
        </w:rPr>
        <w:t xml:space="preserve"> Nguồn cấp nước:</w:t>
      </w:r>
      <w:bookmarkStart w:id="11" w:name="_Hlk152334763"/>
      <w:r w:rsidR="008B1926" w:rsidRPr="000E2A72">
        <w:rPr>
          <w:rFonts w:ascii="Times New Roman" w:hAnsi="Times New Roman"/>
          <w:kern w:val="16"/>
          <w:szCs w:val="28"/>
          <w:lang w:val="pt-BR"/>
        </w:rPr>
        <w:t xml:space="preserve"> Nguồn nước thô cấp cho thị trấn Phù Yên chủ yếu khai thác nguồn nước tự nhiên từ suối Ngọt, suối Làng và từ suối Tấc.</w:t>
      </w:r>
      <w:bookmarkEnd w:id="11"/>
    </w:p>
    <w:p w14:paraId="0759A13D" w14:textId="4968893C" w:rsidR="008B1926" w:rsidRPr="000E2A72" w:rsidRDefault="00F6757F"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b)</w:t>
      </w:r>
      <w:r w:rsidR="008B1926" w:rsidRPr="000E2A72">
        <w:rPr>
          <w:rFonts w:ascii="Times New Roman" w:hAnsi="Times New Roman"/>
          <w:szCs w:val="28"/>
          <w:lang w:val="pt-BR"/>
        </w:rPr>
        <w:t xml:space="preserve"> Trạm cấp nước</w:t>
      </w:r>
      <w:bookmarkStart w:id="12" w:name="_Hlk152334840"/>
      <w:r w:rsidR="005F2D8A">
        <w:rPr>
          <w:rFonts w:ascii="Times New Roman" w:hAnsi="Times New Roman"/>
          <w:szCs w:val="28"/>
          <w:lang w:val="pt-BR"/>
        </w:rPr>
        <w:t xml:space="preserve"> </w:t>
      </w:r>
      <w:r w:rsidR="008B1926" w:rsidRPr="000E2A72">
        <w:rPr>
          <w:rFonts w:ascii="Times New Roman" w:hAnsi="Times New Roman"/>
          <w:szCs w:val="28"/>
          <w:lang w:val="pt-BR"/>
        </w:rPr>
        <w:t xml:space="preserve"> </w:t>
      </w:r>
    </w:p>
    <w:p w14:paraId="75DECF1C" w14:textId="055BECCB" w:rsidR="00C351DC" w:rsidRPr="000E2A72" w:rsidRDefault="00C351DC"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 Trạm cấp nước suối Ngọt và Trạm cấp nước Nà Xá hiện trạng. Cải tạo, nâng công suất các trạm cấp nước hiện có theo định hướng t</w:t>
      </w:r>
      <w:r w:rsidR="003B2F4A" w:rsidRPr="000E2A72">
        <w:rPr>
          <w:rFonts w:ascii="Times New Roman" w:hAnsi="Times New Roman"/>
          <w:kern w:val="16"/>
          <w:szCs w:val="28"/>
          <w:lang w:val="pt-BR"/>
        </w:rPr>
        <w:t>heo</w:t>
      </w:r>
      <w:r w:rsidRPr="000E2A72">
        <w:rPr>
          <w:rFonts w:ascii="Times New Roman" w:hAnsi="Times New Roman"/>
          <w:kern w:val="16"/>
          <w:szCs w:val="28"/>
          <w:lang w:val="pt-BR"/>
        </w:rPr>
        <w:t xml:space="preserve"> </w:t>
      </w:r>
      <w:r w:rsidR="00A449D2" w:rsidRPr="000E2A72">
        <w:rPr>
          <w:rFonts w:ascii="Times New Roman" w:hAnsi="Times New Roman"/>
          <w:kern w:val="16"/>
          <w:szCs w:val="28"/>
          <w:lang w:val="pt-BR"/>
        </w:rPr>
        <w:t>Quy hoạch tỉnh.</w:t>
      </w:r>
    </w:p>
    <w:p w14:paraId="1309D8F0" w14:textId="6D47EB8B" w:rsidR="00C351DC" w:rsidRPr="000E2A72" w:rsidRDefault="00C351DC"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 Giai đoạn dài hạn: Dự kiến quy hoạch bổ sung 01 trạm cấp nước tại khu vực suối Làng và bổ cập nguồn nước sạch từ nhà máy nước suối Chiếu.</w:t>
      </w:r>
    </w:p>
    <w:bookmarkEnd w:id="12"/>
    <w:p w14:paraId="05843B71" w14:textId="77777777" w:rsidR="000822F4" w:rsidRPr="000E2A72" w:rsidRDefault="00F6757F"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c)</w:t>
      </w:r>
      <w:r w:rsidR="008B1926" w:rsidRPr="000E2A72">
        <w:rPr>
          <w:rFonts w:ascii="Times New Roman" w:hAnsi="Times New Roman"/>
          <w:kern w:val="16"/>
          <w:szCs w:val="28"/>
          <w:lang w:val="pt-BR"/>
        </w:rPr>
        <w:t xml:space="preserve"> Mạng lưới cấp nước</w:t>
      </w:r>
    </w:p>
    <w:p w14:paraId="148B4E7F" w14:textId="3CE91772" w:rsidR="008B1926" w:rsidRPr="000E2A72" w:rsidRDefault="008B1926"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 xml:space="preserve"> Mạng lưới đường ống được thiết kế là mạng vòng kết hợp mạng cụt đảm bảo cấp nước liên tục và an toàn trong khu vực. </w:t>
      </w:r>
    </w:p>
    <w:p w14:paraId="3F4F0D7E" w14:textId="77777777" w:rsidR="008B1926" w:rsidRPr="000E2A72" w:rsidRDefault="008B1926" w:rsidP="000E2A72">
      <w:pPr>
        <w:widowControl w:val="0"/>
        <w:spacing w:before="120"/>
        <w:ind w:firstLine="720"/>
        <w:jc w:val="both"/>
        <w:rPr>
          <w:rFonts w:ascii="Times New Roman" w:hAnsi="Times New Roman"/>
          <w:bCs/>
          <w:kern w:val="28"/>
          <w:szCs w:val="28"/>
          <w:lang w:val="nl-NL" w:eastAsia="x-none"/>
        </w:rPr>
      </w:pPr>
      <w:r w:rsidRPr="000E2A72">
        <w:rPr>
          <w:rFonts w:ascii="Times New Roman" w:hAnsi="Times New Roman"/>
          <w:kern w:val="28"/>
          <w:szCs w:val="28"/>
          <w:lang w:val="nl-NL" w:eastAsia="x-none"/>
        </w:rPr>
        <w:t>8.5. Quy hoạch cấp điện</w:t>
      </w:r>
    </w:p>
    <w:p w14:paraId="56C56CD2" w14:textId="24341256" w:rsidR="008B1926" w:rsidRPr="000E2A72" w:rsidRDefault="00F6757F"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a)</w:t>
      </w:r>
      <w:r w:rsidR="008B1926" w:rsidRPr="000E2A72">
        <w:rPr>
          <w:rFonts w:ascii="Times New Roman" w:hAnsi="Times New Roman"/>
          <w:kern w:val="16"/>
          <w:szCs w:val="28"/>
          <w:lang w:val="pt-BR"/>
        </w:rPr>
        <w:t xml:space="preserve"> Nguồn cấp điện: Trạm 110/35/22kv Phù Yên hiện trạng bố trí tại khu vực xã Tường Phù, Phù Yên. </w:t>
      </w:r>
    </w:p>
    <w:p w14:paraId="6EEC8A28" w14:textId="7937A83B" w:rsidR="008B1926" w:rsidRPr="000E2A72" w:rsidRDefault="003B2F4A"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b)</w:t>
      </w:r>
      <w:r w:rsidR="008B1926" w:rsidRPr="000E2A72">
        <w:rPr>
          <w:rFonts w:ascii="Times New Roman" w:hAnsi="Times New Roman"/>
          <w:kern w:val="16"/>
          <w:szCs w:val="28"/>
          <w:lang w:val="pt-BR"/>
        </w:rPr>
        <w:t xml:space="preserve"> Luới điện</w:t>
      </w:r>
      <w:bookmarkStart w:id="13" w:name="_Hlk152336244"/>
      <w:r w:rsidR="000822F4" w:rsidRPr="000E2A72">
        <w:rPr>
          <w:rFonts w:ascii="Times New Roman" w:hAnsi="Times New Roman"/>
          <w:kern w:val="16"/>
          <w:szCs w:val="28"/>
          <w:lang w:val="pt-BR"/>
        </w:rPr>
        <w:t xml:space="preserve"> </w:t>
      </w:r>
      <w:r w:rsidR="008B1926" w:rsidRPr="000E2A72">
        <w:rPr>
          <w:rFonts w:ascii="Times New Roman" w:hAnsi="Times New Roman"/>
          <w:kern w:val="16"/>
          <w:szCs w:val="28"/>
          <w:lang w:val="pt-BR"/>
        </w:rPr>
        <w:t xml:space="preserve"> </w:t>
      </w:r>
    </w:p>
    <w:p w14:paraId="037D0085" w14:textId="77777777" w:rsidR="008B1926" w:rsidRPr="000E2A72" w:rsidRDefault="008B1926" w:rsidP="000E2A72">
      <w:pPr>
        <w:widowControl w:val="0"/>
        <w:spacing w:before="120"/>
        <w:ind w:firstLine="720"/>
        <w:jc w:val="both"/>
        <w:rPr>
          <w:rFonts w:ascii="Times New Roman" w:hAnsi="Times New Roman"/>
          <w:kern w:val="16"/>
          <w:szCs w:val="28"/>
          <w:lang w:val="pt-BR"/>
        </w:rPr>
      </w:pPr>
      <w:r w:rsidRPr="000E2A72">
        <w:rPr>
          <w:rFonts w:ascii="Times New Roman" w:hAnsi="Times New Roman"/>
          <w:kern w:val="16"/>
          <w:szCs w:val="28"/>
          <w:lang w:val="pt-BR"/>
        </w:rPr>
        <w:t>- Giữ nguyên hướng tuyến hiện trạng lưới điện cao thế, xác định hành lang an toàn tuân thủ theo Nghị định số 11/2010/NĐ-CP.</w:t>
      </w:r>
    </w:p>
    <w:bookmarkEnd w:id="13"/>
    <w:p w14:paraId="6D8995A7" w14:textId="77777777"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pt-BR"/>
        </w:rPr>
      </w:pPr>
      <w:r w:rsidRPr="000E2A72">
        <w:rPr>
          <w:rFonts w:ascii="Times New Roman" w:hAnsi="Times New Roman"/>
          <w:szCs w:val="28"/>
          <w:lang w:val="pt-BR"/>
        </w:rPr>
        <w:t>- Hạ ngầm lưới điện trung và hạ thế theo các tuyến đường giao thông.</w:t>
      </w:r>
    </w:p>
    <w:p w14:paraId="523F0F5E" w14:textId="77777777" w:rsidR="008B1926" w:rsidRPr="000E2A72" w:rsidRDefault="008B1926" w:rsidP="000E2A72">
      <w:pPr>
        <w:widowControl w:val="0"/>
        <w:spacing w:before="120"/>
        <w:ind w:firstLine="720"/>
        <w:jc w:val="both"/>
        <w:rPr>
          <w:rFonts w:ascii="Times New Roman" w:hAnsi="Times New Roman"/>
          <w:bCs/>
          <w:kern w:val="28"/>
          <w:szCs w:val="28"/>
          <w:lang w:val="nl-NL" w:eastAsia="x-none"/>
        </w:rPr>
      </w:pPr>
      <w:r w:rsidRPr="000E2A72">
        <w:rPr>
          <w:rFonts w:ascii="Times New Roman" w:hAnsi="Times New Roman"/>
          <w:kern w:val="28"/>
          <w:szCs w:val="28"/>
          <w:lang w:val="nl-NL" w:eastAsia="x-none"/>
        </w:rPr>
        <w:t>8.6. Quy hoạch thoát nước thải, quản lý chất thải rắn và nghĩa trang</w:t>
      </w:r>
    </w:p>
    <w:p w14:paraId="583D71F9" w14:textId="15B1C293" w:rsidR="008B1926" w:rsidRPr="000E2A72" w:rsidRDefault="003B2F4A" w:rsidP="000E2A72">
      <w:pPr>
        <w:widowControl w:val="0"/>
        <w:tabs>
          <w:tab w:val="left" w:pos="540"/>
          <w:tab w:val="left" w:pos="8730"/>
        </w:tabs>
        <w:spacing w:before="120"/>
        <w:ind w:firstLine="720"/>
        <w:jc w:val="both"/>
        <w:rPr>
          <w:rFonts w:ascii="Times New Roman" w:hAnsi="Times New Roman"/>
          <w:szCs w:val="28"/>
          <w:lang w:val="nl-NL"/>
        </w:rPr>
      </w:pPr>
      <w:r w:rsidRPr="000E2A72">
        <w:rPr>
          <w:rFonts w:ascii="Times New Roman" w:hAnsi="Times New Roman"/>
          <w:szCs w:val="28"/>
          <w:lang w:val="nl-NL"/>
        </w:rPr>
        <w:t>a)</w:t>
      </w:r>
      <w:r w:rsidR="008B1926" w:rsidRPr="000E2A72">
        <w:rPr>
          <w:rFonts w:ascii="Times New Roman" w:hAnsi="Times New Roman"/>
          <w:szCs w:val="28"/>
          <w:lang w:val="nl-NL"/>
        </w:rPr>
        <w:t xml:space="preserve"> Về thu gom và xử lý nước thải</w:t>
      </w:r>
    </w:p>
    <w:p w14:paraId="484A3BB7" w14:textId="77777777"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vi-VN"/>
        </w:rPr>
      </w:pPr>
      <w:bookmarkStart w:id="14" w:name="_Hlk152337201"/>
      <w:r w:rsidRPr="000E2A72">
        <w:rPr>
          <w:rFonts w:ascii="Times New Roman" w:hAnsi="Times New Roman"/>
          <w:szCs w:val="28"/>
          <w:lang w:val="nl-NL"/>
        </w:rPr>
        <w:t xml:space="preserve">- </w:t>
      </w:r>
      <w:r w:rsidRPr="000E2A72">
        <w:rPr>
          <w:rFonts w:ascii="Times New Roman" w:hAnsi="Times New Roman"/>
          <w:szCs w:val="28"/>
          <w:lang w:val="vi-VN"/>
        </w:rPr>
        <w:t>Thị trấn Phù Yên sử dụng hệ thống thoát nước riêng hoàn toàn với hệ thống thoát nước mưa.</w:t>
      </w:r>
    </w:p>
    <w:p w14:paraId="62E1C8A6" w14:textId="77777777" w:rsidR="008B1926" w:rsidRPr="000E2A72" w:rsidRDefault="008B1926" w:rsidP="000E2A72">
      <w:pPr>
        <w:widowControl w:val="0"/>
        <w:tabs>
          <w:tab w:val="left" w:pos="540"/>
          <w:tab w:val="left" w:pos="8730"/>
        </w:tabs>
        <w:spacing w:before="120"/>
        <w:ind w:firstLine="720"/>
        <w:jc w:val="both"/>
        <w:rPr>
          <w:rFonts w:ascii="Times New Roman" w:hAnsi="Times New Roman"/>
          <w:szCs w:val="28"/>
          <w:lang w:val="vi-VN"/>
        </w:rPr>
      </w:pPr>
      <w:r w:rsidRPr="000E2A72">
        <w:rPr>
          <w:rFonts w:ascii="Times New Roman" w:hAnsi="Times New Roman"/>
          <w:szCs w:val="28"/>
          <w:lang w:val="vi-VN"/>
        </w:rPr>
        <w:t>- Bố trí 02 trạm xử lý nước thải sinh hoạt tại hạ lưu các suối hiện trạng.</w:t>
      </w:r>
    </w:p>
    <w:bookmarkEnd w:id="14"/>
    <w:p w14:paraId="7C4D4D37" w14:textId="77777777" w:rsidR="000822F4" w:rsidRPr="000E2A72" w:rsidRDefault="003B2F4A" w:rsidP="000E2A72">
      <w:pPr>
        <w:pStyle w:val="BodyText"/>
        <w:widowControl w:val="0"/>
        <w:tabs>
          <w:tab w:val="left" w:pos="540"/>
          <w:tab w:val="left" w:pos="8730"/>
        </w:tabs>
        <w:spacing w:before="120"/>
        <w:ind w:firstLine="720"/>
        <w:rPr>
          <w:rFonts w:ascii="Times New Roman" w:hAnsi="Times New Roman"/>
          <w:szCs w:val="28"/>
        </w:rPr>
      </w:pPr>
      <w:r w:rsidRPr="000E2A72">
        <w:rPr>
          <w:rFonts w:ascii="Times New Roman" w:hAnsi="Times New Roman"/>
          <w:szCs w:val="28"/>
          <w:lang w:val="vi-VN"/>
        </w:rPr>
        <w:t>b)</w:t>
      </w:r>
      <w:r w:rsidR="008B1926" w:rsidRPr="000E2A72">
        <w:rPr>
          <w:rFonts w:ascii="Times New Roman" w:hAnsi="Times New Roman"/>
          <w:szCs w:val="28"/>
          <w:lang w:val="vi-VN"/>
        </w:rPr>
        <w:t xml:space="preserve"> Về quản lý chất thải rắn</w:t>
      </w:r>
      <w:bookmarkStart w:id="15" w:name="_Hlk152337469"/>
    </w:p>
    <w:p w14:paraId="0ADB7B19" w14:textId="3C9836A9" w:rsidR="008B1926" w:rsidRPr="000E2A72" w:rsidRDefault="008B1926" w:rsidP="000E2A72">
      <w:pPr>
        <w:pStyle w:val="BodyText"/>
        <w:widowControl w:val="0"/>
        <w:tabs>
          <w:tab w:val="left" w:pos="540"/>
          <w:tab w:val="left" w:pos="8730"/>
        </w:tabs>
        <w:spacing w:before="120"/>
        <w:ind w:firstLine="720"/>
        <w:rPr>
          <w:rFonts w:ascii="Times New Roman" w:hAnsi="Times New Roman"/>
          <w:szCs w:val="28"/>
          <w:lang w:val="vi-VN"/>
        </w:rPr>
      </w:pPr>
      <w:r w:rsidRPr="000E2A72">
        <w:rPr>
          <w:rFonts w:ascii="Times New Roman" w:hAnsi="Times New Roman"/>
          <w:szCs w:val="28"/>
          <w:lang w:val="vi-VN"/>
        </w:rPr>
        <w:t xml:space="preserve"> Phân loại CTR tại nguồn sau đó chuyển đến các trạm trung chuyển, sau đó vận chuyển về khu xử lý CTR tập trung bố trí tại phía Nam ranh giới quy hoạch. Các trạm trung chuyển sơ cấp đặt tại các khu dân c</w:t>
      </w:r>
      <w:r w:rsidRPr="000E2A72">
        <w:rPr>
          <w:rFonts w:ascii="Times New Roman" w:hAnsi="Times New Roman"/>
          <w:szCs w:val="28"/>
          <w:lang w:val="vi-VN"/>
        </w:rPr>
        <w:softHyphen/>
        <w:t>ư.</w:t>
      </w:r>
    </w:p>
    <w:bookmarkEnd w:id="15"/>
    <w:p w14:paraId="5D39AE8A" w14:textId="77777777" w:rsidR="000822F4" w:rsidRPr="000E2A72" w:rsidRDefault="008B1926" w:rsidP="000E2A72">
      <w:pPr>
        <w:widowControl w:val="0"/>
        <w:tabs>
          <w:tab w:val="left" w:pos="540"/>
          <w:tab w:val="left" w:pos="8730"/>
        </w:tabs>
        <w:spacing w:before="120"/>
        <w:ind w:firstLine="720"/>
        <w:jc w:val="both"/>
        <w:rPr>
          <w:rFonts w:ascii="Times New Roman" w:hAnsi="Times New Roman"/>
          <w:szCs w:val="28"/>
        </w:rPr>
      </w:pPr>
      <w:r w:rsidRPr="000E2A72">
        <w:rPr>
          <w:rFonts w:ascii="Times New Roman" w:hAnsi="Times New Roman"/>
          <w:szCs w:val="28"/>
          <w:lang w:val="vi-VN"/>
        </w:rPr>
        <w:t>c</w:t>
      </w:r>
      <w:r w:rsidR="003B2F4A" w:rsidRPr="000E2A72">
        <w:rPr>
          <w:rFonts w:ascii="Times New Roman" w:hAnsi="Times New Roman"/>
          <w:szCs w:val="28"/>
          <w:lang w:val="vi-VN"/>
        </w:rPr>
        <w:t>)</w:t>
      </w:r>
      <w:r w:rsidRPr="000E2A72">
        <w:rPr>
          <w:rFonts w:ascii="Times New Roman" w:hAnsi="Times New Roman"/>
          <w:szCs w:val="28"/>
          <w:lang w:val="vi-VN"/>
        </w:rPr>
        <w:t xml:space="preserve"> Về quy hoạch nghĩa trang</w:t>
      </w:r>
      <w:bookmarkStart w:id="16" w:name="_Hlk152337581"/>
    </w:p>
    <w:p w14:paraId="210E2C0D" w14:textId="4A6597B1" w:rsidR="008B1926" w:rsidRPr="000E2A72" w:rsidRDefault="008B1926" w:rsidP="005F2D8A">
      <w:pPr>
        <w:widowControl w:val="0"/>
        <w:tabs>
          <w:tab w:val="left" w:pos="540"/>
          <w:tab w:val="left" w:pos="8730"/>
        </w:tabs>
        <w:spacing w:before="100"/>
        <w:ind w:firstLine="720"/>
        <w:jc w:val="both"/>
        <w:rPr>
          <w:rFonts w:ascii="Times New Roman" w:hAnsi="Times New Roman"/>
          <w:szCs w:val="28"/>
          <w:lang w:val="vi-VN"/>
        </w:rPr>
      </w:pPr>
      <w:r w:rsidRPr="000E2A72">
        <w:rPr>
          <w:rFonts w:ascii="Times New Roman" w:hAnsi="Times New Roman"/>
          <w:szCs w:val="28"/>
          <w:lang w:val="vi-VN"/>
        </w:rPr>
        <w:t>Quy hoạch 1 nghĩa trang nhân dân tập trung với quy mô khoảng 13</w:t>
      </w:r>
      <w:r w:rsidR="005F2D8A">
        <w:rPr>
          <w:rFonts w:ascii="Times New Roman" w:hAnsi="Times New Roman"/>
          <w:szCs w:val="28"/>
        </w:rPr>
        <w:t xml:space="preserve"> </w:t>
      </w:r>
      <w:r w:rsidRPr="000E2A72">
        <w:rPr>
          <w:rFonts w:ascii="Times New Roman" w:hAnsi="Times New Roman"/>
          <w:szCs w:val="28"/>
          <w:lang w:val="vi-VN"/>
        </w:rPr>
        <w:t xml:space="preserve">ha tại phía Tây Bắc của thị trấn để đáp ứng yêu cầu sử dụng đến năm 2035 và trong </w:t>
      </w:r>
      <w:r w:rsidRPr="000E2A72">
        <w:rPr>
          <w:rFonts w:ascii="Times New Roman" w:hAnsi="Times New Roman"/>
          <w:szCs w:val="28"/>
          <w:lang w:val="vi-VN"/>
        </w:rPr>
        <w:lastRenderedPageBreak/>
        <w:t>tương lai. Các nghĩa trang hiện hữu theo lộ trình thực hiện đóng cửa hoặc di dời về nghĩa trang quy hoạch mới.</w:t>
      </w:r>
      <w:bookmarkEnd w:id="16"/>
    </w:p>
    <w:p w14:paraId="34F3BB2C" w14:textId="77777777" w:rsidR="000822F4" w:rsidRPr="000E2A72" w:rsidRDefault="008B1926" w:rsidP="005F2D8A">
      <w:pPr>
        <w:pStyle w:val="Noidung"/>
        <w:widowControl w:val="0"/>
        <w:spacing w:before="100" w:after="0"/>
        <w:rPr>
          <w:sz w:val="28"/>
          <w:szCs w:val="28"/>
          <w:lang w:val="nl-NL" w:eastAsia="x-none"/>
        </w:rPr>
      </w:pPr>
      <w:r w:rsidRPr="000E2A72">
        <w:rPr>
          <w:sz w:val="28"/>
          <w:szCs w:val="28"/>
          <w:lang w:val="nl-NL" w:eastAsia="x-none"/>
        </w:rPr>
        <w:t>8.7. Thông tin liên lạc</w:t>
      </w:r>
    </w:p>
    <w:p w14:paraId="37BCAA84" w14:textId="05605AC2" w:rsidR="003F50B2" w:rsidRPr="000E2A72" w:rsidRDefault="008B1926" w:rsidP="005F2D8A">
      <w:pPr>
        <w:pStyle w:val="Noidung"/>
        <w:widowControl w:val="0"/>
        <w:spacing w:before="100" w:after="0"/>
        <w:rPr>
          <w:sz w:val="28"/>
          <w:szCs w:val="28"/>
          <w:lang w:val="nl-NL"/>
        </w:rPr>
      </w:pPr>
      <w:r w:rsidRPr="000E2A72">
        <w:rPr>
          <w:sz w:val="28"/>
          <w:szCs w:val="28"/>
          <w:lang w:val="vi-VN"/>
        </w:rPr>
        <w:t>Sử dụng tuyến cáp quang chạy dọc thị trấn. Tuyến cáp quang dự kiến hạ ngầm trên vỉa hè, độ sâu trong hào cáp, khoảng cách đến chân các công trình phải đảm bảo tiêu chuẩn và quy chu</w:t>
      </w:r>
      <w:r w:rsidR="003B2F4A" w:rsidRPr="000E2A72">
        <w:rPr>
          <w:sz w:val="28"/>
          <w:szCs w:val="28"/>
          <w:lang w:val="vi-VN"/>
        </w:rPr>
        <w:t>ẩ</w:t>
      </w:r>
      <w:r w:rsidRPr="000E2A72">
        <w:rPr>
          <w:sz w:val="28"/>
          <w:szCs w:val="28"/>
          <w:lang w:val="vi-VN"/>
        </w:rPr>
        <w:t>n kỹ thuật của ngành.</w:t>
      </w:r>
    </w:p>
    <w:p w14:paraId="5BE661D8" w14:textId="77777777" w:rsidR="00BC6C81" w:rsidRPr="000E2A72" w:rsidRDefault="00BC6C81" w:rsidP="005F2D8A">
      <w:pPr>
        <w:pStyle w:val="Noidung"/>
        <w:widowControl w:val="0"/>
        <w:spacing w:before="100" w:after="0"/>
        <w:rPr>
          <w:bCs/>
          <w:sz w:val="28"/>
          <w:szCs w:val="28"/>
          <w:lang w:val="nl-NL"/>
        </w:rPr>
      </w:pPr>
      <w:r w:rsidRPr="000E2A72">
        <w:rPr>
          <w:bCs/>
          <w:sz w:val="28"/>
          <w:szCs w:val="28"/>
          <w:lang w:val="nl-NL"/>
        </w:rPr>
        <w:t>9. Giải pháp bảo vệ môi trường</w:t>
      </w:r>
    </w:p>
    <w:p w14:paraId="304477C8" w14:textId="4D7D429F" w:rsidR="00BC6C81" w:rsidRPr="000E2A72" w:rsidRDefault="00BC6C81" w:rsidP="005F2D8A">
      <w:pPr>
        <w:widowControl w:val="0"/>
        <w:tabs>
          <w:tab w:val="left" w:pos="540"/>
          <w:tab w:val="left" w:pos="8730"/>
        </w:tabs>
        <w:spacing w:before="100"/>
        <w:ind w:firstLine="720"/>
        <w:jc w:val="both"/>
        <w:rPr>
          <w:rFonts w:ascii="Times New Roman" w:hAnsi="Times New Roman"/>
          <w:szCs w:val="28"/>
          <w:lang w:val="nl-NL"/>
        </w:rPr>
      </w:pPr>
      <w:r w:rsidRPr="000E2A72">
        <w:rPr>
          <w:rFonts w:ascii="Times New Roman" w:hAnsi="Times New Roman"/>
          <w:szCs w:val="28"/>
          <w:lang w:val="nl-NL"/>
        </w:rPr>
        <w:t>- Quy hoạch sử dụng đất và kiến trúc cảnh quan: Với quan điểm phát triển kinh tế, phát triển khu dân cư gắn với bảo vệ môi trường, tạo điều kiện sống tốt nhất cho người dân đô thị. Bố trí các khu chức năng hợp lý hài hòa với cảnh quan xung quanh, kết nối các khu chức năng trong khu vực, đảm bảo tỉ lệ sử dụng đất hợp lý, tạo lập các không gian xanh, các trục cảnh quan, các công trình công cộng, dịch vụ,… đáp ứng các nhu cầu sinh hoạt – sản xuất, bảo vệ, bảo tồn hệ sinh thái và các công trình lịch sử, văn hóa, biểu tượng, an nin</w:t>
      </w:r>
      <w:r w:rsidR="00A449D2" w:rsidRPr="000E2A72">
        <w:rPr>
          <w:rFonts w:ascii="Times New Roman" w:hAnsi="Times New Roman"/>
          <w:szCs w:val="28"/>
          <w:lang w:val="nl-NL"/>
        </w:rPr>
        <w:t>h quốc phòng...</w:t>
      </w:r>
    </w:p>
    <w:p w14:paraId="4DB4051A" w14:textId="39F9B50E" w:rsidR="00BC6C81" w:rsidRPr="000E2A72" w:rsidRDefault="00BC6C81" w:rsidP="005F2D8A">
      <w:pPr>
        <w:widowControl w:val="0"/>
        <w:tabs>
          <w:tab w:val="left" w:pos="540"/>
          <w:tab w:val="left" w:pos="8730"/>
        </w:tabs>
        <w:spacing w:before="100"/>
        <w:ind w:firstLine="720"/>
        <w:jc w:val="both"/>
        <w:rPr>
          <w:rFonts w:ascii="Times New Roman" w:hAnsi="Times New Roman"/>
          <w:szCs w:val="28"/>
          <w:lang w:val="nl-NL"/>
        </w:rPr>
      </w:pPr>
      <w:r w:rsidRPr="000E2A72">
        <w:rPr>
          <w:rFonts w:ascii="Times New Roman" w:hAnsi="Times New Roman"/>
          <w:szCs w:val="28"/>
          <w:lang w:val="nl-NL"/>
        </w:rPr>
        <w:t xml:space="preserve">- Quy hoạch chuẩn bị kỹ thuật </w:t>
      </w:r>
      <w:r w:rsidRPr="000E2A72">
        <w:rPr>
          <w:rFonts w:ascii="Times New Roman" w:hAnsi="Times New Roman"/>
          <w:iCs/>
          <w:szCs w:val="28"/>
          <w:lang w:val="nl-NL"/>
        </w:rPr>
        <w:t>(san nền - thoát nước mưa)</w:t>
      </w:r>
      <w:r w:rsidRPr="000E2A72">
        <w:rPr>
          <w:rFonts w:ascii="Times New Roman" w:hAnsi="Times New Roman"/>
          <w:szCs w:val="28"/>
          <w:lang w:val="nl-NL"/>
        </w:rPr>
        <w:t>: Trên nguyên tắc tận dụng tối đa địa hình tự nhiên, hạn chế đào đắp tập trung, tạo địa thế mới cho khu vực, đảm bảo các tiêu chí tiêu thoát nước hiệu quả, an toàn, phòng chống ngập l</w:t>
      </w:r>
      <w:r w:rsidR="00A449D2" w:rsidRPr="000E2A72">
        <w:rPr>
          <w:rFonts w:ascii="Times New Roman" w:hAnsi="Times New Roman"/>
          <w:szCs w:val="28"/>
          <w:lang w:val="nl-NL"/>
        </w:rPr>
        <w:t>ụt, mỹ quan và kinh tế.</w:t>
      </w:r>
    </w:p>
    <w:p w14:paraId="0E34A14C" w14:textId="57D9C9C6" w:rsidR="00BC6C81" w:rsidRPr="000E2A72" w:rsidRDefault="00BC6C81" w:rsidP="005F2D8A">
      <w:pPr>
        <w:widowControl w:val="0"/>
        <w:tabs>
          <w:tab w:val="left" w:pos="540"/>
          <w:tab w:val="left" w:pos="8730"/>
        </w:tabs>
        <w:spacing w:before="100"/>
        <w:ind w:firstLine="720"/>
        <w:jc w:val="both"/>
        <w:rPr>
          <w:rFonts w:ascii="Times New Roman" w:hAnsi="Times New Roman"/>
          <w:szCs w:val="28"/>
          <w:lang w:val="nl-NL"/>
        </w:rPr>
      </w:pPr>
      <w:r w:rsidRPr="000E2A72">
        <w:rPr>
          <w:rFonts w:ascii="Times New Roman" w:hAnsi="Times New Roman"/>
          <w:szCs w:val="28"/>
          <w:lang w:val="nl-NL"/>
        </w:rPr>
        <w:t>- Quy hoạch giao thông: Đảm bảo các tiêu chí kỹ thuật, an toàn và kinh tế, thỏa mãn được nhu cầu lưu thông một cách thuận tiện giữa các khu chức năng, kết nối với toàn bộ hệ</w:t>
      </w:r>
      <w:r w:rsidR="00A449D2" w:rsidRPr="000E2A72">
        <w:rPr>
          <w:rFonts w:ascii="Times New Roman" w:hAnsi="Times New Roman"/>
          <w:szCs w:val="28"/>
          <w:lang w:val="nl-NL"/>
        </w:rPr>
        <w:t xml:space="preserve"> thống giao thông trong khu vực.</w:t>
      </w:r>
    </w:p>
    <w:p w14:paraId="141C94D6" w14:textId="2515019C" w:rsidR="00BC6C81" w:rsidRPr="000E2A72" w:rsidRDefault="00BC6C81" w:rsidP="005F2D8A">
      <w:pPr>
        <w:widowControl w:val="0"/>
        <w:tabs>
          <w:tab w:val="left" w:pos="540"/>
          <w:tab w:val="left" w:pos="8730"/>
        </w:tabs>
        <w:spacing w:before="100"/>
        <w:ind w:firstLine="720"/>
        <w:jc w:val="both"/>
        <w:rPr>
          <w:rFonts w:ascii="Times New Roman" w:hAnsi="Times New Roman"/>
          <w:szCs w:val="28"/>
          <w:lang w:val="nl-NL"/>
        </w:rPr>
      </w:pPr>
      <w:r w:rsidRPr="000E2A72">
        <w:rPr>
          <w:rFonts w:ascii="Times New Roman" w:hAnsi="Times New Roman"/>
          <w:szCs w:val="28"/>
          <w:lang w:val="nl-NL"/>
        </w:rPr>
        <w:t>- Quy hoạch cấp điện, cấp nước: Đảm bảo cấp điện, nước sạch vệ sinh, an toàn, hiệu quả, đáp ứng đầy đủ nhu cầu sử dụng cho toàn khu vực, nâng cao chất lượng cuộc sống của người dân</w:t>
      </w:r>
      <w:r w:rsidR="00A449D2" w:rsidRPr="000E2A72">
        <w:rPr>
          <w:rFonts w:ascii="Times New Roman" w:hAnsi="Times New Roman"/>
          <w:szCs w:val="28"/>
          <w:lang w:val="nl-NL"/>
        </w:rPr>
        <w:t>.</w:t>
      </w:r>
    </w:p>
    <w:p w14:paraId="2786A05F" w14:textId="77777777" w:rsidR="00BC6C81" w:rsidRPr="000E2A72" w:rsidRDefault="00BC6C81" w:rsidP="005F2D8A">
      <w:pPr>
        <w:widowControl w:val="0"/>
        <w:tabs>
          <w:tab w:val="left" w:pos="540"/>
          <w:tab w:val="left" w:pos="8730"/>
        </w:tabs>
        <w:spacing w:before="100"/>
        <w:ind w:firstLine="720"/>
        <w:jc w:val="both"/>
        <w:rPr>
          <w:rFonts w:ascii="Times New Roman" w:hAnsi="Times New Roman"/>
          <w:bCs/>
          <w:szCs w:val="28"/>
          <w:lang w:val="nl-NL"/>
        </w:rPr>
      </w:pPr>
      <w:r w:rsidRPr="000E2A72">
        <w:rPr>
          <w:rFonts w:ascii="Times New Roman" w:hAnsi="Times New Roman"/>
          <w:szCs w:val="28"/>
          <w:lang w:val="nl-NL"/>
        </w:rPr>
        <w:t>- Quy hoạch thoát nước thải, vệ sinh môi trường: Thiết kế hệ thống thoát nước thải đảm bảo các tiêu chí kỹ thuật, vệ sinh môi trường, thu gom nước thải sản xuất, sinh hoạt tập trung về trạm xử lý của khu vực, đảm bảo đạt tiêu chuẩn, quy chuẩn kỹ thuật về môi trường trước khi xả vào nguồn tiếp nhận. Thu gom, quản lý chất thải rắn: Bố trí các điểm tập trung chất thải, dự báo khối lượng chất thải rắn sinh hoạt phát sinh trong tương lai, đưa ra giải pháp thu gom, phân loại và xử lý chất thải đảm bảo vệ sinh môi trường.</w:t>
      </w:r>
    </w:p>
    <w:p w14:paraId="72C3330D" w14:textId="77777777" w:rsidR="003F50B2" w:rsidRPr="000E2A72" w:rsidRDefault="00BC6C81" w:rsidP="005F2D8A">
      <w:pPr>
        <w:pStyle w:val="Noidung"/>
        <w:widowControl w:val="0"/>
        <w:spacing w:before="100" w:after="0"/>
        <w:rPr>
          <w:sz w:val="28"/>
          <w:szCs w:val="28"/>
          <w:lang w:val="af-ZA"/>
        </w:rPr>
      </w:pPr>
      <w:r w:rsidRPr="000E2A72">
        <w:rPr>
          <w:sz w:val="28"/>
          <w:szCs w:val="28"/>
          <w:lang w:val="nl-NL"/>
        </w:rPr>
        <w:t>- Nâng cao nhận thức và năng lực của cộng đồng, thích ứng với biến đổi khí hậu; lồng ghép vấn đề thích ứng biến đổi khí hậu vào quy hoạch, kế hoạch phát triển kinh tế - xã hội, phát triển đô thị của khu vực chịu ảnh hưởng trong điều kiện biến đổi khí hậu. Hỗ trợ phát triển sinh kế bền vững cho cộng đồng dễ bị tổn thương do biến đổi khí hậu; kiên cố hóa nhà ở, công trình chịu gió bão, ngập lụt.</w:t>
      </w:r>
    </w:p>
    <w:p w14:paraId="458A720F" w14:textId="77777777" w:rsidR="00BC6C81" w:rsidRPr="000E2A72" w:rsidRDefault="00BC6C81" w:rsidP="005F2D8A">
      <w:pPr>
        <w:pStyle w:val="Noidung"/>
        <w:widowControl w:val="0"/>
        <w:spacing w:before="100" w:after="0"/>
        <w:rPr>
          <w:sz w:val="28"/>
          <w:szCs w:val="28"/>
          <w:lang w:val="es-ES"/>
        </w:rPr>
      </w:pPr>
      <w:bookmarkStart w:id="17" w:name="_Hlk137620406"/>
      <w:r w:rsidRPr="000E2A72">
        <w:rPr>
          <w:sz w:val="28"/>
          <w:szCs w:val="28"/>
          <w:lang w:val="es-ES"/>
        </w:rPr>
        <w:t xml:space="preserve">10. </w:t>
      </w:r>
      <w:bookmarkStart w:id="18" w:name="_Toc419821863"/>
      <w:r w:rsidRPr="000E2A72">
        <w:rPr>
          <w:sz w:val="28"/>
          <w:szCs w:val="28"/>
          <w:lang w:val="es-ES"/>
        </w:rPr>
        <w:t>Các dự án ưu tiên đầu tư</w:t>
      </w:r>
      <w:bookmarkEnd w:id="18"/>
      <w:r w:rsidRPr="000E2A72">
        <w:rPr>
          <w:sz w:val="28"/>
          <w:szCs w:val="28"/>
          <w:lang w:val="es-ES"/>
        </w:rPr>
        <w:t xml:space="preserve">, xây dựng </w:t>
      </w:r>
    </w:p>
    <w:p w14:paraId="3F5A3CD3" w14:textId="36AE1E78" w:rsidR="00C7388B" w:rsidRPr="000E2A72" w:rsidRDefault="00C7388B" w:rsidP="005F2D8A">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10.1. Danh mục các dự án ưu tiên đầu tư.</w:t>
      </w:r>
    </w:p>
    <w:p w14:paraId="6B46787F" w14:textId="7D14EC99" w:rsidR="00BC6C81" w:rsidRPr="000E2A72" w:rsidRDefault="00C7388B" w:rsidP="005F2D8A">
      <w:pPr>
        <w:widowControl w:val="0"/>
        <w:spacing w:before="100"/>
        <w:ind w:firstLine="720"/>
        <w:jc w:val="both"/>
        <w:rPr>
          <w:rFonts w:ascii="Times New Roman" w:hAnsi="Times New Roman"/>
          <w:szCs w:val="28"/>
          <w:lang w:val="pt-BR"/>
        </w:rPr>
      </w:pPr>
      <w:r w:rsidRPr="000E2A72">
        <w:rPr>
          <w:rFonts w:ascii="Times New Roman" w:hAnsi="Times New Roman"/>
          <w:szCs w:val="28"/>
          <w:lang w:val="pt-BR"/>
        </w:rPr>
        <w:t>-</w:t>
      </w:r>
      <w:r w:rsidR="00BC6C81" w:rsidRPr="000E2A72">
        <w:rPr>
          <w:rFonts w:ascii="Times New Roman" w:hAnsi="Times New Roman"/>
          <w:szCs w:val="28"/>
          <w:lang w:val="pt-BR"/>
        </w:rPr>
        <w:t xml:space="preserve"> </w:t>
      </w:r>
      <w:r w:rsidR="00BC6C81" w:rsidRPr="000E2A72">
        <w:rPr>
          <w:rFonts w:ascii="Times New Roman" w:hAnsi="Times New Roman"/>
          <w:szCs w:val="28"/>
          <w:lang w:val="nl-NL"/>
        </w:rPr>
        <w:t xml:space="preserve">Nâng cấp, cải tạo QL.37 </w:t>
      </w:r>
      <w:r w:rsidR="00A449D2" w:rsidRPr="000E2A72">
        <w:rPr>
          <w:rFonts w:ascii="Times New Roman" w:hAnsi="Times New Roman"/>
          <w:szCs w:val="28"/>
          <w:lang w:val="nl-NL"/>
        </w:rPr>
        <w:t xml:space="preserve">đoạn </w:t>
      </w:r>
      <w:r w:rsidR="00BC6C81" w:rsidRPr="000E2A72">
        <w:rPr>
          <w:rFonts w:ascii="Times New Roman" w:hAnsi="Times New Roman"/>
          <w:szCs w:val="28"/>
          <w:lang w:val="nl-NL"/>
        </w:rPr>
        <w:t>qua trung tâm thị trấn.</w:t>
      </w:r>
    </w:p>
    <w:p w14:paraId="7DB9B3DE" w14:textId="3ACE1577" w:rsidR="00BC6C81" w:rsidRPr="000E2A72" w:rsidRDefault="00BC6C81" w:rsidP="000E2A72">
      <w:pPr>
        <w:pStyle w:val="Noidung"/>
        <w:widowControl w:val="0"/>
        <w:spacing w:before="120" w:after="0"/>
        <w:rPr>
          <w:sz w:val="28"/>
          <w:szCs w:val="28"/>
          <w:lang w:val="nl-NL"/>
        </w:rPr>
      </w:pPr>
      <w:r w:rsidRPr="000E2A72">
        <w:rPr>
          <w:sz w:val="28"/>
          <w:szCs w:val="28"/>
          <w:lang w:val="nl-NL"/>
        </w:rPr>
        <w:lastRenderedPageBreak/>
        <w:t xml:space="preserve">- Nhóm dự án hạ tầng giao thông: Xây dựng tuyến đường chính đô thị;  </w:t>
      </w:r>
      <w:r w:rsidR="00C275F2" w:rsidRPr="000E2A72">
        <w:rPr>
          <w:sz w:val="28"/>
          <w:szCs w:val="28"/>
          <w:lang w:val="nl-NL"/>
        </w:rPr>
        <w:t>n</w:t>
      </w:r>
      <w:r w:rsidRPr="000E2A72">
        <w:rPr>
          <w:sz w:val="28"/>
          <w:szCs w:val="28"/>
          <w:lang w:val="nl-NL"/>
        </w:rPr>
        <w:t xml:space="preserve">âng cấp, cải tạo tuyến đường </w:t>
      </w:r>
      <w:r w:rsidR="005A5FDF" w:rsidRPr="000E2A72">
        <w:rPr>
          <w:sz w:val="28"/>
          <w:szCs w:val="28"/>
          <w:lang w:val="nl-NL"/>
        </w:rPr>
        <w:t xml:space="preserve">Quang Huy </w:t>
      </w:r>
      <w:r w:rsidR="00A948CE">
        <w:rPr>
          <w:sz w:val="28"/>
          <w:szCs w:val="28"/>
          <w:lang w:val="nl-NL"/>
        </w:rPr>
        <w:t>-</w:t>
      </w:r>
      <w:r w:rsidR="005A5FDF" w:rsidRPr="000E2A72">
        <w:rPr>
          <w:sz w:val="28"/>
          <w:szCs w:val="28"/>
          <w:lang w:val="nl-NL"/>
        </w:rPr>
        <w:t xml:space="preserve"> Huy Tân</w:t>
      </w:r>
      <w:r w:rsidRPr="000E2A72">
        <w:rPr>
          <w:sz w:val="28"/>
          <w:szCs w:val="28"/>
          <w:lang w:val="nl-NL"/>
        </w:rPr>
        <w:t xml:space="preserve">; </w:t>
      </w:r>
      <w:r w:rsidR="00C275F2" w:rsidRPr="000E2A72">
        <w:rPr>
          <w:sz w:val="28"/>
          <w:szCs w:val="28"/>
          <w:lang w:val="nl-NL"/>
        </w:rPr>
        <w:t>x</w:t>
      </w:r>
      <w:r w:rsidRPr="000E2A72">
        <w:rPr>
          <w:sz w:val="28"/>
          <w:szCs w:val="28"/>
          <w:lang w:val="nl-NL"/>
        </w:rPr>
        <w:t xml:space="preserve">ây dựng mới và nâng cấp các tuyến đường nội khu, nội bản, đường liên bản; </w:t>
      </w:r>
      <w:r w:rsidR="00C275F2" w:rsidRPr="000E2A72">
        <w:rPr>
          <w:sz w:val="28"/>
          <w:szCs w:val="28"/>
          <w:lang w:val="nl-NL"/>
        </w:rPr>
        <w:t>x</w:t>
      </w:r>
      <w:r w:rsidRPr="000E2A72">
        <w:rPr>
          <w:sz w:val="28"/>
          <w:szCs w:val="28"/>
          <w:lang w:val="nl-NL"/>
        </w:rPr>
        <w:t>ây dựng cầu qua suối Ngọt đoạn từ tiểu khu 6 sang tiểu khu 5;</w:t>
      </w:r>
    </w:p>
    <w:p w14:paraId="58363E96" w14:textId="0F1A5338" w:rsidR="00BC6C81" w:rsidRPr="00A948CE" w:rsidRDefault="00BC6C81" w:rsidP="000E2A72">
      <w:pPr>
        <w:pStyle w:val="Noidung"/>
        <w:widowControl w:val="0"/>
        <w:spacing w:before="120" w:after="0"/>
        <w:rPr>
          <w:spacing w:val="2"/>
          <w:sz w:val="28"/>
          <w:szCs w:val="28"/>
          <w:lang w:val="nl-NL"/>
        </w:rPr>
      </w:pPr>
      <w:r w:rsidRPr="00A948CE">
        <w:rPr>
          <w:spacing w:val="2"/>
          <w:sz w:val="28"/>
          <w:szCs w:val="28"/>
          <w:lang w:val="nl-NL"/>
        </w:rPr>
        <w:t xml:space="preserve">- Nhóm dự án hạ tầng xã hội: Cải tạo, xây dựng nhà văn hóa khu các tiểu khu; </w:t>
      </w:r>
      <w:r w:rsidR="00AE5C65" w:rsidRPr="00A948CE">
        <w:rPr>
          <w:spacing w:val="2"/>
          <w:sz w:val="28"/>
          <w:szCs w:val="28"/>
          <w:lang w:val="nl-NL"/>
        </w:rPr>
        <w:t>x</w:t>
      </w:r>
      <w:r w:rsidRPr="00A948CE">
        <w:rPr>
          <w:spacing w:val="2"/>
          <w:sz w:val="28"/>
          <w:szCs w:val="28"/>
          <w:lang w:val="nl-NL"/>
        </w:rPr>
        <w:t xml:space="preserve">ây dựng hệ thống trường học: mầm non, tiểu học, trung học cơ sở, trung học phổ thông; </w:t>
      </w:r>
      <w:r w:rsidR="00AE5C65" w:rsidRPr="00A948CE">
        <w:rPr>
          <w:spacing w:val="2"/>
          <w:sz w:val="28"/>
          <w:szCs w:val="28"/>
          <w:lang w:val="nl-NL"/>
        </w:rPr>
        <w:t>d</w:t>
      </w:r>
      <w:r w:rsidRPr="00A948CE">
        <w:rPr>
          <w:spacing w:val="2"/>
          <w:sz w:val="28"/>
          <w:szCs w:val="28"/>
          <w:lang w:val="nl-NL"/>
        </w:rPr>
        <w:t xml:space="preserve">ự án sân vận động huyện; </w:t>
      </w:r>
      <w:r w:rsidR="00AE5C65" w:rsidRPr="00A948CE">
        <w:rPr>
          <w:spacing w:val="2"/>
          <w:sz w:val="28"/>
          <w:szCs w:val="28"/>
          <w:lang w:val="nl-NL"/>
        </w:rPr>
        <w:t>d</w:t>
      </w:r>
      <w:r w:rsidRPr="00A948CE">
        <w:rPr>
          <w:spacing w:val="2"/>
          <w:sz w:val="28"/>
          <w:szCs w:val="28"/>
          <w:lang w:val="nl-NL"/>
        </w:rPr>
        <w:t xml:space="preserve">ự án nhà thi đấu đa năng; </w:t>
      </w:r>
      <w:r w:rsidR="00C275F2" w:rsidRPr="00A948CE">
        <w:rPr>
          <w:spacing w:val="2"/>
          <w:sz w:val="28"/>
          <w:szCs w:val="28"/>
          <w:lang w:val="nl-NL"/>
        </w:rPr>
        <w:t>t</w:t>
      </w:r>
      <w:r w:rsidRPr="00A948CE">
        <w:rPr>
          <w:spacing w:val="2"/>
          <w:sz w:val="28"/>
          <w:szCs w:val="28"/>
          <w:lang w:val="nl-NL"/>
        </w:rPr>
        <w:t xml:space="preserve">rung tâm thương mại; Các dự án chỉnh trang đô thị và </w:t>
      </w:r>
      <w:r w:rsidR="00C275F2" w:rsidRPr="00A948CE">
        <w:rPr>
          <w:spacing w:val="2"/>
          <w:sz w:val="28"/>
          <w:szCs w:val="28"/>
          <w:lang w:val="nl-NL"/>
        </w:rPr>
        <w:t>k</w:t>
      </w:r>
      <w:r w:rsidRPr="00A948CE">
        <w:rPr>
          <w:spacing w:val="2"/>
          <w:sz w:val="28"/>
          <w:szCs w:val="28"/>
          <w:lang w:val="nl-NL"/>
        </w:rPr>
        <w:t xml:space="preserve">hu dân cư mới: </w:t>
      </w:r>
      <w:r w:rsidR="00C275F2" w:rsidRPr="00A948CE">
        <w:rPr>
          <w:spacing w:val="2"/>
          <w:sz w:val="28"/>
          <w:szCs w:val="28"/>
          <w:lang w:val="nl-NL"/>
        </w:rPr>
        <w:t>phía Tây</w:t>
      </w:r>
      <w:r w:rsidRPr="00A948CE">
        <w:rPr>
          <w:spacing w:val="2"/>
          <w:sz w:val="28"/>
          <w:szCs w:val="28"/>
          <w:lang w:val="nl-NL"/>
        </w:rPr>
        <w:t>, phía Đô</w:t>
      </w:r>
      <w:r w:rsidR="00C275F2" w:rsidRPr="00A948CE">
        <w:rPr>
          <w:spacing w:val="2"/>
          <w:sz w:val="28"/>
          <w:szCs w:val="28"/>
          <w:lang w:val="nl-NL"/>
        </w:rPr>
        <w:t>ng thị trấn</w:t>
      </w:r>
      <w:r w:rsidRPr="00A948CE">
        <w:rPr>
          <w:spacing w:val="2"/>
          <w:sz w:val="28"/>
          <w:szCs w:val="28"/>
          <w:lang w:val="nl-NL"/>
        </w:rPr>
        <w:t>,</w:t>
      </w:r>
      <w:r w:rsidR="00A948CE" w:rsidRPr="00A948CE">
        <w:rPr>
          <w:spacing w:val="2"/>
          <w:sz w:val="28"/>
          <w:szCs w:val="28"/>
          <w:lang w:val="nl-NL"/>
        </w:rPr>
        <w:t xml:space="preserve"> </w:t>
      </w:r>
      <w:r w:rsidRPr="00A948CE">
        <w:rPr>
          <w:spacing w:val="2"/>
          <w:sz w:val="28"/>
          <w:szCs w:val="28"/>
          <w:lang w:val="nl-NL"/>
        </w:rPr>
        <w:t>...</w:t>
      </w:r>
    </w:p>
    <w:p w14:paraId="340BF2E9" w14:textId="73955478" w:rsidR="00BC6C81" w:rsidRPr="00A948CE" w:rsidRDefault="00BC6C81" w:rsidP="000E2A72">
      <w:pPr>
        <w:pStyle w:val="Noidung"/>
        <w:widowControl w:val="0"/>
        <w:spacing w:before="120" w:after="0"/>
        <w:rPr>
          <w:spacing w:val="2"/>
          <w:sz w:val="28"/>
          <w:szCs w:val="28"/>
          <w:lang w:val="nl-NL"/>
        </w:rPr>
      </w:pPr>
      <w:r w:rsidRPr="00A948CE">
        <w:rPr>
          <w:spacing w:val="2"/>
          <w:sz w:val="28"/>
          <w:szCs w:val="28"/>
          <w:lang w:val="nl-NL"/>
        </w:rPr>
        <w:t xml:space="preserve">- Nhóm dự án hạ tầng kỹ thuật khác: Dự án kè Suối Ngọt; </w:t>
      </w:r>
      <w:r w:rsidR="00C275F2" w:rsidRPr="00A948CE">
        <w:rPr>
          <w:spacing w:val="2"/>
          <w:sz w:val="28"/>
          <w:szCs w:val="28"/>
          <w:lang w:val="nl-NL"/>
        </w:rPr>
        <w:t>n</w:t>
      </w:r>
      <w:r w:rsidRPr="00A948CE">
        <w:rPr>
          <w:spacing w:val="2"/>
          <w:sz w:val="28"/>
          <w:szCs w:val="28"/>
          <w:lang w:val="nl-NL"/>
        </w:rPr>
        <w:t xml:space="preserve">âng cấp trạm cáp nước sạch suối Ngọt và Nà Xá; </w:t>
      </w:r>
      <w:r w:rsidR="00C275F2" w:rsidRPr="00A948CE">
        <w:rPr>
          <w:spacing w:val="2"/>
          <w:sz w:val="28"/>
          <w:szCs w:val="28"/>
          <w:lang w:val="nl-NL"/>
        </w:rPr>
        <w:t>x</w:t>
      </w:r>
      <w:r w:rsidRPr="00A948CE">
        <w:rPr>
          <w:spacing w:val="2"/>
          <w:sz w:val="28"/>
          <w:szCs w:val="28"/>
          <w:lang w:val="nl-NL"/>
        </w:rPr>
        <w:t xml:space="preserve">ây dựng hệ thống cống thu gom nước thải và trạm xử lý nước thải tập trung; </w:t>
      </w:r>
      <w:r w:rsidR="00C275F2" w:rsidRPr="00A948CE">
        <w:rPr>
          <w:spacing w:val="2"/>
          <w:sz w:val="28"/>
          <w:szCs w:val="28"/>
          <w:lang w:val="nl-NL"/>
        </w:rPr>
        <w:t>n</w:t>
      </w:r>
      <w:r w:rsidRPr="00A948CE">
        <w:rPr>
          <w:spacing w:val="2"/>
          <w:sz w:val="28"/>
          <w:szCs w:val="28"/>
          <w:lang w:val="nl-NL"/>
        </w:rPr>
        <w:t>âng cấp và bổ sung tuyến điện 35kV, trạm biến áp 35kV.</w:t>
      </w:r>
    </w:p>
    <w:p w14:paraId="4DB8EF1A" w14:textId="6CF14DFC" w:rsidR="00813EB3" w:rsidRPr="000E2A72" w:rsidRDefault="00BC6C81" w:rsidP="000E2A72">
      <w:pPr>
        <w:pStyle w:val="BodyText"/>
        <w:widowControl w:val="0"/>
        <w:tabs>
          <w:tab w:val="left" w:pos="540"/>
          <w:tab w:val="left" w:pos="8730"/>
        </w:tabs>
        <w:spacing w:before="120"/>
        <w:ind w:firstLine="720"/>
        <w:rPr>
          <w:rFonts w:ascii="Times New Roman" w:hAnsi="Times New Roman"/>
          <w:szCs w:val="28"/>
          <w:lang w:val="pt-BR"/>
        </w:rPr>
      </w:pPr>
      <w:r w:rsidRPr="000E2A72">
        <w:rPr>
          <w:rFonts w:ascii="Times New Roman" w:hAnsi="Times New Roman"/>
          <w:szCs w:val="28"/>
          <w:lang w:val="pt-BR"/>
        </w:rPr>
        <w:t>10.</w:t>
      </w:r>
      <w:r w:rsidR="00C7388B" w:rsidRPr="000E2A72">
        <w:rPr>
          <w:rFonts w:ascii="Times New Roman" w:hAnsi="Times New Roman"/>
          <w:szCs w:val="28"/>
          <w:lang w:val="pt-BR"/>
        </w:rPr>
        <w:t>2</w:t>
      </w:r>
      <w:r w:rsidRPr="000E2A72">
        <w:rPr>
          <w:rFonts w:ascii="Times New Roman" w:hAnsi="Times New Roman"/>
          <w:szCs w:val="28"/>
          <w:lang w:val="pt-BR"/>
        </w:rPr>
        <w:t xml:space="preserve">. </w:t>
      </w:r>
      <w:r w:rsidR="00C7388B" w:rsidRPr="000E2A72">
        <w:rPr>
          <w:rFonts w:ascii="Times New Roman" w:hAnsi="Times New Roman"/>
          <w:szCs w:val="28"/>
          <w:lang w:val="pt-BR"/>
        </w:rPr>
        <w:t>Đề xuất</w:t>
      </w:r>
      <w:r w:rsidR="003158D1" w:rsidRPr="000E2A72">
        <w:rPr>
          <w:rFonts w:ascii="Times New Roman" w:hAnsi="Times New Roman"/>
          <w:szCs w:val="28"/>
          <w:lang w:val="pt-BR"/>
        </w:rPr>
        <w:t xml:space="preserve"> các</w:t>
      </w:r>
      <w:r w:rsidR="00C7388B" w:rsidRPr="000E2A72">
        <w:rPr>
          <w:rFonts w:ascii="Times New Roman" w:hAnsi="Times New Roman"/>
          <w:szCs w:val="28"/>
          <w:lang w:val="pt-BR"/>
        </w:rPr>
        <w:t xml:space="preserve"> nguồn </w:t>
      </w:r>
      <w:r w:rsidR="00813EB3" w:rsidRPr="000E2A72">
        <w:rPr>
          <w:rFonts w:ascii="Times New Roman" w:hAnsi="Times New Roman"/>
          <w:szCs w:val="28"/>
          <w:lang w:val="pt-BR"/>
        </w:rPr>
        <w:t xml:space="preserve">vốn </w:t>
      </w:r>
      <w:r w:rsidR="00C7388B" w:rsidRPr="000E2A72">
        <w:rPr>
          <w:rFonts w:ascii="Times New Roman" w:hAnsi="Times New Roman"/>
          <w:szCs w:val="28"/>
          <w:lang w:val="pt-BR"/>
        </w:rPr>
        <w:t>thực hiện</w:t>
      </w:r>
      <w:r w:rsidR="003158D1" w:rsidRPr="000E2A72">
        <w:rPr>
          <w:rFonts w:ascii="Times New Roman" w:hAnsi="Times New Roman"/>
          <w:szCs w:val="28"/>
          <w:lang w:val="pt-BR"/>
        </w:rPr>
        <w:t>: Vốn ngân sách Nhà nước, vốn doanh nghiệp đầu tư, vốn xã hội hóa, vốn huy động hợp pháp.</w:t>
      </w:r>
    </w:p>
    <w:p w14:paraId="134D1971" w14:textId="2E21D866" w:rsidR="003F50B2" w:rsidRPr="000E2A72" w:rsidRDefault="003F50B2" w:rsidP="000E2A72">
      <w:pPr>
        <w:pStyle w:val="BodyText"/>
        <w:widowControl w:val="0"/>
        <w:tabs>
          <w:tab w:val="left" w:pos="540"/>
          <w:tab w:val="left" w:pos="8730"/>
        </w:tabs>
        <w:spacing w:before="120"/>
        <w:ind w:firstLine="720"/>
        <w:rPr>
          <w:rFonts w:ascii="Times New Roman" w:hAnsi="Times New Roman"/>
          <w:szCs w:val="28"/>
          <w:lang w:val="pt-BR"/>
        </w:rPr>
      </w:pPr>
      <w:r w:rsidRPr="000E2A72">
        <w:rPr>
          <w:rFonts w:ascii="Times New Roman" w:hAnsi="Times New Roman"/>
          <w:szCs w:val="28"/>
          <w:lang w:val="pt-BR"/>
        </w:rPr>
        <w:t xml:space="preserve">11. Quy định quản lý quy hoạch: </w:t>
      </w:r>
      <w:r w:rsidR="00C7388B" w:rsidRPr="000E2A72">
        <w:rPr>
          <w:rFonts w:ascii="Times New Roman" w:hAnsi="Times New Roman"/>
          <w:szCs w:val="28"/>
          <w:lang w:val="pt-BR"/>
        </w:rPr>
        <w:t>T</w:t>
      </w:r>
      <w:r w:rsidRPr="000E2A72">
        <w:rPr>
          <w:rFonts w:ascii="Times New Roman" w:hAnsi="Times New Roman"/>
          <w:szCs w:val="28"/>
          <w:lang w:val="pt-BR"/>
        </w:rPr>
        <w:t xml:space="preserve">heo </w:t>
      </w:r>
      <w:r w:rsidR="000822F4" w:rsidRPr="000E2A72">
        <w:rPr>
          <w:rFonts w:ascii="Times New Roman" w:hAnsi="Times New Roman"/>
          <w:szCs w:val="28"/>
          <w:lang w:val="pt-BR"/>
        </w:rPr>
        <w:t>P</w:t>
      </w:r>
      <w:r w:rsidR="00C7388B" w:rsidRPr="000E2A72">
        <w:rPr>
          <w:rFonts w:ascii="Times New Roman" w:hAnsi="Times New Roman"/>
          <w:szCs w:val="28"/>
          <w:lang w:val="pt-BR"/>
        </w:rPr>
        <w:t>hụ lục đính kèm</w:t>
      </w:r>
      <w:r w:rsidRPr="000E2A72">
        <w:rPr>
          <w:rFonts w:ascii="Times New Roman" w:hAnsi="Times New Roman"/>
          <w:szCs w:val="28"/>
          <w:lang w:val="pt-BR"/>
        </w:rPr>
        <w:t>.</w:t>
      </w:r>
    </w:p>
    <w:bookmarkEnd w:id="17"/>
    <w:p w14:paraId="0FD5CE02" w14:textId="77777777" w:rsidR="001B3789" w:rsidRPr="000E2A72" w:rsidRDefault="00611AF7"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Điều 2</w:t>
      </w:r>
      <w:r w:rsidR="001B3789" w:rsidRPr="000E2A72">
        <w:rPr>
          <w:rFonts w:ascii="Times New Roman" w:hAnsi="Times New Roman"/>
          <w:szCs w:val="28"/>
          <w:lang w:val="pt-BR"/>
        </w:rPr>
        <w:t>.</w:t>
      </w:r>
      <w:r w:rsidR="00236B5A" w:rsidRPr="000E2A72">
        <w:rPr>
          <w:rFonts w:ascii="Times New Roman" w:hAnsi="Times New Roman"/>
          <w:szCs w:val="28"/>
          <w:lang w:val="pt-BR"/>
        </w:rPr>
        <w:t xml:space="preserve"> </w:t>
      </w:r>
      <w:r w:rsidR="001B3789" w:rsidRPr="000E2A72">
        <w:rPr>
          <w:rFonts w:ascii="Times New Roman" w:hAnsi="Times New Roman"/>
          <w:szCs w:val="28"/>
          <w:lang w:val="pt-BR"/>
        </w:rPr>
        <w:t>Tổ chức thực hiện</w:t>
      </w:r>
    </w:p>
    <w:p w14:paraId="00223EB3" w14:textId="77777777" w:rsidR="0089639E" w:rsidRPr="000E2A72" w:rsidRDefault="0089639E"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1. Sở Xây dựng</w:t>
      </w:r>
    </w:p>
    <w:p w14:paraId="3CCC0B01" w14:textId="3454D80E" w:rsidR="0089639E" w:rsidRPr="000E2A72" w:rsidRDefault="0089639E" w:rsidP="000E2A72">
      <w:pPr>
        <w:widowControl w:val="0"/>
        <w:spacing w:before="120"/>
        <w:ind w:firstLine="720"/>
        <w:jc w:val="both"/>
        <w:rPr>
          <w:rFonts w:ascii="Times New Roman" w:hAnsi="Times New Roman"/>
          <w:szCs w:val="28"/>
          <w:lang w:val="pt-BR"/>
        </w:rPr>
      </w:pPr>
      <w:bookmarkStart w:id="19" w:name="_Hlk158047386"/>
      <w:r w:rsidRPr="000E2A72">
        <w:rPr>
          <w:rFonts w:ascii="Times New Roman" w:hAnsi="Times New Roman"/>
          <w:szCs w:val="28"/>
          <w:lang w:val="pt-BR"/>
        </w:rPr>
        <w:t xml:space="preserve">- </w:t>
      </w:r>
      <w:r w:rsidRPr="000E2A72">
        <w:rPr>
          <w:rFonts w:ascii="Times New Roman" w:hAnsi="Times New Roman"/>
          <w:iCs/>
          <w:szCs w:val="28"/>
          <w:lang w:val="pt-BR"/>
        </w:rPr>
        <w:t>Chịu trách nhiệm về kết quả, quy trình thẩm định, tính chuẩn xác của các thông tin số liệu trình phê duyệt quy hoạch</w:t>
      </w:r>
      <w:r w:rsidRPr="000E2A72">
        <w:rPr>
          <w:rFonts w:ascii="Times New Roman" w:hAnsi="Times New Roman"/>
          <w:szCs w:val="28"/>
          <w:lang w:val="pt-BR"/>
        </w:rPr>
        <w:t xml:space="preserve"> theo quy định;</w:t>
      </w:r>
    </w:p>
    <w:p w14:paraId="730463BB" w14:textId="65E7876E" w:rsidR="0089639E" w:rsidRPr="000E2A72" w:rsidRDefault="0089639E" w:rsidP="000E2A72">
      <w:pPr>
        <w:widowControl w:val="0"/>
        <w:spacing w:before="120"/>
        <w:ind w:firstLine="720"/>
        <w:jc w:val="both"/>
        <w:rPr>
          <w:rFonts w:ascii="Times New Roman" w:hAnsi="Times New Roman"/>
          <w:szCs w:val="28"/>
          <w:lang w:val="pt-BR"/>
        </w:rPr>
      </w:pPr>
      <w:r w:rsidRPr="000E2A72">
        <w:rPr>
          <w:rFonts w:ascii="Times New Roman" w:hAnsi="Times New Roman"/>
          <w:iCs/>
          <w:szCs w:val="28"/>
          <w:lang w:val="pt-BR"/>
        </w:rPr>
        <w:t xml:space="preserve">- Hướng dẫn, đôn đốc UBND huyện </w:t>
      </w:r>
      <w:r w:rsidR="00243586" w:rsidRPr="000E2A72">
        <w:rPr>
          <w:rFonts w:ascii="Times New Roman" w:hAnsi="Times New Roman"/>
          <w:iCs/>
          <w:szCs w:val="28"/>
          <w:lang w:val="pt-BR"/>
        </w:rPr>
        <w:t>Phù Yên</w:t>
      </w:r>
      <w:r w:rsidRPr="000E2A72">
        <w:rPr>
          <w:rFonts w:ascii="Times New Roman" w:hAnsi="Times New Roman"/>
          <w:iCs/>
          <w:szCs w:val="28"/>
          <w:lang w:val="pt-BR"/>
        </w:rPr>
        <w:t xml:space="preserve"> trong quá trình triển khai thực hiện quy hoạch, quản lý kiến trúc đô thị và các nội dung khác có liên quan theo quy định.</w:t>
      </w:r>
    </w:p>
    <w:p w14:paraId="0A72E550" w14:textId="180C0216" w:rsidR="0089639E" w:rsidRPr="000E2A72" w:rsidRDefault="0089639E" w:rsidP="000E2A72">
      <w:pPr>
        <w:widowControl w:val="0"/>
        <w:spacing w:before="120"/>
        <w:ind w:firstLine="720"/>
        <w:jc w:val="both"/>
        <w:rPr>
          <w:rFonts w:ascii="Times New Roman" w:hAnsi="Times New Roman"/>
          <w:iCs/>
          <w:szCs w:val="28"/>
          <w:lang w:val="pt-BR"/>
        </w:rPr>
      </w:pPr>
      <w:r w:rsidRPr="000E2A72">
        <w:rPr>
          <w:rFonts w:ascii="Times New Roman" w:hAnsi="Times New Roman"/>
          <w:bCs/>
          <w:iCs/>
          <w:szCs w:val="28"/>
          <w:lang w:val="pt-BR"/>
        </w:rPr>
        <w:t>2.</w:t>
      </w:r>
      <w:r w:rsidRPr="000E2A72">
        <w:rPr>
          <w:rFonts w:ascii="Times New Roman" w:hAnsi="Times New Roman"/>
          <w:iCs/>
          <w:szCs w:val="28"/>
          <w:lang w:val="pt-BR"/>
        </w:rPr>
        <w:t xml:space="preserve"> UBND huyện </w:t>
      </w:r>
      <w:r w:rsidR="00243586" w:rsidRPr="000E2A72">
        <w:rPr>
          <w:rFonts w:ascii="Times New Roman" w:hAnsi="Times New Roman"/>
          <w:iCs/>
          <w:szCs w:val="28"/>
          <w:lang w:val="pt-BR"/>
        </w:rPr>
        <w:t>P</w:t>
      </w:r>
      <w:r w:rsidR="007F1257" w:rsidRPr="000E2A72">
        <w:rPr>
          <w:rFonts w:ascii="Times New Roman" w:hAnsi="Times New Roman"/>
          <w:iCs/>
          <w:szCs w:val="28"/>
          <w:lang w:val="pt-BR"/>
        </w:rPr>
        <w:t>hù Yên (cơ quan lập quy hoạch)</w:t>
      </w:r>
    </w:p>
    <w:p w14:paraId="74D3E296" w14:textId="0E52B72A" w:rsidR="0089639E" w:rsidRPr="00A948CE" w:rsidRDefault="0089639E" w:rsidP="000E2A72">
      <w:pPr>
        <w:widowControl w:val="0"/>
        <w:spacing w:before="120"/>
        <w:ind w:firstLine="720"/>
        <w:jc w:val="both"/>
        <w:rPr>
          <w:rFonts w:ascii="Times New Roman" w:hAnsi="Times New Roman"/>
          <w:spacing w:val="4"/>
          <w:szCs w:val="28"/>
          <w:lang w:val="pt-BR"/>
        </w:rPr>
      </w:pPr>
      <w:r w:rsidRPr="00A948CE">
        <w:rPr>
          <w:rFonts w:ascii="Times New Roman" w:hAnsi="Times New Roman"/>
          <w:iCs/>
          <w:spacing w:val="4"/>
          <w:szCs w:val="28"/>
          <w:lang w:val="pt-BR"/>
        </w:rPr>
        <w:t xml:space="preserve">- </w:t>
      </w:r>
      <w:r w:rsidRPr="00A948CE">
        <w:rPr>
          <w:rFonts w:ascii="Times New Roman" w:hAnsi="Times New Roman"/>
          <w:bCs/>
          <w:spacing w:val="4"/>
          <w:szCs w:val="28"/>
          <w:lang w:val="pt-BR"/>
        </w:rPr>
        <w:t xml:space="preserve">Tổ chức rà soát đồ án quy hoạch chi tiết, tổng mặt bằng, đánh giá sự phù hợp với quy hoạch cấp trên để quyết định tiếp tục thực hiện, điều chỉnh hoặc hủy bỏ theo thẩm quyền làm cơ sở quản lý quy hoạch, đất đai, đầu tư xây dựng đồng bộ, thống nhất </w:t>
      </w:r>
      <w:r w:rsidRPr="00A948CE">
        <w:rPr>
          <w:rFonts w:ascii="Times New Roman" w:hAnsi="Times New Roman"/>
          <w:spacing w:val="4"/>
          <w:szCs w:val="28"/>
          <w:lang w:val="pt-BR"/>
        </w:rPr>
        <w:t>đảm bảo nguyên tắc kế thừa, tránh lãng phí nguồn lực lập quy hoạch</w:t>
      </w:r>
      <w:r w:rsidR="004F646E" w:rsidRPr="00A948CE">
        <w:rPr>
          <w:rFonts w:ascii="Times New Roman" w:hAnsi="Times New Roman"/>
          <w:spacing w:val="4"/>
          <w:szCs w:val="28"/>
          <w:lang w:val="pt-BR"/>
        </w:rPr>
        <w:t>.</w:t>
      </w:r>
    </w:p>
    <w:p w14:paraId="31BCCC58" w14:textId="1A8B2196" w:rsidR="00AE5C65" w:rsidRPr="000E2A72" w:rsidRDefault="00AE5C65"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 xml:space="preserve">- </w:t>
      </w:r>
      <w:r w:rsidR="004F646E" w:rsidRPr="000E2A72">
        <w:rPr>
          <w:rFonts w:ascii="Times New Roman" w:hAnsi="Times New Roman"/>
          <w:szCs w:val="28"/>
          <w:lang w:val="pt-BR"/>
        </w:rPr>
        <w:t xml:space="preserve">Chịu trách nhiệm về </w:t>
      </w:r>
      <w:r w:rsidR="004F646E" w:rsidRPr="000E2A72">
        <w:rPr>
          <w:rFonts w:ascii="Times New Roman" w:hAnsi="Times New Roman"/>
          <w:iCs/>
          <w:szCs w:val="28"/>
          <w:lang w:val="pt-BR"/>
        </w:rPr>
        <w:t xml:space="preserve">nội dung, số liệu hồ sơ quy hoạch; Hoàn thiện, </w:t>
      </w:r>
      <w:r w:rsidR="004F646E" w:rsidRPr="000E2A72">
        <w:rPr>
          <w:rFonts w:ascii="Times New Roman" w:hAnsi="Times New Roman"/>
          <w:szCs w:val="28"/>
          <w:lang w:val="pt-BR"/>
        </w:rPr>
        <w:t>c</w:t>
      </w:r>
      <w:r w:rsidRPr="000E2A72">
        <w:rPr>
          <w:rFonts w:ascii="Times New Roman" w:hAnsi="Times New Roman"/>
          <w:szCs w:val="28"/>
          <w:lang w:val="pt-BR"/>
        </w:rPr>
        <w:t>huyển giao hồ sơ quy hoạch cho các cơ quan qu</w:t>
      </w:r>
      <w:r w:rsidR="004F646E" w:rsidRPr="000E2A72">
        <w:rPr>
          <w:rFonts w:ascii="Times New Roman" w:hAnsi="Times New Roman"/>
          <w:szCs w:val="28"/>
          <w:lang w:val="pt-BR"/>
        </w:rPr>
        <w:t>ản lý theo quy định;</w:t>
      </w:r>
      <w:r w:rsidRPr="000E2A72">
        <w:rPr>
          <w:rFonts w:ascii="Times New Roman" w:hAnsi="Times New Roman"/>
          <w:szCs w:val="28"/>
          <w:lang w:val="pt-BR"/>
        </w:rPr>
        <w:t xml:space="preserve"> Xây dựng cơ sở dữ liệu quy hoạch G</w:t>
      </w:r>
      <w:r w:rsidR="004F646E" w:rsidRPr="000E2A72">
        <w:rPr>
          <w:rFonts w:ascii="Times New Roman" w:hAnsi="Times New Roman"/>
          <w:szCs w:val="28"/>
          <w:lang w:val="pt-BR"/>
        </w:rPr>
        <w:t>IS trên trang điện tử của tỉnh;</w:t>
      </w:r>
      <w:r w:rsidRPr="000E2A72">
        <w:rPr>
          <w:rFonts w:ascii="Times New Roman" w:hAnsi="Times New Roman"/>
          <w:szCs w:val="28"/>
          <w:lang w:val="pt-BR"/>
        </w:rPr>
        <w:t xml:space="preserve"> Tổ chức công bố, công khai đồ án quy hoạch và triển khai cắm mốc giới</w:t>
      </w:r>
      <w:r w:rsidR="004F646E" w:rsidRPr="000E2A72">
        <w:rPr>
          <w:rFonts w:ascii="Times New Roman" w:hAnsi="Times New Roman"/>
          <w:szCs w:val="28"/>
          <w:lang w:val="pt-BR"/>
        </w:rPr>
        <w:t xml:space="preserve"> </w:t>
      </w:r>
      <w:r w:rsidRPr="000E2A72">
        <w:rPr>
          <w:rFonts w:ascii="Times New Roman" w:hAnsi="Times New Roman"/>
          <w:szCs w:val="28"/>
          <w:lang w:val="pt-BR"/>
        </w:rPr>
        <w:t>quy hoạch</w:t>
      </w:r>
      <w:r w:rsidR="004F646E" w:rsidRPr="000E2A72">
        <w:rPr>
          <w:rFonts w:ascii="Times New Roman" w:hAnsi="Times New Roman"/>
          <w:szCs w:val="28"/>
          <w:lang w:val="pt-BR"/>
        </w:rPr>
        <w:t xml:space="preserve"> theo quy định.</w:t>
      </w:r>
    </w:p>
    <w:p w14:paraId="7FA87AFE" w14:textId="77777777" w:rsidR="0089639E" w:rsidRPr="000E2A72" w:rsidRDefault="0089639E"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 xml:space="preserve">-  Tổ chức lập kế hoạch thực hiện quy hoạch trình cơ quan có thẩm quyền phê duyệt theo quy định; </w:t>
      </w:r>
      <w:r w:rsidRPr="000E2A72">
        <w:rPr>
          <w:rFonts w:ascii="Times New Roman" w:hAnsi="Times New Roman"/>
          <w:szCs w:val="28"/>
          <w:shd w:val="clear" w:color="auto" w:fill="FFFFFF"/>
          <w:lang w:val="pt-BR"/>
        </w:rPr>
        <w:t>Thực hiện quản lý quy hoạch, quản lý đô thị, quản lý trật tự xây dựng theo phân cấp, phân quyền và các quy định pháp luật hiện hành</w:t>
      </w:r>
      <w:r w:rsidRPr="000E2A72">
        <w:rPr>
          <w:rFonts w:ascii="Times New Roman" w:hAnsi="Times New Roman"/>
          <w:szCs w:val="28"/>
          <w:lang w:val="pt-BR"/>
        </w:rPr>
        <w:t>.</w:t>
      </w:r>
    </w:p>
    <w:p w14:paraId="7D834EB1" w14:textId="7DF41B11" w:rsidR="0089639E" w:rsidRPr="000E2A72" w:rsidRDefault="0089639E" w:rsidP="000E2A72">
      <w:pPr>
        <w:widowControl w:val="0"/>
        <w:spacing w:before="120"/>
        <w:ind w:firstLine="720"/>
        <w:jc w:val="both"/>
        <w:rPr>
          <w:rFonts w:ascii="Times New Roman" w:hAnsi="Times New Roman"/>
          <w:iCs/>
          <w:szCs w:val="28"/>
          <w:lang w:val="pt-BR"/>
        </w:rPr>
      </w:pPr>
      <w:r w:rsidRPr="000E2A72">
        <w:rPr>
          <w:rFonts w:ascii="Times New Roman" w:hAnsi="Times New Roman"/>
          <w:iCs/>
          <w:szCs w:val="28"/>
          <w:lang w:val="pt-BR"/>
        </w:rPr>
        <w:t xml:space="preserve">3. Các </w:t>
      </w:r>
      <w:r w:rsidR="000822F4" w:rsidRPr="000E2A72">
        <w:rPr>
          <w:rFonts w:ascii="Times New Roman" w:hAnsi="Times New Roman"/>
          <w:iCs/>
          <w:szCs w:val="28"/>
          <w:lang w:val="pt-BR"/>
        </w:rPr>
        <w:t>s</w:t>
      </w:r>
      <w:r w:rsidRPr="000E2A72">
        <w:rPr>
          <w:rFonts w:ascii="Times New Roman" w:hAnsi="Times New Roman"/>
          <w:iCs/>
          <w:szCs w:val="28"/>
          <w:lang w:val="pt-BR"/>
        </w:rPr>
        <w:t>ở</w:t>
      </w:r>
      <w:r w:rsidRPr="000E2A72">
        <w:rPr>
          <w:rFonts w:ascii="Times New Roman" w:hAnsi="Times New Roman"/>
          <w:bCs/>
          <w:szCs w:val="28"/>
          <w:lang w:val="pt-BR"/>
        </w:rPr>
        <w:t xml:space="preserve">, ban, ngành theo chức năng nhiệm vụ </w:t>
      </w:r>
      <w:r w:rsidR="00AD20CB" w:rsidRPr="000E2A72">
        <w:rPr>
          <w:rFonts w:ascii="Times New Roman" w:hAnsi="Times New Roman"/>
          <w:bCs/>
          <w:szCs w:val="28"/>
          <w:lang w:val="pt-BR"/>
        </w:rPr>
        <w:t xml:space="preserve">có trách nhiệm phối hợp, </w:t>
      </w:r>
      <w:r w:rsidRPr="000E2A72">
        <w:rPr>
          <w:rFonts w:ascii="Times New Roman" w:hAnsi="Times New Roman"/>
          <w:bCs/>
          <w:szCs w:val="28"/>
          <w:lang w:val="pt-BR"/>
        </w:rPr>
        <w:t>tổ chức thực hiện quy hoạch được duyệt theo quy định.</w:t>
      </w:r>
    </w:p>
    <w:bookmarkEnd w:id="19"/>
    <w:p w14:paraId="316ED636" w14:textId="1AA1DC54" w:rsidR="0089639E" w:rsidRPr="000E2A72" w:rsidRDefault="0089639E" w:rsidP="000E2A72">
      <w:pPr>
        <w:widowControl w:val="0"/>
        <w:spacing w:before="120"/>
        <w:ind w:firstLine="720"/>
        <w:jc w:val="both"/>
        <w:rPr>
          <w:rFonts w:ascii="Times New Roman" w:hAnsi="Times New Roman"/>
          <w:szCs w:val="28"/>
          <w:lang w:val="pt-BR"/>
        </w:rPr>
      </w:pPr>
      <w:r w:rsidRPr="00A035DA">
        <w:rPr>
          <w:rFonts w:ascii="Times New Roman" w:hAnsi="Times New Roman"/>
          <w:b/>
          <w:szCs w:val="28"/>
          <w:lang w:val="pt-BR"/>
        </w:rPr>
        <w:lastRenderedPageBreak/>
        <w:t>Điều 3.</w:t>
      </w:r>
      <w:r w:rsidRPr="000E2A72">
        <w:rPr>
          <w:rFonts w:ascii="Times New Roman" w:hAnsi="Times New Roman"/>
          <w:szCs w:val="28"/>
          <w:lang w:val="pt-BR"/>
        </w:rPr>
        <w:t xml:space="preserve"> Chánh Văn phòng UBND tỉnh; Giám đốc các </w:t>
      </w:r>
      <w:r w:rsidR="000822F4" w:rsidRPr="000E2A72">
        <w:rPr>
          <w:rFonts w:ascii="Times New Roman" w:hAnsi="Times New Roman"/>
          <w:szCs w:val="28"/>
          <w:lang w:val="pt-BR"/>
        </w:rPr>
        <w:t>s</w:t>
      </w:r>
      <w:r w:rsidRPr="000E2A72">
        <w:rPr>
          <w:rFonts w:ascii="Times New Roman" w:hAnsi="Times New Roman"/>
          <w:szCs w:val="28"/>
          <w:lang w:val="pt-BR"/>
        </w:rPr>
        <w:t xml:space="preserve">ở: Kế hoạch và đầu tư, Tài chính, Nội vụ, Xây dựng, Tài nguyên và Môi trường, Nông nghiệp và Phát triển nông thôn, Giao thông vận tải, Công thương, Lao động - Thương binh và Xã hội, Thông tin và Truyền thông, Giáo dục và Đào tạo, Y tế, Văn hóa  Thể thao và Du lịch; Chủ tịch UBND huyện </w:t>
      </w:r>
      <w:r w:rsidR="007F1257" w:rsidRPr="000E2A72">
        <w:rPr>
          <w:rFonts w:ascii="Times New Roman" w:hAnsi="Times New Roman"/>
          <w:szCs w:val="28"/>
          <w:lang w:val="pt-BR"/>
        </w:rPr>
        <w:t>Phù Yên</w:t>
      </w:r>
      <w:r w:rsidRPr="000E2A72">
        <w:rPr>
          <w:rFonts w:ascii="Times New Roman" w:hAnsi="Times New Roman"/>
          <w:szCs w:val="28"/>
          <w:lang w:val="pt-BR"/>
        </w:rPr>
        <w:t>; Thủ trưởng các cơ quan</w:t>
      </w:r>
      <w:r w:rsidR="00FB2F7C" w:rsidRPr="000E2A72">
        <w:rPr>
          <w:rFonts w:ascii="Times New Roman" w:hAnsi="Times New Roman"/>
          <w:szCs w:val="28"/>
          <w:lang w:val="pt-BR"/>
        </w:rPr>
        <w:t>,</w:t>
      </w:r>
      <w:r w:rsidRPr="000E2A72">
        <w:rPr>
          <w:rFonts w:ascii="Times New Roman" w:hAnsi="Times New Roman"/>
          <w:szCs w:val="28"/>
          <w:lang w:val="pt-BR"/>
        </w:rPr>
        <w:t xml:space="preserve"> đơn vị có liên quan chịu thi hành </w:t>
      </w:r>
      <w:r w:rsidR="000822F4" w:rsidRPr="000E2A72">
        <w:rPr>
          <w:rFonts w:ascii="Times New Roman" w:hAnsi="Times New Roman"/>
          <w:szCs w:val="28"/>
          <w:lang w:val="pt-BR"/>
        </w:rPr>
        <w:t>Q</w:t>
      </w:r>
      <w:r w:rsidRPr="000E2A72">
        <w:rPr>
          <w:rFonts w:ascii="Times New Roman" w:hAnsi="Times New Roman"/>
          <w:szCs w:val="28"/>
          <w:lang w:val="pt-BR"/>
        </w:rPr>
        <w:t>uyết định này.</w:t>
      </w:r>
    </w:p>
    <w:p w14:paraId="041C9D7A" w14:textId="77777777" w:rsidR="0089639E" w:rsidRPr="000E2A72" w:rsidRDefault="0089639E" w:rsidP="000E2A72">
      <w:pPr>
        <w:widowControl w:val="0"/>
        <w:spacing w:before="120"/>
        <w:ind w:firstLine="720"/>
        <w:jc w:val="both"/>
        <w:rPr>
          <w:rFonts w:ascii="Times New Roman" w:hAnsi="Times New Roman"/>
          <w:szCs w:val="28"/>
          <w:lang w:val="pt-BR"/>
        </w:rPr>
      </w:pPr>
      <w:r w:rsidRPr="000E2A72">
        <w:rPr>
          <w:rFonts w:ascii="Times New Roman" w:hAnsi="Times New Roman"/>
          <w:szCs w:val="28"/>
          <w:lang w:val="pt-BR"/>
        </w:rPr>
        <w:t>Quyết định này có hiệu lực kể từ ngày ký ban hành./.</w:t>
      </w:r>
    </w:p>
    <w:p w14:paraId="18BF60ED" w14:textId="77777777" w:rsidR="000822F4" w:rsidRPr="000A23F9" w:rsidRDefault="000822F4" w:rsidP="000A23F9">
      <w:pPr>
        <w:widowControl w:val="0"/>
        <w:spacing w:before="120"/>
        <w:ind w:firstLine="720"/>
        <w:jc w:val="both"/>
        <w:rPr>
          <w:rFonts w:ascii="Times New Roman" w:hAnsi="Times New Roman"/>
          <w:szCs w:val="28"/>
          <w:lang w:val="pt-BR"/>
        </w:rPr>
      </w:pPr>
    </w:p>
    <w:tbl>
      <w:tblPr>
        <w:tblW w:w="9356" w:type="dxa"/>
        <w:tblInd w:w="108" w:type="dxa"/>
        <w:tblLook w:val="01E0" w:firstRow="1" w:lastRow="1" w:firstColumn="1" w:lastColumn="1" w:noHBand="0" w:noVBand="0"/>
      </w:tblPr>
      <w:tblGrid>
        <w:gridCol w:w="4962"/>
        <w:gridCol w:w="4394"/>
      </w:tblGrid>
      <w:tr w:rsidR="0089639E" w:rsidRPr="000A23F9" w14:paraId="0D8C09F6" w14:textId="77777777" w:rsidTr="000822F4">
        <w:trPr>
          <w:trHeight w:val="1944"/>
        </w:trPr>
        <w:tc>
          <w:tcPr>
            <w:tcW w:w="4962" w:type="dxa"/>
          </w:tcPr>
          <w:p w14:paraId="4F9D671C" w14:textId="77777777" w:rsidR="0089639E" w:rsidRPr="00D25C57" w:rsidRDefault="0089639E" w:rsidP="00F91FD9">
            <w:pPr>
              <w:widowControl w:val="0"/>
              <w:ind w:left="179"/>
              <w:jc w:val="both"/>
              <w:rPr>
                <w:rFonts w:ascii="Times New Roman" w:hAnsi="Times New Roman"/>
                <w:b/>
                <w:bCs/>
                <w:szCs w:val="28"/>
                <w:lang w:val="it-IT"/>
              </w:rPr>
            </w:pPr>
          </w:p>
        </w:tc>
        <w:tc>
          <w:tcPr>
            <w:tcW w:w="4394" w:type="dxa"/>
          </w:tcPr>
          <w:p w14:paraId="64898E16"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TM. ỦY BAN NHÂN DÂN</w:t>
            </w:r>
          </w:p>
          <w:p w14:paraId="0C1CD7EF"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KT. CHỦ TỊCH</w:t>
            </w:r>
          </w:p>
          <w:p w14:paraId="49949B8E"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PHÓ CHỦ TỊCH</w:t>
            </w:r>
          </w:p>
          <w:p w14:paraId="6520651C" w14:textId="77777777" w:rsidR="0089639E" w:rsidRPr="00D25C57" w:rsidRDefault="0089639E" w:rsidP="00F91FD9">
            <w:pPr>
              <w:widowControl w:val="0"/>
              <w:jc w:val="center"/>
              <w:rPr>
                <w:rFonts w:ascii="Times New Roman" w:hAnsi="Times New Roman"/>
                <w:b/>
                <w:bCs/>
                <w:sz w:val="26"/>
                <w:szCs w:val="26"/>
                <w:lang w:val="it-IT"/>
              </w:rPr>
            </w:pPr>
          </w:p>
          <w:p w14:paraId="31B89F0B" w14:textId="77777777" w:rsidR="0089639E" w:rsidRPr="00D25C57" w:rsidRDefault="0089639E" w:rsidP="00F91FD9">
            <w:pPr>
              <w:widowControl w:val="0"/>
              <w:jc w:val="center"/>
              <w:rPr>
                <w:rFonts w:ascii="Times New Roman" w:hAnsi="Times New Roman"/>
                <w:b/>
                <w:bCs/>
                <w:sz w:val="26"/>
                <w:szCs w:val="26"/>
                <w:lang w:val="it-IT"/>
              </w:rPr>
            </w:pPr>
          </w:p>
          <w:p w14:paraId="12BA3B92" w14:textId="77777777" w:rsidR="0089639E" w:rsidRPr="00D25C57" w:rsidRDefault="0089639E" w:rsidP="00F91FD9">
            <w:pPr>
              <w:widowControl w:val="0"/>
              <w:jc w:val="center"/>
              <w:rPr>
                <w:rFonts w:ascii="Times New Roman" w:hAnsi="Times New Roman"/>
                <w:b/>
                <w:bCs/>
                <w:szCs w:val="28"/>
                <w:lang w:val="it-IT"/>
              </w:rPr>
            </w:pPr>
            <w:r w:rsidRPr="00D25C57">
              <w:rPr>
                <w:rFonts w:ascii="Times New Roman" w:hAnsi="Times New Roman"/>
                <w:b/>
                <w:bCs/>
                <w:szCs w:val="28"/>
                <w:lang w:val="it-IT"/>
              </w:rPr>
              <w:t>Lê Hồng Minh</w:t>
            </w:r>
          </w:p>
        </w:tc>
      </w:tr>
    </w:tbl>
    <w:p w14:paraId="49DA345A" w14:textId="77777777" w:rsidR="00A37666" w:rsidRPr="000A23F9" w:rsidRDefault="00A37666" w:rsidP="0089639E">
      <w:pPr>
        <w:widowControl w:val="0"/>
        <w:spacing w:before="120" w:after="120"/>
        <w:ind w:firstLine="720"/>
        <w:jc w:val="both"/>
        <w:rPr>
          <w:rFonts w:ascii="Times New Roman" w:hAnsi="Times New Roman"/>
          <w:lang w:val="it-IT"/>
        </w:rPr>
      </w:pPr>
    </w:p>
    <w:p w14:paraId="2FA386F3" w14:textId="77777777" w:rsidR="00A449D2" w:rsidRPr="000A23F9" w:rsidRDefault="00A449D2" w:rsidP="0089639E">
      <w:pPr>
        <w:widowControl w:val="0"/>
        <w:spacing w:before="120" w:after="120"/>
        <w:ind w:firstLine="720"/>
        <w:jc w:val="both"/>
        <w:rPr>
          <w:rFonts w:ascii="Times New Roman" w:hAnsi="Times New Roman"/>
          <w:lang w:val="it-IT"/>
        </w:rPr>
      </w:pPr>
    </w:p>
    <w:p w14:paraId="2F7CEDEC" w14:textId="77777777" w:rsidR="00A449D2" w:rsidRDefault="00A449D2" w:rsidP="0089639E">
      <w:pPr>
        <w:widowControl w:val="0"/>
        <w:spacing w:before="120" w:after="120"/>
        <w:ind w:firstLine="720"/>
        <w:jc w:val="both"/>
        <w:rPr>
          <w:rFonts w:ascii="Times New Roman" w:hAnsi="Times New Roman"/>
          <w:lang w:val="it-IT"/>
        </w:rPr>
      </w:pPr>
    </w:p>
    <w:p w14:paraId="00F6206B" w14:textId="77777777" w:rsidR="000822F4" w:rsidRDefault="000822F4" w:rsidP="0089639E">
      <w:pPr>
        <w:widowControl w:val="0"/>
        <w:spacing w:before="120" w:after="120"/>
        <w:ind w:firstLine="720"/>
        <w:jc w:val="both"/>
        <w:rPr>
          <w:rFonts w:ascii="Times New Roman" w:hAnsi="Times New Roman"/>
          <w:lang w:val="it-IT"/>
        </w:rPr>
      </w:pPr>
    </w:p>
    <w:p w14:paraId="7D4664CF" w14:textId="77777777" w:rsidR="000822F4" w:rsidRDefault="000822F4" w:rsidP="0089639E">
      <w:pPr>
        <w:widowControl w:val="0"/>
        <w:spacing w:before="120" w:after="120"/>
        <w:ind w:firstLine="720"/>
        <w:jc w:val="both"/>
        <w:rPr>
          <w:rFonts w:ascii="Times New Roman" w:hAnsi="Times New Roman"/>
          <w:lang w:val="it-IT"/>
        </w:rPr>
      </w:pPr>
    </w:p>
    <w:p w14:paraId="25E577FE" w14:textId="77777777" w:rsidR="00A035DA" w:rsidRDefault="00A035DA" w:rsidP="0089639E">
      <w:pPr>
        <w:widowControl w:val="0"/>
        <w:spacing w:before="120" w:after="120"/>
        <w:ind w:firstLine="720"/>
        <w:jc w:val="both"/>
        <w:rPr>
          <w:rFonts w:ascii="Times New Roman" w:hAnsi="Times New Roman"/>
          <w:lang w:val="it-IT"/>
        </w:rPr>
      </w:pPr>
    </w:p>
    <w:p w14:paraId="6F39050A" w14:textId="77777777" w:rsidR="00A035DA" w:rsidRDefault="00A035DA" w:rsidP="0089639E">
      <w:pPr>
        <w:widowControl w:val="0"/>
        <w:spacing w:before="120" w:after="120"/>
        <w:ind w:firstLine="720"/>
        <w:jc w:val="both"/>
        <w:rPr>
          <w:rFonts w:ascii="Times New Roman" w:hAnsi="Times New Roman"/>
          <w:lang w:val="it-IT"/>
        </w:rPr>
      </w:pPr>
    </w:p>
    <w:p w14:paraId="7983528E" w14:textId="77777777" w:rsidR="00A035DA" w:rsidRDefault="00A035DA" w:rsidP="0089639E">
      <w:pPr>
        <w:widowControl w:val="0"/>
        <w:spacing w:before="120" w:after="120"/>
        <w:ind w:firstLine="720"/>
        <w:jc w:val="both"/>
        <w:rPr>
          <w:rFonts w:ascii="Times New Roman" w:hAnsi="Times New Roman"/>
          <w:lang w:val="it-IT"/>
        </w:rPr>
      </w:pPr>
    </w:p>
    <w:p w14:paraId="3E031071" w14:textId="77777777" w:rsidR="00A035DA" w:rsidRDefault="00A035DA" w:rsidP="0089639E">
      <w:pPr>
        <w:widowControl w:val="0"/>
        <w:spacing w:before="120" w:after="120"/>
        <w:ind w:firstLine="720"/>
        <w:jc w:val="both"/>
        <w:rPr>
          <w:rFonts w:ascii="Times New Roman" w:hAnsi="Times New Roman"/>
          <w:lang w:val="it-IT"/>
        </w:rPr>
      </w:pPr>
    </w:p>
    <w:p w14:paraId="169A8676" w14:textId="77777777" w:rsidR="00A035DA" w:rsidRDefault="00A035DA" w:rsidP="0089639E">
      <w:pPr>
        <w:widowControl w:val="0"/>
        <w:spacing w:before="120" w:after="120"/>
        <w:ind w:firstLine="720"/>
        <w:jc w:val="both"/>
        <w:rPr>
          <w:rFonts w:ascii="Times New Roman" w:hAnsi="Times New Roman"/>
          <w:lang w:val="it-IT"/>
        </w:rPr>
      </w:pPr>
    </w:p>
    <w:p w14:paraId="41251450" w14:textId="77777777" w:rsidR="00A035DA" w:rsidRDefault="00A035DA" w:rsidP="0089639E">
      <w:pPr>
        <w:widowControl w:val="0"/>
        <w:spacing w:before="120" w:after="120"/>
        <w:ind w:firstLine="720"/>
        <w:jc w:val="both"/>
        <w:rPr>
          <w:rFonts w:ascii="Times New Roman" w:hAnsi="Times New Roman"/>
          <w:lang w:val="it-IT"/>
        </w:rPr>
      </w:pPr>
    </w:p>
    <w:p w14:paraId="46892AC9" w14:textId="77777777" w:rsidR="00A035DA" w:rsidRDefault="00A035DA" w:rsidP="0089639E">
      <w:pPr>
        <w:widowControl w:val="0"/>
        <w:spacing w:before="120" w:after="120"/>
        <w:ind w:firstLine="720"/>
        <w:jc w:val="both"/>
        <w:rPr>
          <w:rFonts w:ascii="Times New Roman" w:hAnsi="Times New Roman"/>
          <w:lang w:val="it-IT"/>
        </w:rPr>
      </w:pPr>
    </w:p>
    <w:p w14:paraId="173B462D" w14:textId="77777777" w:rsidR="00A035DA" w:rsidRDefault="00A035DA" w:rsidP="0089639E">
      <w:pPr>
        <w:widowControl w:val="0"/>
        <w:spacing w:before="120" w:after="120"/>
        <w:ind w:firstLine="720"/>
        <w:jc w:val="both"/>
        <w:rPr>
          <w:rFonts w:ascii="Times New Roman" w:hAnsi="Times New Roman"/>
          <w:lang w:val="it-IT"/>
        </w:rPr>
      </w:pPr>
    </w:p>
    <w:p w14:paraId="57FFE810" w14:textId="77777777" w:rsidR="00A035DA" w:rsidRDefault="00A035DA" w:rsidP="0089639E">
      <w:pPr>
        <w:widowControl w:val="0"/>
        <w:spacing w:before="120" w:after="120"/>
        <w:ind w:firstLine="720"/>
        <w:jc w:val="both"/>
        <w:rPr>
          <w:rFonts w:ascii="Times New Roman" w:hAnsi="Times New Roman"/>
          <w:lang w:val="it-IT"/>
        </w:rPr>
      </w:pPr>
    </w:p>
    <w:p w14:paraId="0F76A51A" w14:textId="77777777" w:rsidR="00A035DA" w:rsidRDefault="00A035DA" w:rsidP="0089639E">
      <w:pPr>
        <w:widowControl w:val="0"/>
        <w:spacing w:before="120" w:after="120"/>
        <w:ind w:firstLine="720"/>
        <w:jc w:val="both"/>
        <w:rPr>
          <w:rFonts w:ascii="Times New Roman" w:hAnsi="Times New Roman"/>
          <w:lang w:val="it-IT"/>
        </w:rPr>
      </w:pPr>
    </w:p>
    <w:p w14:paraId="55A89084" w14:textId="77777777" w:rsidR="00A035DA" w:rsidRDefault="00A035DA" w:rsidP="0089639E">
      <w:pPr>
        <w:widowControl w:val="0"/>
        <w:spacing w:before="120" w:after="120"/>
        <w:ind w:firstLine="720"/>
        <w:jc w:val="both"/>
        <w:rPr>
          <w:rFonts w:ascii="Times New Roman" w:hAnsi="Times New Roman"/>
          <w:lang w:val="it-IT"/>
        </w:rPr>
      </w:pPr>
    </w:p>
    <w:p w14:paraId="3EBCE907" w14:textId="77777777" w:rsidR="00A035DA" w:rsidRDefault="00A035DA" w:rsidP="0089639E">
      <w:pPr>
        <w:widowControl w:val="0"/>
        <w:spacing w:before="120" w:after="120"/>
        <w:ind w:firstLine="720"/>
        <w:jc w:val="both"/>
        <w:rPr>
          <w:rFonts w:ascii="Times New Roman" w:hAnsi="Times New Roman"/>
          <w:lang w:val="it-IT"/>
        </w:rPr>
      </w:pPr>
    </w:p>
    <w:p w14:paraId="7044798C" w14:textId="77777777" w:rsidR="00A035DA" w:rsidRDefault="00A035DA" w:rsidP="0089639E">
      <w:pPr>
        <w:widowControl w:val="0"/>
        <w:spacing w:before="120" w:after="120"/>
        <w:ind w:firstLine="720"/>
        <w:jc w:val="both"/>
        <w:rPr>
          <w:rFonts w:ascii="Times New Roman" w:hAnsi="Times New Roman"/>
          <w:lang w:val="it-IT"/>
        </w:rPr>
      </w:pPr>
    </w:p>
    <w:p w14:paraId="0DF7DF0E" w14:textId="77777777" w:rsidR="00A035DA" w:rsidRPr="000A23F9" w:rsidRDefault="00A035DA" w:rsidP="0089639E">
      <w:pPr>
        <w:widowControl w:val="0"/>
        <w:spacing w:before="120" w:after="120"/>
        <w:ind w:firstLine="720"/>
        <w:jc w:val="both"/>
        <w:rPr>
          <w:rFonts w:ascii="Times New Roman" w:hAnsi="Times New Roman"/>
          <w:lang w:val="it-IT"/>
        </w:rPr>
      </w:pPr>
    </w:p>
    <w:p w14:paraId="66C041CF" w14:textId="77777777" w:rsidR="00A449D2" w:rsidRPr="000A23F9" w:rsidRDefault="00A449D2" w:rsidP="0089639E">
      <w:pPr>
        <w:widowControl w:val="0"/>
        <w:spacing w:before="120" w:after="120"/>
        <w:ind w:firstLine="720"/>
        <w:jc w:val="both"/>
        <w:rPr>
          <w:rFonts w:ascii="Times New Roman" w:hAnsi="Times New Roman"/>
          <w:lang w:val="it-IT"/>
        </w:rPr>
      </w:pPr>
    </w:p>
    <w:p w14:paraId="531742DA" w14:textId="3F468E46" w:rsidR="00A035DA" w:rsidRPr="000A23F9" w:rsidRDefault="00A37666" w:rsidP="00A035DA">
      <w:pPr>
        <w:widowControl w:val="0"/>
        <w:jc w:val="center"/>
        <w:rPr>
          <w:rFonts w:ascii="Times New Roman" w:hAnsi="Times New Roman"/>
          <w:b/>
          <w:lang w:val="it-IT"/>
        </w:rPr>
      </w:pPr>
      <w:r w:rsidRPr="000A23F9">
        <w:rPr>
          <w:rFonts w:ascii="Times New Roman" w:hAnsi="Times New Roman"/>
          <w:b/>
          <w:lang w:val="it-IT"/>
        </w:rPr>
        <w:lastRenderedPageBreak/>
        <w:t>P</w:t>
      </w:r>
      <w:r w:rsidR="00A035DA">
        <w:rPr>
          <w:rFonts w:ascii="Times New Roman" w:hAnsi="Times New Roman"/>
          <w:b/>
          <w:lang w:val="it-IT"/>
        </w:rPr>
        <w:t>hụ lục</w:t>
      </w:r>
      <w:r w:rsidRPr="000A23F9">
        <w:rPr>
          <w:rFonts w:ascii="Times New Roman" w:hAnsi="Times New Roman"/>
          <w:b/>
          <w:lang w:val="it-IT"/>
        </w:rPr>
        <w:t xml:space="preserve"> </w:t>
      </w:r>
    </w:p>
    <w:p w14:paraId="378BF912" w14:textId="56AACA60" w:rsidR="00A37666" w:rsidRPr="00A035DA" w:rsidRDefault="00A035DA" w:rsidP="00A035DA">
      <w:pPr>
        <w:widowControl w:val="0"/>
        <w:jc w:val="center"/>
        <w:rPr>
          <w:rFonts w:ascii="Times New Roman" w:hAnsi="Times New Roman"/>
          <w:b/>
          <w:lang w:val="it-IT"/>
        </w:rPr>
      </w:pPr>
      <w:r>
        <w:rPr>
          <w:rFonts w:ascii="Times New Roman" w:hAnsi="Times New Roman"/>
          <w:b/>
          <w:lang w:val="it-IT"/>
        </w:rPr>
        <w:t>QUY ĐỊNH QUẢN LÝ QUY HOẠCH CHUNG                                                            THỊ TRẤN PHÙ YÊN, HUYỆN</w:t>
      </w:r>
      <w:r w:rsidR="001270FA" w:rsidRPr="000A23F9">
        <w:rPr>
          <w:rFonts w:ascii="Times New Roman" w:hAnsi="Times New Roman"/>
          <w:b/>
          <w:szCs w:val="28"/>
          <w:lang w:val="it-IT"/>
        </w:rPr>
        <w:t xml:space="preserve"> </w:t>
      </w:r>
      <w:r>
        <w:rPr>
          <w:rFonts w:ascii="Times New Roman" w:hAnsi="Times New Roman"/>
          <w:b/>
          <w:szCs w:val="28"/>
          <w:lang w:val="it-IT"/>
        </w:rPr>
        <w:t>PHÙ YÊN</w:t>
      </w:r>
      <w:r w:rsidR="001270FA" w:rsidRPr="000A23F9">
        <w:rPr>
          <w:rFonts w:ascii="Times New Roman" w:hAnsi="Times New Roman"/>
          <w:b/>
          <w:szCs w:val="28"/>
          <w:lang w:val="it-IT"/>
        </w:rPr>
        <w:t>,</w:t>
      </w:r>
      <w:r>
        <w:rPr>
          <w:rFonts w:ascii="Times New Roman" w:hAnsi="Times New Roman"/>
          <w:b/>
          <w:szCs w:val="28"/>
          <w:lang w:val="it-IT"/>
        </w:rPr>
        <w:t xml:space="preserve"> </w:t>
      </w:r>
      <w:r w:rsidRPr="00A035DA">
        <w:rPr>
          <w:rFonts w:ascii="Times New Roman" w:hAnsi="Times New Roman"/>
          <w:b/>
          <w:szCs w:val="28"/>
          <w:lang w:val="it-IT"/>
        </w:rPr>
        <w:t xml:space="preserve">TỈNH SƠN LA ĐẾN NĂM 2035 </w:t>
      </w:r>
    </w:p>
    <w:p w14:paraId="3E6C7D16" w14:textId="1F04D6CA" w:rsidR="00A37666" w:rsidRPr="00A035DA" w:rsidRDefault="00A035DA" w:rsidP="00A035DA">
      <w:pPr>
        <w:widowControl w:val="0"/>
        <w:ind w:firstLine="720"/>
        <w:jc w:val="both"/>
        <w:rPr>
          <w:rFonts w:ascii="Times New Roman" w:hAnsi="Times New Roman"/>
          <w:lang w:val="it-IT"/>
        </w:rPr>
      </w:pPr>
      <w:r>
        <w:rPr>
          <w:rFonts w:ascii="Times New Roman" w:hAnsi="Times New Roman"/>
          <w:noProof/>
          <w:lang w:val="vi-VN" w:eastAsia="vi-VN"/>
        </w:rPr>
        <mc:AlternateContent>
          <mc:Choice Requires="wps">
            <w:drawing>
              <wp:anchor distT="0" distB="0" distL="114300" distR="114300" simplePos="0" relativeHeight="251659776" behindDoc="0" locked="0" layoutInCell="1" allowOverlap="1" wp14:anchorId="4348C56B" wp14:editId="111EBE66">
                <wp:simplePos x="0" y="0"/>
                <wp:positionH relativeFrom="column">
                  <wp:posOffset>2042465</wp:posOffset>
                </wp:positionH>
                <wp:positionV relativeFrom="paragraph">
                  <wp:posOffset>22860</wp:posOffset>
                </wp:positionV>
                <wp:extent cx="1872691"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1872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8pt,1.8pt" to="30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" strokecolor="black [3040]"/>
            </w:pict>
          </mc:Fallback>
        </mc:AlternateContent>
      </w:r>
    </w:p>
    <w:p w14:paraId="12213478" w14:textId="03FFABD8" w:rsidR="00813EB3" w:rsidRPr="0083133C" w:rsidRDefault="00A035DA" w:rsidP="00A035DA">
      <w:pPr>
        <w:pStyle w:val="Heading2"/>
        <w:keepNext w:val="0"/>
        <w:widowControl w:val="0"/>
        <w:spacing w:before="120"/>
        <w:ind w:firstLine="720"/>
        <w:jc w:val="left"/>
        <w:rPr>
          <w:rFonts w:ascii="Times New Roman" w:hAnsi="Times New Roman" w:cs="Times New Roman"/>
          <w:i w:val="0"/>
          <w:sz w:val="28"/>
          <w:szCs w:val="28"/>
          <w:lang w:val="it-IT"/>
        </w:rPr>
      </w:pPr>
      <w:bookmarkStart w:id="20" w:name="_Toc162362927"/>
      <w:r w:rsidRPr="0083133C">
        <w:rPr>
          <w:rFonts w:ascii="Times New Roman" w:hAnsi="Times New Roman" w:cs="Times New Roman"/>
          <w:i w:val="0"/>
          <w:sz w:val="28"/>
          <w:szCs w:val="28"/>
          <w:lang w:val="it-IT"/>
        </w:rPr>
        <w:t>1. Qu</w:t>
      </w:r>
      <w:r w:rsidR="00813EB3" w:rsidRPr="0083133C">
        <w:rPr>
          <w:rFonts w:ascii="Times New Roman" w:hAnsi="Times New Roman" w:cs="Times New Roman"/>
          <w:i w:val="0"/>
          <w:sz w:val="28"/>
          <w:szCs w:val="28"/>
          <w:lang w:val="it-IT"/>
        </w:rPr>
        <w:t>y định quản lý cấu trúc phát triển không gian đô thị</w:t>
      </w:r>
      <w:bookmarkEnd w:id="20"/>
    </w:p>
    <w:p w14:paraId="1EE6AD5F" w14:textId="10733368" w:rsidR="00813EB3" w:rsidRPr="0083133C" w:rsidRDefault="00813EB3" w:rsidP="00A035DA">
      <w:pPr>
        <w:pStyle w:val="Noidung"/>
        <w:widowControl w:val="0"/>
        <w:spacing w:before="120" w:after="0"/>
        <w:rPr>
          <w:sz w:val="28"/>
          <w:szCs w:val="28"/>
          <w:lang w:val="vi-VN"/>
        </w:rPr>
      </w:pPr>
      <w:r w:rsidRPr="0083133C">
        <w:rPr>
          <w:sz w:val="28"/>
          <w:szCs w:val="28"/>
          <w:lang w:val="vi-VN"/>
        </w:rPr>
        <w:t xml:space="preserve">- Hình thành 04 phân khu đô thị. Trong đó phần khu trung tâm kế thừa một phần theo đồ án đã được phê duyệt trước khi mở rộng. Phần tiếp giáp với trục giao thông Bắc Nam được mở rộng theo hướng hỗn hợp </w:t>
      </w:r>
      <w:r w:rsidR="0083133C" w:rsidRPr="0083133C">
        <w:rPr>
          <w:sz w:val="28"/>
          <w:szCs w:val="28"/>
          <w:lang w:val="vi-VN"/>
        </w:rPr>
        <w:t>-</w:t>
      </w:r>
      <w:r w:rsidRPr="0083133C">
        <w:rPr>
          <w:sz w:val="28"/>
          <w:szCs w:val="28"/>
          <w:lang w:val="vi-VN"/>
        </w:rPr>
        <w:t xml:space="preserve"> thương mại mật độ cao. Phân khu phía Tây Nam phát triển theo xu hướng sinh thái.</w:t>
      </w:r>
    </w:p>
    <w:p w14:paraId="1295DDD2" w14:textId="77777777" w:rsidR="00813EB3" w:rsidRPr="0083133C" w:rsidRDefault="00813EB3" w:rsidP="00A035DA">
      <w:pPr>
        <w:pStyle w:val="Noidung"/>
        <w:widowControl w:val="0"/>
        <w:spacing w:before="120" w:after="0"/>
        <w:rPr>
          <w:sz w:val="28"/>
          <w:szCs w:val="28"/>
          <w:lang w:val="vi-VN"/>
        </w:rPr>
      </w:pPr>
      <w:r w:rsidRPr="0083133C">
        <w:rPr>
          <w:sz w:val="28"/>
          <w:szCs w:val="28"/>
          <w:lang w:val="vi-VN"/>
        </w:rPr>
        <w:t>- Phát triển theo các trục và trọng tâm. Trong đó trục phát triển gồm trục Bắc- Nam và trục Đông Tây hướng vào các trung tâm chuyên ngành.</w:t>
      </w:r>
    </w:p>
    <w:p w14:paraId="345E2EC9" w14:textId="1A6B7FA2" w:rsidR="00A37666" w:rsidRPr="0083133C" w:rsidRDefault="00813EB3" w:rsidP="00A035DA">
      <w:pPr>
        <w:widowControl w:val="0"/>
        <w:spacing w:before="120"/>
        <w:ind w:firstLine="720"/>
        <w:jc w:val="both"/>
        <w:rPr>
          <w:rFonts w:ascii="Times New Roman" w:hAnsi="Times New Roman"/>
          <w:szCs w:val="28"/>
          <w:lang w:val="vi-VN"/>
        </w:rPr>
      </w:pPr>
      <w:r w:rsidRPr="0083133C">
        <w:rPr>
          <w:rFonts w:ascii="Times New Roman" w:hAnsi="Times New Roman"/>
          <w:szCs w:val="28"/>
          <w:lang w:val="vi-VN"/>
        </w:rPr>
        <w:t>- Không gian xanh: Kiến tạo đan xem giữa cây xanh nhân tạo với cây xanh tự nhiên tạo lập môi trường sống xanh, sinh thái và phù hợp với xu hướng phát triển đô thị hiện nay.</w:t>
      </w:r>
    </w:p>
    <w:p w14:paraId="194510D5" w14:textId="4D5EFBF5" w:rsidR="00813EB3" w:rsidRPr="0083133C" w:rsidRDefault="00813EB3" w:rsidP="00A035DA">
      <w:pPr>
        <w:widowControl w:val="0"/>
        <w:spacing w:before="120"/>
        <w:ind w:firstLine="720"/>
        <w:jc w:val="both"/>
        <w:rPr>
          <w:rFonts w:ascii="Times New Roman" w:hAnsi="Times New Roman"/>
          <w:szCs w:val="28"/>
          <w:lang w:val="vi-VN"/>
        </w:rPr>
      </w:pPr>
      <w:bookmarkStart w:id="21" w:name="_Toc162362928"/>
      <w:r w:rsidRPr="0083133C">
        <w:rPr>
          <w:rFonts w:ascii="Times New Roman" w:hAnsi="Times New Roman"/>
          <w:szCs w:val="28"/>
          <w:lang w:val="vi-VN"/>
        </w:rPr>
        <w:t>2. Quy định quản lý kiểm soát phát triển không gian khu vực đô thị</w:t>
      </w:r>
      <w:bookmarkEnd w:id="21"/>
    </w:p>
    <w:p w14:paraId="3A6EC1E4" w14:textId="48B03CA6" w:rsidR="00813EB3" w:rsidRPr="0083133C" w:rsidRDefault="00813EB3" w:rsidP="00A035DA">
      <w:pPr>
        <w:pStyle w:val="Noidung"/>
        <w:widowControl w:val="0"/>
        <w:spacing w:before="120" w:after="0"/>
        <w:rPr>
          <w:sz w:val="28"/>
          <w:szCs w:val="28"/>
          <w:lang w:val="vi-VN"/>
        </w:rPr>
      </w:pPr>
      <w:r w:rsidRPr="0083133C">
        <w:rPr>
          <w:sz w:val="28"/>
          <w:szCs w:val="28"/>
          <w:lang w:val="vi-VN"/>
        </w:rPr>
        <w:t xml:space="preserve">Thị trấn Phù Yên được phân chia làm </w:t>
      </w:r>
      <w:r w:rsidR="003158D1" w:rsidRPr="0083133C">
        <w:rPr>
          <w:sz w:val="28"/>
          <w:szCs w:val="28"/>
          <w:lang w:val="vi-VN"/>
        </w:rPr>
        <w:t>0</w:t>
      </w:r>
      <w:r w:rsidRPr="0083133C">
        <w:rPr>
          <w:sz w:val="28"/>
          <w:szCs w:val="28"/>
          <w:lang w:val="vi-VN"/>
        </w:rPr>
        <w:t xml:space="preserve">5 phân khu như sau: </w:t>
      </w:r>
    </w:p>
    <w:p w14:paraId="46110857" w14:textId="73B4542D" w:rsidR="00813EB3" w:rsidRPr="0083133C" w:rsidRDefault="005071EC" w:rsidP="00A035DA">
      <w:pPr>
        <w:pStyle w:val="Noidung"/>
        <w:widowControl w:val="0"/>
        <w:spacing w:before="120" w:after="0"/>
        <w:rPr>
          <w:sz w:val="28"/>
          <w:szCs w:val="28"/>
          <w:lang w:val="vi-VN"/>
        </w:rPr>
      </w:pPr>
      <w:r w:rsidRPr="0083133C">
        <w:rPr>
          <w:sz w:val="28"/>
          <w:szCs w:val="28"/>
          <w:lang w:val="vi-VN"/>
        </w:rPr>
        <w:t>-</w:t>
      </w:r>
      <w:r w:rsidR="00813EB3" w:rsidRPr="0083133C">
        <w:rPr>
          <w:sz w:val="28"/>
          <w:szCs w:val="28"/>
          <w:lang w:val="vi-VN"/>
        </w:rPr>
        <w:t xml:space="preserve"> Phân khu 1: Là khu vực mở rộng đô thị về phía Đông Bắc ôm trọn các khu dân cư của xã Quang Huy hiện nay và các bản Nà Xá, bản Mo Nghè 1, bản Mo Nghè 2, Bản Cang và 1 phần của Bản Búc. Phân khu có diện tích khoảng 175,68 ha, dân số dự kiến 6.500 người.</w:t>
      </w:r>
    </w:p>
    <w:p w14:paraId="1679DA82" w14:textId="0686481D" w:rsidR="00813EB3" w:rsidRPr="0083133C" w:rsidRDefault="005071EC" w:rsidP="00A035DA">
      <w:pPr>
        <w:pStyle w:val="Noidung"/>
        <w:widowControl w:val="0"/>
        <w:spacing w:before="120" w:after="0"/>
        <w:rPr>
          <w:sz w:val="28"/>
          <w:szCs w:val="28"/>
          <w:lang w:val="vi-VN"/>
        </w:rPr>
      </w:pPr>
      <w:r w:rsidRPr="0083133C">
        <w:rPr>
          <w:sz w:val="28"/>
          <w:szCs w:val="28"/>
          <w:lang w:val="vi-VN"/>
        </w:rPr>
        <w:t>-</w:t>
      </w:r>
      <w:r w:rsidR="00813EB3" w:rsidRPr="0083133C">
        <w:rPr>
          <w:sz w:val="28"/>
          <w:szCs w:val="28"/>
          <w:lang w:val="vi-VN"/>
        </w:rPr>
        <w:t xml:space="preserve"> Phân khu 2: Là toàn bộ diện tích thị trấn Phù Yên hiện nay và phần diện tích mở rộng lấy của xã Quang Huy và xã Huy Bắc (các bản Suối Làng, Bản Mo 2 và một phần Bản Mo 1). Phân khu có diện tích khoảng 174,64 ha, có dân số dự báo khoảng 10.500 người.</w:t>
      </w:r>
    </w:p>
    <w:p w14:paraId="5BC06C17" w14:textId="72B147DB" w:rsidR="00813EB3" w:rsidRPr="0083133C" w:rsidRDefault="005071EC" w:rsidP="00A035DA">
      <w:pPr>
        <w:pStyle w:val="Noidung"/>
        <w:widowControl w:val="0"/>
        <w:spacing w:before="120" w:after="0"/>
        <w:rPr>
          <w:sz w:val="28"/>
          <w:szCs w:val="28"/>
          <w:lang w:val="vi-VN"/>
        </w:rPr>
      </w:pPr>
      <w:r w:rsidRPr="0083133C">
        <w:rPr>
          <w:sz w:val="28"/>
          <w:szCs w:val="28"/>
          <w:lang w:val="vi-VN"/>
        </w:rPr>
        <w:t>-</w:t>
      </w:r>
      <w:r w:rsidR="00813EB3" w:rsidRPr="0083133C">
        <w:rPr>
          <w:sz w:val="28"/>
          <w:szCs w:val="28"/>
          <w:lang w:val="vi-VN"/>
        </w:rPr>
        <w:t xml:space="preserve"> Phân khu 3: Là khu vực mở rộng đô thị về phía Đông Nam ôm trọn khu dân cư của xã Quang Huy; một phần dân cư, đất nông nghiệp xã Huy Bắc và xã Huy Hạ hiện nay bao gồm các bản Chiềng Hạ 1, bản Chiềng Thượng, bản Chiềng Trung, bản Kim Tân, và 1 phần của Bản Búc. Phân khu có diện tích 228,65 ha, dân số dự kiến 7.500 người.</w:t>
      </w:r>
    </w:p>
    <w:p w14:paraId="7FFF9767" w14:textId="2B0CC914" w:rsidR="00813EB3" w:rsidRPr="0083133C" w:rsidRDefault="005071EC" w:rsidP="00A035DA">
      <w:pPr>
        <w:pStyle w:val="Noidung"/>
        <w:widowControl w:val="0"/>
        <w:spacing w:before="120" w:after="0"/>
        <w:rPr>
          <w:sz w:val="28"/>
          <w:szCs w:val="28"/>
          <w:lang w:val="vi-VN"/>
        </w:rPr>
      </w:pPr>
      <w:r w:rsidRPr="0083133C">
        <w:rPr>
          <w:sz w:val="28"/>
          <w:szCs w:val="28"/>
          <w:lang w:val="vi-VN"/>
        </w:rPr>
        <w:t>-</w:t>
      </w:r>
      <w:r w:rsidR="00813EB3" w:rsidRPr="0083133C">
        <w:rPr>
          <w:sz w:val="28"/>
          <w:szCs w:val="28"/>
          <w:lang w:val="vi-VN"/>
        </w:rPr>
        <w:t xml:space="preserve"> Phân khu 4: Là khu vực mở rộng đô thị về phía Tây Nam ôm trọn khu dân cư của xã Huy Bắc và một phần dân cư, đất nông nghiệp của xã Huy Hạ hiện nay bao gồm các bản Phố, bản Nà Phái 1. Phân khu có diện tích 183,05 ha, dân số dự kiến 10.500 người.</w:t>
      </w:r>
    </w:p>
    <w:p w14:paraId="0B603D96" w14:textId="7E692420" w:rsidR="00813EB3" w:rsidRPr="0083133C" w:rsidRDefault="005071EC" w:rsidP="00A035DA">
      <w:pPr>
        <w:pStyle w:val="Noidung"/>
        <w:widowControl w:val="0"/>
        <w:spacing w:before="120" w:after="0"/>
        <w:rPr>
          <w:sz w:val="28"/>
          <w:szCs w:val="28"/>
          <w:lang w:val="vi-VN"/>
        </w:rPr>
      </w:pPr>
      <w:r w:rsidRPr="0083133C">
        <w:rPr>
          <w:sz w:val="28"/>
          <w:szCs w:val="28"/>
          <w:lang w:val="vi-VN"/>
        </w:rPr>
        <w:t>-</w:t>
      </w:r>
      <w:r w:rsidR="00813EB3" w:rsidRPr="0083133C">
        <w:rPr>
          <w:sz w:val="28"/>
          <w:szCs w:val="28"/>
          <w:lang w:val="vi-VN"/>
        </w:rPr>
        <w:t xml:space="preserve"> Phân Khu 5: Là khu vực mở rộng của đô thị về phía Tây và Tây Bắc, là vùng đất lâm nghiệp của xã Quang Huy và Huy Bắc hiện nay. Phân khu có diện tích 722,46 ha. </w:t>
      </w:r>
    </w:p>
    <w:p w14:paraId="0FE771F7" w14:textId="0CCC4AE6" w:rsidR="00813EB3" w:rsidRPr="0083133C" w:rsidRDefault="005071EC" w:rsidP="00A035DA">
      <w:pPr>
        <w:pStyle w:val="Heading2"/>
        <w:keepNext w:val="0"/>
        <w:widowControl w:val="0"/>
        <w:spacing w:before="120"/>
        <w:ind w:firstLine="720"/>
        <w:jc w:val="both"/>
        <w:rPr>
          <w:rFonts w:ascii="Times New Roman" w:hAnsi="Times New Roman" w:cs="Times New Roman"/>
          <w:i w:val="0"/>
          <w:sz w:val="28"/>
          <w:szCs w:val="28"/>
          <w:lang w:val="vi-VN"/>
        </w:rPr>
      </w:pPr>
      <w:bookmarkStart w:id="22" w:name="_Toc162362931"/>
      <w:r w:rsidRPr="0083133C">
        <w:rPr>
          <w:rFonts w:ascii="Times New Roman" w:hAnsi="Times New Roman" w:cs="Times New Roman"/>
          <w:i w:val="0"/>
          <w:sz w:val="28"/>
          <w:szCs w:val="28"/>
          <w:lang w:val="vi-VN"/>
        </w:rPr>
        <w:t xml:space="preserve">3. </w:t>
      </w:r>
      <w:r w:rsidR="00813EB3" w:rsidRPr="0083133C">
        <w:rPr>
          <w:rFonts w:ascii="Times New Roman" w:hAnsi="Times New Roman" w:cs="Times New Roman"/>
          <w:i w:val="0"/>
          <w:sz w:val="28"/>
          <w:szCs w:val="28"/>
          <w:lang w:val="vi-VN"/>
        </w:rPr>
        <w:t>Quy định quản lý kiểm soát phát triển không gian các khu vực đặc thù</w:t>
      </w:r>
      <w:bookmarkEnd w:id="22"/>
    </w:p>
    <w:p w14:paraId="3D0BCC87" w14:textId="170C68AF" w:rsidR="00813EB3" w:rsidRPr="0083133C" w:rsidRDefault="00C57D75" w:rsidP="00A035DA">
      <w:pPr>
        <w:pStyle w:val="Heading3"/>
        <w:keepNext w:val="0"/>
        <w:widowControl w:val="0"/>
        <w:spacing w:before="120"/>
        <w:jc w:val="left"/>
        <w:rPr>
          <w:rFonts w:ascii="Times New Roman" w:hAnsi="Times New Roman" w:cs="Times New Roman"/>
          <w:b w:val="0"/>
          <w:lang w:val="vi-VN"/>
        </w:rPr>
      </w:pPr>
      <w:bookmarkStart w:id="23" w:name="_Toc162362932"/>
      <w:r w:rsidRPr="0083133C">
        <w:rPr>
          <w:rFonts w:ascii="Times New Roman" w:hAnsi="Times New Roman" w:cs="Times New Roman"/>
          <w:b w:val="0"/>
          <w:lang w:val="vi-VN"/>
        </w:rPr>
        <w:t xml:space="preserve">3.1. </w:t>
      </w:r>
      <w:r w:rsidR="00813EB3" w:rsidRPr="0083133C">
        <w:rPr>
          <w:rFonts w:ascii="Times New Roman" w:hAnsi="Times New Roman" w:cs="Times New Roman"/>
          <w:b w:val="0"/>
          <w:lang w:val="vi-VN"/>
        </w:rPr>
        <w:t>Đối với khu vực hành lang bảo vệ</w:t>
      </w:r>
      <w:bookmarkEnd w:id="23"/>
    </w:p>
    <w:p w14:paraId="43A8076E" w14:textId="77777777" w:rsidR="00A322B4" w:rsidRPr="0083133C" w:rsidRDefault="00813EB3" w:rsidP="00B76A76">
      <w:pPr>
        <w:pStyle w:val="Noidung"/>
        <w:widowControl w:val="0"/>
        <w:spacing w:before="100" w:after="0"/>
        <w:rPr>
          <w:sz w:val="28"/>
          <w:szCs w:val="28"/>
          <w:lang w:val="vi-VN"/>
        </w:rPr>
      </w:pPr>
      <w:r w:rsidRPr="0083133C">
        <w:rPr>
          <w:sz w:val="28"/>
          <w:szCs w:val="28"/>
          <w:lang w:val="vi-VN"/>
        </w:rPr>
        <w:lastRenderedPageBreak/>
        <w:t>Hành lang bảo vệ sông suối, nguồn nước, hành lang an toàn lưới điện và các hành lang an toàn cho các công trình hạ tầng kỹ thuật khác tuân thủ theo các quy định pháp luật hiện hành.</w:t>
      </w:r>
      <w:bookmarkStart w:id="24" w:name="_Toc162362933"/>
    </w:p>
    <w:p w14:paraId="34721DA6" w14:textId="323F8487" w:rsidR="00813EB3" w:rsidRPr="0083133C" w:rsidRDefault="00A322B4" w:rsidP="00B76A76">
      <w:pPr>
        <w:pStyle w:val="Noidung"/>
        <w:widowControl w:val="0"/>
        <w:spacing w:before="100" w:after="0"/>
        <w:rPr>
          <w:sz w:val="28"/>
          <w:szCs w:val="28"/>
          <w:lang w:val="vi-VN"/>
        </w:rPr>
      </w:pPr>
      <w:r w:rsidRPr="0083133C">
        <w:rPr>
          <w:sz w:val="28"/>
          <w:szCs w:val="28"/>
          <w:lang w:val="vi-VN"/>
        </w:rPr>
        <w:t xml:space="preserve">3.2. </w:t>
      </w:r>
      <w:r w:rsidR="00813EB3" w:rsidRPr="0083133C">
        <w:rPr>
          <w:sz w:val="28"/>
          <w:szCs w:val="28"/>
          <w:lang w:val="vi-VN"/>
        </w:rPr>
        <w:t>Đối với c</w:t>
      </w:r>
      <w:r w:rsidRPr="0083133C">
        <w:rPr>
          <w:sz w:val="28"/>
          <w:szCs w:val="28"/>
          <w:lang w:val="vi-VN"/>
        </w:rPr>
        <w:t xml:space="preserve">ác di tích lịch sử, </w:t>
      </w:r>
      <w:r w:rsidR="00813EB3" w:rsidRPr="0083133C">
        <w:rPr>
          <w:sz w:val="28"/>
          <w:szCs w:val="28"/>
          <w:lang w:val="vi-VN"/>
        </w:rPr>
        <w:t>văn hóa, công trình tôn giáo tín ngưỡng</w:t>
      </w:r>
      <w:bookmarkEnd w:id="24"/>
    </w:p>
    <w:p w14:paraId="18E83B94"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xml:space="preserve">Việc bảo tồn, tôn tạo các công trình trong khu vực này cần tuân thủ các quy định pháp luật của Nhà nước về bảo vệ Di sản văn hóa lịch sử. Các công trình xung quanh xây dựng hài hoà với công trình di tích về khối tích, tầng cao, màu sắc và vật liệu xây dựng. Khuyến khích tạo ra các không gian đi bộ kết nối với không gian xanh trong khu vực đô thị và tạo nhiều điểm nhìn đến di tích. </w:t>
      </w:r>
    </w:p>
    <w:p w14:paraId="06E223CE" w14:textId="77777777" w:rsidR="00A322B4" w:rsidRPr="0083133C" w:rsidRDefault="00A322B4" w:rsidP="00B76A76">
      <w:pPr>
        <w:pStyle w:val="Heading2"/>
        <w:keepNext w:val="0"/>
        <w:widowControl w:val="0"/>
        <w:spacing w:before="100"/>
        <w:ind w:firstLine="720"/>
        <w:jc w:val="left"/>
        <w:rPr>
          <w:rFonts w:ascii="Times New Roman" w:hAnsi="Times New Roman" w:cs="Times New Roman"/>
          <w:i w:val="0"/>
          <w:sz w:val="28"/>
          <w:szCs w:val="28"/>
          <w:lang w:val="vi-VN"/>
        </w:rPr>
      </w:pPr>
      <w:bookmarkStart w:id="25" w:name="_Toc162362934"/>
      <w:r w:rsidRPr="0083133C">
        <w:rPr>
          <w:rFonts w:ascii="Times New Roman" w:hAnsi="Times New Roman" w:cs="Times New Roman"/>
          <w:i w:val="0"/>
          <w:sz w:val="28"/>
          <w:szCs w:val="28"/>
          <w:lang w:val="vi-VN"/>
        </w:rPr>
        <w:t xml:space="preserve">3.3. </w:t>
      </w:r>
      <w:r w:rsidR="00813EB3" w:rsidRPr="0083133C">
        <w:rPr>
          <w:rFonts w:ascii="Times New Roman" w:hAnsi="Times New Roman" w:cs="Times New Roman"/>
          <w:i w:val="0"/>
          <w:sz w:val="28"/>
          <w:szCs w:val="28"/>
          <w:lang w:val="vi-VN"/>
        </w:rPr>
        <w:t>Quy định về phát triển hệ thống hạ tầng xã hội</w:t>
      </w:r>
      <w:bookmarkStart w:id="26" w:name="_Toc162362935"/>
      <w:bookmarkEnd w:id="25"/>
    </w:p>
    <w:p w14:paraId="12E1F00C" w14:textId="7753981E" w:rsidR="00A322B4" w:rsidRPr="0083133C" w:rsidRDefault="00C16D01" w:rsidP="00B76A76">
      <w:pPr>
        <w:pStyle w:val="Heading2"/>
        <w:keepNext w:val="0"/>
        <w:widowControl w:val="0"/>
        <w:spacing w:before="100"/>
        <w:ind w:firstLine="720"/>
        <w:jc w:val="both"/>
        <w:rPr>
          <w:rFonts w:ascii="Times New Roman" w:hAnsi="Times New Roman" w:cs="Times New Roman"/>
          <w:i w:val="0"/>
          <w:sz w:val="28"/>
          <w:szCs w:val="28"/>
          <w:lang w:val="vi-VN"/>
        </w:rPr>
      </w:pPr>
      <w:r w:rsidRPr="0083133C">
        <w:rPr>
          <w:rFonts w:ascii="Times New Roman" w:hAnsi="Times New Roman" w:cs="Times New Roman"/>
          <w:i w:val="0"/>
          <w:sz w:val="28"/>
          <w:szCs w:val="28"/>
          <w:lang w:val="vi-VN"/>
        </w:rPr>
        <w:t>3.3.1.</w:t>
      </w:r>
      <w:r w:rsidR="00A322B4" w:rsidRPr="0083133C">
        <w:rPr>
          <w:rFonts w:ascii="Times New Roman" w:hAnsi="Times New Roman" w:cs="Times New Roman"/>
          <w:i w:val="0"/>
          <w:sz w:val="28"/>
          <w:szCs w:val="28"/>
          <w:lang w:val="vi-VN"/>
        </w:rPr>
        <w:t xml:space="preserve"> </w:t>
      </w:r>
      <w:r w:rsidR="00813EB3" w:rsidRPr="0083133C">
        <w:rPr>
          <w:rFonts w:ascii="Times New Roman" w:hAnsi="Times New Roman" w:cs="Times New Roman"/>
          <w:i w:val="0"/>
          <w:sz w:val="28"/>
          <w:szCs w:val="28"/>
          <w:lang w:val="vi-VN"/>
        </w:rPr>
        <w:t>Đối với nhà ở</w:t>
      </w:r>
      <w:bookmarkEnd w:id="26"/>
      <w:r w:rsidR="00A322B4" w:rsidRPr="0083133C">
        <w:rPr>
          <w:rFonts w:ascii="Times New Roman" w:hAnsi="Times New Roman" w:cs="Times New Roman"/>
          <w:i w:val="0"/>
          <w:sz w:val="28"/>
          <w:szCs w:val="28"/>
          <w:lang w:val="vi-VN"/>
        </w:rPr>
        <w:t xml:space="preserve"> </w:t>
      </w:r>
    </w:p>
    <w:p w14:paraId="0D8ECED9" w14:textId="4449ABAE" w:rsidR="00813EB3" w:rsidRPr="0083133C" w:rsidRDefault="00813EB3" w:rsidP="00B76A76">
      <w:pPr>
        <w:pStyle w:val="Heading2"/>
        <w:keepNext w:val="0"/>
        <w:widowControl w:val="0"/>
        <w:spacing w:before="100"/>
        <w:ind w:firstLine="720"/>
        <w:jc w:val="both"/>
        <w:rPr>
          <w:rFonts w:ascii="Times New Roman" w:hAnsi="Times New Roman" w:cs="Times New Roman"/>
          <w:i w:val="0"/>
          <w:sz w:val="28"/>
          <w:szCs w:val="28"/>
          <w:lang w:val="vi-VN"/>
        </w:rPr>
      </w:pPr>
      <w:r w:rsidRPr="0083133C">
        <w:rPr>
          <w:rFonts w:ascii="Times New Roman" w:hAnsi="Times New Roman" w:cs="Times New Roman"/>
          <w:i w:val="0"/>
          <w:sz w:val="28"/>
          <w:szCs w:val="28"/>
          <w:lang w:val="vi-VN"/>
        </w:rPr>
        <w:t>Phân bố nhóm ở trong đô thị được định hướng theo cơ sở thực trạng hiện nay và các dự kiến phát triển trong tương lai</w:t>
      </w:r>
      <w:r w:rsidR="00C16D01" w:rsidRPr="0083133C">
        <w:rPr>
          <w:rFonts w:ascii="Times New Roman" w:hAnsi="Times New Roman" w:cs="Times New Roman"/>
          <w:i w:val="0"/>
          <w:sz w:val="28"/>
          <w:szCs w:val="28"/>
          <w:lang w:val="vi-VN"/>
        </w:rPr>
        <w:t xml:space="preserve">, </w:t>
      </w:r>
      <w:r w:rsidRPr="0083133C">
        <w:rPr>
          <w:rFonts w:ascii="Times New Roman" w:hAnsi="Times New Roman" w:cs="Times New Roman"/>
          <w:i w:val="0"/>
          <w:sz w:val="28"/>
          <w:szCs w:val="28"/>
          <w:lang w:val="vi-VN"/>
        </w:rPr>
        <w:t xml:space="preserve">được phân thành </w:t>
      </w:r>
      <w:r w:rsidR="00A322B4" w:rsidRPr="0083133C">
        <w:rPr>
          <w:rFonts w:ascii="Times New Roman" w:hAnsi="Times New Roman" w:cs="Times New Roman"/>
          <w:i w:val="0"/>
          <w:sz w:val="28"/>
          <w:szCs w:val="28"/>
          <w:lang w:val="vi-VN"/>
        </w:rPr>
        <w:t>0</w:t>
      </w:r>
      <w:r w:rsidRPr="0083133C">
        <w:rPr>
          <w:rFonts w:ascii="Times New Roman" w:hAnsi="Times New Roman" w:cs="Times New Roman"/>
          <w:i w:val="0"/>
          <w:sz w:val="28"/>
          <w:szCs w:val="28"/>
          <w:lang w:val="vi-VN"/>
        </w:rPr>
        <w:t>2 nhóm:</w:t>
      </w:r>
    </w:p>
    <w:p w14:paraId="3AA20AA3" w14:textId="5AA7209A" w:rsidR="00813EB3" w:rsidRPr="0083133C" w:rsidRDefault="00C16D01" w:rsidP="00B76A76">
      <w:pPr>
        <w:pStyle w:val="Noidung"/>
        <w:widowControl w:val="0"/>
        <w:spacing w:before="100" w:after="0"/>
        <w:rPr>
          <w:sz w:val="28"/>
          <w:szCs w:val="28"/>
          <w:lang w:val="vi-VN"/>
        </w:rPr>
      </w:pPr>
      <w:r w:rsidRPr="0083133C">
        <w:rPr>
          <w:sz w:val="28"/>
          <w:szCs w:val="28"/>
          <w:lang w:val="vi-VN"/>
        </w:rPr>
        <w:t>a) Nhóm ở hiện hữu</w:t>
      </w:r>
    </w:p>
    <w:p w14:paraId="757EE4B5"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Nhóm ở hiện hữu được giữ theo thực trạng hiện nay, hạn chế các tác động thay đổi thu hồi giải phóng mặt bằng, chủ yếu đưa ra các khuyến nghị kiểm soát phát triển không gian, chiều cao khoảng lùi và nâng cấp hạ tầng kỹ thuật. Định hướng kiến trúc cảnh quan cho nhóm ở hiện hữu như sau:</w:t>
      </w:r>
    </w:p>
    <w:p w14:paraId="2018D743" w14:textId="12C4E23C" w:rsidR="00813EB3" w:rsidRPr="0083133C" w:rsidRDefault="00813EB3" w:rsidP="00B76A76">
      <w:pPr>
        <w:pStyle w:val="Noidung"/>
        <w:widowControl w:val="0"/>
        <w:spacing w:before="100" w:after="0"/>
        <w:rPr>
          <w:sz w:val="28"/>
          <w:szCs w:val="28"/>
          <w:lang w:val="vi-VN"/>
        </w:rPr>
      </w:pPr>
      <w:r w:rsidRPr="0083133C">
        <w:rPr>
          <w:sz w:val="28"/>
          <w:szCs w:val="28"/>
          <w:lang w:val="vi-VN"/>
        </w:rPr>
        <w:t>- Không gian ở đô thị hiện hữu</w:t>
      </w:r>
      <w:r w:rsidR="00274B3B" w:rsidRPr="0083133C">
        <w:rPr>
          <w:sz w:val="28"/>
          <w:szCs w:val="28"/>
          <w:lang w:val="vi-VN"/>
        </w:rPr>
        <w:t>:</w:t>
      </w:r>
    </w:p>
    <w:p w14:paraId="7406E134" w14:textId="77777777" w:rsidR="00813EB3" w:rsidRPr="0083133C" w:rsidRDefault="00813EB3" w:rsidP="00B76A76">
      <w:pPr>
        <w:pStyle w:val="Noidung"/>
        <w:widowControl w:val="0"/>
        <w:spacing w:before="100" w:after="0"/>
        <w:rPr>
          <w:spacing w:val="4"/>
          <w:sz w:val="28"/>
          <w:szCs w:val="28"/>
          <w:lang w:val="vi-VN"/>
        </w:rPr>
      </w:pPr>
      <w:r w:rsidRPr="0083133C">
        <w:rPr>
          <w:spacing w:val="4"/>
          <w:sz w:val="28"/>
          <w:szCs w:val="28"/>
          <w:lang w:val="vi-VN"/>
        </w:rPr>
        <w:t>+ Bao gồm các không gian tại trung tâm thị trấn hiện nay và dọc theo đường QL37</w:t>
      </w:r>
    </w:p>
    <w:p w14:paraId="46FA8D1D"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Kiểm soát  kiến trúc và trật tự xây dựng</w:t>
      </w:r>
    </w:p>
    <w:p w14:paraId="150469E1"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Nâng cấp hạ tầng và chỉnh trang mặt cắt giao thông phù hợp với điều kiện thực tế.</w:t>
      </w:r>
    </w:p>
    <w:p w14:paraId="655E9622" w14:textId="2627C0C9" w:rsidR="00813EB3" w:rsidRPr="0083133C" w:rsidRDefault="00813EB3" w:rsidP="00B76A76">
      <w:pPr>
        <w:pStyle w:val="Noidung"/>
        <w:widowControl w:val="0"/>
        <w:spacing w:before="100" w:after="0"/>
        <w:rPr>
          <w:sz w:val="28"/>
          <w:szCs w:val="28"/>
        </w:rPr>
      </w:pPr>
      <w:r w:rsidRPr="0083133C">
        <w:rPr>
          <w:sz w:val="28"/>
          <w:szCs w:val="28"/>
          <w:lang w:val="vi-VN"/>
        </w:rPr>
        <w:t>- Không gian làng bản đặc trưng</w:t>
      </w:r>
      <w:r w:rsidR="00274B3B" w:rsidRPr="0083133C">
        <w:rPr>
          <w:sz w:val="28"/>
          <w:szCs w:val="28"/>
        </w:rPr>
        <w:t>:</w:t>
      </w:r>
    </w:p>
    <w:p w14:paraId="78B2756F"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Duy trì bản sắc không gian bao gồm: làng bản và ruộng vườn</w:t>
      </w:r>
    </w:p>
    <w:p w14:paraId="7150106B"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Phát huy kiến trúc truyền thống để bảo vệ cảnh sắc tự nhiên</w:t>
      </w:r>
    </w:p>
    <w:p w14:paraId="2792C4B2" w14:textId="77777777" w:rsidR="00813EB3" w:rsidRPr="0083133C" w:rsidRDefault="00813EB3" w:rsidP="00B76A76">
      <w:pPr>
        <w:pStyle w:val="Noidung"/>
        <w:widowControl w:val="0"/>
        <w:spacing w:before="100" w:after="0"/>
        <w:rPr>
          <w:sz w:val="28"/>
          <w:szCs w:val="28"/>
          <w:lang w:val="vi-VN"/>
        </w:rPr>
      </w:pPr>
      <w:r w:rsidRPr="0083133C">
        <w:rPr>
          <w:sz w:val="28"/>
          <w:szCs w:val="28"/>
          <w:lang w:val="vi-VN"/>
        </w:rPr>
        <w:t>+ Kết hợp với các tổ chức du lịch để hình thành các cụm du lịch cộng đồng và phát triển hoạt động dịch vụ ẩm thực, lưu trú v.v…</w:t>
      </w:r>
    </w:p>
    <w:p w14:paraId="4490A2D3" w14:textId="58C2FB4F" w:rsidR="00813EB3" w:rsidRPr="0083133C" w:rsidRDefault="00C16D01" w:rsidP="00B76A76">
      <w:pPr>
        <w:pStyle w:val="Noidung"/>
        <w:widowControl w:val="0"/>
        <w:spacing w:before="100" w:after="0"/>
        <w:rPr>
          <w:sz w:val="28"/>
          <w:szCs w:val="28"/>
          <w:lang w:val="vi-VN"/>
        </w:rPr>
      </w:pPr>
      <w:r w:rsidRPr="0083133C">
        <w:rPr>
          <w:sz w:val="28"/>
          <w:szCs w:val="28"/>
          <w:lang w:val="vi-VN"/>
        </w:rPr>
        <w:t xml:space="preserve">b) </w:t>
      </w:r>
      <w:r w:rsidR="00813EB3" w:rsidRPr="0083133C">
        <w:rPr>
          <w:sz w:val="28"/>
          <w:szCs w:val="28"/>
          <w:lang w:val="vi-VN"/>
        </w:rPr>
        <w:t>Nhóm ở phát triển mới</w:t>
      </w:r>
    </w:p>
    <w:p w14:paraId="7BC36166" w14:textId="77777777" w:rsidR="00813EB3" w:rsidRPr="007C48B1" w:rsidRDefault="00813EB3" w:rsidP="00B76A76">
      <w:pPr>
        <w:pStyle w:val="Noidung"/>
        <w:widowControl w:val="0"/>
        <w:spacing w:before="100" w:after="0"/>
        <w:rPr>
          <w:spacing w:val="4"/>
          <w:sz w:val="28"/>
          <w:szCs w:val="28"/>
          <w:lang w:val="vi-VN"/>
        </w:rPr>
      </w:pPr>
      <w:r w:rsidRPr="007C48B1">
        <w:rPr>
          <w:spacing w:val="4"/>
          <w:sz w:val="28"/>
          <w:szCs w:val="28"/>
          <w:lang w:val="vi-VN"/>
        </w:rPr>
        <w:t>Nhóm ở mới được hình thành là cơ sở quan trọng để tạo nguồn lực cho địa phương. Tuy nhiên, việc hình thành nhóm ở mới cần trách tác động tiêu cực tới cảnh quan bản sắc hiện hữu. Định hướng kiến trúc cảnh quan cho nhóm ở mới như sau:</w:t>
      </w:r>
    </w:p>
    <w:p w14:paraId="117C83B6" w14:textId="5AE261C9" w:rsidR="00813EB3" w:rsidRPr="0083133C" w:rsidRDefault="00813EB3" w:rsidP="00B76A76">
      <w:pPr>
        <w:pStyle w:val="Noidung"/>
        <w:widowControl w:val="0"/>
        <w:spacing w:before="100" w:after="0"/>
        <w:rPr>
          <w:sz w:val="28"/>
          <w:szCs w:val="28"/>
          <w:lang w:val="vi-VN"/>
        </w:rPr>
      </w:pPr>
      <w:r w:rsidRPr="0083133C">
        <w:rPr>
          <w:sz w:val="28"/>
          <w:szCs w:val="28"/>
          <w:lang w:val="vi-VN"/>
        </w:rPr>
        <w:t xml:space="preserve">- </w:t>
      </w:r>
      <w:r w:rsidR="00D356A4" w:rsidRPr="0083133C">
        <w:rPr>
          <w:sz w:val="28"/>
          <w:szCs w:val="28"/>
          <w:lang w:val="vi-VN"/>
        </w:rPr>
        <w:t>Nhà ở</w:t>
      </w:r>
      <w:r w:rsidRPr="0083133C">
        <w:rPr>
          <w:sz w:val="28"/>
          <w:szCs w:val="28"/>
          <w:lang w:val="vi-VN"/>
        </w:rPr>
        <w:t xml:space="preserve"> kết hợp hoạt động kinh doanh</w:t>
      </w:r>
      <w:r w:rsidR="00D356A4" w:rsidRPr="0083133C">
        <w:rPr>
          <w:sz w:val="28"/>
          <w:szCs w:val="28"/>
          <w:lang w:val="vi-VN"/>
        </w:rPr>
        <w:t>.</w:t>
      </w:r>
    </w:p>
    <w:p w14:paraId="35092DE3" w14:textId="679331DD" w:rsidR="00813EB3" w:rsidRPr="0083133C" w:rsidRDefault="00813EB3" w:rsidP="00B76A76">
      <w:pPr>
        <w:pStyle w:val="Noidung"/>
        <w:widowControl w:val="0"/>
        <w:spacing w:before="100" w:after="0"/>
        <w:rPr>
          <w:sz w:val="28"/>
          <w:szCs w:val="28"/>
          <w:lang w:val="vi-VN"/>
        </w:rPr>
      </w:pPr>
      <w:r w:rsidRPr="0083133C">
        <w:rPr>
          <w:sz w:val="28"/>
          <w:szCs w:val="28"/>
          <w:lang w:val="vi-VN"/>
        </w:rPr>
        <w:t xml:space="preserve">- </w:t>
      </w:r>
      <w:r w:rsidR="00D356A4" w:rsidRPr="0083133C">
        <w:rPr>
          <w:sz w:val="28"/>
          <w:szCs w:val="28"/>
          <w:lang w:val="vi-VN"/>
        </w:rPr>
        <w:t>Nhà ở</w:t>
      </w:r>
      <w:r w:rsidRPr="0083133C">
        <w:rPr>
          <w:sz w:val="28"/>
          <w:szCs w:val="28"/>
          <w:lang w:val="vi-VN"/>
        </w:rPr>
        <w:t xml:space="preserve"> sinh thái</w:t>
      </w:r>
      <w:r w:rsidR="00D356A4" w:rsidRPr="0083133C">
        <w:rPr>
          <w:sz w:val="28"/>
          <w:szCs w:val="28"/>
          <w:lang w:val="vi-VN"/>
        </w:rPr>
        <w:t xml:space="preserve"> (nhà ở </w:t>
      </w:r>
      <w:r w:rsidR="00B66EA2" w:rsidRPr="0083133C">
        <w:rPr>
          <w:sz w:val="28"/>
          <w:szCs w:val="28"/>
          <w:lang w:val="vi-VN"/>
        </w:rPr>
        <w:t xml:space="preserve">thấp tầng, kiến trúc </w:t>
      </w:r>
      <w:r w:rsidR="00D356A4" w:rsidRPr="0083133C">
        <w:rPr>
          <w:sz w:val="28"/>
          <w:szCs w:val="28"/>
          <w:lang w:val="vi-VN"/>
        </w:rPr>
        <w:t xml:space="preserve">hài hòa </w:t>
      </w:r>
      <w:r w:rsidR="00B66EA2" w:rsidRPr="0083133C">
        <w:rPr>
          <w:sz w:val="28"/>
          <w:szCs w:val="28"/>
          <w:lang w:val="vi-VN"/>
        </w:rPr>
        <w:t xml:space="preserve">với </w:t>
      </w:r>
      <w:r w:rsidR="00D356A4" w:rsidRPr="0083133C">
        <w:rPr>
          <w:sz w:val="28"/>
          <w:szCs w:val="28"/>
          <w:lang w:val="vi-VN"/>
        </w:rPr>
        <w:t>không gian</w:t>
      </w:r>
      <w:r w:rsidR="00B66EA2" w:rsidRPr="0083133C">
        <w:rPr>
          <w:sz w:val="28"/>
          <w:szCs w:val="28"/>
          <w:lang w:val="vi-VN"/>
        </w:rPr>
        <w:t>, cảnh quan thiên nhiên).</w:t>
      </w:r>
    </w:p>
    <w:p w14:paraId="6C955796" w14:textId="21977ADA" w:rsidR="00813EB3" w:rsidRPr="0083133C" w:rsidRDefault="00813EB3" w:rsidP="00867933">
      <w:pPr>
        <w:pStyle w:val="Noidung"/>
        <w:widowControl w:val="0"/>
        <w:spacing w:before="100" w:after="0"/>
        <w:rPr>
          <w:sz w:val="28"/>
          <w:szCs w:val="28"/>
          <w:lang w:val="vi-VN"/>
        </w:rPr>
      </w:pPr>
      <w:r w:rsidRPr="0083133C">
        <w:rPr>
          <w:sz w:val="28"/>
          <w:szCs w:val="28"/>
          <w:lang w:val="vi-VN"/>
        </w:rPr>
        <w:lastRenderedPageBreak/>
        <w:t xml:space="preserve">- </w:t>
      </w:r>
      <w:r w:rsidR="00D356A4" w:rsidRPr="0083133C">
        <w:rPr>
          <w:sz w:val="28"/>
          <w:szCs w:val="28"/>
          <w:lang w:val="vi-VN"/>
        </w:rPr>
        <w:t>Nhà ở</w:t>
      </w:r>
      <w:r w:rsidR="00D54B6C" w:rsidRPr="0083133C">
        <w:rPr>
          <w:sz w:val="28"/>
          <w:szCs w:val="28"/>
          <w:lang w:val="vi-VN"/>
        </w:rPr>
        <w:t xml:space="preserve"> tái định cư,</w:t>
      </w:r>
      <w:r w:rsidRPr="0083133C">
        <w:rPr>
          <w:sz w:val="28"/>
          <w:szCs w:val="28"/>
          <w:lang w:val="vi-VN"/>
        </w:rPr>
        <w:t xml:space="preserve"> đất xen kẹp</w:t>
      </w:r>
      <w:r w:rsidR="00D356A4" w:rsidRPr="0083133C">
        <w:rPr>
          <w:sz w:val="28"/>
          <w:szCs w:val="28"/>
          <w:lang w:val="vi-VN"/>
        </w:rPr>
        <w:t>:</w:t>
      </w:r>
      <w:r w:rsidRPr="0083133C">
        <w:rPr>
          <w:sz w:val="28"/>
          <w:szCs w:val="28"/>
          <w:lang w:val="vi-VN"/>
        </w:rPr>
        <w:t xml:space="preserve"> Phát triển các cụm nhà ở nhỏ, xen kẹp giữa khu dân cư với các phát triển hạ tầng mới nhằm kiểm soát đồng bộ kiến trúc cảnh quan và khai thác hiệu quả quỹ đất phát triển đô thị</w:t>
      </w:r>
      <w:r w:rsidR="00D356A4" w:rsidRPr="0083133C">
        <w:rPr>
          <w:sz w:val="28"/>
          <w:szCs w:val="28"/>
          <w:lang w:val="vi-VN"/>
        </w:rPr>
        <w:t>.</w:t>
      </w:r>
    </w:p>
    <w:p w14:paraId="384E0BBB" w14:textId="03AC7BA3" w:rsidR="00813EB3" w:rsidRPr="0083133C" w:rsidRDefault="00EE382A" w:rsidP="00867933">
      <w:pPr>
        <w:pStyle w:val="Heading3"/>
        <w:keepNext w:val="0"/>
        <w:widowControl w:val="0"/>
        <w:spacing w:before="100"/>
        <w:jc w:val="left"/>
        <w:rPr>
          <w:rFonts w:ascii="Times New Roman" w:hAnsi="Times New Roman" w:cs="Times New Roman"/>
          <w:b w:val="0"/>
          <w:lang w:val="vi-VN"/>
        </w:rPr>
      </w:pPr>
      <w:bookmarkStart w:id="27" w:name="_Toc162362936"/>
      <w:r w:rsidRPr="0083133C">
        <w:rPr>
          <w:rFonts w:ascii="Times New Roman" w:hAnsi="Times New Roman" w:cs="Times New Roman"/>
          <w:b w:val="0"/>
          <w:lang w:val="vi-VN"/>
        </w:rPr>
        <w:t xml:space="preserve">3.3.2. </w:t>
      </w:r>
      <w:r w:rsidR="00813EB3" w:rsidRPr="0083133C">
        <w:rPr>
          <w:rFonts w:ascii="Times New Roman" w:hAnsi="Times New Roman" w:cs="Times New Roman"/>
          <w:b w:val="0"/>
          <w:lang w:val="vi-VN"/>
        </w:rPr>
        <w:t>Đối với hệ thống cơ quan, công sở</w:t>
      </w:r>
      <w:bookmarkEnd w:id="27"/>
    </w:p>
    <w:p w14:paraId="2524D0B0" w14:textId="1692FD83" w:rsidR="00813EB3" w:rsidRPr="0083133C" w:rsidRDefault="00EE382A" w:rsidP="00867933">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Trung tâm hành chính chính trị huyện Phù Yên: Trung tâm vẫn được duy trì tại vị trí hiện nay. Tuy nhiên các công trình cần được cải tạo phù hợp với cảnh quan và mang bản sắc kiến trúc địa phương.</w:t>
      </w:r>
    </w:p>
    <w:p w14:paraId="1066BBEB" w14:textId="4635FCFA" w:rsidR="00813EB3" w:rsidRPr="0083133C" w:rsidRDefault="00EE382A" w:rsidP="00867933">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Trụ sở UBND thị trấn Phù Yên: Chỉnh trang mở rộng tại vị trí của UBND xã Quang Huy.</w:t>
      </w:r>
    </w:p>
    <w:p w14:paraId="5043E0E4" w14:textId="73601534" w:rsidR="00813EB3" w:rsidRPr="0083133C" w:rsidRDefault="00EE382A" w:rsidP="00867933">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Các công trình trụ sở cơ quan làm việc của các phòng ban, thuế, tòa án nằm ở phía mặt đường QL37.</w:t>
      </w:r>
    </w:p>
    <w:p w14:paraId="57175F59" w14:textId="768D36B2" w:rsidR="00813EB3" w:rsidRPr="0083133C" w:rsidRDefault="00EE382A" w:rsidP="00867933">
      <w:pPr>
        <w:pStyle w:val="Heading3"/>
        <w:keepNext w:val="0"/>
        <w:widowControl w:val="0"/>
        <w:spacing w:before="100"/>
        <w:jc w:val="left"/>
        <w:rPr>
          <w:rFonts w:ascii="Times New Roman" w:hAnsi="Times New Roman" w:cs="Times New Roman"/>
          <w:b w:val="0"/>
          <w:lang w:val="vi-VN"/>
        </w:rPr>
      </w:pPr>
      <w:bookmarkStart w:id="28" w:name="_Toc162362937"/>
      <w:r w:rsidRPr="0083133C">
        <w:rPr>
          <w:rFonts w:ascii="Times New Roman" w:hAnsi="Times New Roman" w:cs="Times New Roman"/>
          <w:b w:val="0"/>
          <w:lang w:val="vi-VN"/>
        </w:rPr>
        <w:t xml:space="preserve">3.3.3. </w:t>
      </w:r>
      <w:r w:rsidR="00813EB3" w:rsidRPr="0083133C">
        <w:rPr>
          <w:rFonts w:ascii="Times New Roman" w:hAnsi="Times New Roman" w:cs="Times New Roman"/>
          <w:b w:val="0"/>
          <w:lang w:val="vi-VN"/>
        </w:rPr>
        <w:t>Đối với hệ thống giáo dục, đào tạo</w:t>
      </w:r>
      <w:bookmarkEnd w:id="28"/>
    </w:p>
    <w:p w14:paraId="599277E6" w14:textId="1E128B8F" w:rsidR="00813EB3" w:rsidRPr="0083133C" w:rsidRDefault="00EE382A" w:rsidP="00867933">
      <w:pPr>
        <w:pStyle w:val="Noidung"/>
        <w:widowControl w:val="0"/>
        <w:spacing w:before="100" w:after="0"/>
        <w:rPr>
          <w:sz w:val="28"/>
          <w:szCs w:val="28"/>
          <w:lang w:val="vi-VN"/>
        </w:rPr>
      </w:pPr>
      <w:r w:rsidRPr="0083133C">
        <w:rPr>
          <w:sz w:val="28"/>
          <w:szCs w:val="28"/>
          <w:lang w:val="vi-VN"/>
        </w:rPr>
        <w:t xml:space="preserve">a) </w:t>
      </w:r>
      <w:r w:rsidR="00813EB3" w:rsidRPr="0083133C">
        <w:rPr>
          <w:sz w:val="28"/>
          <w:szCs w:val="28"/>
          <w:lang w:val="vi-VN"/>
        </w:rPr>
        <w:t>Trường đào tạo chuyên nghiệp: Xây mới trường đạo tạo dạy nghề tại khu vực Bản Búc.</w:t>
      </w:r>
    </w:p>
    <w:p w14:paraId="4032901B" w14:textId="3D817A85" w:rsidR="00813EB3" w:rsidRPr="00204117" w:rsidRDefault="00EE382A" w:rsidP="00867933">
      <w:pPr>
        <w:pStyle w:val="Noidung"/>
        <w:widowControl w:val="0"/>
        <w:spacing w:before="100" w:after="0"/>
        <w:rPr>
          <w:spacing w:val="4"/>
          <w:sz w:val="28"/>
          <w:szCs w:val="28"/>
          <w:lang w:val="vi-VN"/>
        </w:rPr>
      </w:pPr>
      <w:r w:rsidRPr="00204117">
        <w:rPr>
          <w:spacing w:val="4"/>
          <w:sz w:val="28"/>
          <w:szCs w:val="28"/>
          <w:lang w:val="vi-VN"/>
        </w:rPr>
        <w:t>b) Trường PTTH</w:t>
      </w:r>
      <w:r w:rsidR="00813EB3" w:rsidRPr="00204117">
        <w:rPr>
          <w:spacing w:val="4"/>
          <w:sz w:val="28"/>
          <w:szCs w:val="28"/>
          <w:lang w:val="vi-VN"/>
        </w:rPr>
        <w:t xml:space="preserve">: </w:t>
      </w:r>
      <w:r w:rsidRPr="00204117">
        <w:rPr>
          <w:spacing w:val="4"/>
          <w:sz w:val="28"/>
          <w:szCs w:val="28"/>
          <w:lang w:val="vi-VN"/>
        </w:rPr>
        <w:t>Đ</w:t>
      </w:r>
      <w:r w:rsidR="00813EB3" w:rsidRPr="00204117">
        <w:rPr>
          <w:spacing w:val="4"/>
          <w:sz w:val="28"/>
          <w:szCs w:val="28"/>
          <w:lang w:val="vi-VN"/>
        </w:rPr>
        <w:t>ược mở rộng quy mô như xác định theo quy hoạch trước đây.</w:t>
      </w:r>
    </w:p>
    <w:p w14:paraId="1CFC81FB" w14:textId="6596D091" w:rsidR="00813EB3" w:rsidRPr="0083133C" w:rsidRDefault="00813EB3" w:rsidP="00867933">
      <w:pPr>
        <w:pStyle w:val="Noidung"/>
        <w:widowControl w:val="0"/>
        <w:spacing w:before="100" w:after="0"/>
        <w:rPr>
          <w:sz w:val="28"/>
          <w:szCs w:val="28"/>
          <w:lang w:val="vi-VN"/>
        </w:rPr>
      </w:pPr>
      <w:r w:rsidRPr="0083133C">
        <w:rPr>
          <w:sz w:val="28"/>
          <w:szCs w:val="28"/>
          <w:lang w:val="vi-VN"/>
        </w:rPr>
        <w:t>c</w:t>
      </w:r>
      <w:r w:rsidR="00EE382A" w:rsidRPr="0083133C">
        <w:rPr>
          <w:sz w:val="28"/>
          <w:szCs w:val="28"/>
          <w:lang w:val="vi-VN"/>
        </w:rPr>
        <w:t>)</w:t>
      </w:r>
      <w:r w:rsidRPr="0083133C">
        <w:rPr>
          <w:sz w:val="28"/>
          <w:szCs w:val="28"/>
          <w:lang w:val="vi-VN"/>
        </w:rPr>
        <w:t xml:space="preserve"> Hệ thống trường học bậc Tiểu học, THCS:  Giữ nguyên vị trí quy mô các trường Tiểu học, THCS hiện nay trên địa bàn thị trấn (cũ) và các xã hiện nay. Xây dựng thêm </w:t>
      </w:r>
      <w:r w:rsidR="00EE382A" w:rsidRPr="0083133C">
        <w:rPr>
          <w:sz w:val="28"/>
          <w:szCs w:val="28"/>
          <w:lang w:val="vi-VN"/>
        </w:rPr>
        <w:t>0</w:t>
      </w:r>
      <w:r w:rsidRPr="0083133C">
        <w:rPr>
          <w:sz w:val="28"/>
          <w:szCs w:val="28"/>
          <w:lang w:val="vi-VN"/>
        </w:rPr>
        <w:t>6 trường gắn với mở rộng đô thị, bao gồm 4 trường tiểu học, 2 trường THCS tại phân khu 1, phân khu 2 và phân khu 3.</w:t>
      </w:r>
    </w:p>
    <w:p w14:paraId="63666010" w14:textId="0789265F" w:rsidR="00813EB3" w:rsidRPr="00135CB2" w:rsidRDefault="00EE382A" w:rsidP="00867933">
      <w:pPr>
        <w:pStyle w:val="Noidung"/>
        <w:widowControl w:val="0"/>
        <w:spacing w:before="100" w:after="0"/>
        <w:rPr>
          <w:spacing w:val="2"/>
          <w:sz w:val="28"/>
          <w:szCs w:val="28"/>
          <w:lang w:val="vi-VN"/>
        </w:rPr>
      </w:pPr>
      <w:r w:rsidRPr="00135CB2">
        <w:rPr>
          <w:spacing w:val="2"/>
          <w:sz w:val="28"/>
          <w:szCs w:val="28"/>
          <w:lang w:val="vi-VN"/>
        </w:rPr>
        <w:t>d)</w:t>
      </w:r>
      <w:r w:rsidR="00813EB3" w:rsidRPr="00135CB2">
        <w:rPr>
          <w:spacing w:val="2"/>
          <w:sz w:val="28"/>
          <w:szCs w:val="28"/>
          <w:lang w:val="vi-VN"/>
        </w:rPr>
        <w:t xml:space="preserve"> Hệ thống trường mầm non: Đối với các trường đã có, sẽ được duy trì như hiện tại. Đối với các khu dân cư mới, khu đô thị mới: bắt buộc phải xây dựng đồng bộ. Khuyến khích phát triển các trường mầm non tư thục để tăng chất lượng giáo dục.</w:t>
      </w:r>
    </w:p>
    <w:p w14:paraId="73ACD6F1" w14:textId="488D7786" w:rsidR="00813EB3" w:rsidRPr="0083133C" w:rsidRDefault="00D613FC" w:rsidP="00867933">
      <w:pPr>
        <w:pStyle w:val="Heading3"/>
        <w:keepNext w:val="0"/>
        <w:widowControl w:val="0"/>
        <w:spacing w:before="100"/>
        <w:jc w:val="left"/>
        <w:rPr>
          <w:rFonts w:ascii="Times New Roman" w:hAnsi="Times New Roman" w:cs="Times New Roman"/>
          <w:b w:val="0"/>
          <w:lang w:val="vi-VN"/>
        </w:rPr>
      </w:pPr>
      <w:bookmarkStart w:id="29" w:name="_Toc162362938"/>
      <w:r w:rsidRPr="0083133C">
        <w:rPr>
          <w:rFonts w:ascii="Times New Roman" w:hAnsi="Times New Roman" w:cs="Times New Roman"/>
          <w:b w:val="0"/>
          <w:lang w:val="vi-VN"/>
        </w:rPr>
        <w:t xml:space="preserve">3.3.4. </w:t>
      </w:r>
      <w:r w:rsidR="00813EB3" w:rsidRPr="0083133C">
        <w:rPr>
          <w:rFonts w:ascii="Times New Roman" w:hAnsi="Times New Roman" w:cs="Times New Roman"/>
          <w:b w:val="0"/>
          <w:lang w:val="vi-VN"/>
        </w:rPr>
        <w:t>Đối với hệ thống y tế, chăm sóc sức khỏe</w:t>
      </w:r>
      <w:bookmarkEnd w:id="29"/>
    </w:p>
    <w:p w14:paraId="48BEC247" w14:textId="77777777" w:rsidR="00813EB3" w:rsidRPr="0083133C" w:rsidRDefault="00813EB3" w:rsidP="00867933">
      <w:pPr>
        <w:pStyle w:val="Noidung"/>
        <w:widowControl w:val="0"/>
        <w:spacing w:before="100" w:after="0"/>
        <w:rPr>
          <w:sz w:val="28"/>
          <w:szCs w:val="28"/>
          <w:lang w:val="vi-VN"/>
        </w:rPr>
      </w:pPr>
      <w:r w:rsidRPr="0083133C">
        <w:rPr>
          <w:sz w:val="28"/>
          <w:szCs w:val="28"/>
          <w:lang w:val="vi-VN"/>
        </w:rPr>
        <w:t xml:space="preserve">- Trong giai đoạn ngắn hạn UBND huyện giữ nguyên Bệnh viện Đa khoa II thị trấn và trung tâm y tế thị trấn tại vị trí hiện tại. </w:t>
      </w:r>
    </w:p>
    <w:p w14:paraId="592FF8D4" w14:textId="77777777" w:rsidR="00813EB3" w:rsidRPr="0083133C" w:rsidRDefault="00813EB3" w:rsidP="00867933">
      <w:pPr>
        <w:pStyle w:val="Noidung"/>
        <w:widowControl w:val="0"/>
        <w:spacing w:before="100" w:after="0"/>
        <w:rPr>
          <w:sz w:val="28"/>
          <w:szCs w:val="28"/>
          <w:lang w:val="vi-VN"/>
        </w:rPr>
      </w:pPr>
      <w:r w:rsidRPr="0083133C">
        <w:rPr>
          <w:sz w:val="28"/>
          <w:szCs w:val="28"/>
          <w:lang w:val="vi-VN"/>
        </w:rPr>
        <w:t>- Trong giai đoạn dài hạn trường hợp không đáp ứng được nhu cầu khám, khám chữa bệnh cho nhân dân toán huyện Phù Yên, do Bệnh viện Đa khoa II thị trấn cũ không có khả năng mở rộng, huyện sẽ đầu tư xây dựng mới hoặc thu hút đầu tư để mở rộng đáp ứng quy mô 500 giường bệnh theo quy định của Bộ Y tế. Vị trí quy hoạch bệnh viện đa khoa Huyện được bố trí xây dựng mới theo tại phân khu 3 với quy mô 2,18 ha. Khi đó tiếp tục giữ nguyên Bệnh viện đa khoa huyện cũ hoặc điều chuyển thành Trung tâm y tế huyện.</w:t>
      </w:r>
    </w:p>
    <w:p w14:paraId="2069D175" w14:textId="1E4E05A2" w:rsidR="00813EB3" w:rsidRPr="0083133C" w:rsidRDefault="00D613FC" w:rsidP="00867933">
      <w:pPr>
        <w:pStyle w:val="Heading3"/>
        <w:keepNext w:val="0"/>
        <w:widowControl w:val="0"/>
        <w:spacing w:before="100"/>
        <w:jc w:val="left"/>
        <w:rPr>
          <w:rFonts w:ascii="Times New Roman" w:hAnsi="Times New Roman" w:cs="Times New Roman"/>
          <w:b w:val="0"/>
          <w:lang w:val="vi-VN"/>
        </w:rPr>
      </w:pPr>
      <w:bookmarkStart w:id="30" w:name="_Toc162362939"/>
      <w:r w:rsidRPr="0083133C">
        <w:rPr>
          <w:rFonts w:ascii="Times New Roman" w:hAnsi="Times New Roman" w:cs="Times New Roman"/>
          <w:b w:val="0"/>
          <w:lang w:val="vi-VN"/>
        </w:rPr>
        <w:t xml:space="preserve">3.3.5. </w:t>
      </w:r>
      <w:r w:rsidR="00813EB3" w:rsidRPr="0083133C">
        <w:rPr>
          <w:rFonts w:ascii="Times New Roman" w:hAnsi="Times New Roman" w:cs="Times New Roman"/>
          <w:b w:val="0"/>
          <w:lang w:val="vi-VN"/>
        </w:rPr>
        <w:t>Đối với hệ thống công trình văn hóa</w:t>
      </w:r>
      <w:bookmarkEnd w:id="30"/>
    </w:p>
    <w:p w14:paraId="16953353" w14:textId="3852D9C3" w:rsidR="00813EB3" w:rsidRPr="0083133C" w:rsidRDefault="00D613FC" w:rsidP="00867933">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Bổ sung công trình văn hóa thị trấn cho thanh thiếu niên.</w:t>
      </w:r>
    </w:p>
    <w:p w14:paraId="74DEA501" w14:textId="7EA83A8F" w:rsidR="00813EB3" w:rsidRPr="0083133C" w:rsidRDefault="00D613FC" w:rsidP="00867933">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Trung tâm văn hóa huyện: Xây dựng tại vị trí bản Kim Tân, gắn với hình thành sân vận động Huyện.</w:t>
      </w:r>
    </w:p>
    <w:p w14:paraId="1C6D1DDD" w14:textId="7A944F28" w:rsidR="00813EB3" w:rsidRPr="0083133C" w:rsidRDefault="00D613FC" w:rsidP="002E7B92">
      <w:pPr>
        <w:pStyle w:val="Noidung"/>
        <w:widowControl w:val="0"/>
        <w:spacing w:before="100" w:after="0"/>
        <w:rPr>
          <w:sz w:val="28"/>
          <w:szCs w:val="28"/>
          <w:lang w:val="vi-VN"/>
        </w:rPr>
      </w:pPr>
      <w:r w:rsidRPr="0083133C">
        <w:rPr>
          <w:sz w:val="28"/>
          <w:szCs w:val="28"/>
          <w:lang w:val="vi-VN"/>
        </w:rPr>
        <w:lastRenderedPageBreak/>
        <w:t>-</w:t>
      </w:r>
      <w:r w:rsidR="00813EB3" w:rsidRPr="0083133C">
        <w:rPr>
          <w:sz w:val="28"/>
          <w:szCs w:val="28"/>
          <w:lang w:val="vi-VN"/>
        </w:rPr>
        <w:t xml:space="preserve"> Các nhà văn hóa tại các khu phố, thôn bản được duy trì như hiện nay. Tuy nhiên, trong quá trình thực hiện các quy hoạch chi tiết cần làm rõ quy mô diện tích đảm bảo các yêu cầu theo Quy chuẩn hiện hành.</w:t>
      </w:r>
    </w:p>
    <w:p w14:paraId="211F5C90" w14:textId="0BD25C13" w:rsidR="00813EB3" w:rsidRPr="0083133C" w:rsidRDefault="00D613FC" w:rsidP="002E7B92">
      <w:pPr>
        <w:pStyle w:val="Heading3"/>
        <w:keepNext w:val="0"/>
        <w:widowControl w:val="0"/>
        <w:spacing w:before="100"/>
        <w:jc w:val="both"/>
        <w:rPr>
          <w:rFonts w:ascii="Times New Roman" w:hAnsi="Times New Roman" w:cs="Times New Roman"/>
          <w:b w:val="0"/>
          <w:lang w:val="vi-VN"/>
        </w:rPr>
      </w:pPr>
      <w:bookmarkStart w:id="31" w:name="_Toc162362940"/>
      <w:r w:rsidRPr="0083133C">
        <w:rPr>
          <w:rFonts w:ascii="Times New Roman" w:hAnsi="Times New Roman" w:cs="Times New Roman"/>
          <w:b w:val="0"/>
          <w:lang w:val="vi-VN"/>
        </w:rPr>
        <w:t xml:space="preserve">3.3.6. </w:t>
      </w:r>
      <w:r w:rsidR="00813EB3" w:rsidRPr="0083133C">
        <w:rPr>
          <w:rFonts w:ascii="Times New Roman" w:hAnsi="Times New Roman" w:cs="Times New Roman"/>
          <w:b w:val="0"/>
          <w:lang w:val="vi-VN"/>
        </w:rPr>
        <w:t xml:space="preserve">Đối với hệ thống công trình </w:t>
      </w:r>
      <w:r w:rsidRPr="0083133C">
        <w:rPr>
          <w:rFonts w:ascii="Times New Roman" w:hAnsi="Times New Roman" w:cs="Times New Roman"/>
          <w:b w:val="0"/>
          <w:lang w:val="vi-VN"/>
        </w:rPr>
        <w:t>TDTT</w:t>
      </w:r>
      <w:r w:rsidR="00813EB3" w:rsidRPr="0083133C">
        <w:rPr>
          <w:rFonts w:ascii="Times New Roman" w:hAnsi="Times New Roman" w:cs="Times New Roman"/>
          <w:b w:val="0"/>
          <w:lang w:val="vi-VN"/>
        </w:rPr>
        <w:t xml:space="preserve"> và công viên, cây xanh</w:t>
      </w:r>
      <w:bookmarkEnd w:id="31"/>
    </w:p>
    <w:p w14:paraId="4B2EB968" w14:textId="09B9C61C" w:rsidR="00813EB3" w:rsidRPr="0083133C" w:rsidRDefault="00D613FC" w:rsidP="002E7B92">
      <w:pPr>
        <w:pStyle w:val="Noidung"/>
        <w:widowControl w:val="0"/>
        <w:spacing w:before="100" w:after="0"/>
        <w:rPr>
          <w:sz w:val="28"/>
          <w:szCs w:val="28"/>
          <w:lang w:val="vi-VN"/>
        </w:rPr>
      </w:pPr>
      <w:r w:rsidRPr="0083133C">
        <w:rPr>
          <w:sz w:val="28"/>
          <w:szCs w:val="28"/>
          <w:lang w:val="vi-VN"/>
        </w:rPr>
        <w:t>a)</w:t>
      </w:r>
      <w:r w:rsidR="00813EB3" w:rsidRPr="0083133C">
        <w:rPr>
          <w:sz w:val="28"/>
          <w:szCs w:val="28"/>
          <w:lang w:val="vi-VN"/>
        </w:rPr>
        <w:t xml:space="preserve"> Công trình thể thao</w:t>
      </w:r>
    </w:p>
    <w:p w14:paraId="5A8BB45B" w14:textId="32904C0E"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Công trình thể thao cấp </w:t>
      </w:r>
      <w:r w:rsidRPr="0083133C">
        <w:rPr>
          <w:sz w:val="28"/>
          <w:szCs w:val="28"/>
          <w:lang w:val="vi-VN"/>
        </w:rPr>
        <w:t>h</w:t>
      </w:r>
      <w:r w:rsidR="00813EB3" w:rsidRPr="0083133C">
        <w:rPr>
          <w:sz w:val="28"/>
          <w:szCs w:val="28"/>
          <w:lang w:val="vi-VN"/>
        </w:rPr>
        <w:t>uyện: Sân vận động Huyện được bố trí tại khu vực bản Kim Tân, quy mô khoảng 6,30 ha.</w:t>
      </w:r>
    </w:p>
    <w:p w14:paraId="3C92DE47" w14:textId="4759CB45"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Sân vận động thị trấn được bố trí tại khu vực Bản Mo 2 quy mô 3,07 ha xây dựng theo quy hoạch chi tiết.</w:t>
      </w:r>
    </w:p>
    <w:p w14:paraId="69660DC0" w14:textId="2A2F5C8A"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Sân tập luyện, sân thể thao nhỏ được bố trí đồng bộ trong các khu đất cây xanh phân tán tới từng đơn vị ở, nhóm ở trong đồ án.</w:t>
      </w:r>
    </w:p>
    <w:p w14:paraId="0B2A754A" w14:textId="28A83E99"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Khuyến khích các phương án xây dựng công trình với mật độ xây dựng thấp, tạo không gian sân vườn thưa thoáng, có mảng xanh lớn để cải thiện điều kiện vi khí hậu;</w:t>
      </w:r>
    </w:p>
    <w:p w14:paraId="76E258FE" w14:textId="297C85CE"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Khuyến khích đầu tư xây dựng các công trình có ứng dụng công nghệ mới, thân thiện môi trường; đạt yêu cầu các tiêu chí về kiến trúc xanh.</w:t>
      </w:r>
    </w:p>
    <w:p w14:paraId="647D028E" w14:textId="553B5C01" w:rsidR="00813EB3" w:rsidRPr="0083133C" w:rsidRDefault="00D613FC" w:rsidP="002E7B92">
      <w:pPr>
        <w:pStyle w:val="Noidung"/>
        <w:widowControl w:val="0"/>
        <w:spacing w:before="100" w:after="0"/>
        <w:rPr>
          <w:sz w:val="28"/>
          <w:szCs w:val="28"/>
          <w:lang w:val="vi-VN"/>
        </w:rPr>
      </w:pPr>
      <w:r w:rsidRPr="0083133C">
        <w:rPr>
          <w:sz w:val="28"/>
          <w:szCs w:val="28"/>
          <w:lang w:val="vi-VN"/>
        </w:rPr>
        <w:t>b)</w:t>
      </w:r>
      <w:r w:rsidR="00813EB3" w:rsidRPr="0083133C">
        <w:rPr>
          <w:sz w:val="28"/>
          <w:szCs w:val="28"/>
          <w:lang w:val="vi-VN"/>
        </w:rPr>
        <w:t xml:space="preserve"> Công viên, cây xanh</w:t>
      </w:r>
    </w:p>
    <w:p w14:paraId="2AD7EC36" w14:textId="1764E699"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Phát triển các công viên bám theo suối Ngọt và có tạo lập các hồ điều hòa vừa mang tới không gian sinh thái đồng thời đảm bảo các vấn đề về thoát nước chống ngập cho đô thị.</w:t>
      </w:r>
    </w:p>
    <w:p w14:paraId="388D994D" w14:textId="3AE6B657"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Công viên tổng hợp, vui chơi giải trí: được bố trí gắn với các hoạt động văn hóa đặc trưng</w:t>
      </w:r>
    </w:p>
    <w:p w14:paraId="2B3EF5F7" w14:textId="2880C6AD" w:rsidR="00813EB3" w:rsidRPr="0083133C" w:rsidRDefault="00D613FC"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Công viên đô thị. Dự kiến phân cấp theo quy mô huyện và thị trấn.</w:t>
      </w:r>
    </w:p>
    <w:p w14:paraId="4F9316AE" w14:textId="236B9C55" w:rsidR="00813EB3" w:rsidRPr="0083133C" w:rsidRDefault="00F91FD9" w:rsidP="002E7B92">
      <w:pPr>
        <w:pStyle w:val="Heading3"/>
        <w:keepNext w:val="0"/>
        <w:widowControl w:val="0"/>
        <w:spacing w:before="100"/>
        <w:jc w:val="left"/>
        <w:rPr>
          <w:rFonts w:ascii="Times New Roman" w:hAnsi="Times New Roman" w:cs="Times New Roman"/>
          <w:b w:val="0"/>
          <w:lang w:val="vi-VN"/>
        </w:rPr>
      </w:pPr>
      <w:bookmarkStart w:id="32" w:name="_Toc162362941"/>
      <w:r w:rsidRPr="0083133C">
        <w:rPr>
          <w:rFonts w:ascii="Times New Roman" w:hAnsi="Times New Roman" w:cs="Times New Roman"/>
          <w:b w:val="0"/>
          <w:lang w:val="vi-VN"/>
        </w:rPr>
        <w:t xml:space="preserve">3.3.7. </w:t>
      </w:r>
      <w:r w:rsidR="00813EB3" w:rsidRPr="0083133C">
        <w:rPr>
          <w:rFonts w:ascii="Times New Roman" w:hAnsi="Times New Roman" w:cs="Times New Roman"/>
          <w:b w:val="0"/>
          <w:lang w:val="vi-VN"/>
        </w:rPr>
        <w:t>Đối với hệ thống thương mại, dịch vụ</w:t>
      </w:r>
      <w:bookmarkEnd w:id="32"/>
    </w:p>
    <w:p w14:paraId="58D9E461" w14:textId="363FECBE" w:rsidR="00813EB3" w:rsidRPr="0083133C" w:rsidRDefault="00813EB3" w:rsidP="002E7B92">
      <w:pPr>
        <w:pStyle w:val="Noidung"/>
        <w:widowControl w:val="0"/>
        <w:spacing w:before="100" w:after="0"/>
        <w:rPr>
          <w:sz w:val="28"/>
          <w:szCs w:val="28"/>
          <w:lang w:val="vi-VN"/>
        </w:rPr>
      </w:pPr>
      <w:r w:rsidRPr="0083133C">
        <w:rPr>
          <w:sz w:val="28"/>
          <w:szCs w:val="28"/>
          <w:lang w:val="vi-VN"/>
        </w:rPr>
        <w:t xml:space="preserve">- Giữ nguyên hệ thống chợ hiện </w:t>
      </w:r>
      <w:r w:rsidR="00F91FD9" w:rsidRPr="0083133C">
        <w:rPr>
          <w:sz w:val="28"/>
          <w:szCs w:val="28"/>
          <w:lang w:val="vi-VN"/>
        </w:rPr>
        <w:t>n</w:t>
      </w:r>
      <w:r w:rsidRPr="0083133C">
        <w:rPr>
          <w:sz w:val="28"/>
          <w:szCs w:val="28"/>
          <w:lang w:val="vi-VN"/>
        </w:rPr>
        <w:t>ay</w:t>
      </w:r>
      <w:r w:rsidR="00F91FD9" w:rsidRPr="0083133C">
        <w:rPr>
          <w:sz w:val="28"/>
          <w:szCs w:val="28"/>
          <w:lang w:val="vi-VN"/>
        </w:rPr>
        <w:t>.</w:t>
      </w:r>
    </w:p>
    <w:p w14:paraId="3A1B4EE8" w14:textId="4D69FF34" w:rsidR="00813EB3" w:rsidRPr="0083133C" w:rsidRDefault="00813EB3" w:rsidP="002E7B92">
      <w:pPr>
        <w:pStyle w:val="Noidung"/>
        <w:widowControl w:val="0"/>
        <w:spacing w:before="100" w:after="0"/>
        <w:rPr>
          <w:sz w:val="28"/>
          <w:szCs w:val="28"/>
          <w:lang w:val="vi-VN"/>
        </w:rPr>
      </w:pPr>
      <w:r w:rsidRPr="0083133C">
        <w:rPr>
          <w:sz w:val="28"/>
          <w:szCs w:val="28"/>
          <w:lang w:val="vi-VN"/>
        </w:rPr>
        <w:t>- Bổ sung thêm chợ, công trình thương mại tại các đơn vị ở mới</w:t>
      </w:r>
      <w:r w:rsidR="00F91FD9" w:rsidRPr="0083133C">
        <w:rPr>
          <w:sz w:val="28"/>
          <w:szCs w:val="28"/>
          <w:lang w:val="vi-VN"/>
        </w:rPr>
        <w:t>.</w:t>
      </w:r>
    </w:p>
    <w:p w14:paraId="44AEE2D0" w14:textId="2B87DF60" w:rsidR="00813EB3" w:rsidRPr="0083133C" w:rsidRDefault="00F91FD9" w:rsidP="002E7B92">
      <w:pPr>
        <w:pStyle w:val="Heading3"/>
        <w:keepNext w:val="0"/>
        <w:widowControl w:val="0"/>
        <w:spacing w:before="100"/>
        <w:jc w:val="left"/>
        <w:rPr>
          <w:rFonts w:ascii="Times New Roman" w:hAnsi="Times New Roman" w:cs="Times New Roman"/>
          <w:b w:val="0"/>
          <w:lang w:val="vi-VN"/>
        </w:rPr>
      </w:pPr>
      <w:bookmarkStart w:id="33" w:name="_Toc162362942"/>
      <w:r w:rsidRPr="0083133C">
        <w:rPr>
          <w:rFonts w:ascii="Times New Roman" w:hAnsi="Times New Roman" w:cs="Times New Roman"/>
          <w:b w:val="0"/>
          <w:lang w:val="vi-VN"/>
        </w:rPr>
        <w:t xml:space="preserve">3.3.8. </w:t>
      </w:r>
      <w:r w:rsidR="00813EB3" w:rsidRPr="0083133C">
        <w:rPr>
          <w:rFonts w:ascii="Times New Roman" w:hAnsi="Times New Roman" w:cs="Times New Roman"/>
          <w:b w:val="0"/>
          <w:lang w:val="vi-VN"/>
        </w:rPr>
        <w:t>Đối với hệ thống du lịch</w:t>
      </w:r>
      <w:bookmarkEnd w:id="33"/>
    </w:p>
    <w:p w14:paraId="2A048F79" w14:textId="1BAE5091" w:rsidR="00813EB3" w:rsidRPr="0083133C" w:rsidRDefault="00F91FD9" w:rsidP="002E7B92">
      <w:pPr>
        <w:pStyle w:val="Noidung"/>
        <w:widowControl w:val="0"/>
        <w:spacing w:before="100" w:after="0"/>
        <w:rPr>
          <w:sz w:val="28"/>
          <w:szCs w:val="28"/>
          <w:lang w:val="vi-VN"/>
        </w:rPr>
      </w:pPr>
      <w:r w:rsidRPr="0083133C">
        <w:rPr>
          <w:sz w:val="28"/>
          <w:szCs w:val="28"/>
          <w:lang w:val="vi-VN"/>
        </w:rPr>
        <w:t>-</w:t>
      </w:r>
      <w:r w:rsidR="00813EB3" w:rsidRPr="0083133C">
        <w:rPr>
          <w:sz w:val="28"/>
          <w:szCs w:val="28"/>
          <w:lang w:val="vi-VN"/>
        </w:rPr>
        <w:t xml:space="preserve"> Kết hợp các hoạt động du lịch như leo núi, trải nghiệm, du lịch cộng đồng nhằm mang lại sức sống cho những không gian cảnh quan đặc trưng, du lịch đồi thông Noong Cốp và các khu du lịch mới ven suối Tấc.</w:t>
      </w:r>
    </w:p>
    <w:p w14:paraId="0C00D95F" w14:textId="2F2337DC" w:rsidR="00813EB3" w:rsidRPr="002E7B92" w:rsidRDefault="00F91FD9" w:rsidP="002E7B92">
      <w:pPr>
        <w:pStyle w:val="Noidung"/>
        <w:widowControl w:val="0"/>
        <w:spacing w:before="100" w:after="0"/>
        <w:rPr>
          <w:spacing w:val="-4"/>
          <w:sz w:val="28"/>
          <w:szCs w:val="28"/>
          <w:lang w:val="vi-VN"/>
        </w:rPr>
      </w:pPr>
      <w:r w:rsidRPr="002E7B92">
        <w:rPr>
          <w:spacing w:val="-4"/>
          <w:sz w:val="28"/>
          <w:szCs w:val="28"/>
          <w:lang w:val="vi-VN"/>
        </w:rPr>
        <w:t>-</w:t>
      </w:r>
      <w:r w:rsidR="00813EB3" w:rsidRPr="002E7B92">
        <w:rPr>
          <w:spacing w:val="-4"/>
          <w:sz w:val="28"/>
          <w:szCs w:val="28"/>
          <w:lang w:val="vi-VN"/>
        </w:rPr>
        <w:t xml:space="preserve"> Hoạt động du lịch gắn với khai thác các địa điểm, di tích lịch sử, văn hóa: Chủ yếu bảo tồn các công trình đã được xếp hạng di tích văn hóa lịch sử cách mạng</w:t>
      </w:r>
    </w:p>
    <w:p w14:paraId="179FBEC5" w14:textId="1ECDDAD5" w:rsidR="00813EB3" w:rsidRPr="0083133C" w:rsidRDefault="00F91FD9" w:rsidP="002E7B92">
      <w:pPr>
        <w:pStyle w:val="Heading3"/>
        <w:keepNext w:val="0"/>
        <w:widowControl w:val="0"/>
        <w:spacing w:before="100"/>
        <w:jc w:val="left"/>
        <w:rPr>
          <w:rFonts w:ascii="Times New Roman" w:hAnsi="Times New Roman" w:cs="Times New Roman"/>
          <w:b w:val="0"/>
          <w:lang w:val="es-ES"/>
        </w:rPr>
      </w:pPr>
      <w:bookmarkStart w:id="34" w:name="_Toc162362943"/>
      <w:r w:rsidRPr="0083133C">
        <w:rPr>
          <w:rFonts w:ascii="Times New Roman" w:hAnsi="Times New Roman" w:cs="Times New Roman"/>
          <w:b w:val="0"/>
          <w:lang w:val="es-ES"/>
        </w:rPr>
        <w:t>3.3.</w:t>
      </w:r>
      <w:r w:rsidR="00A449D2" w:rsidRPr="0083133C">
        <w:rPr>
          <w:rFonts w:ascii="Times New Roman" w:hAnsi="Times New Roman" w:cs="Times New Roman"/>
          <w:b w:val="0"/>
          <w:lang w:val="es-ES"/>
        </w:rPr>
        <w:t>9</w:t>
      </w:r>
      <w:r w:rsidRPr="0083133C">
        <w:rPr>
          <w:rFonts w:ascii="Times New Roman" w:hAnsi="Times New Roman" w:cs="Times New Roman"/>
          <w:b w:val="0"/>
          <w:lang w:val="es-ES"/>
        </w:rPr>
        <w:t xml:space="preserve">. </w:t>
      </w:r>
      <w:r w:rsidR="00813EB3" w:rsidRPr="0083133C">
        <w:rPr>
          <w:rFonts w:ascii="Times New Roman" w:hAnsi="Times New Roman" w:cs="Times New Roman"/>
          <w:b w:val="0"/>
          <w:lang w:val="es-ES"/>
        </w:rPr>
        <w:t xml:space="preserve">Đối với </w:t>
      </w:r>
      <w:r w:rsidRPr="0083133C">
        <w:rPr>
          <w:rFonts w:ascii="Times New Roman" w:hAnsi="Times New Roman" w:cs="Times New Roman"/>
          <w:b w:val="0"/>
          <w:lang w:val="es-ES"/>
        </w:rPr>
        <w:t>công trình</w:t>
      </w:r>
      <w:r w:rsidR="00813EB3" w:rsidRPr="0083133C">
        <w:rPr>
          <w:rFonts w:ascii="Times New Roman" w:hAnsi="Times New Roman" w:cs="Times New Roman"/>
          <w:b w:val="0"/>
          <w:lang w:val="es-ES"/>
        </w:rPr>
        <w:t xml:space="preserve"> quốc phòng</w:t>
      </w:r>
      <w:bookmarkEnd w:id="34"/>
      <w:r w:rsidRPr="0083133C">
        <w:rPr>
          <w:rFonts w:ascii="Times New Roman" w:hAnsi="Times New Roman" w:cs="Times New Roman"/>
          <w:b w:val="0"/>
          <w:lang w:val="es-ES"/>
        </w:rPr>
        <w:t>, an ninh</w:t>
      </w:r>
    </w:p>
    <w:p w14:paraId="43EEC7AB" w14:textId="66665A50" w:rsidR="00813EB3" w:rsidRPr="0083133C" w:rsidRDefault="00813EB3" w:rsidP="002E7B92">
      <w:pPr>
        <w:widowControl w:val="0"/>
        <w:spacing w:before="100"/>
        <w:ind w:firstLine="720"/>
        <w:jc w:val="both"/>
        <w:rPr>
          <w:rFonts w:ascii="Times New Roman" w:hAnsi="Times New Roman"/>
          <w:szCs w:val="28"/>
          <w:lang w:val="es-ES"/>
        </w:rPr>
      </w:pPr>
      <w:r w:rsidRPr="0083133C">
        <w:rPr>
          <w:rFonts w:ascii="Times New Roman" w:hAnsi="Times New Roman"/>
          <w:szCs w:val="28"/>
          <w:lang w:val="es-ES"/>
        </w:rPr>
        <w:t xml:space="preserve">Tuân thủ quy hoạch được duyệt (không xây dựng công trình trái với chức năng sử dụng đất). Đảm bảo đáp ứng về mặt an ninh và phù hợp với kế hoạch phòng thủ. Các điểm cao của phòng thủ và đất quốc phòng cần được kiểm soát và bảo vệ để phục vụ công tác an ninh quốc phòng. </w:t>
      </w:r>
    </w:p>
    <w:p w14:paraId="6C09368A" w14:textId="3417B2A3" w:rsidR="00813EB3" w:rsidRPr="0083133C" w:rsidRDefault="00F91FD9" w:rsidP="00A035DA">
      <w:pPr>
        <w:pStyle w:val="Heading2"/>
        <w:keepNext w:val="0"/>
        <w:widowControl w:val="0"/>
        <w:spacing w:before="120"/>
        <w:ind w:firstLine="720"/>
        <w:jc w:val="left"/>
        <w:rPr>
          <w:rFonts w:ascii="Times New Roman" w:hAnsi="Times New Roman" w:cs="Times New Roman"/>
          <w:i w:val="0"/>
          <w:sz w:val="28"/>
          <w:szCs w:val="28"/>
          <w:lang w:val="es-ES"/>
        </w:rPr>
      </w:pPr>
      <w:bookmarkStart w:id="35" w:name="_Toc118207084"/>
      <w:bookmarkStart w:id="36" w:name="_Toc162362955"/>
      <w:r w:rsidRPr="0083133C">
        <w:rPr>
          <w:rFonts w:ascii="Times New Roman" w:hAnsi="Times New Roman" w:cs="Times New Roman"/>
          <w:i w:val="0"/>
          <w:sz w:val="28"/>
          <w:szCs w:val="28"/>
          <w:lang w:val="es-ES"/>
        </w:rPr>
        <w:lastRenderedPageBreak/>
        <w:t>4. Quy định về m</w:t>
      </w:r>
      <w:r w:rsidR="00813EB3" w:rsidRPr="0083133C">
        <w:rPr>
          <w:rFonts w:ascii="Times New Roman" w:hAnsi="Times New Roman" w:cs="Times New Roman"/>
          <w:i w:val="0"/>
          <w:sz w:val="28"/>
          <w:szCs w:val="28"/>
          <w:lang w:val="es-ES"/>
        </w:rPr>
        <w:t>ật độ và tầng cao xây dựng</w:t>
      </w:r>
      <w:bookmarkEnd w:id="35"/>
      <w:bookmarkEnd w:id="36"/>
    </w:p>
    <w:p w14:paraId="387E4B70" w14:textId="5E6E1E2E" w:rsidR="00813EB3" w:rsidRPr="0083133C" w:rsidRDefault="00B66EA2" w:rsidP="00A035DA">
      <w:pPr>
        <w:widowControl w:val="0"/>
        <w:spacing w:before="120"/>
        <w:ind w:firstLine="720"/>
        <w:jc w:val="both"/>
        <w:rPr>
          <w:rFonts w:ascii="Times New Roman" w:hAnsi="Times New Roman"/>
          <w:szCs w:val="28"/>
          <w:lang w:val="pt-BR"/>
        </w:rPr>
      </w:pPr>
      <w:r w:rsidRPr="0083133C">
        <w:rPr>
          <w:rFonts w:ascii="Times New Roman" w:hAnsi="Times New Roman"/>
          <w:szCs w:val="28"/>
          <w:lang w:val="pt-BR"/>
        </w:rPr>
        <w:t>4.1</w:t>
      </w:r>
      <w:r w:rsidR="00813EB3" w:rsidRPr="0083133C">
        <w:rPr>
          <w:rFonts w:ascii="Times New Roman" w:hAnsi="Times New Roman"/>
          <w:szCs w:val="28"/>
          <w:lang w:val="pt-BR"/>
        </w:rPr>
        <w:t>. Mật độ</w:t>
      </w:r>
      <w:r w:rsidRPr="0083133C">
        <w:rPr>
          <w:rFonts w:ascii="Times New Roman" w:hAnsi="Times New Roman"/>
          <w:szCs w:val="28"/>
          <w:lang w:val="pt-BR"/>
        </w:rPr>
        <w:t xml:space="preserve"> xây dựng</w:t>
      </w:r>
    </w:p>
    <w:p w14:paraId="48729881" w14:textId="7A38752F" w:rsidR="00B66EA2" w:rsidRPr="0083133C" w:rsidRDefault="00A449D2" w:rsidP="00A035DA">
      <w:pPr>
        <w:pStyle w:val="Noidung"/>
        <w:widowControl w:val="0"/>
        <w:spacing w:before="120" w:after="0"/>
        <w:rPr>
          <w:sz w:val="28"/>
          <w:szCs w:val="28"/>
          <w:lang w:val="nl-NL"/>
        </w:rPr>
      </w:pPr>
      <w:r w:rsidRPr="0083133C">
        <w:rPr>
          <w:sz w:val="28"/>
          <w:szCs w:val="28"/>
          <w:lang w:val="nl-NL"/>
        </w:rPr>
        <w:t>4.1.1.</w:t>
      </w:r>
      <w:r w:rsidR="00B66EA2" w:rsidRPr="0083133C">
        <w:rPr>
          <w:sz w:val="28"/>
          <w:szCs w:val="28"/>
          <w:lang w:val="nl-NL"/>
        </w:rPr>
        <w:t xml:space="preserve"> Quy định chung</w:t>
      </w:r>
    </w:p>
    <w:p w14:paraId="6020D28A" w14:textId="2E788F8B" w:rsidR="00813EB3" w:rsidRPr="00E078D3" w:rsidRDefault="00B66EA2" w:rsidP="00A035DA">
      <w:pPr>
        <w:pStyle w:val="Noidung"/>
        <w:widowControl w:val="0"/>
        <w:spacing w:before="120" w:after="0"/>
        <w:rPr>
          <w:spacing w:val="-2"/>
          <w:sz w:val="28"/>
          <w:szCs w:val="28"/>
          <w:lang w:val="nl-NL"/>
        </w:rPr>
      </w:pPr>
      <w:r w:rsidRPr="00E078D3">
        <w:rPr>
          <w:spacing w:val="-2"/>
          <w:sz w:val="28"/>
          <w:szCs w:val="28"/>
          <w:lang w:val="nl-NL"/>
        </w:rPr>
        <w:t xml:space="preserve">- </w:t>
      </w:r>
      <w:r w:rsidR="00813EB3" w:rsidRPr="00E078D3">
        <w:rPr>
          <w:spacing w:val="-2"/>
          <w:sz w:val="28"/>
          <w:szCs w:val="28"/>
          <w:lang w:val="nl-NL"/>
        </w:rPr>
        <w:t xml:space="preserve">Các lô đất trong khu quy hoạch phải được đầu tư xây dựng theo đúng quy định về quy mô diện tích, mật độ xây dựng, và hệ số sử dụng đất phải tuân thủ các quy định về chiều cao, mật độ xây dựng, khoảng lùi theo </w:t>
      </w:r>
      <w:r w:rsidR="00274B3B" w:rsidRPr="00E078D3">
        <w:rPr>
          <w:spacing w:val="-2"/>
          <w:sz w:val="28"/>
          <w:szCs w:val="28"/>
          <w:lang w:val="nl-NL"/>
        </w:rPr>
        <w:t>quy hoạch</w:t>
      </w:r>
      <w:r w:rsidR="00813EB3" w:rsidRPr="00E078D3">
        <w:rPr>
          <w:spacing w:val="-2"/>
          <w:sz w:val="28"/>
          <w:szCs w:val="28"/>
          <w:lang w:val="nl-NL"/>
        </w:rPr>
        <w:t xml:space="preserve"> được phê duyệt.</w:t>
      </w:r>
    </w:p>
    <w:p w14:paraId="6639E394" w14:textId="2598EF97" w:rsidR="00813EB3" w:rsidRPr="0083133C" w:rsidRDefault="00B66EA2" w:rsidP="00A035DA">
      <w:pPr>
        <w:pStyle w:val="Noidung"/>
        <w:widowControl w:val="0"/>
        <w:spacing w:before="120" w:after="0"/>
        <w:rPr>
          <w:sz w:val="28"/>
          <w:szCs w:val="28"/>
          <w:lang w:val="nl-NL"/>
        </w:rPr>
      </w:pPr>
      <w:r w:rsidRPr="0083133C">
        <w:rPr>
          <w:sz w:val="28"/>
          <w:szCs w:val="28"/>
          <w:lang w:val="nl-NL"/>
        </w:rPr>
        <w:t xml:space="preserve">- </w:t>
      </w:r>
      <w:r w:rsidR="00813EB3" w:rsidRPr="0083133C">
        <w:rPr>
          <w:sz w:val="28"/>
          <w:szCs w:val="28"/>
          <w:lang w:val="nl-NL"/>
        </w:rPr>
        <w:t xml:space="preserve">Tuân thủ </w:t>
      </w:r>
      <w:r w:rsidR="00274B3B" w:rsidRPr="0083133C">
        <w:rPr>
          <w:sz w:val="28"/>
          <w:szCs w:val="28"/>
          <w:lang w:val="nl-NL"/>
        </w:rPr>
        <w:t>t</w:t>
      </w:r>
      <w:r w:rsidR="00813EB3" w:rsidRPr="0083133C">
        <w:rPr>
          <w:sz w:val="28"/>
          <w:szCs w:val="28"/>
          <w:lang w:val="nl-NL"/>
        </w:rPr>
        <w:t>iêu chuẩn, quy chuẩn xây dựng hiện hành, mật độ xây dựng tối đa, tối thiểu.</w:t>
      </w:r>
    </w:p>
    <w:p w14:paraId="772C296D" w14:textId="62F47259" w:rsidR="00274B3B" w:rsidRPr="0083133C" w:rsidRDefault="008171AB" w:rsidP="00A035DA">
      <w:pPr>
        <w:pStyle w:val="Noidung"/>
        <w:widowControl w:val="0"/>
        <w:spacing w:before="120" w:after="0"/>
        <w:rPr>
          <w:sz w:val="28"/>
          <w:szCs w:val="28"/>
          <w:lang w:val="nl-NL"/>
        </w:rPr>
      </w:pPr>
      <w:r w:rsidRPr="0083133C">
        <w:rPr>
          <w:sz w:val="28"/>
          <w:szCs w:val="28"/>
          <w:lang w:val="nl-NL"/>
        </w:rPr>
        <w:t>4.2.2.</w:t>
      </w:r>
      <w:r w:rsidR="00274B3B" w:rsidRPr="0083133C">
        <w:rPr>
          <w:sz w:val="28"/>
          <w:szCs w:val="28"/>
          <w:lang w:val="nl-NL"/>
        </w:rPr>
        <w:t xml:space="preserve"> Quy định cụ thể</w:t>
      </w:r>
    </w:p>
    <w:p w14:paraId="103C73F0" w14:textId="760E2F18" w:rsidR="008171AB" w:rsidRPr="0083133C" w:rsidRDefault="008171AB" w:rsidP="00A035DA">
      <w:pPr>
        <w:pStyle w:val="Noidung"/>
        <w:widowControl w:val="0"/>
        <w:spacing w:before="120" w:after="0"/>
        <w:rPr>
          <w:sz w:val="28"/>
          <w:szCs w:val="28"/>
          <w:lang w:val="nl-NL"/>
        </w:rPr>
      </w:pPr>
      <w:r w:rsidRPr="0083133C">
        <w:rPr>
          <w:sz w:val="28"/>
          <w:szCs w:val="28"/>
          <w:lang w:val="nl-NL"/>
        </w:rPr>
        <w:t>a) Quy định về mật độ xây dựng:</w:t>
      </w:r>
    </w:p>
    <w:p w14:paraId="55DC90BC"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công cộng - dịch vụ đô thị: Mật độ xây dựng tối đa 40%.</w:t>
      </w:r>
    </w:p>
    <w:p w14:paraId="09A972B0"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trường học: Mật độ xây dựng tối đa 40%.</w:t>
      </w:r>
    </w:p>
    <w:p w14:paraId="44A17D1D" w14:textId="4B50BC5C"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cây xanh đô thị và đơn vị ở: Mật độ xây dựng tối đa 5%.</w:t>
      </w:r>
    </w:p>
    <w:p w14:paraId="02499DB3"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nhóm nhà ở: Mật độ xây dựng tối đa 90%.</w:t>
      </w:r>
    </w:p>
    <w:p w14:paraId="5D339F89"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trụ sở, cơ quan: Mật độ xây dựng tối đa 40%. </w:t>
      </w:r>
    </w:p>
    <w:p w14:paraId="207C3DDD" w14:textId="7356F3FB"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công nghiệp, TTCN, kho tàng: Mật độ xây dựng tối đa 60%.</w:t>
      </w:r>
    </w:p>
    <w:p w14:paraId="595E11C3"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dịch vụ thương mại: Mật độ xây dựng tối đa 40%.</w:t>
      </w:r>
    </w:p>
    <w:p w14:paraId="08DC54D0"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Đất trung tâm y tế: Mật độ xây dựng tối đa 40%.</w:t>
      </w:r>
    </w:p>
    <w:p w14:paraId="07AE636B"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trung tâm văn hóa: Mật độ xây dựng tối đa 40%.</w:t>
      </w:r>
    </w:p>
    <w:p w14:paraId="4828A7A8"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trung tâm thể thao: Mật độ xây dựng tối đa 5%.</w:t>
      </w:r>
    </w:p>
    <w:p w14:paraId="5AB4C32D" w14:textId="5D021899" w:rsidR="00813EB3" w:rsidRPr="0083133C" w:rsidRDefault="00813EB3" w:rsidP="00A035DA">
      <w:pPr>
        <w:pStyle w:val="Noidung"/>
        <w:widowControl w:val="0"/>
        <w:spacing w:before="120" w:after="0"/>
        <w:rPr>
          <w:sz w:val="28"/>
          <w:szCs w:val="28"/>
          <w:lang w:val="nl-NL"/>
        </w:rPr>
      </w:pPr>
      <w:r w:rsidRPr="0083133C">
        <w:rPr>
          <w:sz w:val="28"/>
          <w:szCs w:val="28"/>
          <w:lang w:val="nl-NL"/>
        </w:rPr>
        <w:t>- Trường đào tạo</w:t>
      </w:r>
      <w:r w:rsidR="00D54B6C" w:rsidRPr="0083133C">
        <w:rPr>
          <w:sz w:val="28"/>
          <w:szCs w:val="28"/>
          <w:lang w:val="nl-NL"/>
        </w:rPr>
        <w:t xml:space="preserve"> nghề, Trường</w:t>
      </w:r>
      <w:r w:rsidRPr="0083133C">
        <w:rPr>
          <w:sz w:val="28"/>
          <w:szCs w:val="28"/>
          <w:lang w:val="nl-NL"/>
        </w:rPr>
        <w:t xml:space="preserve"> PTTH: Mật độ xây dựng tối đa 40%.</w:t>
      </w:r>
    </w:p>
    <w:p w14:paraId="63B08BCF"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dịch vụ du lịch: Mật độ xây dựng tối đa 25%.</w:t>
      </w:r>
    </w:p>
    <w:p w14:paraId="06F064B6"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 Đối với đất an ninh và đất quốc phòng: Mật độ xây dựng tối đa 40%.</w:t>
      </w:r>
    </w:p>
    <w:p w14:paraId="4F544BCB" w14:textId="2F7D8E96" w:rsidR="00813EB3" w:rsidRPr="0083133C" w:rsidRDefault="008171AB" w:rsidP="00A035DA">
      <w:pPr>
        <w:widowControl w:val="0"/>
        <w:spacing w:before="120"/>
        <w:ind w:firstLine="720"/>
        <w:jc w:val="both"/>
        <w:rPr>
          <w:rFonts w:ascii="Times New Roman" w:hAnsi="Times New Roman"/>
          <w:szCs w:val="28"/>
          <w:lang w:val="pt-BR"/>
        </w:rPr>
      </w:pPr>
      <w:r w:rsidRPr="0083133C">
        <w:rPr>
          <w:rFonts w:ascii="Times New Roman" w:hAnsi="Times New Roman"/>
          <w:szCs w:val="28"/>
          <w:lang w:val="pt-BR"/>
        </w:rPr>
        <w:t>b)</w:t>
      </w:r>
      <w:r w:rsidR="00813EB3" w:rsidRPr="0083133C">
        <w:rPr>
          <w:rFonts w:ascii="Times New Roman" w:hAnsi="Times New Roman"/>
          <w:szCs w:val="28"/>
          <w:lang w:val="pt-BR"/>
        </w:rPr>
        <w:t xml:space="preserve"> </w:t>
      </w:r>
      <w:r w:rsidRPr="0083133C">
        <w:rPr>
          <w:rFonts w:ascii="Times New Roman" w:hAnsi="Times New Roman"/>
          <w:szCs w:val="28"/>
          <w:lang w:val="pt-BR"/>
        </w:rPr>
        <w:t>Quy định về t</w:t>
      </w:r>
      <w:r w:rsidR="00813EB3" w:rsidRPr="0083133C">
        <w:rPr>
          <w:rFonts w:ascii="Times New Roman" w:hAnsi="Times New Roman"/>
          <w:szCs w:val="28"/>
          <w:lang w:val="pt-BR"/>
        </w:rPr>
        <w:t xml:space="preserve">ầng cao xây dựng: </w:t>
      </w:r>
    </w:p>
    <w:p w14:paraId="6FEC94FE" w14:textId="77777777" w:rsidR="00813EB3" w:rsidRPr="0083133C" w:rsidRDefault="00813EB3" w:rsidP="00A035DA">
      <w:pPr>
        <w:pStyle w:val="Noidung"/>
        <w:widowControl w:val="0"/>
        <w:spacing w:before="120" w:after="0"/>
        <w:rPr>
          <w:sz w:val="28"/>
          <w:szCs w:val="28"/>
          <w:lang w:val="nl-NL"/>
        </w:rPr>
      </w:pPr>
      <w:r w:rsidRPr="0083133C">
        <w:rPr>
          <w:sz w:val="28"/>
          <w:szCs w:val="28"/>
          <w:lang w:val="nl-NL"/>
        </w:rPr>
        <w:t>Các công trình xây dựng trong khu quy hoạch phải tuân thủ các quy định về chiều cao, chỉ giới đường đỏ theo đồ án được phê duyệt. Đảm bảo hành lang an toàn tới các tuyến hạ tầng kỹ thuật.</w:t>
      </w:r>
    </w:p>
    <w:p w14:paraId="621CC3D7" w14:textId="090BEEAB"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công cộng - dịch vụ đô thị: Tầng cao tối đa </w:t>
      </w:r>
      <w:r w:rsidR="00D54B6C" w:rsidRPr="0083133C">
        <w:rPr>
          <w:sz w:val="28"/>
          <w:szCs w:val="28"/>
          <w:lang w:val="nl-NL"/>
        </w:rPr>
        <w:t>0</w:t>
      </w:r>
      <w:r w:rsidRPr="0083133C">
        <w:rPr>
          <w:sz w:val="28"/>
          <w:szCs w:val="28"/>
          <w:lang w:val="nl-NL"/>
        </w:rPr>
        <w:t>5 tầng.</w:t>
      </w:r>
    </w:p>
    <w:p w14:paraId="0491FAC8" w14:textId="29CFDC8E"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trường học: Tầng cao tối đa </w:t>
      </w:r>
      <w:r w:rsidR="00D54B6C" w:rsidRPr="0083133C">
        <w:rPr>
          <w:sz w:val="28"/>
          <w:szCs w:val="28"/>
          <w:lang w:val="nl-NL"/>
        </w:rPr>
        <w:t>0</w:t>
      </w:r>
      <w:r w:rsidRPr="0083133C">
        <w:rPr>
          <w:sz w:val="28"/>
          <w:szCs w:val="28"/>
          <w:lang w:val="nl-NL"/>
        </w:rPr>
        <w:t>3 tầng.</w:t>
      </w:r>
    </w:p>
    <w:p w14:paraId="6F4E7ECE" w14:textId="264D0389"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cây xanh đô thị và đơn vị ở: Tầng cao tối đa </w:t>
      </w:r>
      <w:r w:rsidR="00D54B6C" w:rsidRPr="0083133C">
        <w:rPr>
          <w:sz w:val="28"/>
          <w:szCs w:val="28"/>
          <w:lang w:val="nl-NL"/>
        </w:rPr>
        <w:t>0</w:t>
      </w:r>
      <w:r w:rsidRPr="0083133C">
        <w:rPr>
          <w:sz w:val="28"/>
          <w:szCs w:val="28"/>
          <w:lang w:val="nl-NL"/>
        </w:rPr>
        <w:t>1 tầng.</w:t>
      </w:r>
    </w:p>
    <w:p w14:paraId="31638EDC" w14:textId="738D7156"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nhóm nhà ở: Tầng cao tối đa </w:t>
      </w:r>
      <w:r w:rsidR="00D54B6C" w:rsidRPr="0083133C">
        <w:rPr>
          <w:sz w:val="28"/>
          <w:szCs w:val="28"/>
          <w:lang w:val="nl-NL"/>
        </w:rPr>
        <w:t>0</w:t>
      </w:r>
      <w:r w:rsidRPr="0083133C">
        <w:rPr>
          <w:sz w:val="28"/>
          <w:szCs w:val="28"/>
          <w:lang w:val="nl-NL"/>
        </w:rPr>
        <w:t>5 tầng.</w:t>
      </w:r>
    </w:p>
    <w:p w14:paraId="536C68A9" w14:textId="1441F6E4"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trụ sở, cơ quan: Tầng cao tối đa </w:t>
      </w:r>
      <w:r w:rsidR="00D54B6C" w:rsidRPr="0083133C">
        <w:rPr>
          <w:sz w:val="28"/>
          <w:szCs w:val="28"/>
          <w:lang w:val="nl-NL"/>
        </w:rPr>
        <w:t>0</w:t>
      </w:r>
      <w:r w:rsidRPr="0083133C">
        <w:rPr>
          <w:sz w:val="28"/>
          <w:szCs w:val="28"/>
          <w:lang w:val="nl-NL"/>
        </w:rPr>
        <w:t>5 tầng.</w:t>
      </w:r>
    </w:p>
    <w:p w14:paraId="00F7F3F7" w14:textId="41A94C0A"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công nghiệp, TTCN, kho tàng: Tầng cao tối đa </w:t>
      </w:r>
      <w:r w:rsidR="00D54B6C" w:rsidRPr="0083133C">
        <w:rPr>
          <w:sz w:val="28"/>
          <w:szCs w:val="28"/>
          <w:lang w:val="nl-NL"/>
        </w:rPr>
        <w:t>0</w:t>
      </w:r>
      <w:r w:rsidRPr="0083133C">
        <w:rPr>
          <w:sz w:val="28"/>
          <w:szCs w:val="28"/>
          <w:lang w:val="nl-NL"/>
        </w:rPr>
        <w:t>3 tầng.</w:t>
      </w:r>
    </w:p>
    <w:p w14:paraId="4356F2AB" w14:textId="16D6F2DA" w:rsidR="00813EB3" w:rsidRPr="0083133C" w:rsidRDefault="00813EB3" w:rsidP="00A035DA">
      <w:pPr>
        <w:pStyle w:val="Noidung"/>
        <w:widowControl w:val="0"/>
        <w:spacing w:before="120" w:after="0"/>
        <w:rPr>
          <w:sz w:val="28"/>
          <w:szCs w:val="28"/>
          <w:lang w:val="nl-NL"/>
        </w:rPr>
      </w:pPr>
      <w:r w:rsidRPr="0083133C">
        <w:rPr>
          <w:sz w:val="28"/>
          <w:szCs w:val="28"/>
          <w:lang w:val="nl-NL"/>
        </w:rPr>
        <w:lastRenderedPageBreak/>
        <w:t xml:space="preserve">- Đối với đất dịch vụ thương mại: Tầng cao tối đa </w:t>
      </w:r>
      <w:r w:rsidR="00D54B6C" w:rsidRPr="0083133C">
        <w:rPr>
          <w:sz w:val="28"/>
          <w:szCs w:val="28"/>
          <w:lang w:val="nl-NL"/>
        </w:rPr>
        <w:t>0</w:t>
      </w:r>
      <w:r w:rsidRPr="0083133C">
        <w:rPr>
          <w:sz w:val="28"/>
          <w:szCs w:val="28"/>
          <w:lang w:val="nl-NL"/>
        </w:rPr>
        <w:t>7 tầng.</w:t>
      </w:r>
    </w:p>
    <w:p w14:paraId="79A85CD7" w14:textId="4F2F5928"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Đất trung tâm y tế: Tầng cao tối đa </w:t>
      </w:r>
      <w:r w:rsidR="00D54B6C" w:rsidRPr="0083133C">
        <w:rPr>
          <w:sz w:val="28"/>
          <w:szCs w:val="28"/>
          <w:lang w:val="nl-NL"/>
        </w:rPr>
        <w:t>0</w:t>
      </w:r>
      <w:r w:rsidRPr="0083133C">
        <w:rPr>
          <w:sz w:val="28"/>
          <w:szCs w:val="28"/>
          <w:lang w:val="nl-NL"/>
        </w:rPr>
        <w:t>5 tầng.</w:t>
      </w:r>
    </w:p>
    <w:p w14:paraId="4AFE9DCA" w14:textId="667C23B4"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trung tâm văn hóa: Tầng cao tối đa </w:t>
      </w:r>
      <w:r w:rsidR="00D54B6C" w:rsidRPr="0083133C">
        <w:rPr>
          <w:sz w:val="28"/>
          <w:szCs w:val="28"/>
          <w:lang w:val="nl-NL"/>
        </w:rPr>
        <w:t>0</w:t>
      </w:r>
      <w:r w:rsidRPr="0083133C">
        <w:rPr>
          <w:sz w:val="28"/>
          <w:szCs w:val="28"/>
          <w:lang w:val="nl-NL"/>
        </w:rPr>
        <w:t>5 tầng.</w:t>
      </w:r>
    </w:p>
    <w:p w14:paraId="24F827A0" w14:textId="437297DE"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trung tâm thể thao: Tầng cao tối đa </w:t>
      </w:r>
      <w:r w:rsidR="00D54B6C" w:rsidRPr="0083133C">
        <w:rPr>
          <w:sz w:val="28"/>
          <w:szCs w:val="28"/>
          <w:lang w:val="nl-NL"/>
        </w:rPr>
        <w:t>0</w:t>
      </w:r>
      <w:r w:rsidRPr="0083133C">
        <w:rPr>
          <w:sz w:val="28"/>
          <w:szCs w:val="28"/>
          <w:lang w:val="nl-NL"/>
        </w:rPr>
        <w:t>1 tầng.</w:t>
      </w:r>
    </w:p>
    <w:p w14:paraId="5F14E569" w14:textId="102B507B" w:rsidR="00813EB3" w:rsidRPr="0083133C" w:rsidRDefault="00813EB3" w:rsidP="00A035DA">
      <w:pPr>
        <w:pStyle w:val="Noidung"/>
        <w:widowControl w:val="0"/>
        <w:spacing w:before="120" w:after="0"/>
        <w:rPr>
          <w:sz w:val="28"/>
          <w:szCs w:val="28"/>
          <w:lang w:val="nl-NL"/>
        </w:rPr>
      </w:pPr>
      <w:r w:rsidRPr="0083133C">
        <w:rPr>
          <w:sz w:val="28"/>
          <w:szCs w:val="28"/>
          <w:lang w:val="nl-NL"/>
        </w:rPr>
        <w:t>- Trường đào tạo</w:t>
      </w:r>
      <w:r w:rsidR="00D54B6C" w:rsidRPr="0083133C">
        <w:rPr>
          <w:sz w:val="28"/>
          <w:szCs w:val="28"/>
          <w:lang w:val="nl-NL"/>
        </w:rPr>
        <w:t xml:space="preserve"> nghề</w:t>
      </w:r>
      <w:r w:rsidRPr="0083133C">
        <w:rPr>
          <w:sz w:val="28"/>
          <w:szCs w:val="28"/>
          <w:lang w:val="nl-NL"/>
        </w:rPr>
        <w:t xml:space="preserve">, </w:t>
      </w:r>
      <w:r w:rsidR="00D54B6C" w:rsidRPr="0083133C">
        <w:rPr>
          <w:sz w:val="28"/>
          <w:szCs w:val="28"/>
          <w:lang w:val="nl-NL"/>
        </w:rPr>
        <w:t xml:space="preserve">Trường </w:t>
      </w:r>
      <w:r w:rsidRPr="0083133C">
        <w:rPr>
          <w:sz w:val="28"/>
          <w:szCs w:val="28"/>
          <w:lang w:val="nl-NL"/>
        </w:rPr>
        <w:t xml:space="preserve">PTTH: Tầng cao tối đa </w:t>
      </w:r>
      <w:r w:rsidR="00D54B6C" w:rsidRPr="0083133C">
        <w:rPr>
          <w:sz w:val="28"/>
          <w:szCs w:val="28"/>
          <w:lang w:val="nl-NL"/>
        </w:rPr>
        <w:t>0</w:t>
      </w:r>
      <w:r w:rsidRPr="0083133C">
        <w:rPr>
          <w:sz w:val="28"/>
          <w:szCs w:val="28"/>
          <w:lang w:val="nl-NL"/>
        </w:rPr>
        <w:t>5 tầng.</w:t>
      </w:r>
    </w:p>
    <w:p w14:paraId="3FB1E781" w14:textId="09E4EC4D" w:rsidR="00813EB3" w:rsidRPr="0083133C" w:rsidRDefault="00813EB3" w:rsidP="00A035DA">
      <w:pPr>
        <w:pStyle w:val="Noidung"/>
        <w:widowControl w:val="0"/>
        <w:spacing w:before="120" w:after="0"/>
        <w:rPr>
          <w:sz w:val="28"/>
          <w:szCs w:val="28"/>
          <w:lang w:val="nl-NL"/>
        </w:rPr>
      </w:pPr>
      <w:r w:rsidRPr="0083133C">
        <w:rPr>
          <w:sz w:val="28"/>
          <w:szCs w:val="28"/>
          <w:lang w:val="nl-NL"/>
        </w:rPr>
        <w:t xml:space="preserve">- Đối với đất dịch vụ du lịch: Tầng cao tối đa </w:t>
      </w:r>
      <w:r w:rsidR="00D54B6C" w:rsidRPr="0083133C">
        <w:rPr>
          <w:sz w:val="28"/>
          <w:szCs w:val="28"/>
          <w:lang w:val="nl-NL"/>
        </w:rPr>
        <w:t>0</w:t>
      </w:r>
      <w:r w:rsidRPr="0083133C">
        <w:rPr>
          <w:sz w:val="28"/>
          <w:szCs w:val="28"/>
          <w:lang w:val="nl-NL"/>
        </w:rPr>
        <w:t>3 tầng.</w:t>
      </w:r>
    </w:p>
    <w:p w14:paraId="7C33A494" w14:textId="77777777" w:rsidR="0083133C" w:rsidRPr="0083133C" w:rsidRDefault="00813EB3" w:rsidP="0083133C">
      <w:pPr>
        <w:pStyle w:val="Noidung"/>
        <w:widowControl w:val="0"/>
        <w:spacing w:before="120" w:after="0"/>
        <w:rPr>
          <w:sz w:val="28"/>
          <w:szCs w:val="28"/>
          <w:lang w:val="nl-NL"/>
        </w:rPr>
      </w:pPr>
      <w:r w:rsidRPr="0083133C">
        <w:rPr>
          <w:sz w:val="28"/>
          <w:szCs w:val="28"/>
          <w:lang w:val="nl-NL"/>
        </w:rPr>
        <w:t>- Đối với đất an ninh và đất quốc phòng: Tầng cao tối đa 5 tầng.</w:t>
      </w:r>
      <w:r w:rsidR="00274B3B" w:rsidRPr="0083133C">
        <w:rPr>
          <w:sz w:val="28"/>
          <w:szCs w:val="28"/>
          <w:lang w:val="nl-NL"/>
        </w:rPr>
        <w:t>/.</w:t>
      </w:r>
    </w:p>
    <w:p w14:paraId="5FA5327C" w14:textId="643DBA06" w:rsidR="00274B3B" w:rsidRPr="00274B3B" w:rsidRDefault="00274B3B" w:rsidP="0083133C">
      <w:pPr>
        <w:pStyle w:val="Noidung"/>
        <w:widowControl w:val="0"/>
        <w:spacing w:before="120" w:after="0"/>
        <w:ind w:firstLine="0"/>
        <w:jc w:val="center"/>
        <w:rPr>
          <w:i/>
          <w:lang w:val="nl-NL"/>
        </w:rPr>
      </w:pPr>
      <w:r w:rsidRPr="00274B3B">
        <w:rPr>
          <w:i/>
          <w:sz w:val="28"/>
          <w:szCs w:val="28"/>
          <w:lang w:val="nl-NL"/>
        </w:rPr>
        <w:t>(Chi tiết có quy định quản lý quy hoạch kèm theo)</w:t>
      </w:r>
    </w:p>
    <w:p w14:paraId="06A466D2" w14:textId="353D9AD7" w:rsidR="00813EB3" w:rsidRPr="000A23F9" w:rsidRDefault="00274B3B" w:rsidP="00813EB3">
      <w:pPr>
        <w:widowControl w:val="0"/>
        <w:spacing w:before="120" w:after="120"/>
        <w:ind w:firstLine="720"/>
        <w:jc w:val="both"/>
        <w:rPr>
          <w:rFonts w:ascii="Times New Roman" w:hAnsi="Times New Roman"/>
          <w:lang w:val="nl-NL"/>
        </w:rPr>
      </w:pPr>
      <w:r>
        <w:rPr>
          <w:rFonts w:ascii="Times New Roman" w:hAnsi="Times New Roman"/>
          <w:noProof/>
          <w:lang w:val="vi-VN" w:eastAsia="vi-VN"/>
        </w:rPr>
        <mc:AlternateContent>
          <mc:Choice Requires="wps">
            <w:drawing>
              <wp:anchor distT="0" distB="0" distL="114300" distR="114300" simplePos="0" relativeHeight="251660800" behindDoc="0" locked="0" layoutInCell="1" allowOverlap="1" wp14:anchorId="1769ECDF" wp14:editId="688ADD5F">
                <wp:simplePos x="0" y="0"/>
                <wp:positionH relativeFrom="column">
                  <wp:posOffset>2173605</wp:posOffset>
                </wp:positionH>
                <wp:positionV relativeFrom="paragraph">
                  <wp:posOffset>34290</wp:posOffset>
                </wp:positionV>
                <wp:extent cx="11506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1150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15pt,2.7pt" to="26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" strokecolor="black [3040]"/>
            </w:pict>
          </mc:Fallback>
        </mc:AlternateContent>
      </w:r>
    </w:p>
    <w:p w14:paraId="1C359982" w14:textId="77777777" w:rsidR="00A37666" w:rsidRPr="000A23F9" w:rsidRDefault="00A37666" w:rsidP="0089639E">
      <w:pPr>
        <w:widowControl w:val="0"/>
        <w:spacing w:before="120" w:after="120"/>
        <w:ind w:firstLine="720"/>
        <w:jc w:val="both"/>
        <w:rPr>
          <w:rFonts w:ascii="Times New Roman" w:hAnsi="Times New Roman"/>
          <w:lang w:val="nl-NL"/>
        </w:rPr>
      </w:pPr>
    </w:p>
    <w:p w14:paraId="4F4EC473" w14:textId="77777777" w:rsidR="00A37666" w:rsidRPr="000A23F9" w:rsidRDefault="00A37666" w:rsidP="0089639E">
      <w:pPr>
        <w:widowControl w:val="0"/>
        <w:spacing w:before="120" w:after="120"/>
        <w:ind w:firstLine="720"/>
        <w:jc w:val="both"/>
        <w:rPr>
          <w:rFonts w:ascii="Times New Roman" w:hAnsi="Times New Roman"/>
          <w:lang w:val="nl-NL"/>
        </w:rPr>
      </w:pPr>
    </w:p>
    <w:p w14:paraId="1BD360C6" w14:textId="77777777" w:rsidR="00A37666" w:rsidRPr="000A23F9" w:rsidRDefault="00A37666" w:rsidP="0089639E">
      <w:pPr>
        <w:widowControl w:val="0"/>
        <w:spacing w:before="120" w:after="120"/>
        <w:ind w:firstLine="720"/>
        <w:jc w:val="both"/>
        <w:rPr>
          <w:rFonts w:ascii="Times New Roman" w:hAnsi="Times New Roman"/>
          <w:lang w:val="nl-NL"/>
        </w:rPr>
      </w:pPr>
    </w:p>
    <w:p w14:paraId="17343C1D" w14:textId="77777777" w:rsidR="00A37666" w:rsidRPr="000A23F9" w:rsidRDefault="00A37666" w:rsidP="0089639E">
      <w:pPr>
        <w:widowControl w:val="0"/>
        <w:spacing w:before="120" w:after="120"/>
        <w:ind w:firstLine="720"/>
        <w:jc w:val="both"/>
        <w:rPr>
          <w:rFonts w:ascii="Times New Roman" w:hAnsi="Times New Roman"/>
          <w:lang w:val="nl-NL"/>
        </w:rPr>
      </w:pPr>
    </w:p>
    <w:p w14:paraId="49F2D025" w14:textId="77777777" w:rsidR="00A37666" w:rsidRPr="000A23F9" w:rsidRDefault="00A37666" w:rsidP="0089639E">
      <w:pPr>
        <w:widowControl w:val="0"/>
        <w:spacing w:before="120" w:after="120"/>
        <w:ind w:firstLine="720"/>
        <w:jc w:val="both"/>
        <w:rPr>
          <w:rFonts w:ascii="Times New Roman" w:hAnsi="Times New Roman"/>
          <w:lang w:val="nl-NL"/>
        </w:rPr>
      </w:pPr>
    </w:p>
    <w:p w14:paraId="0327EA58" w14:textId="77777777" w:rsidR="00A37666" w:rsidRPr="000A23F9" w:rsidRDefault="00A37666" w:rsidP="0089639E">
      <w:pPr>
        <w:widowControl w:val="0"/>
        <w:spacing w:before="120" w:after="120"/>
        <w:ind w:firstLine="720"/>
        <w:jc w:val="both"/>
        <w:rPr>
          <w:rFonts w:ascii="Times New Roman" w:hAnsi="Times New Roman"/>
          <w:lang w:val="nl-NL"/>
        </w:rPr>
      </w:pPr>
    </w:p>
    <w:p w14:paraId="2D55EFB6" w14:textId="77777777" w:rsidR="00A37666" w:rsidRPr="000A23F9" w:rsidRDefault="00A37666" w:rsidP="0089639E">
      <w:pPr>
        <w:widowControl w:val="0"/>
        <w:spacing w:before="120" w:after="120"/>
        <w:ind w:firstLine="720"/>
        <w:jc w:val="both"/>
        <w:rPr>
          <w:rFonts w:ascii="Times New Roman" w:hAnsi="Times New Roman"/>
          <w:lang w:val="nl-NL"/>
        </w:rPr>
      </w:pPr>
      <w:bookmarkStart w:id="37" w:name="_GoBack"/>
      <w:bookmarkEnd w:id="37"/>
    </w:p>
    <w:sectPr w:rsidR="00A37666" w:rsidRPr="000A23F9" w:rsidSect="000A23F9">
      <w:footerReference w:type="even" r:id="rId9"/>
      <w:pgSz w:w="11907" w:h="16840" w:code="9"/>
      <w:pgMar w:top="1474" w:right="1134" w:bottom="1474" w:left="1418" w:header="567"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C0A92" w14:textId="77777777" w:rsidR="00F91D4B" w:rsidRDefault="00F91D4B">
      <w:r>
        <w:separator/>
      </w:r>
    </w:p>
  </w:endnote>
  <w:endnote w:type="continuationSeparator" w:id="0">
    <w:p w14:paraId="6BD4888C" w14:textId="77777777" w:rsidR="00F91D4B" w:rsidRDefault="00F9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3"/>
    <w:family w:val="roman"/>
    <w:pitch w:val="variable"/>
    <w:sig w:usb0="E00002FF" w:usb1="400004FF" w:usb2="00000000"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D3A11" w14:textId="77777777" w:rsidR="00F91FD9" w:rsidRDefault="00F91FD9"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954CC" w14:textId="77777777" w:rsidR="00F91FD9" w:rsidRDefault="00F91FD9"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C420E" w14:textId="77777777" w:rsidR="00F91D4B" w:rsidRDefault="00F91D4B">
      <w:r>
        <w:separator/>
      </w:r>
    </w:p>
  </w:footnote>
  <w:footnote w:type="continuationSeparator" w:id="0">
    <w:p w14:paraId="61275F5D" w14:textId="77777777" w:rsidR="00F91D4B" w:rsidRDefault="00F91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13048BD"/>
    <w:multiLevelType w:val="hybridMultilevel"/>
    <w:tmpl w:val="B4DE533A"/>
    <w:lvl w:ilvl="0" w:tplc="1B9A5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43D83"/>
    <w:multiLevelType w:val="hybridMultilevel"/>
    <w:tmpl w:val="9FB0C2D2"/>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3">
    <w:nsid w:val="08B41A5F"/>
    <w:multiLevelType w:val="hybridMultilevel"/>
    <w:tmpl w:val="6666C0AC"/>
    <w:lvl w:ilvl="0" w:tplc="21E49B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2E38BD"/>
    <w:multiLevelType w:val="hybridMultilevel"/>
    <w:tmpl w:val="F5D22586"/>
    <w:lvl w:ilvl="0" w:tplc="0092389A">
      <w:start w:val="1"/>
      <w:numFmt w:val="bullet"/>
      <w:lvlText w:val="-"/>
      <w:lvlJc w:val="left"/>
      <w:pPr>
        <w:tabs>
          <w:tab w:val="num" w:pos="720"/>
        </w:tabs>
        <w:ind w:left="720" w:hanging="245"/>
      </w:pPr>
      <w:rPr>
        <w:rFonts w:ascii="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5">
    <w:nsid w:val="0BE45322"/>
    <w:multiLevelType w:val="multilevel"/>
    <w:tmpl w:val="A58C5A88"/>
    <w:lvl w:ilvl="0">
      <w:start w:val="1"/>
      <w:numFmt w:val="decimal"/>
      <w:lvlText w:val="%1."/>
      <w:lvlJc w:val="left"/>
      <w:pPr>
        <w:tabs>
          <w:tab w:val="num" w:pos="1021"/>
        </w:tabs>
        <w:ind w:left="910" w:hanging="190"/>
      </w:pPr>
      <w:rPr>
        <w:rFonts w:hint="default"/>
      </w:rPr>
    </w:lvl>
    <w:lvl w:ilvl="1">
      <w:start w:val="1"/>
      <w:numFmt w:val="decimal"/>
      <w:lvlText w:val="%1.%2."/>
      <w:lvlJc w:val="left"/>
      <w:pPr>
        <w:tabs>
          <w:tab w:val="num" w:pos="4299"/>
        </w:tabs>
        <w:ind w:left="3108" w:firstLine="720"/>
      </w:pPr>
      <w:rPr>
        <w:rFonts w:hint="default"/>
      </w:rPr>
    </w:lvl>
    <w:lvl w:ilvl="2">
      <w:start w:val="1"/>
      <w:numFmt w:val="decimal"/>
      <w:lvlText w:val="%1.%2.%3."/>
      <w:lvlJc w:val="left"/>
      <w:pPr>
        <w:tabs>
          <w:tab w:val="num" w:pos="1418"/>
        </w:tabs>
        <w:ind w:left="190" w:firstLine="530"/>
      </w:pPr>
      <w:rPr>
        <w:rFonts w:hint="default"/>
      </w:rPr>
    </w:lvl>
    <w:lvl w:ilvl="3">
      <w:start w:val="1"/>
      <w:numFmt w:val="decimal"/>
      <w:lvlText w:val="%1.%2.%3.%4."/>
      <w:lvlJc w:val="left"/>
      <w:pPr>
        <w:tabs>
          <w:tab w:val="num" w:pos="3430"/>
        </w:tabs>
        <w:ind w:left="2278" w:hanging="648"/>
      </w:pPr>
      <w:rPr>
        <w:rFonts w:hint="default"/>
      </w:rPr>
    </w:lvl>
    <w:lvl w:ilvl="4">
      <w:start w:val="1"/>
      <w:numFmt w:val="decimal"/>
      <w:lvlText w:val="%1.%2.%3.%4.%5."/>
      <w:lvlJc w:val="left"/>
      <w:pPr>
        <w:tabs>
          <w:tab w:val="num" w:pos="4150"/>
        </w:tabs>
        <w:ind w:left="2782" w:hanging="792"/>
      </w:pPr>
      <w:rPr>
        <w:rFonts w:hint="default"/>
      </w:rPr>
    </w:lvl>
    <w:lvl w:ilvl="5">
      <w:start w:val="1"/>
      <w:numFmt w:val="decimal"/>
      <w:lvlText w:val="%1.%2.%3.%4.%5.%6."/>
      <w:lvlJc w:val="left"/>
      <w:pPr>
        <w:tabs>
          <w:tab w:val="num" w:pos="4870"/>
        </w:tabs>
        <w:ind w:left="3286" w:hanging="936"/>
      </w:pPr>
      <w:rPr>
        <w:rFonts w:hint="default"/>
      </w:rPr>
    </w:lvl>
    <w:lvl w:ilvl="6">
      <w:start w:val="1"/>
      <w:numFmt w:val="decimal"/>
      <w:lvlText w:val="%1.%2.%3.%4.%5.%6.%7."/>
      <w:lvlJc w:val="left"/>
      <w:pPr>
        <w:tabs>
          <w:tab w:val="num" w:pos="5950"/>
        </w:tabs>
        <w:ind w:left="3790" w:hanging="1080"/>
      </w:pPr>
      <w:rPr>
        <w:rFonts w:hint="default"/>
      </w:rPr>
    </w:lvl>
    <w:lvl w:ilvl="7">
      <w:start w:val="1"/>
      <w:numFmt w:val="decimal"/>
      <w:lvlText w:val="%1.%2.%3.%4.%5.%6.%7.%8."/>
      <w:lvlJc w:val="left"/>
      <w:pPr>
        <w:tabs>
          <w:tab w:val="num" w:pos="6670"/>
        </w:tabs>
        <w:ind w:left="4294" w:hanging="1224"/>
      </w:pPr>
      <w:rPr>
        <w:rFonts w:hint="default"/>
      </w:rPr>
    </w:lvl>
    <w:lvl w:ilvl="8">
      <w:start w:val="1"/>
      <w:numFmt w:val="decimal"/>
      <w:lvlText w:val="%1.%2.%3.%4.%5.%6.%7.%8.%9."/>
      <w:lvlJc w:val="left"/>
      <w:pPr>
        <w:tabs>
          <w:tab w:val="num" w:pos="7390"/>
        </w:tabs>
        <w:ind w:left="4870" w:hanging="1440"/>
      </w:pPr>
      <w:rPr>
        <w:rFonts w:hint="default"/>
      </w:rPr>
    </w:lvl>
  </w:abstractNum>
  <w:abstractNum w:abstractNumId="6">
    <w:nsid w:val="187B5362"/>
    <w:multiLevelType w:val="hybridMultilevel"/>
    <w:tmpl w:val="CB307400"/>
    <w:lvl w:ilvl="0" w:tplc="859419C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2E0F12"/>
    <w:multiLevelType w:val="hybridMultilevel"/>
    <w:tmpl w:val="6F520660"/>
    <w:lvl w:ilvl="0" w:tplc="CD2E18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365F1ECD"/>
    <w:multiLevelType w:val="hybridMultilevel"/>
    <w:tmpl w:val="D166BB62"/>
    <w:lvl w:ilvl="0" w:tplc="8E944BAA">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42A3780"/>
    <w:multiLevelType w:val="hybridMultilevel"/>
    <w:tmpl w:val="E0A82E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64A35B1"/>
    <w:multiLevelType w:val="hybridMultilevel"/>
    <w:tmpl w:val="9294C2D4"/>
    <w:lvl w:ilvl="0" w:tplc="BC28F8B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A6669E6"/>
    <w:multiLevelType w:val="multilevel"/>
    <w:tmpl w:val="36CA687A"/>
    <w:lvl w:ilvl="0">
      <w:start w:val="1"/>
      <w:numFmt w:val="decimal"/>
      <w:pStyle w:val="Tr01"/>
      <w:suff w:val="space"/>
      <w:lvlText w:val="%1."/>
      <w:lvlJc w:val="left"/>
      <w:pPr>
        <w:ind w:left="142" w:firstLine="567"/>
      </w:pPr>
      <w:rPr>
        <w:rFonts w:hint="default"/>
      </w:rPr>
    </w:lvl>
    <w:lvl w:ilvl="1">
      <w:start w:val="1"/>
      <w:numFmt w:val="decimal"/>
      <w:pStyle w:val="Tr02"/>
      <w:suff w:val="space"/>
      <w:lvlText w:val="%1.%2."/>
      <w:lvlJc w:val="left"/>
      <w:pPr>
        <w:ind w:left="284" w:firstLine="56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r03"/>
      <w:suff w:val="space"/>
      <w:lvlText w:val="%1.%2.%3."/>
      <w:lvlJc w:val="left"/>
      <w:pPr>
        <w:ind w:left="3119" w:firstLine="567"/>
      </w:pPr>
      <w:rPr>
        <w:rFonts w:hint="default"/>
      </w:rPr>
    </w:lvl>
    <w:lvl w:ilvl="3">
      <w:start w:val="1"/>
      <w:numFmt w:val="decimal"/>
      <w:pStyle w:val="Tr04"/>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7">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8">
    <w:nsid w:val="59FB37D7"/>
    <w:multiLevelType w:val="hybridMultilevel"/>
    <w:tmpl w:val="C0980ADC"/>
    <w:lvl w:ilvl="0" w:tplc="C548017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5A12B2B"/>
    <w:multiLevelType w:val="multilevel"/>
    <w:tmpl w:val="ADF04BDE"/>
    <w:lvl w:ilvl="0">
      <w:start w:val="3"/>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22">
    <w:nsid w:val="6A994815"/>
    <w:multiLevelType w:val="multilevel"/>
    <w:tmpl w:val="67F82DA8"/>
    <w:lvl w:ilvl="0">
      <w:start w:val="1"/>
      <w:numFmt w:val="upperRoman"/>
      <w:pStyle w:val="PHAN"/>
      <w:suff w:val="nothing"/>
      <w:lvlText w:val="PHẦN %1: "/>
      <w:lvlJc w:val="left"/>
      <w:pPr>
        <w:ind w:left="0" w:firstLine="425"/>
      </w:pPr>
      <w:rPr>
        <w:rFonts w:ascii="Cambria" w:hAnsi="Cambria" w:hint="default"/>
        <w:b/>
        <w:i w:val="0"/>
        <w:sz w:val="30"/>
        <w:u w:val="single"/>
      </w:rPr>
    </w:lvl>
    <w:lvl w:ilvl="1">
      <w:start w:val="1"/>
      <w:numFmt w:val="upperRoman"/>
      <w:pStyle w:val="MUC"/>
      <w:lvlText w:val="%2."/>
      <w:lvlJc w:val="left"/>
      <w:pPr>
        <w:ind w:left="5415" w:hanging="453"/>
      </w:pPr>
      <w:rPr>
        <w:rFonts w:ascii="Cambria" w:hAnsi="Cambria" w:hint="default"/>
        <w:b/>
        <w:i w:val="0"/>
        <w:sz w:val="26"/>
      </w:rPr>
    </w:lvl>
    <w:lvl w:ilvl="2">
      <w:start w:val="1"/>
      <w:numFmt w:val="decimal"/>
      <w:pStyle w:val="TIEUDE"/>
      <w:lvlText w:val="%3."/>
      <w:lvlJc w:val="left"/>
      <w:pPr>
        <w:ind w:left="737" w:hanging="312"/>
      </w:pPr>
      <w:rPr>
        <w:rFonts w:ascii="Cambria" w:hAnsi="Cambria" w:hint="default"/>
        <w:b/>
        <w:i w:val="0"/>
        <w:sz w:val="22"/>
      </w:rPr>
    </w:lvl>
    <w:lvl w:ilvl="3">
      <w:start w:val="1"/>
      <w:numFmt w:val="decimal"/>
      <w:pStyle w:val="TIEUDENHO"/>
      <w:lvlText w:val="%3.%4."/>
      <w:lvlJc w:val="left"/>
      <w:pPr>
        <w:ind w:left="567" w:hanging="283"/>
      </w:pPr>
      <w:rPr>
        <w:rFonts w:ascii="Cambria" w:hAnsi="Cambria" w:hint="default"/>
        <w:sz w:val="22"/>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nsid w:val="6B64345B"/>
    <w:multiLevelType w:val="hybridMultilevel"/>
    <w:tmpl w:val="97ECAF28"/>
    <w:lvl w:ilvl="0" w:tplc="1C2E6A98">
      <w:numFmt w:val="bullet"/>
      <w:lvlText w:val="-"/>
      <w:lvlJc w:val="left"/>
      <w:pPr>
        <w:ind w:left="993" w:hanging="152"/>
      </w:pPr>
      <w:rPr>
        <w:rFonts w:ascii="Times New Roman" w:eastAsia="Times New Roman" w:hAnsi="Times New Roman" w:cs="Times New Roman" w:hint="default"/>
        <w:w w:val="99"/>
        <w:sz w:val="26"/>
        <w:szCs w:val="26"/>
        <w:lang w:eastAsia="en-US" w:bidi="ar-SA"/>
      </w:rPr>
    </w:lvl>
    <w:lvl w:ilvl="1" w:tplc="D2ACAAA2">
      <w:numFmt w:val="bullet"/>
      <w:lvlText w:val="•"/>
      <w:lvlJc w:val="left"/>
      <w:pPr>
        <w:ind w:left="1852" w:hanging="152"/>
      </w:pPr>
      <w:rPr>
        <w:rFonts w:hint="default"/>
        <w:lang w:eastAsia="en-US" w:bidi="ar-SA"/>
      </w:rPr>
    </w:lvl>
    <w:lvl w:ilvl="2" w:tplc="AF945F10">
      <w:numFmt w:val="bullet"/>
      <w:lvlText w:val="•"/>
      <w:lvlJc w:val="left"/>
      <w:pPr>
        <w:ind w:left="2705" w:hanging="152"/>
      </w:pPr>
      <w:rPr>
        <w:rFonts w:hint="default"/>
        <w:lang w:eastAsia="en-US" w:bidi="ar-SA"/>
      </w:rPr>
    </w:lvl>
    <w:lvl w:ilvl="3" w:tplc="5DDAE1B8">
      <w:numFmt w:val="bullet"/>
      <w:lvlText w:val="•"/>
      <w:lvlJc w:val="left"/>
      <w:pPr>
        <w:ind w:left="3557" w:hanging="152"/>
      </w:pPr>
      <w:rPr>
        <w:rFonts w:hint="default"/>
        <w:lang w:eastAsia="en-US" w:bidi="ar-SA"/>
      </w:rPr>
    </w:lvl>
    <w:lvl w:ilvl="4" w:tplc="D27C8C74">
      <w:numFmt w:val="bullet"/>
      <w:lvlText w:val="•"/>
      <w:lvlJc w:val="left"/>
      <w:pPr>
        <w:ind w:left="4410" w:hanging="152"/>
      </w:pPr>
      <w:rPr>
        <w:rFonts w:hint="default"/>
        <w:lang w:eastAsia="en-US" w:bidi="ar-SA"/>
      </w:rPr>
    </w:lvl>
    <w:lvl w:ilvl="5" w:tplc="DC0C4318">
      <w:numFmt w:val="bullet"/>
      <w:lvlText w:val="•"/>
      <w:lvlJc w:val="left"/>
      <w:pPr>
        <w:ind w:left="5263" w:hanging="152"/>
      </w:pPr>
      <w:rPr>
        <w:rFonts w:hint="default"/>
        <w:lang w:eastAsia="en-US" w:bidi="ar-SA"/>
      </w:rPr>
    </w:lvl>
    <w:lvl w:ilvl="6" w:tplc="4ECC7CE0">
      <w:numFmt w:val="bullet"/>
      <w:lvlText w:val="•"/>
      <w:lvlJc w:val="left"/>
      <w:pPr>
        <w:ind w:left="6115" w:hanging="152"/>
      </w:pPr>
      <w:rPr>
        <w:rFonts w:hint="default"/>
        <w:lang w:eastAsia="en-US" w:bidi="ar-SA"/>
      </w:rPr>
    </w:lvl>
    <w:lvl w:ilvl="7" w:tplc="3DF2D94A">
      <w:numFmt w:val="bullet"/>
      <w:lvlText w:val="•"/>
      <w:lvlJc w:val="left"/>
      <w:pPr>
        <w:ind w:left="6968" w:hanging="152"/>
      </w:pPr>
      <w:rPr>
        <w:rFonts w:hint="default"/>
        <w:lang w:eastAsia="en-US" w:bidi="ar-SA"/>
      </w:rPr>
    </w:lvl>
    <w:lvl w:ilvl="8" w:tplc="70D4CF88">
      <w:numFmt w:val="bullet"/>
      <w:lvlText w:val="•"/>
      <w:lvlJc w:val="left"/>
      <w:pPr>
        <w:ind w:left="7821" w:hanging="152"/>
      </w:pPr>
      <w:rPr>
        <w:rFonts w:hint="default"/>
        <w:lang w:eastAsia="en-US" w:bidi="ar-SA"/>
      </w:rPr>
    </w:lvl>
  </w:abstractNum>
  <w:abstractNum w:abstractNumId="24">
    <w:nsid w:val="79A15B78"/>
    <w:multiLevelType w:val="hybridMultilevel"/>
    <w:tmpl w:val="849605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C9953E7"/>
    <w:multiLevelType w:val="hybridMultilevel"/>
    <w:tmpl w:val="17580906"/>
    <w:lvl w:ilvl="0" w:tplc="508C5DD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7CF814B9"/>
    <w:multiLevelType w:val="hybridMultilevel"/>
    <w:tmpl w:val="22C64E6E"/>
    <w:lvl w:ilvl="0" w:tplc="8D4E7C52">
      <w:start w:val="1"/>
      <w:numFmt w:val="bullet"/>
      <w:pStyle w:val="CHAMDAUDONG"/>
      <w:lvlText w:val=""/>
      <w:lvlJc w:val="left"/>
      <w:pPr>
        <w:ind w:left="1080" w:hanging="360"/>
      </w:pPr>
      <w:rPr>
        <w:rFonts w:ascii="Wingdings" w:hAnsi="Wingdings"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8"/>
  </w:num>
  <w:num w:numId="2">
    <w:abstractNumId w:val="7"/>
  </w:num>
  <w:num w:numId="3">
    <w:abstractNumId w:val="19"/>
  </w:num>
  <w:num w:numId="4">
    <w:abstractNumId w:val="10"/>
  </w:num>
  <w:num w:numId="5">
    <w:abstractNumId w:val="4"/>
  </w:num>
  <w:num w:numId="6">
    <w:abstractNumId w:val="3"/>
  </w:num>
  <w:num w:numId="7">
    <w:abstractNumId w:val="11"/>
  </w:num>
  <w:num w:numId="8">
    <w:abstractNumId w:val="12"/>
  </w:num>
  <w:num w:numId="9">
    <w:abstractNumId w:val="24"/>
  </w:num>
  <w:num w:numId="10">
    <w:abstractNumId w:val="13"/>
  </w:num>
  <w:num w:numId="11">
    <w:abstractNumId w:val="21"/>
  </w:num>
  <w:num w:numId="12">
    <w:abstractNumId w:val="23"/>
  </w:num>
  <w:num w:numId="13">
    <w:abstractNumId w:val="21"/>
  </w:num>
  <w:num w:numId="14">
    <w:abstractNumId w:val="0"/>
  </w:num>
  <w:num w:numId="15">
    <w:abstractNumId w:val="26"/>
  </w:num>
  <w:num w:numId="16">
    <w:abstractNumId w:val="22"/>
  </w:num>
  <w:num w:numId="17">
    <w:abstractNumId w:val="17"/>
  </w:num>
  <w:num w:numId="18">
    <w:abstractNumId w:val="18"/>
  </w:num>
  <w:num w:numId="19">
    <w:abstractNumId w:val="14"/>
  </w:num>
  <w:num w:numId="20">
    <w:abstractNumId w:val="27"/>
  </w:num>
  <w:num w:numId="21">
    <w:abstractNumId w:val="2"/>
  </w:num>
  <w:num w:numId="22">
    <w:abstractNumId w:val="9"/>
  </w:num>
  <w:num w:numId="23">
    <w:abstractNumId w:val="16"/>
  </w:num>
  <w:num w:numId="24">
    <w:abstractNumId w:val="1"/>
  </w:num>
  <w:num w:numId="25">
    <w:abstractNumId w:val="15"/>
  </w:num>
  <w:num w:numId="26">
    <w:abstractNumId w:val="25"/>
  </w:num>
  <w:num w:numId="27">
    <w:abstractNumId w:val="5"/>
  </w:num>
  <w:num w:numId="28">
    <w:abstractNumId w:val="2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10094"/>
    <w:rsid w:val="00011A09"/>
    <w:rsid w:val="000160F3"/>
    <w:rsid w:val="00023DA8"/>
    <w:rsid w:val="00024F9D"/>
    <w:rsid w:val="00026D62"/>
    <w:rsid w:val="0002728F"/>
    <w:rsid w:val="00027C8D"/>
    <w:rsid w:val="00033365"/>
    <w:rsid w:val="0003390D"/>
    <w:rsid w:val="00034481"/>
    <w:rsid w:val="0003485F"/>
    <w:rsid w:val="00035AA6"/>
    <w:rsid w:val="00036429"/>
    <w:rsid w:val="00036D49"/>
    <w:rsid w:val="000377A0"/>
    <w:rsid w:val="00037864"/>
    <w:rsid w:val="00041344"/>
    <w:rsid w:val="00042696"/>
    <w:rsid w:val="00042FD5"/>
    <w:rsid w:val="000440BF"/>
    <w:rsid w:val="00044605"/>
    <w:rsid w:val="000458EB"/>
    <w:rsid w:val="0004595C"/>
    <w:rsid w:val="00046C34"/>
    <w:rsid w:val="00047B50"/>
    <w:rsid w:val="00053890"/>
    <w:rsid w:val="00054AB1"/>
    <w:rsid w:val="00054DBA"/>
    <w:rsid w:val="00060C9E"/>
    <w:rsid w:val="00066926"/>
    <w:rsid w:val="0006717B"/>
    <w:rsid w:val="00071FEF"/>
    <w:rsid w:val="000734CF"/>
    <w:rsid w:val="0008026E"/>
    <w:rsid w:val="000814B6"/>
    <w:rsid w:val="0008162D"/>
    <w:rsid w:val="000822F4"/>
    <w:rsid w:val="00083909"/>
    <w:rsid w:val="00084103"/>
    <w:rsid w:val="0008431D"/>
    <w:rsid w:val="00084EF9"/>
    <w:rsid w:val="00086065"/>
    <w:rsid w:val="00086380"/>
    <w:rsid w:val="000875A8"/>
    <w:rsid w:val="00090A33"/>
    <w:rsid w:val="00093E83"/>
    <w:rsid w:val="00095956"/>
    <w:rsid w:val="0009637C"/>
    <w:rsid w:val="000970CC"/>
    <w:rsid w:val="000A0E93"/>
    <w:rsid w:val="000A20F3"/>
    <w:rsid w:val="000A23F9"/>
    <w:rsid w:val="000A5549"/>
    <w:rsid w:val="000B0D98"/>
    <w:rsid w:val="000B18A5"/>
    <w:rsid w:val="000B2447"/>
    <w:rsid w:val="000B29ED"/>
    <w:rsid w:val="000B3217"/>
    <w:rsid w:val="000B7290"/>
    <w:rsid w:val="000C1987"/>
    <w:rsid w:val="000C19C7"/>
    <w:rsid w:val="000C5FD7"/>
    <w:rsid w:val="000C6781"/>
    <w:rsid w:val="000C7824"/>
    <w:rsid w:val="000D0F4C"/>
    <w:rsid w:val="000D41B7"/>
    <w:rsid w:val="000D6C62"/>
    <w:rsid w:val="000D6CB4"/>
    <w:rsid w:val="000E0D2D"/>
    <w:rsid w:val="000E27DF"/>
    <w:rsid w:val="000E2A72"/>
    <w:rsid w:val="000E721E"/>
    <w:rsid w:val="000F5CBD"/>
    <w:rsid w:val="000F79F7"/>
    <w:rsid w:val="000F7B12"/>
    <w:rsid w:val="0010051E"/>
    <w:rsid w:val="0010615C"/>
    <w:rsid w:val="00110FE9"/>
    <w:rsid w:val="001128FD"/>
    <w:rsid w:val="00112C1E"/>
    <w:rsid w:val="00112EDC"/>
    <w:rsid w:val="00113CC3"/>
    <w:rsid w:val="00115021"/>
    <w:rsid w:val="0011560E"/>
    <w:rsid w:val="00121D26"/>
    <w:rsid w:val="001235B9"/>
    <w:rsid w:val="00123C0C"/>
    <w:rsid w:val="00123CFE"/>
    <w:rsid w:val="001270FA"/>
    <w:rsid w:val="0012723C"/>
    <w:rsid w:val="00130180"/>
    <w:rsid w:val="001335B6"/>
    <w:rsid w:val="00134258"/>
    <w:rsid w:val="00135CB2"/>
    <w:rsid w:val="001402BF"/>
    <w:rsid w:val="00140BD2"/>
    <w:rsid w:val="00144637"/>
    <w:rsid w:val="001543EE"/>
    <w:rsid w:val="001577D9"/>
    <w:rsid w:val="00157A6D"/>
    <w:rsid w:val="00174D05"/>
    <w:rsid w:val="001759E6"/>
    <w:rsid w:val="00176B5A"/>
    <w:rsid w:val="00181DD0"/>
    <w:rsid w:val="00182801"/>
    <w:rsid w:val="00185535"/>
    <w:rsid w:val="00194997"/>
    <w:rsid w:val="00194FCE"/>
    <w:rsid w:val="001A0968"/>
    <w:rsid w:val="001A21A6"/>
    <w:rsid w:val="001A2AF3"/>
    <w:rsid w:val="001A33FC"/>
    <w:rsid w:val="001B0AF7"/>
    <w:rsid w:val="001B1A10"/>
    <w:rsid w:val="001B3390"/>
    <w:rsid w:val="001B3789"/>
    <w:rsid w:val="001B4E94"/>
    <w:rsid w:val="001B6859"/>
    <w:rsid w:val="001C118A"/>
    <w:rsid w:val="001C18A1"/>
    <w:rsid w:val="001C4245"/>
    <w:rsid w:val="001C60DE"/>
    <w:rsid w:val="001C647D"/>
    <w:rsid w:val="001D079E"/>
    <w:rsid w:val="001D1DD7"/>
    <w:rsid w:val="001D3272"/>
    <w:rsid w:val="001D57BD"/>
    <w:rsid w:val="001E06FB"/>
    <w:rsid w:val="001E0866"/>
    <w:rsid w:val="001E13A3"/>
    <w:rsid w:val="001E14E1"/>
    <w:rsid w:val="001E2562"/>
    <w:rsid w:val="001E6A7E"/>
    <w:rsid w:val="001E73B5"/>
    <w:rsid w:val="001E760E"/>
    <w:rsid w:val="001F68A9"/>
    <w:rsid w:val="00200EF0"/>
    <w:rsid w:val="00202170"/>
    <w:rsid w:val="00203551"/>
    <w:rsid w:val="00204117"/>
    <w:rsid w:val="00204936"/>
    <w:rsid w:val="00207F44"/>
    <w:rsid w:val="002131B7"/>
    <w:rsid w:val="00213661"/>
    <w:rsid w:val="00214235"/>
    <w:rsid w:val="00217B58"/>
    <w:rsid w:val="0022057F"/>
    <w:rsid w:val="0022482B"/>
    <w:rsid w:val="002275AC"/>
    <w:rsid w:val="0023390C"/>
    <w:rsid w:val="00236B5A"/>
    <w:rsid w:val="002378AD"/>
    <w:rsid w:val="00242665"/>
    <w:rsid w:val="00243586"/>
    <w:rsid w:val="0024555D"/>
    <w:rsid w:val="0024564E"/>
    <w:rsid w:val="00251150"/>
    <w:rsid w:val="002519D2"/>
    <w:rsid w:val="00252A28"/>
    <w:rsid w:val="00254BDA"/>
    <w:rsid w:val="00260675"/>
    <w:rsid w:val="002651D9"/>
    <w:rsid w:val="0027073D"/>
    <w:rsid w:val="00271050"/>
    <w:rsid w:val="002716A1"/>
    <w:rsid w:val="00271A55"/>
    <w:rsid w:val="00273363"/>
    <w:rsid w:val="00274B3B"/>
    <w:rsid w:val="0027593E"/>
    <w:rsid w:val="00275B59"/>
    <w:rsid w:val="00281940"/>
    <w:rsid w:val="00281DB4"/>
    <w:rsid w:val="00285CAC"/>
    <w:rsid w:val="00286738"/>
    <w:rsid w:val="00296C27"/>
    <w:rsid w:val="002A626F"/>
    <w:rsid w:val="002B0119"/>
    <w:rsid w:val="002B655C"/>
    <w:rsid w:val="002C008A"/>
    <w:rsid w:val="002C0A7E"/>
    <w:rsid w:val="002D0C9E"/>
    <w:rsid w:val="002D6DB3"/>
    <w:rsid w:val="002E417A"/>
    <w:rsid w:val="002E5034"/>
    <w:rsid w:val="002E5A34"/>
    <w:rsid w:val="002E7B92"/>
    <w:rsid w:val="002E7DF8"/>
    <w:rsid w:val="002F466F"/>
    <w:rsid w:val="002F4CAB"/>
    <w:rsid w:val="002F5A82"/>
    <w:rsid w:val="002F6FDC"/>
    <w:rsid w:val="0030479A"/>
    <w:rsid w:val="0030638F"/>
    <w:rsid w:val="00312CAA"/>
    <w:rsid w:val="00312F32"/>
    <w:rsid w:val="003158D1"/>
    <w:rsid w:val="00323074"/>
    <w:rsid w:val="003230CE"/>
    <w:rsid w:val="003278D6"/>
    <w:rsid w:val="003357D8"/>
    <w:rsid w:val="00337A76"/>
    <w:rsid w:val="00340AF9"/>
    <w:rsid w:val="0035070D"/>
    <w:rsid w:val="00353F62"/>
    <w:rsid w:val="0035541E"/>
    <w:rsid w:val="0035610E"/>
    <w:rsid w:val="00357268"/>
    <w:rsid w:val="00357CA5"/>
    <w:rsid w:val="00360F23"/>
    <w:rsid w:val="003630F9"/>
    <w:rsid w:val="00363E64"/>
    <w:rsid w:val="003663C3"/>
    <w:rsid w:val="003666BC"/>
    <w:rsid w:val="00380F08"/>
    <w:rsid w:val="0038118D"/>
    <w:rsid w:val="003813ED"/>
    <w:rsid w:val="003902C1"/>
    <w:rsid w:val="003904DF"/>
    <w:rsid w:val="003A3E4E"/>
    <w:rsid w:val="003A4DD1"/>
    <w:rsid w:val="003A55CF"/>
    <w:rsid w:val="003B03E2"/>
    <w:rsid w:val="003B2F4A"/>
    <w:rsid w:val="003B3E22"/>
    <w:rsid w:val="003B7192"/>
    <w:rsid w:val="003C4626"/>
    <w:rsid w:val="003C6C06"/>
    <w:rsid w:val="003D023C"/>
    <w:rsid w:val="003D245B"/>
    <w:rsid w:val="003D7029"/>
    <w:rsid w:val="003D7C64"/>
    <w:rsid w:val="003E0BD2"/>
    <w:rsid w:val="003E12F5"/>
    <w:rsid w:val="003E353B"/>
    <w:rsid w:val="003E45B8"/>
    <w:rsid w:val="003E7393"/>
    <w:rsid w:val="003F12BE"/>
    <w:rsid w:val="003F1BAA"/>
    <w:rsid w:val="003F3087"/>
    <w:rsid w:val="003F50B2"/>
    <w:rsid w:val="003F52D2"/>
    <w:rsid w:val="003F756B"/>
    <w:rsid w:val="003F7AEB"/>
    <w:rsid w:val="00403073"/>
    <w:rsid w:val="00405C1A"/>
    <w:rsid w:val="00411C24"/>
    <w:rsid w:val="004130D8"/>
    <w:rsid w:val="004139DF"/>
    <w:rsid w:val="00416DC8"/>
    <w:rsid w:val="004205DB"/>
    <w:rsid w:val="00422308"/>
    <w:rsid w:val="00423906"/>
    <w:rsid w:val="00423E27"/>
    <w:rsid w:val="00425788"/>
    <w:rsid w:val="004331F8"/>
    <w:rsid w:val="0043322C"/>
    <w:rsid w:val="004345AB"/>
    <w:rsid w:val="00434AE2"/>
    <w:rsid w:val="00440028"/>
    <w:rsid w:val="00441A77"/>
    <w:rsid w:val="00442C8C"/>
    <w:rsid w:val="00450440"/>
    <w:rsid w:val="004517C7"/>
    <w:rsid w:val="00453552"/>
    <w:rsid w:val="004566CE"/>
    <w:rsid w:val="0046082F"/>
    <w:rsid w:val="00460CE5"/>
    <w:rsid w:val="00460F2C"/>
    <w:rsid w:val="00465CA4"/>
    <w:rsid w:val="00470FD8"/>
    <w:rsid w:val="00471962"/>
    <w:rsid w:val="0047390B"/>
    <w:rsid w:val="004739BC"/>
    <w:rsid w:val="004760D8"/>
    <w:rsid w:val="00481609"/>
    <w:rsid w:val="0048184F"/>
    <w:rsid w:val="00481B71"/>
    <w:rsid w:val="00482034"/>
    <w:rsid w:val="00483354"/>
    <w:rsid w:val="00484EDF"/>
    <w:rsid w:val="00485FE8"/>
    <w:rsid w:val="00487212"/>
    <w:rsid w:val="004909F7"/>
    <w:rsid w:val="00493376"/>
    <w:rsid w:val="00495BC9"/>
    <w:rsid w:val="0049616E"/>
    <w:rsid w:val="004A0336"/>
    <w:rsid w:val="004A233A"/>
    <w:rsid w:val="004A255D"/>
    <w:rsid w:val="004A33DD"/>
    <w:rsid w:val="004A4220"/>
    <w:rsid w:val="004A5B9E"/>
    <w:rsid w:val="004B105A"/>
    <w:rsid w:val="004B65F1"/>
    <w:rsid w:val="004C06AF"/>
    <w:rsid w:val="004C1211"/>
    <w:rsid w:val="004C3254"/>
    <w:rsid w:val="004D2E89"/>
    <w:rsid w:val="004D407B"/>
    <w:rsid w:val="004D4F14"/>
    <w:rsid w:val="004E224A"/>
    <w:rsid w:val="004E5A18"/>
    <w:rsid w:val="004E79F0"/>
    <w:rsid w:val="004F27B8"/>
    <w:rsid w:val="004F3DBB"/>
    <w:rsid w:val="004F404D"/>
    <w:rsid w:val="004F4815"/>
    <w:rsid w:val="004F614E"/>
    <w:rsid w:val="004F646E"/>
    <w:rsid w:val="004F6F57"/>
    <w:rsid w:val="005071EC"/>
    <w:rsid w:val="00507951"/>
    <w:rsid w:val="00516A78"/>
    <w:rsid w:val="00520CE7"/>
    <w:rsid w:val="0052132D"/>
    <w:rsid w:val="0052442B"/>
    <w:rsid w:val="005261DB"/>
    <w:rsid w:val="005274E8"/>
    <w:rsid w:val="00527A02"/>
    <w:rsid w:val="00531029"/>
    <w:rsid w:val="0053272F"/>
    <w:rsid w:val="00536751"/>
    <w:rsid w:val="0054070F"/>
    <w:rsid w:val="0054121C"/>
    <w:rsid w:val="00544827"/>
    <w:rsid w:val="00545BB7"/>
    <w:rsid w:val="00547200"/>
    <w:rsid w:val="005513A6"/>
    <w:rsid w:val="0055717B"/>
    <w:rsid w:val="00562A17"/>
    <w:rsid w:val="00564C96"/>
    <w:rsid w:val="005657D1"/>
    <w:rsid w:val="00565F14"/>
    <w:rsid w:val="00566D3F"/>
    <w:rsid w:val="00570623"/>
    <w:rsid w:val="00571E1F"/>
    <w:rsid w:val="00574EC8"/>
    <w:rsid w:val="00575EE3"/>
    <w:rsid w:val="00576766"/>
    <w:rsid w:val="00586267"/>
    <w:rsid w:val="005879B6"/>
    <w:rsid w:val="005908C5"/>
    <w:rsid w:val="0059409D"/>
    <w:rsid w:val="00595274"/>
    <w:rsid w:val="0059547C"/>
    <w:rsid w:val="00596171"/>
    <w:rsid w:val="00596399"/>
    <w:rsid w:val="005A1ABC"/>
    <w:rsid w:val="005A49F0"/>
    <w:rsid w:val="005A49FE"/>
    <w:rsid w:val="005A5FDF"/>
    <w:rsid w:val="005B43EA"/>
    <w:rsid w:val="005B7463"/>
    <w:rsid w:val="005B799E"/>
    <w:rsid w:val="005C2981"/>
    <w:rsid w:val="005D051F"/>
    <w:rsid w:val="005D1824"/>
    <w:rsid w:val="005D20EC"/>
    <w:rsid w:val="005D26FB"/>
    <w:rsid w:val="005D299B"/>
    <w:rsid w:val="005D2EF5"/>
    <w:rsid w:val="005D3E89"/>
    <w:rsid w:val="005D4772"/>
    <w:rsid w:val="005D4D57"/>
    <w:rsid w:val="005D7AAF"/>
    <w:rsid w:val="005E12E5"/>
    <w:rsid w:val="005E795F"/>
    <w:rsid w:val="005F27FF"/>
    <w:rsid w:val="005F2D8A"/>
    <w:rsid w:val="005F3DDD"/>
    <w:rsid w:val="005F4840"/>
    <w:rsid w:val="005F746D"/>
    <w:rsid w:val="00600EDE"/>
    <w:rsid w:val="006015EA"/>
    <w:rsid w:val="00602B4E"/>
    <w:rsid w:val="00607B57"/>
    <w:rsid w:val="00611AF7"/>
    <w:rsid w:val="00617F95"/>
    <w:rsid w:val="00621ACC"/>
    <w:rsid w:val="00622425"/>
    <w:rsid w:val="00622DBD"/>
    <w:rsid w:val="00625C18"/>
    <w:rsid w:val="00630552"/>
    <w:rsid w:val="006312E3"/>
    <w:rsid w:val="00632FB6"/>
    <w:rsid w:val="00650795"/>
    <w:rsid w:val="00652634"/>
    <w:rsid w:val="006527D6"/>
    <w:rsid w:val="006554F5"/>
    <w:rsid w:val="006610D7"/>
    <w:rsid w:val="0066679D"/>
    <w:rsid w:val="006674E4"/>
    <w:rsid w:val="00667767"/>
    <w:rsid w:val="00671CEB"/>
    <w:rsid w:val="006722AA"/>
    <w:rsid w:val="00672ADC"/>
    <w:rsid w:val="00672E95"/>
    <w:rsid w:val="0067435E"/>
    <w:rsid w:val="00681FE6"/>
    <w:rsid w:val="00685BE8"/>
    <w:rsid w:val="00691C89"/>
    <w:rsid w:val="00692CAE"/>
    <w:rsid w:val="00693EC5"/>
    <w:rsid w:val="00695377"/>
    <w:rsid w:val="0069754C"/>
    <w:rsid w:val="006A1565"/>
    <w:rsid w:val="006A478E"/>
    <w:rsid w:val="006A58A4"/>
    <w:rsid w:val="006A6976"/>
    <w:rsid w:val="006A7668"/>
    <w:rsid w:val="006C76E6"/>
    <w:rsid w:val="006D2D08"/>
    <w:rsid w:val="006D3994"/>
    <w:rsid w:val="006D4278"/>
    <w:rsid w:val="006E1D20"/>
    <w:rsid w:val="006E34E0"/>
    <w:rsid w:val="006E3B45"/>
    <w:rsid w:val="006E446C"/>
    <w:rsid w:val="006E5441"/>
    <w:rsid w:val="006E7901"/>
    <w:rsid w:val="006F1D09"/>
    <w:rsid w:val="006F21D0"/>
    <w:rsid w:val="006F504A"/>
    <w:rsid w:val="00701DEA"/>
    <w:rsid w:val="0070231B"/>
    <w:rsid w:val="007033BE"/>
    <w:rsid w:val="00705583"/>
    <w:rsid w:val="00707326"/>
    <w:rsid w:val="00713505"/>
    <w:rsid w:val="00714683"/>
    <w:rsid w:val="007153C8"/>
    <w:rsid w:val="00716812"/>
    <w:rsid w:val="00717129"/>
    <w:rsid w:val="007171FF"/>
    <w:rsid w:val="007178AE"/>
    <w:rsid w:val="00720574"/>
    <w:rsid w:val="007222A0"/>
    <w:rsid w:val="007370E9"/>
    <w:rsid w:val="0074009D"/>
    <w:rsid w:val="00744DAE"/>
    <w:rsid w:val="00746294"/>
    <w:rsid w:val="00753F79"/>
    <w:rsid w:val="007555A0"/>
    <w:rsid w:val="007563EA"/>
    <w:rsid w:val="00761018"/>
    <w:rsid w:val="00762ECC"/>
    <w:rsid w:val="0076393D"/>
    <w:rsid w:val="00764495"/>
    <w:rsid w:val="00764847"/>
    <w:rsid w:val="00764982"/>
    <w:rsid w:val="007673E3"/>
    <w:rsid w:val="00773318"/>
    <w:rsid w:val="0077555F"/>
    <w:rsid w:val="00776289"/>
    <w:rsid w:val="007773BB"/>
    <w:rsid w:val="00783188"/>
    <w:rsid w:val="00784E41"/>
    <w:rsid w:val="00787CD8"/>
    <w:rsid w:val="007947AF"/>
    <w:rsid w:val="00796B32"/>
    <w:rsid w:val="007B0485"/>
    <w:rsid w:val="007B41DB"/>
    <w:rsid w:val="007B5C22"/>
    <w:rsid w:val="007B7761"/>
    <w:rsid w:val="007B77B3"/>
    <w:rsid w:val="007C07F2"/>
    <w:rsid w:val="007C2AF6"/>
    <w:rsid w:val="007C48B1"/>
    <w:rsid w:val="007C5FE4"/>
    <w:rsid w:val="007E1815"/>
    <w:rsid w:val="007E70D2"/>
    <w:rsid w:val="007F08B1"/>
    <w:rsid w:val="007F1257"/>
    <w:rsid w:val="007F19E0"/>
    <w:rsid w:val="007F2688"/>
    <w:rsid w:val="007F6AB1"/>
    <w:rsid w:val="007F6C41"/>
    <w:rsid w:val="0080665A"/>
    <w:rsid w:val="0081098A"/>
    <w:rsid w:val="00811012"/>
    <w:rsid w:val="0081102B"/>
    <w:rsid w:val="00813EB3"/>
    <w:rsid w:val="00814086"/>
    <w:rsid w:val="008169D2"/>
    <w:rsid w:val="008171AB"/>
    <w:rsid w:val="0081769F"/>
    <w:rsid w:val="00820038"/>
    <w:rsid w:val="008233F5"/>
    <w:rsid w:val="00824B13"/>
    <w:rsid w:val="00826AF4"/>
    <w:rsid w:val="00826DBF"/>
    <w:rsid w:val="008278C6"/>
    <w:rsid w:val="0083133C"/>
    <w:rsid w:val="00832709"/>
    <w:rsid w:val="0083394E"/>
    <w:rsid w:val="00834FCE"/>
    <w:rsid w:val="0083686C"/>
    <w:rsid w:val="0084192E"/>
    <w:rsid w:val="00843029"/>
    <w:rsid w:val="008450E2"/>
    <w:rsid w:val="0084521A"/>
    <w:rsid w:val="0084561F"/>
    <w:rsid w:val="00845F76"/>
    <w:rsid w:val="00851087"/>
    <w:rsid w:val="00853CE5"/>
    <w:rsid w:val="00856F14"/>
    <w:rsid w:val="00856FA2"/>
    <w:rsid w:val="00860B1C"/>
    <w:rsid w:val="0086314E"/>
    <w:rsid w:val="00864555"/>
    <w:rsid w:val="00867933"/>
    <w:rsid w:val="00871464"/>
    <w:rsid w:val="00874C01"/>
    <w:rsid w:val="008760B5"/>
    <w:rsid w:val="00882E46"/>
    <w:rsid w:val="0088644A"/>
    <w:rsid w:val="00886D17"/>
    <w:rsid w:val="0089287C"/>
    <w:rsid w:val="0089639E"/>
    <w:rsid w:val="008A3A2B"/>
    <w:rsid w:val="008A4BA1"/>
    <w:rsid w:val="008B1926"/>
    <w:rsid w:val="008B3ABB"/>
    <w:rsid w:val="008B4B94"/>
    <w:rsid w:val="008B5F6D"/>
    <w:rsid w:val="008D1351"/>
    <w:rsid w:val="008D1EDF"/>
    <w:rsid w:val="008D5DA2"/>
    <w:rsid w:val="008E23DC"/>
    <w:rsid w:val="008E23F2"/>
    <w:rsid w:val="008F38B2"/>
    <w:rsid w:val="008F52E0"/>
    <w:rsid w:val="008F714F"/>
    <w:rsid w:val="00903A0B"/>
    <w:rsid w:val="00907FC8"/>
    <w:rsid w:val="009131A3"/>
    <w:rsid w:val="009236EE"/>
    <w:rsid w:val="00925299"/>
    <w:rsid w:val="0092675D"/>
    <w:rsid w:val="00934F05"/>
    <w:rsid w:val="009356A9"/>
    <w:rsid w:val="00935E3B"/>
    <w:rsid w:val="0093635A"/>
    <w:rsid w:val="00937B76"/>
    <w:rsid w:val="00944811"/>
    <w:rsid w:val="009461B1"/>
    <w:rsid w:val="0095322B"/>
    <w:rsid w:val="009533A8"/>
    <w:rsid w:val="00956B9A"/>
    <w:rsid w:val="00961887"/>
    <w:rsid w:val="0096705D"/>
    <w:rsid w:val="00967396"/>
    <w:rsid w:val="00967F0B"/>
    <w:rsid w:val="00972963"/>
    <w:rsid w:val="009732A9"/>
    <w:rsid w:val="009738AD"/>
    <w:rsid w:val="009746A1"/>
    <w:rsid w:val="00974FBF"/>
    <w:rsid w:val="00980F64"/>
    <w:rsid w:val="00983921"/>
    <w:rsid w:val="009840B3"/>
    <w:rsid w:val="0098445E"/>
    <w:rsid w:val="00986B6A"/>
    <w:rsid w:val="00987B39"/>
    <w:rsid w:val="0099312C"/>
    <w:rsid w:val="00993DC1"/>
    <w:rsid w:val="009952DE"/>
    <w:rsid w:val="009970CC"/>
    <w:rsid w:val="009A1D97"/>
    <w:rsid w:val="009A39F9"/>
    <w:rsid w:val="009B02C2"/>
    <w:rsid w:val="009B6304"/>
    <w:rsid w:val="009B6524"/>
    <w:rsid w:val="009C5171"/>
    <w:rsid w:val="009D0C00"/>
    <w:rsid w:val="009D19C9"/>
    <w:rsid w:val="009D42D2"/>
    <w:rsid w:val="009D4302"/>
    <w:rsid w:val="009E052B"/>
    <w:rsid w:val="009E18AD"/>
    <w:rsid w:val="009E266E"/>
    <w:rsid w:val="009E62CE"/>
    <w:rsid w:val="009E7189"/>
    <w:rsid w:val="009F0520"/>
    <w:rsid w:val="009F1FD7"/>
    <w:rsid w:val="009F2E4B"/>
    <w:rsid w:val="009F580B"/>
    <w:rsid w:val="009F5BD9"/>
    <w:rsid w:val="009F7FB0"/>
    <w:rsid w:val="00A01F7E"/>
    <w:rsid w:val="00A02DFF"/>
    <w:rsid w:val="00A035DA"/>
    <w:rsid w:val="00A03D3C"/>
    <w:rsid w:val="00A058C4"/>
    <w:rsid w:val="00A07E1C"/>
    <w:rsid w:val="00A11133"/>
    <w:rsid w:val="00A12BFE"/>
    <w:rsid w:val="00A22DE4"/>
    <w:rsid w:val="00A25925"/>
    <w:rsid w:val="00A26A7F"/>
    <w:rsid w:val="00A322B4"/>
    <w:rsid w:val="00A32756"/>
    <w:rsid w:val="00A36C1D"/>
    <w:rsid w:val="00A37666"/>
    <w:rsid w:val="00A41023"/>
    <w:rsid w:val="00A41EF7"/>
    <w:rsid w:val="00A449D2"/>
    <w:rsid w:val="00A461C6"/>
    <w:rsid w:val="00A54283"/>
    <w:rsid w:val="00A577BD"/>
    <w:rsid w:val="00A64DE9"/>
    <w:rsid w:val="00A653F9"/>
    <w:rsid w:val="00A71209"/>
    <w:rsid w:val="00A75331"/>
    <w:rsid w:val="00A801E0"/>
    <w:rsid w:val="00A83337"/>
    <w:rsid w:val="00A90ADE"/>
    <w:rsid w:val="00A93400"/>
    <w:rsid w:val="00A948CE"/>
    <w:rsid w:val="00A96513"/>
    <w:rsid w:val="00A96F07"/>
    <w:rsid w:val="00A9716A"/>
    <w:rsid w:val="00AA1FF5"/>
    <w:rsid w:val="00AA6BA7"/>
    <w:rsid w:val="00AA75A7"/>
    <w:rsid w:val="00AB149E"/>
    <w:rsid w:val="00AB1EE9"/>
    <w:rsid w:val="00AB23D7"/>
    <w:rsid w:val="00AB312F"/>
    <w:rsid w:val="00AB788D"/>
    <w:rsid w:val="00AC7295"/>
    <w:rsid w:val="00AD0AAE"/>
    <w:rsid w:val="00AD0B33"/>
    <w:rsid w:val="00AD0C0B"/>
    <w:rsid w:val="00AD20CB"/>
    <w:rsid w:val="00AD2CC7"/>
    <w:rsid w:val="00AD32C6"/>
    <w:rsid w:val="00AD4682"/>
    <w:rsid w:val="00AD4EEA"/>
    <w:rsid w:val="00AD52A0"/>
    <w:rsid w:val="00AE1237"/>
    <w:rsid w:val="00AE16BB"/>
    <w:rsid w:val="00AE316E"/>
    <w:rsid w:val="00AE4C29"/>
    <w:rsid w:val="00AE4D73"/>
    <w:rsid w:val="00AE5C65"/>
    <w:rsid w:val="00AE6508"/>
    <w:rsid w:val="00AE6EBD"/>
    <w:rsid w:val="00AF125E"/>
    <w:rsid w:val="00AF279E"/>
    <w:rsid w:val="00AF6AB0"/>
    <w:rsid w:val="00AF7235"/>
    <w:rsid w:val="00B0157E"/>
    <w:rsid w:val="00B02A70"/>
    <w:rsid w:val="00B03393"/>
    <w:rsid w:val="00B04881"/>
    <w:rsid w:val="00B05A61"/>
    <w:rsid w:val="00B05E4E"/>
    <w:rsid w:val="00B1002C"/>
    <w:rsid w:val="00B1048B"/>
    <w:rsid w:val="00B133A1"/>
    <w:rsid w:val="00B15DAE"/>
    <w:rsid w:val="00B169D4"/>
    <w:rsid w:val="00B222F9"/>
    <w:rsid w:val="00B2312C"/>
    <w:rsid w:val="00B258C2"/>
    <w:rsid w:val="00B305CB"/>
    <w:rsid w:val="00B35F8C"/>
    <w:rsid w:val="00B36EFA"/>
    <w:rsid w:val="00B40009"/>
    <w:rsid w:val="00B41B1E"/>
    <w:rsid w:val="00B42B8E"/>
    <w:rsid w:val="00B44EFD"/>
    <w:rsid w:val="00B469F1"/>
    <w:rsid w:val="00B479AE"/>
    <w:rsid w:val="00B65E67"/>
    <w:rsid w:val="00B6614B"/>
    <w:rsid w:val="00B66EA2"/>
    <w:rsid w:val="00B7253A"/>
    <w:rsid w:val="00B72A11"/>
    <w:rsid w:val="00B7688D"/>
    <w:rsid w:val="00B768B0"/>
    <w:rsid w:val="00B76A76"/>
    <w:rsid w:val="00B81067"/>
    <w:rsid w:val="00B81DF8"/>
    <w:rsid w:val="00B8238F"/>
    <w:rsid w:val="00B84A70"/>
    <w:rsid w:val="00B85410"/>
    <w:rsid w:val="00B874EE"/>
    <w:rsid w:val="00B902F5"/>
    <w:rsid w:val="00B91A02"/>
    <w:rsid w:val="00B93979"/>
    <w:rsid w:val="00B93AAC"/>
    <w:rsid w:val="00B96198"/>
    <w:rsid w:val="00B97D47"/>
    <w:rsid w:val="00BA5576"/>
    <w:rsid w:val="00BA58DD"/>
    <w:rsid w:val="00BA66AF"/>
    <w:rsid w:val="00BA749A"/>
    <w:rsid w:val="00BB3867"/>
    <w:rsid w:val="00BC00BE"/>
    <w:rsid w:val="00BC2698"/>
    <w:rsid w:val="00BC47C9"/>
    <w:rsid w:val="00BC575C"/>
    <w:rsid w:val="00BC63C7"/>
    <w:rsid w:val="00BC6C81"/>
    <w:rsid w:val="00BD0799"/>
    <w:rsid w:val="00BD4539"/>
    <w:rsid w:val="00BD528C"/>
    <w:rsid w:val="00BE0DD0"/>
    <w:rsid w:val="00BE32AB"/>
    <w:rsid w:val="00BE453A"/>
    <w:rsid w:val="00BE6E6E"/>
    <w:rsid w:val="00BF0C05"/>
    <w:rsid w:val="00BF7922"/>
    <w:rsid w:val="00C01FFD"/>
    <w:rsid w:val="00C042B2"/>
    <w:rsid w:val="00C05206"/>
    <w:rsid w:val="00C12158"/>
    <w:rsid w:val="00C138BB"/>
    <w:rsid w:val="00C16846"/>
    <w:rsid w:val="00C16D01"/>
    <w:rsid w:val="00C17A45"/>
    <w:rsid w:val="00C20E28"/>
    <w:rsid w:val="00C22B1B"/>
    <w:rsid w:val="00C24CC4"/>
    <w:rsid w:val="00C255EE"/>
    <w:rsid w:val="00C25B98"/>
    <w:rsid w:val="00C275F2"/>
    <w:rsid w:val="00C31A00"/>
    <w:rsid w:val="00C33E44"/>
    <w:rsid w:val="00C351DC"/>
    <w:rsid w:val="00C356C5"/>
    <w:rsid w:val="00C37AD5"/>
    <w:rsid w:val="00C41844"/>
    <w:rsid w:val="00C46338"/>
    <w:rsid w:val="00C52275"/>
    <w:rsid w:val="00C56664"/>
    <w:rsid w:val="00C57D75"/>
    <w:rsid w:val="00C60584"/>
    <w:rsid w:val="00C62D8D"/>
    <w:rsid w:val="00C67F13"/>
    <w:rsid w:val="00C70819"/>
    <w:rsid w:val="00C73101"/>
    <w:rsid w:val="00C7388B"/>
    <w:rsid w:val="00C74F54"/>
    <w:rsid w:val="00C92D25"/>
    <w:rsid w:val="00CA07F0"/>
    <w:rsid w:val="00CB03CC"/>
    <w:rsid w:val="00CB46DB"/>
    <w:rsid w:val="00CC1996"/>
    <w:rsid w:val="00CC221C"/>
    <w:rsid w:val="00CC3280"/>
    <w:rsid w:val="00CC611B"/>
    <w:rsid w:val="00CD12C8"/>
    <w:rsid w:val="00CD329F"/>
    <w:rsid w:val="00CD44BF"/>
    <w:rsid w:val="00CE2EEA"/>
    <w:rsid w:val="00CE53A5"/>
    <w:rsid w:val="00CE648D"/>
    <w:rsid w:val="00CF1E6E"/>
    <w:rsid w:val="00CF22BA"/>
    <w:rsid w:val="00CF396C"/>
    <w:rsid w:val="00CF4D76"/>
    <w:rsid w:val="00CF587A"/>
    <w:rsid w:val="00D0355D"/>
    <w:rsid w:val="00D044F7"/>
    <w:rsid w:val="00D05E83"/>
    <w:rsid w:val="00D11AB8"/>
    <w:rsid w:val="00D11C11"/>
    <w:rsid w:val="00D14334"/>
    <w:rsid w:val="00D16C33"/>
    <w:rsid w:val="00D27C3F"/>
    <w:rsid w:val="00D30A15"/>
    <w:rsid w:val="00D30F6B"/>
    <w:rsid w:val="00D322AF"/>
    <w:rsid w:val="00D356A4"/>
    <w:rsid w:val="00D36D60"/>
    <w:rsid w:val="00D46640"/>
    <w:rsid w:val="00D46ADC"/>
    <w:rsid w:val="00D51CA2"/>
    <w:rsid w:val="00D54708"/>
    <w:rsid w:val="00D54B6C"/>
    <w:rsid w:val="00D55BB8"/>
    <w:rsid w:val="00D55C3E"/>
    <w:rsid w:val="00D5666E"/>
    <w:rsid w:val="00D5669D"/>
    <w:rsid w:val="00D56CEC"/>
    <w:rsid w:val="00D60059"/>
    <w:rsid w:val="00D6093C"/>
    <w:rsid w:val="00D60F04"/>
    <w:rsid w:val="00D6117C"/>
    <w:rsid w:val="00D613FC"/>
    <w:rsid w:val="00D62B0E"/>
    <w:rsid w:val="00D654AB"/>
    <w:rsid w:val="00D66BF2"/>
    <w:rsid w:val="00D67847"/>
    <w:rsid w:val="00D70007"/>
    <w:rsid w:val="00D7157B"/>
    <w:rsid w:val="00D72219"/>
    <w:rsid w:val="00D74FBB"/>
    <w:rsid w:val="00D81E25"/>
    <w:rsid w:val="00D82A31"/>
    <w:rsid w:val="00D91C7D"/>
    <w:rsid w:val="00D94B7B"/>
    <w:rsid w:val="00DA0ED1"/>
    <w:rsid w:val="00DA2B6B"/>
    <w:rsid w:val="00DA745A"/>
    <w:rsid w:val="00DA7D22"/>
    <w:rsid w:val="00DB25BE"/>
    <w:rsid w:val="00DB46CB"/>
    <w:rsid w:val="00DB4C04"/>
    <w:rsid w:val="00DC2128"/>
    <w:rsid w:val="00DC2F76"/>
    <w:rsid w:val="00DC5E25"/>
    <w:rsid w:val="00DD0324"/>
    <w:rsid w:val="00DD27C2"/>
    <w:rsid w:val="00DE01CF"/>
    <w:rsid w:val="00DE0FF5"/>
    <w:rsid w:val="00DE2166"/>
    <w:rsid w:val="00DE266F"/>
    <w:rsid w:val="00DE27E3"/>
    <w:rsid w:val="00DF05B3"/>
    <w:rsid w:val="00DF15D1"/>
    <w:rsid w:val="00DF28E6"/>
    <w:rsid w:val="00DF5924"/>
    <w:rsid w:val="00DF6592"/>
    <w:rsid w:val="00DF66FB"/>
    <w:rsid w:val="00DF7E3C"/>
    <w:rsid w:val="00E00196"/>
    <w:rsid w:val="00E073BA"/>
    <w:rsid w:val="00E078D3"/>
    <w:rsid w:val="00E1792E"/>
    <w:rsid w:val="00E17F7E"/>
    <w:rsid w:val="00E202AE"/>
    <w:rsid w:val="00E21092"/>
    <w:rsid w:val="00E22561"/>
    <w:rsid w:val="00E25878"/>
    <w:rsid w:val="00E31A47"/>
    <w:rsid w:val="00E33D34"/>
    <w:rsid w:val="00E40ECC"/>
    <w:rsid w:val="00E4348A"/>
    <w:rsid w:val="00E46793"/>
    <w:rsid w:val="00E52F81"/>
    <w:rsid w:val="00E539D9"/>
    <w:rsid w:val="00E56B9B"/>
    <w:rsid w:val="00E61D1B"/>
    <w:rsid w:val="00E62773"/>
    <w:rsid w:val="00E62C91"/>
    <w:rsid w:val="00E6473B"/>
    <w:rsid w:val="00E653A7"/>
    <w:rsid w:val="00E65EF0"/>
    <w:rsid w:val="00E701E9"/>
    <w:rsid w:val="00E76FEF"/>
    <w:rsid w:val="00E803AC"/>
    <w:rsid w:val="00E80BF7"/>
    <w:rsid w:val="00E837BA"/>
    <w:rsid w:val="00E837CD"/>
    <w:rsid w:val="00E859BD"/>
    <w:rsid w:val="00E879D8"/>
    <w:rsid w:val="00E91135"/>
    <w:rsid w:val="00E924AD"/>
    <w:rsid w:val="00E9297F"/>
    <w:rsid w:val="00E942E8"/>
    <w:rsid w:val="00EA1464"/>
    <w:rsid w:val="00EA2E02"/>
    <w:rsid w:val="00EA4FD1"/>
    <w:rsid w:val="00EA52D2"/>
    <w:rsid w:val="00EA767C"/>
    <w:rsid w:val="00EA7F11"/>
    <w:rsid w:val="00EC00C2"/>
    <w:rsid w:val="00EC119A"/>
    <w:rsid w:val="00EC1A0E"/>
    <w:rsid w:val="00EC34EA"/>
    <w:rsid w:val="00ED325D"/>
    <w:rsid w:val="00ED40E0"/>
    <w:rsid w:val="00ED43D0"/>
    <w:rsid w:val="00ED7C3A"/>
    <w:rsid w:val="00EE382A"/>
    <w:rsid w:val="00EE38A4"/>
    <w:rsid w:val="00EE494F"/>
    <w:rsid w:val="00EE5A99"/>
    <w:rsid w:val="00EE66B1"/>
    <w:rsid w:val="00EF32E2"/>
    <w:rsid w:val="00EF639E"/>
    <w:rsid w:val="00EF778B"/>
    <w:rsid w:val="00F036E7"/>
    <w:rsid w:val="00F04758"/>
    <w:rsid w:val="00F10733"/>
    <w:rsid w:val="00F1181A"/>
    <w:rsid w:val="00F127A2"/>
    <w:rsid w:val="00F12ED5"/>
    <w:rsid w:val="00F1598C"/>
    <w:rsid w:val="00F16CB7"/>
    <w:rsid w:val="00F2407A"/>
    <w:rsid w:val="00F258EA"/>
    <w:rsid w:val="00F25B2E"/>
    <w:rsid w:val="00F26493"/>
    <w:rsid w:val="00F30D41"/>
    <w:rsid w:val="00F33C87"/>
    <w:rsid w:val="00F415DC"/>
    <w:rsid w:val="00F435F8"/>
    <w:rsid w:val="00F44DE0"/>
    <w:rsid w:val="00F45BD1"/>
    <w:rsid w:val="00F5066A"/>
    <w:rsid w:val="00F51102"/>
    <w:rsid w:val="00F5110F"/>
    <w:rsid w:val="00F512CF"/>
    <w:rsid w:val="00F51ECF"/>
    <w:rsid w:val="00F5231C"/>
    <w:rsid w:val="00F539E0"/>
    <w:rsid w:val="00F57B70"/>
    <w:rsid w:val="00F62F8A"/>
    <w:rsid w:val="00F6757F"/>
    <w:rsid w:val="00F67D80"/>
    <w:rsid w:val="00F70CD8"/>
    <w:rsid w:val="00F7140E"/>
    <w:rsid w:val="00F73A6F"/>
    <w:rsid w:val="00F75C67"/>
    <w:rsid w:val="00F76AC8"/>
    <w:rsid w:val="00F80D4B"/>
    <w:rsid w:val="00F80F4B"/>
    <w:rsid w:val="00F81C35"/>
    <w:rsid w:val="00F82662"/>
    <w:rsid w:val="00F8492F"/>
    <w:rsid w:val="00F91D4B"/>
    <w:rsid w:val="00F91FD9"/>
    <w:rsid w:val="00F950CC"/>
    <w:rsid w:val="00F96FC7"/>
    <w:rsid w:val="00FA0C13"/>
    <w:rsid w:val="00FA5E55"/>
    <w:rsid w:val="00FA5F50"/>
    <w:rsid w:val="00FA6487"/>
    <w:rsid w:val="00FA6CD0"/>
    <w:rsid w:val="00FA7468"/>
    <w:rsid w:val="00FB0283"/>
    <w:rsid w:val="00FB2F7C"/>
    <w:rsid w:val="00FB6D70"/>
    <w:rsid w:val="00FC2D3F"/>
    <w:rsid w:val="00FC6401"/>
    <w:rsid w:val="00FD1454"/>
    <w:rsid w:val="00FD3CDF"/>
    <w:rsid w:val="00FD664E"/>
    <w:rsid w:val="00FE0742"/>
    <w:rsid w:val="00FE1111"/>
    <w:rsid w:val="00FE1F4E"/>
    <w:rsid w:val="00FE48C8"/>
    <w:rsid w:val="00FF5507"/>
    <w:rsid w:val="00FF63D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1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45059">
      <w:bodyDiv w:val="1"/>
      <w:marLeft w:val="0"/>
      <w:marRight w:val="0"/>
      <w:marTop w:val="0"/>
      <w:marBottom w:val="0"/>
      <w:divBdr>
        <w:top w:val="none" w:sz="0" w:space="0" w:color="auto"/>
        <w:left w:val="none" w:sz="0" w:space="0" w:color="auto"/>
        <w:bottom w:val="none" w:sz="0" w:space="0" w:color="auto"/>
        <w:right w:val="none" w:sz="0" w:space="0" w:color="auto"/>
      </w:divBdr>
    </w:div>
    <w:div w:id="1549106041">
      <w:bodyDiv w:val="1"/>
      <w:marLeft w:val="0"/>
      <w:marRight w:val="0"/>
      <w:marTop w:val="0"/>
      <w:marBottom w:val="0"/>
      <w:divBdr>
        <w:top w:val="none" w:sz="0" w:space="0" w:color="auto"/>
        <w:left w:val="none" w:sz="0" w:space="0" w:color="auto"/>
        <w:bottom w:val="none" w:sz="0" w:space="0" w:color="auto"/>
        <w:right w:val="none" w:sz="0" w:space="0" w:color="auto"/>
      </w:divBdr>
    </w:div>
    <w:div w:id="155650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AA523-0AF3-413A-B863-6CF73D302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17</Pages>
  <Words>4968</Words>
  <Characters>28319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33221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VD</cp:lastModifiedBy>
  <cp:revision>25</cp:revision>
  <cp:lastPrinted>2021-01-18T08:20:00Z</cp:lastPrinted>
  <dcterms:created xsi:type="dcterms:W3CDTF">2024-05-14T04:17:00Z</dcterms:created>
  <dcterms:modified xsi:type="dcterms:W3CDTF">2024-05-16T08:23:00Z</dcterms:modified>
</cp:coreProperties>
</file>