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654"/>
      </w:tblGrid>
      <w:tr w:rsidR="00060881" w:rsidRPr="00716090" w:rsidTr="007F6A8E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60881" w:rsidRPr="00DB78D6" w:rsidRDefault="00060881" w:rsidP="007F6A8E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lang w:val="nl-BE"/>
              </w:rPr>
            </w:pPr>
            <w:r w:rsidRPr="00DB78D6">
              <w:rPr>
                <w:rFonts w:eastAsia="Times New Roman"/>
                <w:b/>
                <w:sz w:val="26"/>
                <w:lang w:val="nl-BE"/>
              </w:rPr>
              <w:t xml:space="preserve">HỘI </w:t>
            </w:r>
            <w:r w:rsidRPr="00DB78D6">
              <w:rPr>
                <w:rFonts w:eastAsia="Times New Roman" w:hint="eastAsia"/>
                <w:b/>
                <w:sz w:val="26"/>
                <w:lang w:val="nl-BE"/>
              </w:rPr>
              <w:t>Đ</w:t>
            </w:r>
            <w:r w:rsidRPr="00DB78D6">
              <w:rPr>
                <w:rFonts w:eastAsia="Times New Roman"/>
                <w:b/>
                <w:sz w:val="26"/>
                <w:lang w:val="nl-BE"/>
              </w:rPr>
              <w:t>ỒNG NHÂN DÂN</w:t>
            </w:r>
          </w:p>
          <w:p w:rsidR="00060881" w:rsidRPr="00DB78D6" w:rsidRDefault="00060881" w:rsidP="007F6A8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lang w:val="nl-BE"/>
              </w:rPr>
            </w:pPr>
            <w:r w:rsidRPr="00DB78D6">
              <w:rPr>
                <w:rFonts w:eastAsia="Times New Roman"/>
                <w:b/>
                <w:sz w:val="26"/>
                <w:lang w:val="nl-BE"/>
              </w:rPr>
              <w:t>TỈNH S</w:t>
            </w:r>
            <w:r w:rsidRPr="00DB78D6">
              <w:rPr>
                <w:rFonts w:eastAsia="Times New Roman" w:hint="eastAsia"/>
                <w:b/>
                <w:sz w:val="26"/>
                <w:lang w:val="nl-BE"/>
              </w:rPr>
              <w:t>Ơ</w:t>
            </w:r>
            <w:r w:rsidRPr="00DB78D6">
              <w:rPr>
                <w:rFonts w:eastAsia="Times New Roman"/>
                <w:b/>
                <w:sz w:val="26"/>
                <w:lang w:val="nl-BE"/>
              </w:rPr>
              <w:t>N LA</w:t>
            </w:r>
          </w:p>
          <w:p w:rsidR="00060881" w:rsidRPr="00DB78D6" w:rsidRDefault="00060881" w:rsidP="007F6A8E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BE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17144</wp:posOffset>
                      </wp:positionV>
                      <wp:extent cx="492760" cy="0"/>
                      <wp:effectExtent l="0" t="0" r="2159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9pt,1.35pt" to="95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jyGwIAADU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"/>
                  </w:pict>
                </mc:Fallback>
              </mc:AlternateContent>
            </w:r>
          </w:p>
          <w:p w:rsidR="00060881" w:rsidRPr="00DB7869" w:rsidRDefault="00060881" w:rsidP="007F6A8E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>Số: 11</w:t>
            </w:r>
            <w:r w:rsidRPr="00DB7869">
              <w:rPr>
                <w:rFonts w:eastAsia="Times New Roman"/>
                <w:sz w:val="26"/>
                <w:szCs w:val="28"/>
              </w:rPr>
              <w:t>/2021/NQ-H</w:t>
            </w:r>
            <w:r w:rsidRPr="00DB7869">
              <w:rPr>
                <w:rFonts w:eastAsia="Times New Roman" w:hint="eastAsia"/>
                <w:sz w:val="26"/>
                <w:szCs w:val="28"/>
              </w:rPr>
              <w:t>Đ</w:t>
            </w:r>
            <w:r w:rsidRPr="00DB7869">
              <w:rPr>
                <w:rFonts w:eastAsia="Times New Roman"/>
                <w:sz w:val="26"/>
                <w:szCs w:val="28"/>
              </w:rPr>
              <w:t>ND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</w:tcPr>
          <w:p w:rsidR="00060881" w:rsidRPr="00DB7869" w:rsidRDefault="00060881" w:rsidP="007F6A8E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</w:rPr>
            </w:pPr>
            <w:r w:rsidRPr="00DB7869">
              <w:rPr>
                <w:rFonts w:eastAsia="Times New Roman"/>
                <w:b/>
                <w:sz w:val="26"/>
              </w:rPr>
              <w:t>CỘNG HOÀ XÃ HỘI CHỦ NGHĨA VIỆT NAM</w:t>
            </w:r>
          </w:p>
          <w:p w:rsidR="00060881" w:rsidRPr="00DB7869" w:rsidRDefault="00060881" w:rsidP="007F6A8E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DB7869">
              <w:rPr>
                <w:rFonts w:eastAsia="Times New Roman" w:hint="eastAsia"/>
                <w:b/>
                <w:szCs w:val="28"/>
              </w:rPr>
              <w:t>Đ</w:t>
            </w:r>
            <w:r w:rsidRPr="00DB7869">
              <w:rPr>
                <w:rFonts w:eastAsia="Times New Roman"/>
                <w:b/>
                <w:szCs w:val="28"/>
              </w:rPr>
              <w:t>ộc lập - Tự do - Hạnh phúc</w:t>
            </w:r>
          </w:p>
          <w:p w:rsidR="00060881" w:rsidRPr="00DB7869" w:rsidRDefault="00060881" w:rsidP="007F6A8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21589</wp:posOffset>
                      </wp:positionV>
                      <wp:extent cx="2127250" cy="0"/>
                      <wp:effectExtent l="0" t="0" r="254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27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85pt,1.7pt" to="219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"/>
                  </w:pict>
                </mc:Fallback>
              </mc:AlternateContent>
            </w:r>
          </w:p>
          <w:p w:rsidR="00060881" w:rsidRPr="00DB7869" w:rsidRDefault="00060881" w:rsidP="007F6A8E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i/>
                <w:szCs w:val="28"/>
                <w:lang w:val="fr-FR"/>
              </w:rPr>
            </w:pPr>
            <w:r w:rsidRPr="00DB7869">
              <w:rPr>
                <w:rFonts w:eastAsia="Times New Roman"/>
                <w:i/>
                <w:szCs w:val="28"/>
                <w:lang w:val="fr-FR"/>
              </w:rPr>
              <w:t>S</w:t>
            </w:r>
            <w:r w:rsidRPr="00DB7869">
              <w:rPr>
                <w:rFonts w:eastAsia="Times New Roman" w:hint="eastAsia"/>
                <w:i/>
                <w:szCs w:val="28"/>
                <w:lang w:val="fr-FR"/>
              </w:rPr>
              <w:t>ơ</w:t>
            </w:r>
            <w:r>
              <w:rPr>
                <w:rFonts w:eastAsia="Times New Roman"/>
                <w:i/>
                <w:szCs w:val="28"/>
                <w:lang w:val="fr-FR"/>
              </w:rPr>
              <w:t>n La, ngày</w:t>
            </w:r>
            <w:r w:rsidRPr="00716090">
              <w:rPr>
                <w:rFonts w:eastAsia="Times New Roman"/>
                <w:i/>
                <w:szCs w:val="28"/>
                <w:lang w:val="fr-FR"/>
              </w:rPr>
              <w:t>01</w:t>
            </w:r>
            <w:r w:rsidRPr="00DB7869">
              <w:rPr>
                <w:rFonts w:eastAsia="Times New Roman"/>
                <w:i/>
                <w:szCs w:val="28"/>
                <w:lang w:val="fr-FR"/>
              </w:rPr>
              <w:t xml:space="preserve"> tháng </w:t>
            </w:r>
            <w:r w:rsidRPr="00716090">
              <w:rPr>
                <w:rFonts w:eastAsia="Times New Roman"/>
                <w:i/>
                <w:szCs w:val="28"/>
                <w:lang w:val="fr-FR"/>
              </w:rPr>
              <w:t>11</w:t>
            </w:r>
            <w:r w:rsidRPr="00DB7869">
              <w:rPr>
                <w:rFonts w:eastAsia="Times New Roman"/>
                <w:i/>
                <w:szCs w:val="28"/>
                <w:lang w:val="fr-FR"/>
              </w:rPr>
              <w:t xml:space="preserve"> n</w:t>
            </w:r>
            <w:r w:rsidRPr="00DB7869">
              <w:rPr>
                <w:rFonts w:eastAsia="Times New Roman" w:hint="eastAsia"/>
                <w:i/>
                <w:szCs w:val="28"/>
                <w:lang w:val="fr-FR"/>
              </w:rPr>
              <w:t>ă</w:t>
            </w:r>
            <w:r w:rsidRPr="00DB7869">
              <w:rPr>
                <w:rFonts w:eastAsia="Times New Roman"/>
                <w:i/>
                <w:szCs w:val="28"/>
                <w:lang w:val="fr-FR"/>
              </w:rPr>
              <w:t>m 2021</w:t>
            </w:r>
          </w:p>
        </w:tc>
      </w:tr>
    </w:tbl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6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outlineLvl w:val="0"/>
        <w:rPr>
          <w:rFonts w:eastAsia="Times New Roman"/>
          <w:sz w:val="2"/>
          <w:szCs w:val="12"/>
          <w:lang w:val="fr-FR"/>
        </w:rPr>
      </w:pPr>
    </w:p>
    <w:p w:rsidR="00060881" w:rsidRPr="00716090" w:rsidRDefault="00060881" w:rsidP="00060881">
      <w:pPr>
        <w:spacing w:after="0" w:line="240" w:lineRule="auto"/>
        <w:jc w:val="center"/>
        <w:outlineLvl w:val="0"/>
        <w:rPr>
          <w:rFonts w:eastAsia="Times New Roman"/>
          <w:b/>
          <w:szCs w:val="28"/>
          <w:lang w:val="fr-FR"/>
        </w:rPr>
      </w:pPr>
      <w:r w:rsidRPr="00716090">
        <w:rPr>
          <w:rFonts w:eastAsia="Times New Roman"/>
          <w:b/>
          <w:szCs w:val="28"/>
          <w:lang w:val="fr-FR"/>
        </w:rPr>
        <w:t>NGHỊ QUYẾT</w:t>
      </w:r>
    </w:p>
    <w:p w:rsidR="00060881" w:rsidRPr="00716090" w:rsidRDefault="00060881" w:rsidP="00060881">
      <w:pPr>
        <w:spacing w:after="0" w:line="240" w:lineRule="auto"/>
        <w:jc w:val="center"/>
        <w:rPr>
          <w:rFonts w:eastAsia="Times New Roman"/>
          <w:b/>
          <w:spacing w:val="-6"/>
          <w:szCs w:val="28"/>
          <w:lang w:val="fr-FR"/>
        </w:rPr>
      </w:pPr>
      <w:r w:rsidRPr="00716090">
        <w:rPr>
          <w:rFonts w:eastAsia="Times New Roman"/>
          <w:b/>
          <w:spacing w:val="-6"/>
          <w:szCs w:val="28"/>
          <w:lang w:val="fr-FR"/>
        </w:rPr>
        <w:t xml:space="preserve">Về Chính sách </w:t>
      </w:r>
      <w:r w:rsidRPr="00716090">
        <w:rPr>
          <w:b/>
          <w:szCs w:val="28"/>
          <w:lang w:val="fr-FR"/>
        </w:rPr>
        <w:t xml:space="preserve">hỗ trợ </w:t>
      </w:r>
      <w:r w:rsidRPr="00DB7869">
        <w:rPr>
          <w:b/>
          <w:spacing w:val="-4"/>
          <w:szCs w:val="28"/>
          <w:lang w:val="de-DE"/>
        </w:rPr>
        <w:t>chi trả tiền điện chiếu sáng tại cácđường ngõ</w:t>
      </w:r>
      <w:r>
        <w:rPr>
          <w:b/>
          <w:spacing w:val="-4"/>
          <w:szCs w:val="28"/>
          <w:lang w:val="de-DE"/>
        </w:rPr>
        <w:t>,</w:t>
      </w:r>
      <w:r w:rsidRPr="00DB7869">
        <w:rPr>
          <w:b/>
          <w:spacing w:val="-4"/>
          <w:szCs w:val="28"/>
          <w:lang w:val="de-DE"/>
        </w:rPr>
        <w:t xml:space="preserve"> xóm thuộc các </w:t>
      </w:r>
      <w:r w:rsidRPr="00716090">
        <w:rPr>
          <w:b/>
          <w:szCs w:val="28"/>
          <w:lang w:val="fr-FR"/>
        </w:rPr>
        <w:t xml:space="preserve">tổ, bản, tiểu khu thuộc đô thị </w:t>
      </w:r>
      <w:r w:rsidRPr="00716090">
        <w:rPr>
          <w:rFonts w:eastAsia="Times New Roman"/>
          <w:b/>
          <w:spacing w:val="-6"/>
          <w:szCs w:val="28"/>
          <w:lang w:val="fr-FR"/>
        </w:rPr>
        <w:t>trên địa bàn tỉnh Sơn La giai đoạn 2022-2025</w:t>
      </w:r>
    </w:p>
    <w:p w:rsidR="00060881" w:rsidRPr="00716090" w:rsidRDefault="00060881" w:rsidP="00060881">
      <w:pPr>
        <w:spacing w:after="0" w:line="240" w:lineRule="auto"/>
        <w:jc w:val="center"/>
        <w:outlineLvl w:val="0"/>
        <w:rPr>
          <w:rFonts w:eastAsia="Times New Roman"/>
          <w:b/>
          <w:noProof/>
          <w:szCs w:val="28"/>
          <w:lang w:val="fr-FR"/>
        </w:rPr>
      </w:pPr>
      <w:r>
        <w:rPr>
          <w:noProof/>
          <w:lang w:eastAsia="vi-VN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24764</wp:posOffset>
                </wp:positionV>
                <wp:extent cx="812165" cy="0"/>
                <wp:effectExtent l="0" t="0" r="2603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1.85pt,1.95pt" to="255.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sW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LmPJtksylG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"/>
            </w:pict>
          </mc:Fallback>
        </mc:AlternateContent>
      </w:r>
    </w:p>
    <w:p w:rsidR="00060881" w:rsidRPr="00716090" w:rsidRDefault="00060881" w:rsidP="00060881">
      <w:pPr>
        <w:spacing w:after="0" w:line="240" w:lineRule="auto"/>
        <w:jc w:val="center"/>
        <w:outlineLvl w:val="0"/>
        <w:rPr>
          <w:rFonts w:eastAsia="Times New Roman"/>
          <w:b/>
          <w:noProof/>
          <w:sz w:val="14"/>
          <w:szCs w:val="28"/>
          <w:lang w:val="fr-FR"/>
        </w:rPr>
      </w:pPr>
    </w:p>
    <w:p w:rsidR="00060881" w:rsidRPr="00716090" w:rsidRDefault="00060881" w:rsidP="00060881">
      <w:pPr>
        <w:spacing w:before="80" w:after="80" w:line="240" w:lineRule="auto"/>
        <w:jc w:val="center"/>
        <w:outlineLvl w:val="0"/>
        <w:rPr>
          <w:rFonts w:eastAsia="Times New Roman"/>
          <w:b/>
          <w:noProof/>
          <w:szCs w:val="28"/>
          <w:lang w:val="fr-FR"/>
        </w:rPr>
      </w:pPr>
      <w:r w:rsidRPr="00716090">
        <w:rPr>
          <w:rFonts w:eastAsia="Times New Roman"/>
          <w:b/>
          <w:noProof/>
          <w:szCs w:val="28"/>
          <w:lang w:val="fr-FR"/>
        </w:rPr>
        <w:t>HỘI ĐỒNG NHÂN DÂN TỈNH S</w:t>
      </w:r>
      <w:r w:rsidRPr="00716090">
        <w:rPr>
          <w:rFonts w:eastAsia="Times New Roman" w:hint="eastAsia"/>
          <w:b/>
          <w:noProof/>
          <w:szCs w:val="28"/>
          <w:lang w:val="fr-FR"/>
        </w:rPr>
        <w:t>Ơ</w:t>
      </w:r>
      <w:r w:rsidRPr="00716090">
        <w:rPr>
          <w:rFonts w:eastAsia="Times New Roman"/>
          <w:b/>
          <w:noProof/>
          <w:szCs w:val="28"/>
          <w:lang w:val="fr-FR"/>
        </w:rPr>
        <w:t>N LA</w:t>
      </w:r>
    </w:p>
    <w:p w:rsidR="00060881" w:rsidRPr="00716090" w:rsidRDefault="00060881" w:rsidP="00060881">
      <w:pPr>
        <w:spacing w:before="80" w:after="80" w:line="240" w:lineRule="auto"/>
        <w:jc w:val="center"/>
        <w:outlineLvl w:val="0"/>
        <w:rPr>
          <w:rFonts w:eastAsia="Times New Roman"/>
          <w:b/>
          <w:szCs w:val="28"/>
          <w:lang w:val="fr-FR"/>
        </w:rPr>
      </w:pPr>
      <w:r w:rsidRPr="00716090">
        <w:rPr>
          <w:rFonts w:eastAsia="Times New Roman"/>
          <w:b/>
          <w:szCs w:val="28"/>
          <w:lang w:val="fr-FR"/>
        </w:rPr>
        <w:t>KHOÁ XV, KỲ HỌP CHUYÊN ĐỀ LẦN THỨHAI</w:t>
      </w:r>
    </w:p>
    <w:p w:rsidR="00060881" w:rsidRPr="00716090" w:rsidRDefault="00060881" w:rsidP="00060881">
      <w:pPr>
        <w:spacing w:before="120" w:after="120" w:line="240" w:lineRule="auto"/>
        <w:jc w:val="center"/>
        <w:outlineLvl w:val="0"/>
        <w:rPr>
          <w:rFonts w:eastAsia="Times New Roman"/>
          <w:b/>
          <w:sz w:val="10"/>
          <w:szCs w:val="28"/>
          <w:lang w:val="fr-FR"/>
        </w:rPr>
      </w:pPr>
    </w:p>
    <w:p w:rsidR="00060881" w:rsidRPr="00716090" w:rsidRDefault="00060881" w:rsidP="00060881">
      <w:pPr>
        <w:spacing w:before="120" w:after="120" w:line="240" w:lineRule="auto"/>
        <w:ind w:firstLine="720"/>
        <w:jc w:val="both"/>
        <w:rPr>
          <w:rFonts w:ascii="Times New Roman Italic" w:eastAsia="Times New Roman" w:hAnsi="Times New Roman Italic"/>
          <w:i/>
          <w:spacing w:val="4"/>
          <w:kern w:val="28"/>
          <w:szCs w:val="28"/>
          <w:lang w:val="fr-FR"/>
        </w:rPr>
      </w:pPr>
      <w:r w:rsidRPr="00716090">
        <w:rPr>
          <w:rFonts w:ascii="Times New Roman Italic" w:eastAsia="Times New Roman" w:hAnsi="Times New Roman Italic"/>
          <w:i/>
          <w:spacing w:val="4"/>
          <w:kern w:val="28"/>
          <w:szCs w:val="28"/>
          <w:lang w:val="fr-FR"/>
        </w:rPr>
        <w:t xml:space="preserve">Căn cứ Luật Tổ chức chính quyền địa phương ngày ngày 19 tháng 6 năm 2015; </w:t>
      </w:r>
    </w:p>
    <w:p w:rsidR="00060881" w:rsidRPr="00716090" w:rsidRDefault="00060881" w:rsidP="00060881">
      <w:pPr>
        <w:spacing w:before="120" w:after="120" w:line="240" w:lineRule="auto"/>
        <w:ind w:firstLine="720"/>
        <w:jc w:val="both"/>
        <w:rPr>
          <w:rFonts w:eastAsia="Times New Roman"/>
          <w:i/>
          <w:kern w:val="28"/>
          <w:szCs w:val="28"/>
          <w:lang w:val="fr-FR"/>
        </w:rPr>
      </w:pPr>
      <w:r w:rsidRPr="00716090">
        <w:rPr>
          <w:rFonts w:eastAsia="Times New Roman"/>
          <w:i/>
          <w:kern w:val="28"/>
          <w:szCs w:val="28"/>
          <w:lang w:val="fr-FR"/>
        </w:rPr>
        <w:t>Căn cứ Luật Sửa đổi,bổ sung một số điều của luật tổ chức Chính phủ và Luật Tổ chức chính quyền địa phương ngày 22 tháng 11 năm 2019;</w:t>
      </w:r>
    </w:p>
    <w:p w:rsidR="00060881" w:rsidRPr="00716090" w:rsidRDefault="00060881" w:rsidP="00060881">
      <w:pPr>
        <w:spacing w:before="120" w:after="120" w:line="240" w:lineRule="auto"/>
        <w:ind w:firstLine="720"/>
        <w:jc w:val="both"/>
        <w:rPr>
          <w:rFonts w:ascii="Times New Roman Italic" w:hAnsi="Times New Roman Italic"/>
          <w:i/>
          <w:spacing w:val="4"/>
          <w:szCs w:val="28"/>
          <w:lang w:val="fr-FR"/>
        </w:rPr>
      </w:pPr>
      <w:r w:rsidRPr="00716090">
        <w:rPr>
          <w:rFonts w:ascii="Times New Roman Italic" w:eastAsia="Times New Roman" w:hAnsi="Times New Roman Italic"/>
          <w:i/>
          <w:spacing w:val="4"/>
          <w:kern w:val="28"/>
          <w:szCs w:val="28"/>
          <w:lang w:val="fr-FR"/>
        </w:rPr>
        <w:t xml:space="preserve">Căn cứ </w:t>
      </w:r>
      <w:r w:rsidRPr="00716090">
        <w:rPr>
          <w:rFonts w:ascii="Times New Roman Italic" w:hAnsi="Times New Roman Italic"/>
          <w:i/>
          <w:spacing w:val="4"/>
          <w:szCs w:val="28"/>
          <w:lang w:val="fr-FR"/>
        </w:rPr>
        <w:t xml:space="preserve">Luật Ban hành văn bản quy phạm pháp luật ngày 22 tháng 6 năm 2015; </w:t>
      </w:r>
    </w:p>
    <w:p w:rsidR="00060881" w:rsidRPr="00716090" w:rsidRDefault="00060881" w:rsidP="00060881">
      <w:pPr>
        <w:spacing w:before="120" w:after="120" w:line="240" w:lineRule="auto"/>
        <w:ind w:firstLine="720"/>
        <w:jc w:val="both"/>
        <w:rPr>
          <w:rFonts w:ascii="Times New Roman Italic" w:eastAsia="Times New Roman" w:hAnsi="Times New Roman Italic"/>
          <w:i/>
          <w:kern w:val="28"/>
          <w:szCs w:val="28"/>
          <w:lang w:val="fr-FR"/>
        </w:rPr>
      </w:pPr>
      <w:r w:rsidRPr="00716090">
        <w:rPr>
          <w:rFonts w:ascii="Times New Roman Italic" w:hAnsi="Times New Roman Italic"/>
          <w:i/>
          <w:szCs w:val="28"/>
          <w:lang w:val="fr-FR"/>
        </w:rPr>
        <w:t>Căn cứ Luật Sửa đổi, bổ sung một số điều của Luật Ban hành văn bản quy phạm pháp luật ngày 18 tháng 6 năm 2020;</w:t>
      </w:r>
    </w:p>
    <w:p w:rsidR="00060881" w:rsidRPr="00716090" w:rsidRDefault="00060881" w:rsidP="00060881">
      <w:pPr>
        <w:spacing w:before="120" w:after="120" w:line="240" w:lineRule="auto"/>
        <w:ind w:firstLine="720"/>
        <w:jc w:val="both"/>
        <w:rPr>
          <w:rFonts w:ascii="Times New Roman Italic" w:eastAsia="Times New Roman" w:hAnsi="Times New Roman Italic"/>
          <w:i/>
          <w:spacing w:val="-10"/>
          <w:szCs w:val="28"/>
          <w:lang w:val="fr-FR"/>
        </w:rPr>
      </w:pPr>
      <w:r w:rsidRPr="00716090">
        <w:rPr>
          <w:rFonts w:ascii="Times New Roman Italic" w:eastAsia="Times New Roman" w:hAnsi="Times New Roman Italic"/>
          <w:i/>
          <w:spacing w:val="-10"/>
          <w:kern w:val="28"/>
          <w:szCs w:val="28"/>
          <w:lang w:val="fr-FR"/>
        </w:rPr>
        <w:t xml:space="preserve">Căn cứ </w:t>
      </w:r>
      <w:r w:rsidRPr="00716090">
        <w:rPr>
          <w:rFonts w:ascii="Times New Roman Italic" w:eastAsia="Times New Roman" w:hAnsi="Times New Roman Italic"/>
          <w:i/>
          <w:spacing w:val="-10"/>
          <w:szCs w:val="28"/>
          <w:lang w:val="fr-FR"/>
        </w:rPr>
        <w:t xml:space="preserve">Luật Ngân sách Nhà nước ngày 25 tháng 6 năm 2015; </w:t>
      </w:r>
    </w:p>
    <w:p w:rsidR="00060881" w:rsidRPr="00A02B64" w:rsidRDefault="00060881" w:rsidP="00060881">
      <w:pPr>
        <w:spacing w:before="120" w:after="120" w:line="240" w:lineRule="auto"/>
        <w:ind w:firstLine="720"/>
        <w:jc w:val="both"/>
        <w:rPr>
          <w:rFonts w:ascii="Times New Roman Italic" w:hAnsi="Times New Roman Italic"/>
          <w:i/>
          <w:spacing w:val="-4"/>
          <w:lang w:val="nb-NO"/>
        </w:rPr>
      </w:pPr>
      <w:r w:rsidRPr="00A02B64">
        <w:rPr>
          <w:rFonts w:ascii="Times New Roman Italic" w:hAnsi="Times New Roman Italic"/>
          <w:i/>
          <w:spacing w:val="-4"/>
          <w:lang w:val="nb-NO"/>
        </w:rPr>
        <w:t>Căn cứ Nghị định số 34/2016/NĐ-CP ngày 14 tháng  5 năm 2016 của Chính phủ quy định chi tiết một số điều và biện pháp thi hành Luật ban hành văn bản quy phạm pháp luật;Nghị định số 154/2020/NĐ-CP ngày 31 tháng 12 năm 2020 của Chính phủ về việc sửa đổi, bổ sung một số điều của Nghị định số 34/2016/NĐ-CP ngày 14 tháng  5 năm 2016 của Chính phủ quy định chi tiết một số điều và biện pháp thi hành Luật ban hành văn bản quy phạm pháp luật;</w:t>
      </w:r>
      <w:r w:rsidRPr="00A02B64">
        <w:rPr>
          <w:rFonts w:ascii="Times New Roman Italic" w:hAnsi="Times New Roman Italic"/>
          <w:i/>
          <w:spacing w:val="-4"/>
          <w:szCs w:val="28"/>
          <w:lang w:val="nb-NO"/>
        </w:rPr>
        <w:t>Nghị định số 79/2009/NĐ-CP ngày 28 tháng 9 năm 2009 của Chính phủ Về quản lý chiếu sáng đô thị;</w:t>
      </w:r>
      <w:r w:rsidRPr="00A02B64">
        <w:rPr>
          <w:rFonts w:ascii="Times New Roman Italic" w:hAnsi="Times New Roman Italic"/>
          <w:i/>
          <w:spacing w:val="-4"/>
          <w:lang w:val="nb-NO"/>
        </w:rPr>
        <w:t>Nghị định số 163/2016/NĐ-CP ngày 21 tháng 12 năm 2016 của Chính phủ quy định chi tiết thi hành một số điều của Luật Ngân sách Nhà nước;</w:t>
      </w:r>
    </w:p>
    <w:p w:rsidR="00060881" w:rsidRPr="005437FA" w:rsidRDefault="00060881" w:rsidP="00060881">
      <w:pPr>
        <w:spacing w:before="120"/>
        <w:ind w:firstLine="720"/>
        <w:jc w:val="both"/>
        <w:rPr>
          <w:bCs/>
          <w:i/>
          <w:szCs w:val="28"/>
          <w:lang w:val="nl-NL"/>
        </w:rPr>
      </w:pPr>
      <w:r w:rsidRPr="00F60712">
        <w:rPr>
          <w:i/>
          <w:lang w:val="de-DE"/>
        </w:rPr>
        <w:t xml:space="preserve">Xét Tờ trình số </w:t>
      </w:r>
      <w:r>
        <w:rPr>
          <w:i/>
          <w:lang w:val="de-DE"/>
        </w:rPr>
        <w:t>19</w:t>
      </w:r>
      <w:r w:rsidRPr="00716090">
        <w:rPr>
          <w:i/>
          <w:lang w:val="nb-NO"/>
        </w:rPr>
        <w:t>1</w:t>
      </w:r>
      <w:r w:rsidRPr="00F60712">
        <w:rPr>
          <w:i/>
          <w:lang w:val="de-DE"/>
        </w:rPr>
        <w:t xml:space="preserve">/TTr-UBND ngày </w:t>
      </w:r>
      <w:r>
        <w:rPr>
          <w:i/>
          <w:lang w:val="de-DE"/>
        </w:rPr>
        <w:t>2</w:t>
      </w:r>
      <w:r w:rsidRPr="00716090">
        <w:rPr>
          <w:i/>
          <w:lang w:val="nb-NO"/>
        </w:rPr>
        <w:t>0</w:t>
      </w:r>
      <w:r w:rsidRPr="00F60712">
        <w:rPr>
          <w:i/>
          <w:lang w:val="de-DE"/>
        </w:rPr>
        <w:t xml:space="preserve"> tháng </w:t>
      </w:r>
      <w:r>
        <w:rPr>
          <w:i/>
          <w:lang w:val="de-DE"/>
        </w:rPr>
        <w:t>10</w:t>
      </w:r>
      <w:r w:rsidRPr="00F60712">
        <w:rPr>
          <w:i/>
          <w:lang w:val="de-DE"/>
        </w:rPr>
        <w:t xml:space="preserve"> n</w:t>
      </w:r>
      <w:r w:rsidRPr="00F60712">
        <w:rPr>
          <w:rFonts w:hint="eastAsia"/>
          <w:i/>
          <w:lang w:val="de-DE"/>
        </w:rPr>
        <w:t>ă</w:t>
      </w:r>
      <w:r w:rsidRPr="00F60712">
        <w:rPr>
          <w:i/>
          <w:lang w:val="de-DE"/>
        </w:rPr>
        <w:t xml:space="preserve">m 2021 của Ủy ban nhân dân tỉnh; Báo cáo thẩm tra số </w:t>
      </w:r>
      <w:r>
        <w:rPr>
          <w:i/>
          <w:lang w:val="de-DE"/>
        </w:rPr>
        <w:t>93</w:t>
      </w:r>
      <w:r w:rsidRPr="00F60712">
        <w:rPr>
          <w:i/>
          <w:lang w:val="de-DE"/>
        </w:rPr>
        <w:t xml:space="preserve">/BC-KTNS  ngày </w:t>
      </w:r>
      <w:r>
        <w:rPr>
          <w:i/>
          <w:lang w:val="de-DE"/>
        </w:rPr>
        <w:t>29</w:t>
      </w:r>
      <w:r w:rsidRPr="00F60712">
        <w:rPr>
          <w:i/>
          <w:lang w:val="de-DE"/>
        </w:rPr>
        <w:t xml:space="preserve"> tháng </w:t>
      </w:r>
      <w:r>
        <w:rPr>
          <w:i/>
          <w:lang w:val="de-DE"/>
        </w:rPr>
        <w:t>10</w:t>
      </w:r>
      <w:r w:rsidRPr="00F60712">
        <w:rPr>
          <w:i/>
          <w:lang w:val="de-DE"/>
        </w:rPr>
        <w:t xml:space="preserve"> n</w:t>
      </w:r>
      <w:r w:rsidRPr="00F60712">
        <w:rPr>
          <w:rFonts w:hint="eastAsia"/>
          <w:i/>
          <w:lang w:val="de-DE"/>
        </w:rPr>
        <w:t>ă</w:t>
      </w:r>
      <w:r w:rsidRPr="00F60712">
        <w:rPr>
          <w:i/>
          <w:lang w:val="de-DE"/>
        </w:rPr>
        <w:t xml:space="preserve">m 2021 của Ban Kinh tế - Ngân sách của Hội </w:t>
      </w:r>
      <w:r w:rsidRPr="00F60712">
        <w:rPr>
          <w:rFonts w:hint="eastAsia"/>
          <w:i/>
          <w:lang w:val="de-DE"/>
        </w:rPr>
        <w:t>đ</w:t>
      </w:r>
      <w:r w:rsidRPr="00F60712">
        <w:rPr>
          <w:i/>
          <w:lang w:val="de-DE"/>
        </w:rPr>
        <w:t xml:space="preserve">ồng nhân dân tỉnh và thảo luận của </w:t>
      </w:r>
      <w:r w:rsidRPr="00F60712">
        <w:rPr>
          <w:rFonts w:hint="eastAsia"/>
          <w:i/>
          <w:lang w:val="de-DE"/>
        </w:rPr>
        <w:t>Đ</w:t>
      </w:r>
      <w:r w:rsidRPr="00F60712">
        <w:rPr>
          <w:i/>
          <w:lang w:val="de-DE"/>
        </w:rPr>
        <w:t xml:space="preserve">ại biểu Hội </w:t>
      </w:r>
      <w:r w:rsidRPr="00F60712">
        <w:rPr>
          <w:rFonts w:hint="eastAsia"/>
          <w:i/>
          <w:lang w:val="de-DE"/>
        </w:rPr>
        <w:t>đ</w:t>
      </w:r>
      <w:r w:rsidRPr="00F60712">
        <w:rPr>
          <w:i/>
          <w:lang w:val="de-DE"/>
        </w:rPr>
        <w:t>ồng nhân dân tại kỳ họp.</w:t>
      </w:r>
    </w:p>
    <w:p w:rsidR="00060881" w:rsidRPr="004A5ED6" w:rsidRDefault="00060881" w:rsidP="00060881">
      <w:pPr>
        <w:spacing w:before="120" w:after="120" w:line="240" w:lineRule="auto"/>
        <w:jc w:val="center"/>
        <w:rPr>
          <w:rFonts w:eastAsia="Times New Roman"/>
          <w:b/>
          <w:noProof/>
          <w:sz w:val="6"/>
          <w:szCs w:val="28"/>
          <w:lang w:val="nb-NO"/>
        </w:rPr>
      </w:pPr>
    </w:p>
    <w:p w:rsidR="00060881" w:rsidRPr="00716090" w:rsidRDefault="00060881" w:rsidP="00060881">
      <w:pPr>
        <w:spacing w:before="120" w:after="120" w:line="240" w:lineRule="auto"/>
        <w:jc w:val="center"/>
        <w:rPr>
          <w:rFonts w:eastAsia="Times New Roman"/>
          <w:b/>
          <w:noProof/>
          <w:szCs w:val="28"/>
          <w:lang w:val="nb-NO"/>
        </w:rPr>
      </w:pPr>
      <w:r w:rsidRPr="00CB3186">
        <w:rPr>
          <w:rFonts w:eastAsia="Times New Roman"/>
          <w:b/>
          <w:noProof/>
          <w:szCs w:val="28"/>
          <w:lang w:val="nb-NO"/>
        </w:rPr>
        <w:t>QUYẾT NGHỊ:</w:t>
      </w:r>
    </w:p>
    <w:p w:rsidR="00060881" w:rsidRPr="00716090" w:rsidRDefault="00060881" w:rsidP="00060881">
      <w:pPr>
        <w:spacing w:before="120" w:after="120" w:line="240" w:lineRule="auto"/>
        <w:jc w:val="center"/>
        <w:rPr>
          <w:rFonts w:eastAsia="Times New Roman"/>
          <w:b/>
          <w:noProof/>
          <w:sz w:val="8"/>
          <w:szCs w:val="28"/>
          <w:lang w:val="nb-NO"/>
        </w:rPr>
      </w:pPr>
    </w:p>
    <w:p w:rsidR="00060881" w:rsidRPr="00CB3186" w:rsidRDefault="00060881" w:rsidP="00060881">
      <w:pPr>
        <w:widowControl w:val="0"/>
        <w:spacing w:before="120" w:after="120" w:line="240" w:lineRule="auto"/>
        <w:ind w:firstLine="567"/>
        <w:jc w:val="both"/>
        <w:rPr>
          <w:rFonts w:eastAsia="Times New Roman"/>
          <w:b/>
          <w:szCs w:val="28"/>
          <w:lang w:val="nb-NO"/>
        </w:rPr>
      </w:pPr>
      <w:r w:rsidRPr="00CB3186">
        <w:rPr>
          <w:rFonts w:eastAsia="Times New Roman"/>
          <w:b/>
          <w:szCs w:val="28"/>
          <w:lang w:val="nb-NO"/>
        </w:rPr>
        <w:t>Điều 1. Ban hành C</w:t>
      </w:r>
      <w:r w:rsidRPr="00716090">
        <w:rPr>
          <w:rFonts w:eastAsia="Times New Roman"/>
          <w:b/>
          <w:szCs w:val="28"/>
          <w:lang w:val="nb-NO"/>
        </w:rPr>
        <w:t xml:space="preserve">hính sách </w:t>
      </w:r>
      <w:r w:rsidRPr="00CB3186">
        <w:rPr>
          <w:b/>
          <w:szCs w:val="28"/>
          <w:lang w:val="nb-NO"/>
        </w:rPr>
        <w:t xml:space="preserve">hỗ trợ </w:t>
      </w:r>
      <w:r w:rsidRPr="00B425CF">
        <w:rPr>
          <w:b/>
          <w:szCs w:val="28"/>
          <w:lang w:val="de-DE"/>
        </w:rPr>
        <w:t xml:space="preserve">chi trả tiền điện chiếu sáng tại các đường ngõ, xóm thuộc các </w:t>
      </w:r>
      <w:r w:rsidRPr="00CB3186">
        <w:rPr>
          <w:b/>
          <w:szCs w:val="28"/>
          <w:lang w:val="nb-NO"/>
        </w:rPr>
        <w:t xml:space="preserve">tổ, bản, tiểu khu thuộc đô thị </w:t>
      </w:r>
      <w:r w:rsidRPr="00716090">
        <w:rPr>
          <w:rFonts w:eastAsia="Times New Roman"/>
          <w:b/>
          <w:szCs w:val="28"/>
          <w:lang w:val="nb-NO"/>
        </w:rPr>
        <w:t xml:space="preserve">trên địa bàn tỉnh Sơn </w:t>
      </w:r>
      <w:r w:rsidRPr="00716090">
        <w:rPr>
          <w:rFonts w:eastAsia="Times New Roman"/>
          <w:b/>
          <w:szCs w:val="28"/>
          <w:lang w:val="nb-NO"/>
        </w:rPr>
        <w:lastRenderedPageBreak/>
        <w:t>La giai đoạn 2022-2025</w:t>
      </w:r>
      <w:r w:rsidRPr="00CB3186">
        <w:rPr>
          <w:rFonts w:eastAsia="Times New Roman"/>
          <w:b/>
          <w:szCs w:val="28"/>
          <w:lang w:val="nb-NO"/>
        </w:rPr>
        <w:t>.</w:t>
      </w:r>
    </w:p>
    <w:p w:rsidR="00060881" w:rsidRPr="004A5ED6" w:rsidRDefault="00060881" w:rsidP="00060881">
      <w:pPr>
        <w:pStyle w:val="doan"/>
        <w:spacing w:after="120"/>
        <w:ind w:firstLine="567"/>
        <w:rPr>
          <w:bCs/>
          <w:color w:val="auto"/>
          <w:szCs w:val="28"/>
          <w:lang w:val="nb-NO"/>
        </w:rPr>
      </w:pPr>
      <w:r w:rsidRPr="00CB3186">
        <w:rPr>
          <w:color w:val="auto"/>
          <w:szCs w:val="28"/>
          <w:lang w:val="nb-NO"/>
        </w:rPr>
        <w:tab/>
      </w:r>
      <w:r w:rsidRPr="00B425CF">
        <w:rPr>
          <w:b/>
          <w:bCs/>
          <w:color w:val="auto"/>
          <w:szCs w:val="28"/>
          <w:lang w:val="nb-NO"/>
        </w:rPr>
        <w:t>1.</w:t>
      </w:r>
      <w:r w:rsidRPr="00B425CF">
        <w:rPr>
          <w:bCs/>
          <w:color w:val="auto"/>
          <w:szCs w:val="28"/>
          <w:lang w:val="nb-NO"/>
        </w:rPr>
        <w:t xml:space="preserve"> Phạm vi</w:t>
      </w:r>
      <w:r>
        <w:rPr>
          <w:bCs/>
          <w:color w:val="auto"/>
          <w:szCs w:val="28"/>
          <w:lang w:val="nb-NO"/>
        </w:rPr>
        <w:t>, đối tượng</w:t>
      </w:r>
      <w:r w:rsidRPr="00B425CF">
        <w:rPr>
          <w:bCs/>
          <w:color w:val="auto"/>
          <w:szCs w:val="28"/>
          <w:lang w:val="nb-NO"/>
        </w:rPr>
        <w:t xml:space="preserve"> hỗ trợ:</w:t>
      </w:r>
      <w:r w:rsidRPr="00CB3186">
        <w:rPr>
          <w:szCs w:val="28"/>
          <w:lang w:val="nb-NO"/>
        </w:rPr>
        <w:t xml:space="preserve">Hỗ trợ </w:t>
      </w:r>
      <w:r w:rsidRPr="00B425CF">
        <w:rPr>
          <w:szCs w:val="28"/>
          <w:lang w:val="de-DE"/>
        </w:rPr>
        <w:t>tiền điện chiếu sáng tại các đường ngõ,</w:t>
      </w:r>
      <w:r>
        <w:rPr>
          <w:szCs w:val="28"/>
          <w:lang w:val="de-DE"/>
        </w:rPr>
        <w:t xml:space="preserve"> xómthuộc các </w:t>
      </w:r>
      <w:r w:rsidRPr="00CB3186">
        <w:rPr>
          <w:szCs w:val="28"/>
          <w:lang w:val="nb-NO"/>
        </w:rPr>
        <w:t>tổ, bản, tiểu khu thuộc đô thị</w:t>
      </w:r>
      <w:r>
        <w:rPr>
          <w:szCs w:val="28"/>
          <w:lang w:val="vi-VN"/>
        </w:rPr>
        <w:t xml:space="preserve"> hoặc các </w:t>
      </w:r>
      <w:r w:rsidRPr="004A5ED6">
        <w:rPr>
          <w:color w:val="auto"/>
          <w:lang w:val="nl-NL"/>
        </w:rPr>
        <w:t xml:space="preserve">khu quy hoạch </w:t>
      </w:r>
      <w:r w:rsidRPr="004A5ED6">
        <w:rPr>
          <w:color w:val="auto"/>
          <w:lang w:val="nb-NO"/>
        </w:rPr>
        <w:t xml:space="preserve">phát triển </w:t>
      </w:r>
      <w:r w:rsidRPr="004A5ED6">
        <w:rPr>
          <w:color w:val="auto"/>
          <w:lang w:val="nl-NL"/>
        </w:rPr>
        <w:t xml:space="preserve">đô thị </w:t>
      </w:r>
      <w:r w:rsidRPr="004A5ED6">
        <w:rPr>
          <w:color w:val="auto"/>
          <w:szCs w:val="28"/>
          <w:lang w:val="nb-NO"/>
        </w:rPr>
        <w:t>trên địa bàn tỉnh Sơn La.</w:t>
      </w:r>
    </w:p>
    <w:p w:rsidR="00060881" w:rsidRPr="00187F01" w:rsidRDefault="00060881" w:rsidP="00060881">
      <w:pPr>
        <w:widowControl w:val="0"/>
        <w:spacing w:before="120" w:after="120" w:line="240" w:lineRule="auto"/>
        <w:ind w:firstLine="720"/>
        <w:jc w:val="both"/>
        <w:rPr>
          <w:rFonts w:eastAsia="Times New Roman"/>
          <w:szCs w:val="28"/>
          <w:lang w:val="nb-NO"/>
        </w:rPr>
      </w:pPr>
      <w:r w:rsidRPr="00B425CF">
        <w:rPr>
          <w:rFonts w:eastAsia="Times New Roman"/>
          <w:b/>
          <w:lang w:val="it-IT" w:eastAsia="zh-CN"/>
        </w:rPr>
        <w:t>2.</w:t>
      </w:r>
      <w:r w:rsidRPr="00716090">
        <w:rPr>
          <w:rFonts w:eastAsia="Times New Roman"/>
          <w:bCs/>
          <w:lang w:val="nb-NO" w:eastAsia="zh-CN"/>
        </w:rPr>
        <w:t>Điều kiện hỗ trợ:</w:t>
      </w:r>
      <w:r w:rsidRPr="00716090">
        <w:rPr>
          <w:rFonts w:eastAsia="Times New Roman"/>
          <w:szCs w:val="28"/>
          <w:lang w:val="nb-NO"/>
        </w:rPr>
        <w:t xml:space="preserve">Các tổ, bản, tiểu khu thuộc các đô thịhoặc các </w:t>
      </w:r>
      <w:r w:rsidRPr="004A5ED6">
        <w:rPr>
          <w:lang w:val="nl-NL"/>
        </w:rPr>
        <w:t xml:space="preserve">khu quy hoạch </w:t>
      </w:r>
      <w:r w:rsidRPr="00716090">
        <w:rPr>
          <w:lang w:val="nb-NO"/>
        </w:rPr>
        <w:t xml:space="preserve">phát triển </w:t>
      </w:r>
      <w:r w:rsidRPr="004A5ED6">
        <w:rPr>
          <w:lang w:val="nl-NL"/>
        </w:rPr>
        <w:t xml:space="preserve">đô thị </w:t>
      </w:r>
      <w:r w:rsidRPr="00716090">
        <w:rPr>
          <w:lang w:val="nb-NO"/>
        </w:rPr>
        <w:t xml:space="preserve">trên </w:t>
      </w:r>
      <w:r w:rsidRPr="00716090">
        <w:rPr>
          <w:rFonts w:eastAsia="Times New Roman"/>
          <w:szCs w:val="28"/>
          <w:lang w:val="nb-NO"/>
        </w:rPr>
        <w:t>địa bàn tỉnh chưa có hệ thống điện</w:t>
      </w:r>
      <w:r w:rsidRPr="00957FCB">
        <w:rPr>
          <w:rFonts w:eastAsia="Times New Roman"/>
          <w:szCs w:val="28"/>
          <w:lang w:val="nb-NO"/>
        </w:rPr>
        <w:t xml:space="preserve"> chiếu sáng</w:t>
      </w:r>
      <w:r w:rsidRPr="00716090">
        <w:rPr>
          <w:rFonts w:eastAsia="Times New Roman"/>
          <w:szCs w:val="28"/>
          <w:lang w:val="nb-NO"/>
        </w:rPr>
        <w:t xml:space="preserve"> công cộng do nhà</w:t>
      </w:r>
      <w:r w:rsidRPr="00957FCB">
        <w:rPr>
          <w:rFonts w:eastAsia="Times New Roman"/>
          <w:szCs w:val="28"/>
          <w:lang w:val="nb-NO"/>
        </w:rPr>
        <w:t xml:space="preserve"> nước</w:t>
      </w:r>
      <w:r w:rsidRPr="00716090">
        <w:rPr>
          <w:rFonts w:eastAsia="Times New Roman"/>
          <w:szCs w:val="28"/>
          <w:lang w:val="nb-NO"/>
        </w:rPr>
        <w:t xml:space="preserve"> đầu tư nhưng đ</w:t>
      </w:r>
      <w:r w:rsidRPr="00957FCB">
        <w:rPr>
          <w:rFonts w:eastAsia="Times New Roman"/>
          <w:szCs w:val="28"/>
          <w:lang w:val="nb-NO"/>
        </w:rPr>
        <w:t>ã</w:t>
      </w:r>
      <w:r w:rsidRPr="00957FCB">
        <w:rPr>
          <w:lang w:val="nl-NL"/>
        </w:rPr>
        <w:t>đầu tư xây dựng hệ thống điện chiếu sáng đường ngõ, xóm</w:t>
      </w:r>
      <w:r w:rsidRPr="00716090">
        <w:rPr>
          <w:lang w:val="nb-NO"/>
        </w:rPr>
        <w:t xml:space="preserve">và </w:t>
      </w:r>
      <w:r w:rsidRPr="00B425CF">
        <w:rPr>
          <w:lang w:val="nl-NL"/>
        </w:rPr>
        <w:t>đảm bảo</w:t>
      </w:r>
      <w:r w:rsidRPr="00716090">
        <w:rPr>
          <w:bCs/>
          <w:lang w:val="nb-NO"/>
        </w:rPr>
        <w:t>yêu cầu về kỹ thuật, an toàn trong khai thác sử dụng</w:t>
      </w:r>
      <w:r w:rsidRPr="001D3F9C">
        <w:rPr>
          <w:bCs/>
          <w:lang w:val="nb-NO"/>
        </w:rPr>
        <w:t>,</w:t>
      </w:r>
      <w:r w:rsidRPr="00716090">
        <w:rPr>
          <w:bCs/>
          <w:lang w:val="nb-NO"/>
        </w:rPr>
        <w:t xml:space="preserve"> được Công ty Điện lực đồng ý ký, giao hợp đồng mua bán điện.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jc w:val="both"/>
        <w:rPr>
          <w:bCs/>
          <w:color w:val="000000" w:themeColor="text1"/>
          <w:lang w:val="nb-NO"/>
        </w:rPr>
      </w:pPr>
      <w:r w:rsidRPr="00B425CF">
        <w:rPr>
          <w:b/>
          <w:lang w:val="es-CL"/>
        </w:rPr>
        <w:t>3.</w:t>
      </w:r>
      <w:r w:rsidRPr="00B425CF">
        <w:rPr>
          <w:color w:val="000000" w:themeColor="text1"/>
          <w:szCs w:val="28"/>
          <w:lang w:val="nl-NL"/>
        </w:rPr>
        <w:t xml:space="preserve">Mức hỗ trợ: </w:t>
      </w:r>
      <w:r>
        <w:rPr>
          <w:color w:val="000000" w:themeColor="text1"/>
          <w:szCs w:val="28"/>
          <w:lang w:val="nl-BE"/>
        </w:rPr>
        <w:t>6.000.000</w:t>
      </w:r>
      <w:r w:rsidRPr="00B425CF">
        <w:rPr>
          <w:color w:val="000000" w:themeColor="text1"/>
          <w:szCs w:val="28"/>
          <w:lang w:val="nl-BE"/>
        </w:rPr>
        <w:t xml:space="preserve"> đồng/năm </w:t>
      </w:r>
      <w:r>
        <w:rPr>
          <w:i/>
          <w:color w:val="000000" w:themeColor="text1"/>
          <w:szCs w:val="28"/>
          <w:lang w:val="nl-BE"/>
        </w:rPr>
        <w:t>(500.000</w:t>
      </w:r>
      <w:r w:rsidRPr="00187F01">
        <w:rPr>
          <w:i/>
          <w:color w:val="000000" w:themeColor="text1"/>
          <w:szCs w:val="28"/>
          <w:lang w:val="nl-BE"/>
        </w:rPr>
        <w:t xml:space="preserve"> đồng/tháng)</w:t>
      </w:r>
      <w:r>
        <w:rPr>
          <w:color w:val="000000" w:themeColor="text1"/>
          <w:szCs w:val="28"/>
          <w:lang w:val="nl-BE"/>
        </w:rPr>
        <w:t>cho 01</w:t>
      </w:r>
      <w:r w:rsidRPr="00B425CF">
        <w:rPr>
          <w:color w:val="000000" w:themeColor="text1"/>
          <w:szCs w:val="28"/>
          <w:lang w:val="nl-BE"/>
        </w:rPr>
        <w:t>km đường giao thông ngõ</w:t>
      </w:r>
      <w:r>
        <w:rPr>
          <w:color w:val="000000" w:themeColor="text1"/>
          <w:szCs w:val="28"/>
          <w:lang w:val="nl-BE"/>
        </w:rPr>
        <w:t>,</w:t>
      </w:r>
      <w:r w:rsidRPr="00B425CF">
        <w:rPr>
          <w:color w:val="000000" w:themeColor="text1"/>
          <w:szCs w:val="28"/>
          <w:lang w:val="nl-BE"/>
        </w:rPr>
        <w:t xml:space="preserve"> xóm</w:t>
      </w:r>
      <w:r>
        <w:rPr>
          <w:color w:val="000000" w:themeColor="text1"/>
          <w:szCs w:val="28"/>
          <w:lang w:val="nl-BE"/>
        </w:rPr>
        <w:t>.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contextualSpacing/>
        <w:jc w:val="both"/>
        <w:rPr>
          <w:rFonts w:eastAsia="Times New Roman"/>
          <w:color w:val="000000" w:themeColor="text1"/>
          <w:szCs w:val="28"/>
          <w:lang w:val="nb-NO"/>
        </w:rPr>
      </w:pPr>
      <w:r>
        <w:rPr>
          <w:rFonts w:eastAsia="Times New Roman"/>
          <w:b/>
          <w:color w:val="000000" w:themeColor="text1"/>
          <w:szCs w:val="28"/>
          <w:lang w:val="nl-NL"/>
        </w:rPr>
        <w:t>4</w:t>
      </w:r>
      <w:r w:rsidRPr="00B425CF">
        <w:rPr>
          <w:rFonts w:eastAsia="Times New Roman"/>
          <w:b/>
          <w:color w:val="000000" w:themeColor="text1"/>
          <w:szCs w:val="28"/>
          <w:lang w:val="nl-NL"/>
        </w:rPr>
        <w:t>.</w:t>
      </w:r>
      <w:r w:rsidRPr="00B425CF">
        <w:rPr>
          <w:rFonts w:eastAsia="Times New Roman"/>
          <w:color w:val="000000" w:themeColor="text1"/>
          <w:szCs w:val="28"/>
          <w:lang w:val="nl-NL"/>
        </w:rPr>
        <w:t xml:space="preserve">Nguồn kinh phí: </w:t>
      </w:r>
      <w:r>
        <w:rPr>
          <w:rFonts w:eastAsia="Times New Roman"/>
          <w:color w:val="000000" w:themeColor="text1"/>
          <w:szCs w:val="28"/>
          <w:lang w:val="nl-NL"/>
        </w:rPr>
        <w:t>Ngân sách địa phương đảm bảo</w:t>
      </w:r>
      <w:r w:rsidRPr="00B425CF">
        <w:rPr>
          <w:rFonts w:eastAsia="Times New Roman"/>
          <w:color w:val="000000" w:themeColor="text1"/>
          <w:szCs w:val="28"/>
          <w:lang w:val="nl-NL"/>
        </w:rPr>
        <w:t>.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contextualSpacing/>
        <w:jc w:val="both"/>
        <w:rPr>
          <w:rFonts w:eastAsia="Times New Roman"/>
          <w:color w:val="000000" w:themeColor="text1"/>
          <w:sz w:val="10"/>
          <w:szCs w:val="28"/>
          <w:lang w:val="nb-NO"/>
        </w:rPr>
      </w:pP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contextualSpacing/>
        <w:jc w:val="both"/>
        <w:rPr>
          <w:rFonts w:eastAsia="Times New Roman"/>
          <w:b/>
          <w:szCs w:val="28"/>
          <w:lang w:val="nb-NO"/>
        </w:rPr>
      </w:pPr>
      <w:r w:rsidRPr="00B425CF">
        <w:rPr>
          <w:rFonts w:eastAsia="Times New Roman"/>
          <w:b/>
          <w:bCs/>
          <w:szCs w:val="28"/>
          <w:lang w:val="it-IT"/>
        </w:rPr>
        <w:t>Điều 2.</w:t>
      </w:r>
      <w:r w:rsidRPr="00B425CF">
        <w:rPr>
          <w:rFonts w:eastAsia="Times New Roman"/>
          <w:b/>
          <w:szCs w:val="28"/>
          <w:lang w:val="it-IT"/>
        </w:rPr>
        <w:t>Tổ chức thực hiện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contextualSpacing/>
        <w:jc w:val="both"/>
        <w:rPr>
          <w:rFonts w:eastAsia="Times New Roman"/>
          <w:color w:val="000000" w:themeColor="text1"/>
          <w:sz w:val="14"/>
          <w:szCs w:val="28"/>
          <w:lang w:val="nb-NO"/>
        </w:rPr>
      </w:pPr>
    </w:p>
    <w:p w:rsidR="00060881" w:rsidRPr="00B425CF" w:rsidRDefault="00060881" w:rsidP="00060881">
      <w:pPr>
        <w:spacing w:before="120" w:after="120" w:line="240" w:lineRule="auto"/>
        <w:ind w:firstLine="720"/>
        <w:jc w:val="both"/>
        <w:rPr>
          <w:rFonts w:eastAsia="Times New Roman"/>
          <w:szCs w:val="28"/>
          <w:lang w:val="it-IT"/>
        </w:rPr>
      </w:pPr>
      <w:r w:rsidRPr="00B425CF">
        <w:rPr>
          <w:rFonts w:eastAsia="Times New Roman"/>
          <w:b/>
          <w:szCs w:val="28"/>
          <w:lang w:val="it-IT"/>
        </w:rPr>
        <w:t>1.</w:t>
      </w:r>
      <w:r w:rsidRPr="00B425CF">
        <w:rPr>
          <w:rFonts w:eastAsia="Times New Roman"/>
          <w:szCs w:val="28"/>
          <w:lang w:val="it-IT"/>
        </w:rPr>
        <w:t xml:space="preserve"> UBND tỉnh tổ chức </w:t>
      </w:r>
      <w:r w:rsidRPr="00716090">
        <w:rPr>
          <w:rFonts w:eastAsia="Times New Roman"/>
          <w:szCs w:val="28"/>
          <w:lang w:val="nb-NO"/>
        </w:rPr>
        <w:t xml:space="preserve">triển khai, </w:t>
      </w:r>
      <w:r w:rsidRPr="00B425CF">
        <w:rPr>
          <w:rFonts w:eastAsia="Times New Roman"/>
          <w:szCs w:val="28"/>
          <w:lang w:val="it-IT"/>
        </w:rPr>
        <w:t>thực hiện Nghị quyết.</w:t>
      </w:r>
    </w:p>
    <w:p w:rsidR="00060881" w:rsidRPr="00B425CF" w:rsidRDefault="00060881" w:rsidP="00060881">
      <w:pPr>
        <w:spacing w:before="120" w:after="120" w:line="240" w:lineRule="auto"/>
        <w:ind w:firstLine="720"/>
        <w:jc w:val="both"/>
        <w:rPr>
          <w:rFonts w:eastAsia="Times New Roman"/>
          <w:szCs w:val="28"/>
          <w:lang w:val="it-IT"/>
        </w:rPr>
      </w:pPr>
      <w:r w:rsidRPr="00B425CF">
        <w:rPr>
          <w:rFonts w:eastAsia="Times New Roman"/>
          <w:b/>
          <w:szCs w:val="28"/>
          <w:lang w:val="it-IT"/>
        </w:rPr>
        <w:t>2.</w:t>
      </w:r>
      <w:r w:rsidRPr="00716090">
        <w:rPr>
          <w:rFonts w:eastAsia="Times New Roman"/>
          <w:szCs w:val="28"/>
          <w:lang w:val="it-IT"/>
        </w:rPr>
        <w:t>Thường trực HĐND, các Ban</w:t>
      </w:r>
      <w:r w:rsidRPr="00B425CF">
        <w:rPr>
          <w:rFonts w:eastAsia="Times New Roman"/>
          <w:szCs w:val="28"/>
          <w:lang w:val="it-IT"/>
        </w:rPr>
        <w:t xml:space="preserve"> HĐND</w:t>
      </w:r>
      <w:r w:rsidRPr="00716090">
        <w:rPr>
          <w:rFonts w:eastAsia="Times New Roman"/>
          <w:szCs w:val="28"/>
          <w:lang w:val="it-IT"/>
        </w:rPr>
        <w:t xml:space="preserve">, </w:t>
      </w:r>
      <w:r w:rsidRPr="00B425CF">
        <w:rPr>
          <w:rFonts w:eastAsia="Times New Roman"/>
          <w:szCs w:val="28"/>
          <w:lang w:val="it-IT"/>
        </w:rPr>
        <w:t>T</w:t>
      </w:r>
      <w:r w:rsidRPr="00716090">
        <w:rPr>
          <w:rFonts w:eastAsia="Times New Roman"/>
          <w:szCs w:val="28"/>
          <w:lang w:val="it-IT"/>
        </w:rPr>
        <w:t xml:space="preserve">ổ đại biểu </w:t>
      </w:r>
      <w:r w:rsidRPr="00B425CF">
        <w:rPr>
          <w:rFonts w:eastAsia="Times New Roman"/>
          <w:szCs w:val="28"/>
          <w:lang w:val="it-IT"/>
        </w:rPr>
        <w:t xml:space="preserve">HĐND </w:t>
      </w:r>
      <w:r w:rsidRPr="00716090">
        <w:rPr>
          <w:rFonts w:eastAsia="Times New Roman"/>
          <w:szCs w:val="28"/>
          <w:lang w:val="it-IT"/>
        </w:rPr>
        <w:t>và đại biểu HĐND tỉnh giám sát việc thực hiện Nghị qu</w:t>
      </w:r>
      <w:r w:rsidRPr="00B425CF">
        <w:rPr>
          <w:rFonts w:eastAsia="Times New Roman"/>
          <w:szCs w:val="28"/>
          <w:lang w:val="it-IT"/>
        </w:rPr>
        <w:t>y</w:t>
      </w:r>
      <w:r w:rsidRPr="00716090">
        <w:rPr>
          <w:rFonts w:eastAsia="Times New Roman"/>
          <w:szCs w:val="28"/>
          <w:lang w:val="it-IT"/>
        </w:rPr>
        <w:t>ết.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jc w:val="both"/>
        <w:rPr>
          <w:rFonts w:eastAsia="Times New Roman"/>
          <w:spacing w:val="4"/>
          <w:sz w:val="24"/>
          <w:lang w:val="it-IT"/>
        </w:rPr>
      </w:pPr>
      <w:r w:rsidRPr="000D4BDF">
        <w:rPr>
          <w:rFonts w:eastAsia="Times New Roman"/>
          <w:spacing w:val="4"/>
          <w:szCs w:val="28"/>
          <w:lang w:val="it-IT"/>
        </w:rPr>
        <w:t>Nghị quyết được HĐND tỉnh khoá XV</w:t>
      </w:r>
      <w:r w:rsidRPr="00716090">
        <w:rPr>
          <w:rFonts w:eastAsia="Times New Roman"/>
          <w:spacing w:val="4"/>
          <w:szCs w:val="28"/>
          <w:lang w:val="it-IT"/>
        </w:rPr>
        <w:t>K</w:t>
      </w:r>
      <w:r w:rsidRPr="000D4BDF">
        <w:rPr>
          <w:rFonts w:eastAsia="Times New Roman"/>
          <w:spacing w:val="4"/>
          <w:szCs w:val="28"/>
          <w:lang w:val="it-IT"/>
        </w:rPr>
        <w:t xml:space="preserve">ỳ họp chuyên đề lần thứ </w:t>
      </w:r>
      <w:r w:rsidRPr="00716090">
        <w:rPr>
          <w:rFonts w:eastAsia="Times New Roman"/>
          <w:spacing w:val="4"/>
          <w:szCs w:val="28"/>
          <w:lang w:val="it-IT"/>
        </w:rPr>
        <w:t>hai</w:t>
      </w:r>
      <w:r w:rsidRPr="000D4BDF">
        <w:rPr>
          <w:rFonts w:eastAsia="Times New Roman"/>
          <w:spacing w:val="4"/>
          <w:szCs w:val="28"/>
          <w:lang w:val="it-IT"/>
        </w:rPr>
        <w:t xml:space="preserve">thông qua ngày </w:t>
      </w:r>
      <w:r w:rsidRPr="00716090">
        <w:rPr>
          <w:rFonts w:eastAsia="Times New Roman"/>
          <w:spacing w:val="4"/>
          <w:szCs w:val="28"/>
          <w:lang w:val="it-IT"/>
        </w:rPr>
        <w:t>01</w:t>
      </w:r>
      <w:r w:rsidRPr="000D4BDF">
        <w:rPr>
          <w:rFonts w:eastAsia="Times New Roman"/>
          <w:spacing w:val="4"/>
          <w:szCs w:val="28"/>
          <w:lang w:val="it-IT"/>
        </w:rPr>
        <w:t xml:space="preserve">tháng </w:t>
      </w:r>
      <w:r w:rsidRPr="00716090">
        <w:rPr>
          <w:rFonts w:eastAsia="Times New Roman"/>
          <w:spacing w:val="4"/>
          <w:szCs w:val="28"/>
          <w:lang w:val="it-IT"/>
        </w:rPr>
        <w:t xml:space="preserve">11 </w:t>
      </w:r>
      <w:r w:rsidRPr="000D4BDF">
        <w:rPr>
          <w:rFonts w:eastAsia="Times New Roman"/>
          <w:spacing w:val="4"/>
          <w:szCs w:val="28"/>
          <w:lang w:val="it-IT"/>
        </w:rPr>
        <w:t xml:space="preserve">năm 2021 và có hiệu lực từ ngày </w:t>
      </w:r>
      <w:r w:rsidRPr="00716090">
        <w:rPr>
          <w:rFonts w:eastAsia="Times New Roman"/>
          <w:spacing w:val="4"/>
          <w:szCs w:val="28"/>
          <w:lang w:val="it-IT"/>
        </w:rPr>
        <w:t>01</w:t>
      </w:r>
      <w:r w:rsidRPr="000D4BDF">
        <w:rPr>
          <w:rFonts w:eastAsia="Times New Roman"/>
          <w:spacing w:val="4"/>
          <w:szCs w:val="28"/>
          <w:lang w:val="it-IT"/>
        </w:rPr>
        <w:t xml:space="preserve"> tháng</w:t>
      </w:r>
      <w:r w:rsidRPr="00716090">
        <w:rPr>
          <w:rFonts w:eastAsia="Times New Roman"/>
          <w:spacing w:val="4"/>
          <w:szCs w:val="28"/>
          <w:lang w:val="it-IT"/>
        </w:rPr>
        <w:t xml:space="preserve"> 01</w:t>
      </w:r>
      <w:r w:rsidRPr="000D4BDF">
        <w:rPr>
          <w:rFonts w:eastAsia="Times New Roman"/>
          <w:spacing w:val="4"/>
          <w:szCs w:val="28"/>
          <w:lang w:val="it-IT"/>
        </w:rPr>
        <w:t xml:space="preserve"> năm 202</w:t>
      </w:r>
      <w:r w:rsidRPr="00716090">
        <w:rPr>
          <w:rFonts w:eastAsia="Times New Roman"/>
          <w:spacing w:val="4"/>
          <w:szCs w:val="28"/>
          <w:lang w:val="it-IT"/>
        </w:rPr>
        <w:t>2</w:t>
      </w:r>
      <w:r w:rsidRPr="000D4BDF">
        <w:rPr>
          <w:rFonts w:eastAsia="Times New Roman"/>
          <w:spacing w:val="4"/>
          <w:szCs w:val="28"/>
          <w:lang w:val="it-IT"/>
        </w:rPr>
        <w:t>./.</w:t>
      </w:r>
      <w:r w:rsidRPr="000D4BDF">
        <w:rPr>
          <w:rFonts w:eastAsia="Times New Roman"/>
          <w:spacing w:val="4"/>
          <w:sz w:val="24"/>
          <w:lang w:val="it-IT"/>
        </w:rPr>
        <w:t> </w:t>
      </w:r>
    </w:p>
    <w:p w:rsidR="00060881" w:rsidRPr="00716090" w:rsidRDefault="00060881" w:rsidP="00060881">
      <w:pPr>
        <w:widowControl w:val="0"/>
        <w:spacing w:before="120" w:after="120" w:line="240" w:lineRule="auto"/>
        <w:ind w:firstLine="720"/>
        <w:jc w:val="both"/>
        <w:rPr>
          <w:rFonts w:eastAsia="Times New Roman"/>
          <w:sz w:val="4"/>
          <w:lang w:val="it-IT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3685"/>
      </w:tblGrid>
      <w:tr w:rsidR="00060881" w:rsidRPr="00716090" w:rsidTr="007F6A8E">
        <w:tc>
          <w:tcPr>
            <w:tcW w:w="54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2B" w:rsidRPr="00486484" w:rsidRDefault="00770B2B" w:rsidP="00770B2B">
            <w:pPr>
              <w:spacing w:after="0" w:line="240" w:lineRule="auto"/>
              <w:ind w:left="-60"/>
              <w:rPr>
                <w:b/>
                <w:bCs/>
                <w:i/>
                <w:iCs/>
                <w:sz w:val="24"/>
                <w:lang w:val="sv-SE"/>
              </w:rPr>
            </w:pPr>
            <w:r w:rsidRPr="00486484">
              <w:rPr>
                <w:b/>
                <w:bCs/>
                <w:i/>
                <w:iCs/>
                <w:sz w:val="24"/>
                <w:lang w:val="sv-SE"/>
              </w:rPr>
              <w:t>Nơi nhận: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>- Ủy ban Thường vụ Quốc hội, Chính phủ;</w:t>
            </w:r>
          </w:p>
          <w:p w:rsidR="00770B2B" w:rsidRPr="00C170D1" w:rsidRDefault="00770B2B" w:rsidP="00770B2B">
            <w:pPr>
              <w:spacing w:after="0" w:line="240" w:lineRule="auto"/>
              <w:jc w:val="both"/>
              <w:rPr>
                <w:spacing w:val="-12"/>
                <w:sz w:val="22"/>
                <w:lang w:val="pt-BR"/>
              </w:rPr>
            </w:pPr>
            <w:r w:rsidRPr="00C170D1">
              <w:rPr>
                <w:spacing w:val="-12"/>
                <w:sz w:val="22"/>
                <w:lang w:val="pt-BR"/>
              </w:rPr>
              <w:t>- Văn phòng: Quốc hội , Chủ tịch nước, Chính phủ; Ủy ban Tài chính - Ngân sách của Quốc hội; Ban công tác đại biểu của UBTVQH;</w:t>
            </w:r>
          </w:p>
          <w:p w:rsidR="00770B2B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 xml:space="preserve">- Các Bộ: Kế hoạch và Đầu tư, Tài chính, </w:t>
            </w:r>
            <w:r>
              <w:rPr>
                <w:sz w:val="22"/>
                <w:lang w:val="pt-BR"/>
              </w:rPr>
              <w:t>Nội vụ</w:t>
            </w:r>
            <w:r w:rsidRPr="00CF31AA">
              <w:rPr>
                <w:sz w:val="22"/>
                <w:lang w:val="pt-BR"/>
              </w:rPr>
              <w:t>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>- Cục Kiểm tra VBQPPL - Bộ Tư pháp;</w:t>
            </w:r>
          </w:p>
          <w:p w:rsidR="00770B2B" w:rsidRPr="00012C4A" w:rsidRDefault="00770B2B" w:rsidP="00770B2B">
            <w:pPr>
              <w:spacing w:after="0" w:line="240" w:lineRule="auto"/>
              <w:jc w:val="both"/>
              <w:rPr>
                <w:spacing w:val="-20"/>
                <w:sz w:val="22"/>
                <w:lang w:val="pt-BR"/>
              </w:rPr>
            </w:pPr>
            <w:r w:rsidRPr="00012C4A">
              <w:rPr>
                <w:spacing w:val="-20"/>
                <w:sz w:val="22"/>
                <w:lang w:val="pt-BR"/>
              </w:rPr>
              <w:t>- Ban Thường vụ Tỉnh ủy; TT HĐND, UBND, UBMTTQVN tỉnh;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>- Đoàn ĐBQH tỉnh; Đại biểu HĐND tỉnh;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>- Các sở, ban, ngành, đoàn thể;</w:t>
            </w:r>
          </w:p>
          <w:p w:rsidR="00770B2B" w:rsidRPr="00624948" w:rsidRDefault="00770B2B" w:rsidP="00770B2B">
            <w:pPr>
              <w:spacing w:after="0" w:line="240" w:lineRule="auto"/>
              <w:jc w:val="both"/>
              <w:rPr>
                <w:spacing w:val="-22"/>
                <w:sz w:val="22"/>
                <w:lang w:val="pt-BR"/>
              </w:rPr>
            </w:pPr>
            <w:r w:rsidRPr="00624948">
              <w:rPr>
                <w:spacing w:val="-22"/>
                <w:sz w:val="22"/>
                <w:lang w:val="pt-BR"/>
              </w:rPr>
              <w:t>- Huyện ủy, Thành ủy; HĐND; UBND; UBMTTQ các huyện, thành phố;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>- Đảng ủy, HĐND, UBND các xã, phường, thị trấn;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 xml:space="preserve">- VP: Tỉnh ủy, Đoàn ĐBQH, HĐND, </w:t>
            </w:r>
            <w:r w:rsidRPr="00A36AD6">
              <w:rPr>
                <w:sz w:val="18"/>
                <w:lang w:val="pt-BR"/>
              </w:rPr>
              <w:t>UBND</w:t>
            </w:r>
            <w:r w:rsidRPr="00CF31AA">
              <w:rPr>
                <w:sz w:val="22"/>
                <w:lang w:val="pt-BR"/>
              </w:rPr>
              <w:t xml:space="preserve"> tỉnh;</w:t>
            </w:r>
          </w:p>
          <w:p w:rsidR="00770B2B" w:rsidRPr="00CF31AA" w:rsidRDefault="00770B2B" w:rsidP="00770B2B">
            <w:pPr>
              <w:spacing w:after="0" w:line="240" w:lineRule="auto"/>
              <w:jc w:val="both"/>
              <w:rPr>
                <w:sz w:val="22"/>
                <w:lang w:val="pt-BR"/>
              </w:rPr>
            </w:pPr>
            <w:r w:rsidRPr="00CF31AA">
              <w:rPr>
                <w:sz w:val="22"/>
                <w:lang w:val="pt-BR"/>
              </w:rPr>
              <w:t xml:space="preserve">- </w:t>
            </w:r>
            <w:r>
              <w:rPr>
                <w:sz w:val="22"/>
                <w:lang w:val="pt-BR"/>
              </w:rPr>
              <w:t>Các Trung tâm: Thông tin</w:t>
            </w:r>
            <w:r w:rsidRPr="00CF31AA">
              <w:rPr>
                <w:sz w:val="22"/>
                <w:lang w:val="pt-BR"/>
              </w:rPr>
              <w:t>; VTLT tỉnh;</w:t>
            </w:r>
          </w:p>
          <w:p w:rsidR="00060881" w:rsidRPr="00DB7869" w:rsidRDefault="00770B2B" w:rsidP="00770B2B">
            <w:pPr>
              <w:spacing w:after="0" w:line="240" w:lineRule="auto"/>
              <w:rPr>
                <w:rFonts w:eastAsia="Times New Roman"/>
                <w:sz w:val="24"/>
                <w:lang w:val="it-IT"/>
              </w:rPr>
            </w:pPr>
            <w:r w:rsidRPr="00CF31AA">
              <w:rPr>
                <w:sz w:val="22"/>
                <w:lang w:val="pt-BR"/>
              </w:rPr>
              <w:t>- Lưu: VT, KTNS</w:t>
            </w:r>
            <w:r>
              <w:rPr>
                <w:sz w:val="22"/>
                <w:lang w:val="pt-BR"/>
              </w:rPr>
              <w:t>, (150b).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881" w:rsidRPr="00716090" w:rsidRDefault="00060881" w:rsidP="007F6A8E">
            <w:pPr>
              <w:spacing w:line="240" w:lineRule="auto"/>
              <w:jc w:val="center"/>
              <w:rPr>
                <w:rFonts w:eastAsia="Times New Roman"/>
                <w:sz w:val="24"/>
                <w:lang w:val="it-IT"/>
              </w:rPr>
            </w:pPr>
            <w:r w:rsidRPr="00716090">
              <w:rPr>
                <w:rFonts w:eastAsia="Times New Roman"/>
                <w:b/>
                <w:bCs/>
                <w:sz w:val="26"/>
                <w:szCs w:val="26"/>
                <w:lang w:val="it-IT"/>
              </w:rPr>
              <w:t>CHỦ TỊCH</w:t>
            </w:r>
            <w:r w:rsidRPr="00716090">
              <w:rPr>
                <w:rFonts w:eastAsia="Times New Roman"/>
                <w:b/>
                <w:bCs/>
                <w:sz w:val="26"/>
                <w:szCs w:val="26"/>
                <w:lang w:val="it-IT"/>
              </w:rPr>
              <w:br/>
            </w:r>
            <w:r w:rsidRPr="00716090">
              <w:rPr>
                <w:rFonts w:eastAsia="Times New Roman"/>
                <w:b/>
                <w:bCs/>
                <w:sz w:val="26"/>
                <w:szCs w:val="26"/>
                <w:lang w:val="it-IT"/>
              </w:rPr>
              <w:br/>
            </w:r>
            <w:r w:rsidRPr="00716090">
              <w:rPr>
                <w:rFonts w:eastAsia="Times New Roman"/>
                <w:sz w:val="26"/>
                <w:szCs w:val="26"/>
                <w:lang w:val="it-IT"/>
              </w:rPr>
              <w:br/>
            </w:r>
          </w:p>
          <w:p w:rsidR="00060881" w:rsidRPr="00716090" w:rsidRDefault="00060881" w:rsidP="007F6A8E">
            <w:pPr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716090">
              <w:rPr>
                <w:rFonts w:eastAsia="Times New Roman"/>
                <w:b/>
                <w:szCs w:val="28"/>
                <w:lang w:val="it-IT"/>
              </w:rPr>
              <w:t>Nguyễn Thái Hưng</w:t>
            </w:r>
          </w:p>
        </w:tc>
      </w:tr>
    </w:tbl>
    <w:p w:rsidR="00060881" w:rsidRPr="00716090" w:rsidRDefault="00060881" w:rsidP="00060881">
      <w:pPr>
        <w:spacing w:line="240" w:lineRule="auto"/>
        <w:rPr>
          <w:lang w:val="it-IT"/>
        </w:rPr>
      </w:pPr>
    </w:p>
    <w:p w:rsidR="00060881" w:rsidRPr="00716090" w:rsidRDefault="00060881" w:rsidP="00060881">
      <w:pPr>
        <w:spacing w:line="240" w:lineRule="auto"/>
        <w:rPr>
          <w:lang w:val="it-IT"/>
        </w:rPr>
      </w:pPr>
    </w:p>
    <w:p w:rsidR="008E03AD" w:rsidRPr="00060881" w:rsidRDefault="008E03AD">
      <w:pPr>
        <w:rPr>
          <w:lang w:val="it-IT"/>
        </w:rPr>
      </w:pPr>
    </w:p>
    <w:sectPr w:rsidR="008E03AD" w:rsidRPr="00060881" w:rsidSect="00060881">
      <w:pgSz w:w="11906" w:h="16838" w:code="9"/>
      <w:pgMar w:top="1418" w:right="1134" w:bottom="1418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81"/>
    <w:rsid w:val="00060881"/>
    <w:rsid w:val="00770B2B"/>
    <w:rsid w:val="008E03AD"/>
    <w:rsid w:val="00D5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an">
    <w:name w:val="doan"/>
    <w:basedOn w:val="Normal"/>
    <w:rsid w:val="00060881"/>
    <w:pPr>
      <w:widowControl w:val="0"/>
      <w:spacing w:before="120" w:after="0" w:line="240" w:lineRule="auto"/>
      <w:ind w:firstLine="720"/>
      <w:jc w:val="both"/>
    </w:pPr>
    <w:rPr>
      <w:rFonts w:eastAsia="Times New Roman" w:cs="Times New Roman"/>
      <w:color w:val="00000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an">
    <w:name w:val="doan"/>
    <w:basedOn w:val="Normal"/>
    <w:rsid w:val="00060881"/>
    <w:pPr>
      <w:widowControl w:val="0"/>
      <w:spacing w:before="120" w:after="0" w:line="240" w:lineRule="auto"/>
      <w:ind w:firstLine="720"/>
      <w:jc w:val="both"/>
    </w:pPr>
    <w:rPr>
      <w:rFonts w:eastAsia="Times New Roman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2</cp:revision>
  <dcterms:created xsi:type="dcterms:W3CDTF">2021-11-18T03:45:00Z</dcterms:created>
  <dcterms:modified xsi:type="dcterms:W3CDTF">2021-11-30T09:20:00Z</dcterms:modified>
</cp:coreProperties>
</file>