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350"/>
        <w:gridCol w:w="6006"/>
      </w:tblGrid>
      <w:tr w:rsidR="002170D2" w:rsidRPr="0055367E" w14:paraId="34869E98" w14:textId="77777777" w:rsidTr="001321C6">
        <w:trPr>
          <w:trHeight w:val="548"/>
        </w:trPr>
        <w:tc>
          <w:tcPr>
            <w:tcW w:w="3350" w:type="dxa"/>
            <w:tcBorders>
              <w:top w:val="nil"/>
              <w:left w:val="nil"/>
              <w:bottom w:val="nil"/>
              <w:right w:val="nil"/>
              <w:tl2br w:val="nil"/>
              <w:tr2bl w:val="nil"/>
            </w:tcBorders>
            <w:shd w:val="clear" w:color="auto" w:fill="auto"/>
            <w:tcMar>
              <w:top w:w="0" w:type="dxa"/>
              <w:left w:w="108" w:type="dxa"/>
              <w:bottom w:w="0" w:type="dxa"/>
              <w:right w:w="108" w:type="dxa"/>
            </w:tcMar>
          </w:tcPr>
          <w:p w14:paraId="785B0DAF" w14:textId="77777777" w:rsidR="002170D2" w:rsidRPr="0055367E" w:rsidRDefault="002170D2" w:rsidP="00095BBF">
            <w:pPr>
              <w:spacing w:before="60" w:after="40"/>
              <w:jc w:val="center"/>
            </w:pPr>
            <w:r>
              <w:rPr>
                <w:b/>
                <w:bCs/>
                <w:noProof/>
                <w:sz w:val="26"/>
                <w:lang w:val="vi-VN" w:eastAsia="vi-VN"/>
              </w:rPr>
              <mc:AlternateContent>
                <mc:Choice Requires="wps">
                  <w:drawing>
                    <wp:anchor distT="0" distB="0" distL="114300" distR="114300" simplePos="0" relativeHeight="251659264" behindDoc="0" locked="0" layoutInCell="1" allowOverlap="1" wp14:anchorId="0FCF9359" wp14:editId="3BCD326C">
                      <wp:simplePos x="0" y="0"/>
                      <wp:positionH relativeFrom="column">
                        <wp:posOffset>725957</wp:posOffset>
                      </wp:positionH>
                      <wp:positionV relativeFrom="paragraph">
                        <wp:posOffset>442595</wp:posOffset>
                      </wp:positionV>
                      <wp:extent cx="559613" cy="0"/>
                      <wp:effectExtent l="0" t="0" r="1206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61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13DCE43D" id="_x0000_t32" coordsize="21600,21600" o:spt="32" o:oned="t" path="m,l21600,21600e" filled="f">
                      <v:path arrowok="t" fillok="f" o:connecttype="none"/>
                      <o:lock v:ext="edit" shapetype="t"/>
                    </v:shapetype>
                    <v:shape id="Straight Arrow Connector 3" o:spid="_x0000_s1026" type="#_x0000_t32" style="position:absolute;margin-left:57.15pt;margin-top:34.85pt;width:44.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R9KJAIAAEk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"/>
                  </w:pict>
                </mc:Fallback>
              </mc:AlternateContent>
            </w:r>
            <w:r w:rsidRPr="0055367E">
              <w:rPr>
                <w:b/>
                <w:bCs/>
                <w:sz w:val="26"/>
              </w:rPr>
              <w:t>HỘI ĐỒNG NHÂN DÂN</w:t>
            </w:r>
            <w:r w:rsidRPr="0055367E">
              <w:rPr>
                <w:b/>
                <w:bCs/>
                <w:sz w:val="26"/>
              </w:rPr>
              <w:br/>
              <w:t>TỈNH SƠN LA</w:t>
            </w:r>
            <w:r w:rsidRPr="0055367E">
              <w:rPr>
                <w:b/>
                <w:bCs/>
              </w:rPr>
              <w:br/>
            </w:r>
          </w:p>
        </w:tc>
        <w:tc>
          <w:tcPr>
            <w:tcW w:w="6006" w:type="dxa"/>
            <w:tcBorders>
              <w:top w:val="nil"/>
              <w:left w:val="nil"/>
              <w:bottom w:val="nil"/>
              <w:right w:val="nil"/>
              <w:tl2br w:val="nil"/>
              <w:tr2bl w:val="nil"/>
            </w:tcBorders>
            <w:shd w:val="clear" w:color="auto" w:fill="auto"/>
            <w:tcMar>
              <w:top w:w="0" w:type="dxa"/>
              <w:left w:w="108" w:type="dxa"/>
              <w:bottom w:w="0" w:type="dxa"/>
              <w:right w:w="108" w:type="dxa"/>
            </w:tcMar>
          </w:tcPr>
          <w:p w14:paraId="5828E92F" w14:textId="79DE0184" w:rsidR="002170D2" w:rsidRPr="0055367E" w:rsidRDefault="002170D2" w:rsidP="00095BBF">
            <w:pPr>
              <w:spacing w:before="60" w:after="40"/>
              <w:jc w:val="center"/>
            </w:pPr>
            <w:r>
              <w:rPr>
                <w:b/>
                <w:bCs/>
                <w:noProof/>
                <w:sz w:val="26"/>
                <w:lang w:val="vi-VN" w:eastAsia="vi-VN"/>
              </w:rPr>
              <mc:AlternateContent>
                <mc:Choice Requires="wps">
                  <w:drawing>
                    <wp:anchor distT="0" distB="0" distL="114300" distR="114300" simplePos="0" relativeHeight="251657216" behindDoc="0" locked="0" layoutInCell="1" allowOverlap="1" wp14:anchorId="2B441B29" wp14:editId="333320B1">
                      <wp:simplePos x="0" y="0"/>
                      <wp:positionH relativeFrom="column">
                        <wp:posOffset>748030</wp:posOffset>
                      </wp:positionH>
                      <wp:positionV relativeFrom="paragraph">
                        <wp:posOffset>450850</wp:posOffset>
                      </wp:positionV>
                      <wp:extent cx="2157730" cy="0"/>
                      <wp:effectExtent l="0" t="0" r="1397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77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8.9pt;margin-top:35.5pt;width:169.9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"/>
                  </w:pict>
                </mc:Fallback>
              </mc:AlternateContent>
            </w:r>
            <w:r w:rsidRPr="0055367E">
              <w:rPr>
                <w:b/>
                <w:bCs/>
                <w:sz w:val="26"/>
              </w:rPr>
              <w:t>CỘNG HÒA XÃ HỘI CHỦ NGHĨA VIỆT NAM</w:t>
            </w:r>
            <w:r w:rsidRPr="0055367E">
              <w:rPr>
                <w:b/>
                <w:bCs/>
                <w:sz w:val="26"/>
              </w:rPr>
              <w:br/>
            </w:r>
            <w:r w:rsidRPr="0055367E">
              <w:rPr>
                <w:b/>
                <w:bCs/>
                <w:sz w:val="28"/>
              </w:rPr>
              <w:t xml:space="preserve">Độc lập - Tự do - Hạnh phúc </w:t>
            </w:r>
          </w:p>
        </w:tc>
      </w:tr>
      <w:tr w:rsidR="002170D2" w:rsidRPr="001321C6" w14:paraId="6B503E94" w14:textId="77777777" w:rsidTr="001321C6">
        <w:tblPrEx>
          <w:tblBorders>
            <w:top w:val="none" w:sz="0" w:space="0" w:color="auto"/>
            <w:bottom w:val="none" w:sz="0" w:space="0" w:color="auto"/>
            <w:insideH w:val="none" w:sz="0" w:space="0" w:color="auto"/>
            <w:insideV w:val="none" w:sz="0" w:space="0" w:color="auto"/>
          </w:tblBorders>
        </w:tblPrEx>
        <w:trPr>
          <w:trHeight w:val="580"/>
        </w:trPr>
        <w:tc>
          <w:tcPr>
            <w:tcW w:w="3350" w:type="dxa"/>
            <w:tcBorders>
              <w:top w:val="nil"/>
              <w:left w:val="nil"/>
              <w:bottom w:val="nil"/>
              <w:right w:val="nil"/>
              <w:tl2br w:val="nil"/>
              <w:tr2bl w:val="nil"/>
            </w:tcBorders>
            <w:shd w:val="clear" w:color="auto" w:fill="auto"/>
            <w:tcMar>
              <w:top w:w="0" w:type="dxa"/>
              <w:left w:w="108" w:type="dxa"/>
              <w:bottom w:w="0" w:type="dxa"/>
              <w:right w:w="108" w:type="dxa"/>
            </w:tcMar>
          </w:tcPr>
          <w:p w14:paraId="42C8C16C" w14:textId="7F767812" w:rsidR="002170D2" w:rsidRPr="008367C0" w:rsidRDefault="002170D2" w:rsidP="008367C0">
            <w:pPr>
              <w:spacing w:before="60" w:after="40"/>
              <w:jc w:val="center"/>
              <w:rPr>
                <w:sz w:val="26"/>
                <w:szCs w:val="26"/>
                <w:lang w:val="vi-VN"/>
              </w:rPr>
            </w:pPr>
            <w:r w:rsidRPr="003667D5">
              <w:rPr>
                <w:sz w:val="28"/>
                <w:szCs w:val="26"/>
              </w:rPr>
              <w:t xml:space="preserve">Số: </w:t>
            </w:r>
            <w:r w:rsidR="003667D5">
              <w:rPr>
                <w:sz w:val="28"/>
                <w:szCs w:val="26"/>
                <w:lang w:val="vi-VN"/>
              </w:rPr>
              <w:t>428</w:t>
            </w:r>
            <w:r w:rsidR="008367C0" w:rsidRPr="003667D5">
              <w:rPr>
                <w:sz w:val="28"/>
                <w:szCs w:val="26"/>
              </w:rPr>
              <w:t>/NQ-HĐN</w:t>
            </w:r>
            <w:r w:rsidR="008367C0" w:rsidRPr="003667D5">
              <w:rPr>
                <w:sz w:val="28"/>
                <w:szCs w:val="26"/>
                <w:lang w:val="vi-VN"/>
              </w:rPr>
              <w:t>D</w:t>
            </w:r>
          </w:p>
        </w:tc>
        <w:tc>
          <w:tcPr>
            <w:tcW w:w="6006" w:type="dxa"/>
            <w:tcBorders>
              <w:top w:val="nil"/>
              <w:left w:val="nil"/>
              <w:bottom w:val="nil"/>
              <w:right w:val="nil"/>
              <w:tl2br w:val="nil"/>
              <w:tr2bl w:val="nil"/>
            </w:tcBorders>
            <w:shd w:val="clear" w:color="auto" w:fill="auto"/>
            <w:tcMar>
              <w:top w:w="0" w:type="dxa"/>
              <w:left w:w="108" w:type="dxa"/>
              <w:bottom w:w="0" w:type="dxa"/>
              <w:right w:w="108" w:type="dxa"/>
            </w:tcMar>
          </w:tcPr>
          <w:p w14:paraId="2AB13523" w14:textId="034F76CE" w:rsidR="002170D2" w:rsidRPr="0055367E" w:rsidRDefault="002170D2" w:rsidP="00A050EF">
            <w:pPr>
              <w:spacing w:before="60" w:after="40"/>
              <w:jc w:val="center"/>
              <w:rPr>
                <w:sz w:val="28"/>
                <w:szCs w:val="28"/>
                <w:lang w:val="fr-FR"/>
              </w:rPr>
            </w:pPr>
            <w:r w:rsidRPr="0055367E">
              <w:rPr>
                <w:i/>
                <w:iCs/>
                <w:sz w:val="28"/>
                <w:szCs w:val="28"/>
                <w:lang w:val="fr-FR"/>
              </w:rPr>
              <w:t>Sơn La</w:t>
            </w:r>
            <w:r>
              <w:rPr>
                <w:i/>
                <w:iCs/>
                <w:sz w:val="28"/>
                <w:szCs w:val="28"/>
                <w:lang w:val="fr-FR"/>
              </w:rPr>
              <w:t xml:space="preserve">, ngày </w:t>
            </w:r>
            <w:r w:rsidR="003667D5">
              <w:rPr>
                <w:i/>
                <w:iCs/>
                <w:sz w:val="28"/>
                <w:szCs w:val="28"/>
                <w:lang w:val="vi-VN"/>
              </w:rPr>
              <w:t>05</w:t>
            </w:r>
            <w:r w:rsidR="00937877">
              <w:rPr>
                <w:i/>
                <w:iCs/>
                <w:sz w:val="28"/>
                <w:szCs w:val="28"/>
                <w:lang w:val="fr-FR"/>
              </w:rPr>
              <w:t xml:space="preserve"> </w:t>
            </w:r>
            <w:r w:rsidRPr="0055367E">
              <w:rPr>
                <w:i/>
                <w:iCs/>
                <w:sz w:val="28"/>
                <w:szCs w:val="28"/>
                <w:lang w:val="fr-FR"/>
              </w:rPr>
              <w:t xml:space="preserve">tháng </w:t>
            </w:r>
            <w:r w:rsidR="002F6224">
              <w:rPr>
                <w:i/>
                <w:iCs/>
                <w:sz w:val="28"/>
                <w:szCs w:val="28"/>
                <w:lang w:val="fr-FR"/>
              </w:rPr>
              <w:t>1</w:t>
            </w:r>
            <w:r w:rsidR="00D5691C">
              <w:rPr>
                <w:i/>
                <w:iCs/>
                <w:sz w:val="28"/>
                <w:szCs w:val="28"/>
                <w:lang w:val="fr-FR"/>
              </w:rPr>
              <w:t>2</w:t>
            </w:r>
            <w:r w:rsidR="00D701FE">
              <w:rPr>
                <w:i/>
                <w:iCs/>
                <w:sz w:val="28"/>
                <w:szCs w:val="28"/>
                <w:lang w:val="vi-VN"/>
              </w:rPr>
              <w:t xml:space="preserve"> </w:t>
            </w:r>
            <w:r>
              <w:rPr>
                <w:i/>
                <w:iCs/>
                <w:sz w:val="28"/>
                <w:szCs w:val="28"/>
                <w:lang w:val="fr-FR"/>
              </w:rPr>
              <w:t>năm 202</w:t>
            </w:r>
            <w:r w:rsidR="00E83DE8">
              <w:rPr>
                <w:i/>
                <w:iCs/>
                <w:sz w:val="28"/>
                <w:szCs w:val="28"/>
                <w:lang w:val="fr-FR"/>
              </w:rPr>
              <w:t>4</w:t>
            </w:r>
          </w:p>
        </w:tc>
      </w:tr>
    </w:tbl>
    <w:p w14:paraId="007D9CD2" w14:textId="77777777" w:rsidR="002170D2" w:rsidRPr="00566703" w:rsidRDefault="002170D2" w:rsidP="00E413C0">
      <w:pPr>
        <w:jc w:val="center"/>
        <w:rPr>
          <w:sz w:val="28"/>
          <w:lang w:val="fr-FR"/>
        </w:rPr>
      </w:pPr>
      <w:bookmarkStart w:id="0" w:name="loai_1"/>
      <w:r w:rsidRPr="0055367E">
        <w:rPr>
          <w:b/>
          <w:bCs/>
          <w:sz w:val="28"/>
          <w:lang w:val="vi-VN"/>
        </w:rPr>
        <w:t>NGHỊ QUYẾT</w:t>
      </w:r>
      <w:bookmarkEnd w:id="0"/>
      <w:r w:rsidRPr="0055367E">
        <w:rPr>
          <w:b/>
          <w:bCs/>
          <w:sz w:val="28"/>
          <w:lang w:val="vi-VN"/>
        </w:rPr>
        <w:t xml:space="preserve"> </w:t>
      </w:r>
    </w:p>
    <w:p w14:paraId="36AC9A96" w14:textId="2398E186" w:rsidR="00ED171A" w:rsidRPr="00C02124" w:rsidRDefault="002170D2" w:rsidP="00E413C0">
      <w:pPr>
        <w:jc w:val="center"/>
        <w:rPr>
          <w:b/>
          <w:sz w:val="28"/>
          <w:szCs w:val="28"/>
          <w:lang w:val="vi-VN"/>
        </w:rPr>
      </w:pPr>
      <w:r w:rsidRPr="00C02124">
        <w:rPr>
          <w:b/>
          <w:sz w:val="28"/>
          <w:szCs w:val="28"/>
          <w:lang w:val="vi-VN"/>
        </w:rPr>
        <w:t xml:space="preserve">Thông qua danh </w:t>
      </w:r>
      <w:r w:rsidR="007E2654" w:rsidRPr="00C02124">
        <w:rPr>
          <w:b/>
          <w:sz w:val="28"/>
          <w:szCs w:val="28"/>
          <w:lang w:val="vi-VN"/>
        </w:rPr>
        <w:t xml:space="preserve">mục </w:t>
      </w:r>
      <w:r w:rsidR="00CE099E" w:rsidRPr="00C02124">
        <w:rPr>
          <w:b/>
          <w:sz w:val="28"/>
          <w:szCs w:val="28"/>
          <w:lang w:val="vi-VN"/>
        </w:rPr>
        <w:t xml:space="preserve">công trình, </w:t>
      </w:r>
      <w:r w:rsidRPr="00C02124">
        <w:rPr>
          <w:b/>
          <w:sz w:val="28"/>
          <w:szCs w:val="28"/>
          <w:lang w:val="vi-VN"/>
        </w:rPr>
        <w:t xml:space="preserve">dự án nhà nước thu hồi đất </w:t>
      </w:r>
    </w:p>
    <w:p w14:paraId="0974E220" w14:textId="2E8B4D22" w:rsidR="002170D2" w:rsidRPr="00C02124" w:rsidRDefault="002170D2" w:rsidP="00E413C0">
      <w:pPr>
        <w:jc w:val="center"/>
        <w:rPr>
          <w:b/>
          <w:sz w:val="28"/>
          <w:szCs w:val="28"/>
          <w:lang w:val="vi-VN"/>
        </w:rPr>
      </w:pPr>
      <w:r w:rsidRPr="00C02124">
        <w:rPr>
          <w:b/>
          <w:sz w:val="28"/>
          <w:szCs w:val="28"/>
          <w:lang w:val="vi-VN"/>
        </w:rPr>
        <w:t xml:space="preserve">để thực hiện các dự án đầu tư </w:t>
      </w:r>
      <w:r w:rsidR="00231540" w:rsidRPr="00C02124">
        <w:rPr>
          <w:b/>
          <w:sz w:val="28"/>
          <w:szCs w:val="28"/>
          <w:lang w:val="vi-VN"/>
        </w:rPr>
        <w:t xml:space="preserve">năm 2025 </w:t>
      </w:r>
      <w:r w:rsidRPr="00C02124">
        <w:rPr>
          <w:b/>
          <w:sz w:val="28"/>
          <w:szCs w:val="28"/>
          <w:lang w:val="vi-VN"/>
        </w:rPr>
        <w:t xml:space="preserve">trên địa bàn tỉnh </w:t>
      </w:r>
    </w:p>
    <w:p w14:paraId="6413901C" w14:textId="19DA1FD9" w:rsidR="002170D2" w:rsidRPr="0055367E" w:rsidRDefault="002170D2" w:rsidP="002170D2">
      <w:pPr>
        <w:jc w:val="center"/>
        <w:rPr>
          <w:b/>
          <w:bCs/>
          <w:sz w:val="2"/>
          <w:lang w:val="nb-NO"/>
        </w:rPr>
      </w:pPr>
    </w:p>
    <w:p w14:paraId="5D8C5BA3" w14:textId="63B403F5" w:rsidR="002170D2" w:rsidRPr="00E636D2" w:rsidRDefault="00154B08" w:rsidP="00E636D2">
      <w:pPr>
        <w:spacing w:before="60" w:line="300" w:lineRule="exact"/>
        <w:jc w:val="center"/>
        <w:rPr>
          <w:b/>
          <w:bCs/>
          <w:sz w:val="36"/>
          <w:szCs w:val="28"/>
          <w:lang w:val="vi-VN"/>
        </w:rPr>
      </w:pPr>
      <w:r>
        <w:rPr>
          <w:b/>
          <w:bCs/>
          <w:noProof/>
          <w:sz w:val="2"/>
          <w:lang w:val="vi-VN" w:eastAsia="vi-VN"/>
        </w:rPr>
        <mc:AlternateContent>
          <mc:Choice Requires="wps">
            <w:drawing>
              <wp:anchor distT="0" distB="0" distL="114300" distR="114300" simplePos="0" relativeHeight="251661312" behindDoc="0" locked="0" layoutInCell="1" allowOverlap="1" wp14:anchorId="26540C2E" wp14:editId="238BE116">
                <wp:simplePos x="0" y="0"/>
                <wp:positionH relativeFrom="column">
                  <wp:posOffset>2367915</wp:posOffset>
                </wp:positionH>
                <wp:positionV relativeFrom="paragraph">
                  <wp:posOffset>21590</wp:posOffset>
                </wp:positionV>
                <wp:extent cx="111442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0340696" id="Straight Arrow Connector 1" o:spid="_x0000_s1026" type="#_x0000_t32" style="position:absolute;margin-left:186.45pt;margin-top:1.7pt;width:87.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"/>
            </w:pict>
          </mc:Fallback>
        </mc:AlternateContent>
      </w:r>
    </w:p>
    <w:p w14:paraId="6A8AFC34" w14:textId="77777777" w:rsidR="00ED171A" w:rsidRPr="003667D5" w:rsidRDefault="002170D2" w:rsidP="003667D5">
      <w:pPr>
        <w:spacing w:before="60" w:after="60"/>
        <w:jc w:val="center"/>
        <w:rPr>
          <w:b/>
          <w:bCs/>
          <w:sz w:val="28"/>
          <w:szCs w:val="28"/>
          <w:lang w:val="vi-VN"/>
        </w:rPr>
      </w:pPr>
      <w:r w:rsidRPr="003667D5">
        <w:rPr>
          <w:b/>
          <w:bCs/>
          <w:sz w:val="28"/>
          <w:szCs w:val="28"/>
          <w:lang w:val="vi-VN"/>
        </w:rPr>
        <w:t xml:space="preserve">HỘI ĐỒNG NHÂN DÂN TỈNH SƠN LA </w:t>
      </w:r>
    </w:p>
    <w:p w14:paraId="4846C65C" w14:textId="7C7FC652" w:rsidR="00154B08" w:rsidRPr="003667D5" w:rsidRDefault="002170D2" w:rsidP="003667D5">
      <w:pPr>
        <w:spacing w:before="60" w:after="60"/>
        <w:jc w:val="center"/>
        <w:rPr>
          <w:b/>
          <w:bCs/>
          <w:sz w:val="28"/>
          <w:szCs w:val="28"/>
          <w:lang w:val="vi-VN"/>
        </w:rPr>
      </w:pPr>
      <w:r w:rsidRPr="003667D5">
        <w:rPr>
          <w:b/>
          <w:bCs/>
          <w:sz w:val="28"/>
          <w:szCs w:val="28"/>
          <w:lang w:val="vi-VN"/>
        </w:rPr>
        <w:t>KHÓA XV</w:t>
      </w:r>
      <w:r w:rsidR="008367C0" w:rsidRPr="003667D5">
        <w:rPr>
          <w:b/>
          <w:bCs/>
          <w:sz w:val="28"/>
          <w:szCs w:val="28"/>
          <w:lang w:val="vi-VN"/>
        </w:rPr>
        <w:t>,</w:t>
      </w:r>
      <w:r w:rsidR="00337CD5" w:rsidRPr="003667D5">
        <w:rPr>
          <w:b/>
          <w:bCs/>
          <w:sz w:val="28"/>
          <w:szCs w:val="28"/>
          <w:lang w:val="vi-VN"/>
        </w:rPr>
        <w:t xml:space="preserve"> </w:t>
      </w:r>
      <w:r w:rsidRPr="003667D5">
        <w:rPr>
          <w:b/>
          <w:bCs/>
          <w:sz w:val="28"/>
          <w:szCs w:val="28"/>
          <w:lang w:val="vi-VN"/>
        </w:rPr>
        <w:t xml:space="preserve">KỲ </w:t>
      </w:r>
      <w:r w:rsidR="00DD4C56" w:rsidRPr="003667D5">
        <w:rPr>
          <w:b/>
          <w:bCs/>
          <w:sz w:val="28"/>
          <w:szCs w:val="28"/>
          <w:lang w:val="vi-VN"/>
        </w:rPr>
        <w:t xml:space="preserve">HỌP </w:t>
      </w:r>
      <w:r w:rsidR="00485D45" w:rsidRPr="003667D5">
        <w:rPr>
          <w:b/>
          <w:bCs/>
          <w:sz w:val="28"/>
          <w:szCs w:val="28"/>
          <w:lang w:val="vi-VN"/>
        </w:rPr>
        <w:t xml:space="preserve">THỨ </w:t>
      </w:r>
      <w:r w:rsidR="00F431FE" w:rsidRPr="003667D5">
        <w:rPr>
          <w:b/>
          <w:bCs/>
          <w:sz w:val="28"/>
          <w:szCs w:val="28"/>
          <w:lang w:val="vi-VN"/>
        </w:rPr>
        <w:t>10</w:t>
      </w:r>
    </w:p>
    <w:p w14:paraId="2059B8AA" w14:textId="77777777" w:rsidR="00154B08" w:rsidRPr="00154B08" w:rsidRDefault="00154B08" w:rsidP="00154B08">
      <w:pPr>
        <w:jc w:val="center"/>
        <w:rPr>
          <w:b/>
          <w:bCs/>
          <w:sz w:val="28"/>
          <w:szCs w:val="28"/>
          <w:lang w:val="vi-VN"/>
        </w:rPr>
      </w:pPr>
    </w:p>
    <w:p w14:paraId="65FE6745" w14:textId="3ABB07E0" w:rsidR="006F4B2A" w:rsidRDefault="00982626" w:rsidP="000E769A">
      <w:pPr>
        <w:spacing w:after="160" w:line="360" w:lineRule="exact"/>
        <w:ind w:firstLine="720"/>
        <w:jc w:val="both"/>
        <w:rPr>
          <w:i/>
          <w:sz w:val="28"/>
          <w:szCs w:val="28"/>
          <w:lang w:val="vi-VN" w:eastAsia="x-none"/>
        </w:rPr>
      </w:pPr>
      <w:r w:rsidRPr="00CE099E">
        <w:rPr>
          <w:i/>
          <w:sz w:val="28"/>
          <w:szCs w:val="28"/>
          <w:lang w:val="x-none" w:eastAsia="x-none"/>
        </w:rPr>
        <w:t xml:space="preserve">Căn cứ Luật </w:t>
      </w:r>
      <w:r w:rsidRPr="00CE099E">
        <w:rPr>
          <w:i/>
          <w:sz w:val="28"/>
          <w:szCs w:val="28"/>
          <w:lang w:val="vi-VN" w:eastAsia="x-none"/>
        </w:rPr>
        <w:t>T</w:t>
      </w:r>
      <w:r w:rsidRPr="00CE099E">
        <w:rPr>
          <w:i/>
          <w:sz w:val="28"/>
          <w:szCs w:val="28"/>
          <w:lang w:val="x-none" w:eastAsia="x-none"/>
        </w:rPr>
        <w:t xml:space="preserve">ổ chức </w:t>
      </w:r>
      <w:r w:rsidR="004E74C2" w:rsidRPr="004E74C2">
        <w:rPr>
          <w:i/>
          <w:sz w:val="28"/>
          <w:szCs w:val="28"/>
          <w:lang w:val="vi-VN" w:eastAsia="x-none"/>
        </w:rPr>
        <w:t>C</w:t>
      </w:r>
      <w:r w:rsidRPr="00CE099E">
        <w:rPr>
          <w:i/>
          <w:sz w:val="28"/>
          <w:szCs w:val="28"/>
          <w:lang w:val="x-none" w:eastAsia="x-none"/>
        </w:rPr>
        <w:t>hính quyền địa phương ngày 19</w:t>
      </w:r>
      <w:r w:rsidRPr="00CE099E">
        <w:rPr>
          <w:i/>
          <w:sz w:val="28"/>
          <w:szCs w:val="28"/>
          <w:lang w:val="vi-VN" w:eastAsia="x-none"/>
        </w:rPr>
        <w:t xml:space="preserve"> tháng </w:t>
      </w:r>
      <w:r w:rsidRPr="00CE099E">
        <w:rPr>
          <w:i/>
          <w:sz w:val="28"/>
          <w:szCs w:val="28"/>
          <w:lang w:val="x-none" w:eastAsia="x-none"/>
        </w:rPr>
        <w:t>6</w:t>
      </w:r>
      <w:r w:rsidRPr="00CE099E">
        <w:rPr>
          <w:i/>
          <w:sz w:val="28"/>
          <w:szCs w:val="28"/>
          <w:lang w:val="vi-VN" w:eastAsia="x-none"/>
        </w:rPr>
        <w:t xml:space="preserve"> năm </w:t>
      </w:r>
      <w:r w:rsidRPr="00CE099E">
        <w:rPr>
          <w:i/>
          <w:sz w:val="28"/>
          <w:szCs w:val="28"/>
          <w:lang w:val="x-none" w:eastAsia="x-none"/>
        </w:rPr>
        <w:t>2015;</w:t>
      </w:r>
      <w:r w:rsidR="00736721" w:rsidRPr="00CE099E">
        <w:rPr>
          <w:i/>
          <w:sz w:val="28"/>
          <w:szCs w:val="28"/>
          <w:lang w:val="vi-VN" w:eastAsia="x-none"/>
        </w:rPr>
        <w:t xml:space="preserve"> </w:t>
      </w:r>
    </w:p>
    <w:p w14:paraId="3BC8CEA5" w14:textId="527CD17E" w:rsidR="00982626" w:rsidRPr="00CE099E" w:rsidRDefault="006F4B2A" w:rsidP="000E769A">
      <w:pPr>
        <w:spacing w:after="160" w:line="360" w:lineRule="exact"/>
        <w:ind w:firstLine="720"/>
        <w:jc w:val="both"/>
        <w:rPr>
          <w:i/>
          <w:sz w:val="28"/>
          <w:szCs w:val="28"/>
          <w:lang w:val="vi-VN" w:eastAsia="x-none"/>
        </w:rPr>
      </w:pPr>
      <w:r w:rsidRPr="006F4B2A">
        <w:rPr>
          <w:i/>
          <w:sz w:val="28"/>
          <w:szCs w:val="28"/>
          <w:lang w:val="vi-VN" w:eastAsia="x-none"/>
        </w:rPr>
        <w:t xml:space="preserve">Căn cứ </w:t>
      </w:r>
      <w:r w:rsidR="00982626" w:rsidRPr="00CE099E">
        <w:rPr>
          <w:i/>
          <w:sz w:val="28"/>
          <w:szCs w:val="28"/>
          <w:lang w:val="vi-VN" w:eastAsia="x-none"/>
        </w:rPr>
        <w:t>L</w:t>
      </w:r>
      <w:r w:rsidR="00982626" w:rsidRPr="00CE099E">
        <w:rPr>
          <w:bCs/>
          <w:i/>
          <w:sz w:val="28"/>
          <w:szCs w:val="28"/>
          <w:lang w:val="nb-NO" w:eastAsia="x-none"/>
        </w:rPr>
        <w:t xml:space="preserve">uật </w:t>
      </w:r>
      <w:r w:rsidR="00EE417D">
        <w:rPr>
          <w:bCs/>
          <w:i/>
          <w:sz w:val="28"/>
          <w:szCs w:val="28"/>
          <w:lang w:val="nb-NO" w:eastAsia="x-none"/>
        </w:rPr>
        <w:t>S</w:t>
      </w:r>
      <w:r w:rsidR="00982626" w:rsidRPr="00CE099E">
        <w:rPr>
          <w:bCs/>
          <w:i/>
          <w:sz w:val="28"/>
          <w:szCs w:val="28"/>
          <w:lang w:val="nb-NO" w:eastAsia="x-none"/>
        </w:rPr>
        <w:t xml:space="preserve">ửa đổi, bổ sung một số điều của Luật Tổ chức Chính phủ và Luật Tổ chức </w:t>
      </w:r>
      <w:r w:rsidR="004E74C2">
        <w:rPr>
          <w:bCs/>
          <w:i/>
          <w:sz w:val="28"/>
          <w:szCs w:val="28"/>
          <w:lang w:val="nb-NO" w:eastAsia="x-none"/>
        </w:rPr>
        <w:t>C</w:t>
      </w:r>
      <w:r w:rsidR="00982626" w:rsidRPr="00CE099E">
        <w:rPr>
          <w:bCs/>
          <w:i/>
          <w:sz w:val="28"/>
          <w:szCs w:val="28"/>
          <w:lang w:val="nb-NO" w:eastAsia="x-none"/>
        </w:rPr>
        <w:t>hính quyền địa phương ngày 22 tháng 11 năm 2019;</w:t>
      </w:r>
    </w:p>
    <w:p w14:paraId="21AC6D61" w14:textId="2C34091E" w:rsidR="00982626" w:rsidRPr="00314DD0" w:rsidRDefault="00982626" w:rsidP="000E769A">
      <w:pPr>
        <w:spacing w:after="160" w:line="360" w:lineRule="exact"/>
        <w:ind w:firstLine="720"/>
        <w:jc w:val="both"/>
        <w:rPr>
          <w:rFonts w:eastAsia="Arial"/>
          <w:i/>
          <w:sz w:val="28"/>
          <w:szCs w:val="28"/>
          <w:lang w:val="vi-VN"/>
        </w:rPr>
      </w:pPr>
      <w:r w:rsidRPr="00314DD0">
        <w:rPr>
          <w:rFonts w:eastAsia="Arial"/>
          <w:i/>
          <w:sz w:val="28"/>
          <w:szCs w:val="28"/>
          <w:lang w:val="vi-VN"/>
        </w:rPr>
        <w:t xml:space="preserve">Căn cứ Luật Đất đai ngày </w:t>
      </w:r>
      <w:r w:rsidR="004516A2" w:rsidRPr="00E413C0">
        <w:rPr>
          <w:rFonts w:eastAsia="Arial"/>
          <w:i/>
          <w:sz w:val="28"/>
          <w:szCs w:val="28"/>
          <w:lang w:val="vi-VN"/>
        </w:rPr>
        <w:t>18</w:t>
      </w:r>
      <w:r w:rsidRPr="00314DD0">
        <w:rPr>
          <w:rFonts w:eastAsia="Arial"/>
          <w:i/>
          <w:sz w:val="28"/>
          <w:szCs w:val="28"/>
          <w:lang w:val="vi-VN"/>
        </w:rPr>
        <w:t xml:space="preserve"> tháng </w:t>
      </w:r>
      <w:r w:rsidR="004516A2" w:rsidRPr="00E413C0">
        <w:rPr>
          <w:rFonts w:eastAsia="Arial"/>
          <w:i/>
          <w:sz w:val="28"/>
          <w:szCs w:val="28"/>
          <w:lang w:val="vi-VN"/>
        </w:rPr>
        <w:t>01</w:t>
      </w:r>
      <w:r w:rsidRPr="00314DD0">
        <w:rPr>
          <w:rFonts w:eastAsia="Arial"/>
          <w:i/>
          <w:sz w:val="28"/>
          <w:szCs w:val="28"/>
          <w:lang w:val="vi-VN"/>
        </w:rPr>
        <w:t xml:space="preserve"> năm 20</w:t>
      </w:r>
      <w:r w:rsidR="004516A2" w:rsidRPr="00E413C0">
        <w:rPr>
          <w:rFonts w:eastAsia="Arial"/>
          <w:i/>
          <w:sz w:val="28"/>
          <w:szCs w:val="28"/>
          <w:lang w:val="vi-VN"/>
        </w:rPr>
        <w:t>24</w:t>
      </w:r>
      <w:r w:rsidRPr="00314DD0">
        <w:rPr>
          <w:rFonts w:eastAsia="Arial"/>
          <w:i/>
          <w:sz w:val="28"/>
          <w:szCs w:val="28"/>
          <w:lang w:val="vi-VN"/>
        </w:rPr>
        <w:t xml:space="preserve">; </w:t>
      </w:r>
    </w:p>
    <w:p w14:paraId="66219C0E" w14:textId="079F5A15" w:rsidR="000530CE" w:rsidRDefault="00982626" w:rsidP="000E769A">
      <w:pPr>
        <w:spacing w:after="160" w:line="360" w:lineRule="exact"/>
        <w:ind w:firstLine="720"/>
        <w:jc w:val="both"/>
        <w:rPr>
          <w:rFonts w:eastAsia="Arial"/>
          <w:i/>
          <w:sz w:val="28"/>
          <w:szCs w:val="28"/>
          <w:lang w:val="vi-VN"/>
        </w:rPr>
      </w:pPr>
      <w:r w:rsidRPr="00314DD0">
        <w:rPr>
          <w:rFonts w:eastAsia="Arial"/>
          <w:i/>
          <w:sz w:val="28"/>
          <w:szCs w:val="28"/>
          <w:lang w:val="vi-VN"/>
        </w:rPr>
        <w:t xml:space="preserve">Căn cứ </w:t>
      </w:r>
      <w:r w:rsidR="000530CE" w:rsidRPr="000530CE">
        <w:rPr>
          <w:rFonts w:eastAsia="Arial"/>
          <w:i/>
          <w:sz w:val="28"/>
          <w:szCs w:val="28"/>
          <w:lang w:val="vi-VN"/>
        </w:rPr>
        <w:t>Nghị định số 102/2024/NĐ-CP ngày 30</w:t>
      </w:r>
      <w:r w:rsidR="003711CC">
        <w:rPr>
          <w:rFonts w:eastAsia="Arial"/>
          <w:i/>
          <w:sz w:val="28"/>
          <w:szCs w:val="28"/>
          <w:lang w:val="vi-VN"/>
        </w:rPr>
        <w:t xml:space="preserve"> tháng </w:t>
      </w:r>
      <w:r w:rsidR="000530CE" w:rsidRPr="000530CE">
        <w:rPr>
          <w:rFonts w:eastAsia="Arial"/>
          <w:i/>
          <w:sz w:val="28"/>
          <w:szCs w:val="28"/>
          <w:lang w:val="vi-VN"/>
        </w:rPr>
        <w:t>7</w:t>
      </w:r>
      <w:r w:rsidR="003711CC">
        <w:rPr>
          <w:rFonts w:eastAsia="Arial"/>
          <w:i/>
          <w:sz w:val="28"/>
          <w:szCs w:val="28"/>
          <w:lang w:val="vi-VN"/>
        </w:rPr>
        <w:t xml:space="preserve"> năm </w:t>
      </w:r>
      <w:r w:rsidR="000530CE" w:rsidRPr="000530CE">
        <w:rPr>
          <w:rFonts w:eastAsia="Arial"/>
          <w:i/>
          <w:sz w:val="28"/>
          <w:szCs w:val="28"/>
          <w:lang w:val="vi-VN"/>
        </w:rPr>
        <w:t xml:space="preserve">2024 của Chính phủ Quy định chi tiết thi hành một số điều của Luật Đất đai; </w:t>
      </w:r>
    </w:p>
    <w:p w14:paraId="5F569650" w14:textId="04D86DD4" w:rsidR="002170D2" w:rsidRPr="003667D5" w:rsidRDefault="002170D2" w:rsidP="000E769A">
      <w:pPr>
        <w:spacing w:after="160" w:line="360" w:lineRule="exact"/>
        <w:ind w:firstLine="720"/>
        <w:jc w:val="both"/>
        <w:rPr>
          <w:i/>
          <w:sz w:val="28"/>
          <w:szCs w:val="28"/>
          <w:lang w:val="nb-NO"/>
        </w:rPr>
      </w:pPr>
      <w:r w:rsidRPr="003667D5">
        <w:rPr>
          <w:i/>
          <w:sz w:val="28"/>
          <w:szCs w:val="28"/>
          <w:lang w:val="vi-VN"/>
        </w:rPr>
        <w:t>Xét Tờ trình số</w:t>
      </w:r>
      <w:r w:rsidR="001B35C9" w:rsidRPr="003667D5">
        <w:rPr>
          <w:i/>
          <w:sz w:val="28"/>
          <w:szCs w:val="28"/>
          <w:lang w:val="vi-VN"/>
        </w:rPr>
        <w:t xml:space="preserve"> </w:t>
      </w:r>
      <w:r w:rsidR="006078F6" w:rsidRPr="003667D5">
        <w:rPr>
          <w:i/>
          <w:sz w:val="28"/>
          <w:szCs w:val="28"/>
          <w:lang w:val="vi-VN"/>
        </w:rPr>
        <w:t>266</w:t>
      </w:r>
      <w:r w:rsidR="003024F8" w:rsidRPr="003667D5">
        <w:rPr>
          <w:i/>
          <w:sz w:val="28"/>
          <w:szCs w:val="28"/>
          <w:lang w:val="nb-NO"/>
        </w:rPr>
        <w:t>/</w:t>
      </w:r>
      <w:r w:rsidRPr="003667D5">
        <w:rPr>
          <w:i/>
          <w:sz w:val="28"/>
          <w:szCs w:val="28"/>
          <w:lang w:val="vi-VN"/>
        </w:rPr>
        <w:t>TTr-UBND ngày</w:t>
      </w:r>
      <w:r w:rsidR="003024F8" w:rsidRPr="003667D5">
        <w:rPr>
          <w:i/>
          <w:sz w:val="28"/>
          <w:szCs w:val="28"/>
          <w:lang w:val="nb-NO"/>
        </w:rPr>
        <w:t xml:space="preserve"> </w:t>
      </w:r>
      <w:r w:rsidR="006078F6" w:rsidRPr="003667D5">
        <w:rPr>
          <w:i/>
          <w:sz w:val="28"/>
          <w:szCs w:val="28"/>
          <w:lang w:val="vi-VN"/>
        </w:rPr>
        <w:t>26</w:t>
      </w:r>
      <w:r w:rsidR="003024F8" w:rsidRPr="003667D5">
        <w:rPr>
          <w:i/>
          <w:sz w:val="28"/>
          <w:szCs w:val="28"/>
          <w:lang w:val="nb-NO"/>
        </w:rPr>
        <w:t xml:space="preserve"> </w:t>
      </w:r>
      <w:r w:rsidRPr="003667D5">
        <w:rPr>
          <w:i/>
          <w:sz w:val="28"/>
          <w:szCs w:val="28"/>
          <w:lang w:val="vi-VN"/>
        </w:rPr>
        <w:t>tháng</w:t>
      </w:r>
      <w:r w:rsidR="00E83DE8" w:rsidRPr="003667D5">
        <w:rPr>
          <w:i/>
          <w:sz w:val="28"/>
          <w:szCs w:val="28"/>
          <w:lang w:val="nb-NO"/>
        </w:rPr>
        <w:t xml:space="preserve"> </w:t>
      </w:r>
      <w:r w:rsidR="00C05497" w:rsidRPr="003667D5">
        <w:rPr>
          <w:i/>
          <w:sz w:val="28"/>
          <w:szCs w:val="28"/>
          <w:lang w:val="nb-NO"/>
        </w:rPr>
        <w:t>1</w:t>
      </w:r>
      <w:r w:rsidR="008002E6" w:rsidRPr="003667D5">
        <w:rPr>
          <w:i/>
          <w:sz w:val="28"/>
          <w:szCs w:val="28"/>
          <w:lang w:val="nb-NO"/>
        </w:rPr>
        <w:t>1</w:t>
      </w:r>
      <w:r w:rsidR="00E83DE8" w:rsidRPr="003667D5">
        <w:rPr>
          <w:i/>
          <w:sz w:val="28"/>
          <w:szCs w:val="28"/>
          <w:lang w:val="nb-NO"/>
        </w:rPr>
        <w:t xml:space="preserve"> </w:t>
      </w:r>
      <w:r w:rsidRPr="003667D5">
        <w:rPr>
          <w:i/>
          <w:sz w:val="28"/>
          <w:szCs w:val="28"/>
          <w:lang w:val="vi-VN"/>
        </w:rPr>
        <w:t>năm 202</w:t>
      </w:r>
      <w:r w:rsidR="00E83DE8" w:rsidRPr="003667D5">
        <w:rPr>
          <w:i/>
          <w:sz w:val="28"/>
          <w:szCs w:val="28"/>
          <w:lang w:val="nb-NO"/>
        </w:rPr>
        <w:t>4</w:t>
      </w:r>
      <w:r w:rsidR="007428BD" w:rsidRPr="003667D5">
        <w:rPr>
          <w:i/>
          <w:sz w:val="28"/>
          <w:szCs w:val="28"/>
          <w:lang w:val="vi-VN"/>
        </w:rPr>
        <w:t>,</w:t>
      </w:r>
      <w:r w:rsidR="00154B08" w:rsidRPr="003667D5">
        <w:rPr>
          <w:i/>
          <w:sz w:val="28"/>
          <w:szCs w:val="28"/>
          <w:lang w:val="vi-VN"/>
        </w:rPr>
        <w:t xml:space="preserve"> </w:t>
      </w:r>
      <w:r w:rsidR="00E45B6C" w:rsidRPr="003667D5">
        <w:rPr>
          <w:rFonts w:ascii="Times New Roman Italic" w:hAnsi="Times New Roman Italic"/>
          <w:i/>
          <w:sz w:val="28"/>
          <w:szCs w:val="28"/>
          <w:lang w:val="nb-NO"/>
        </w:rPr>
        <w:t>Báo cáo số           630/BC-UBND ngày 28 tháng 11 năm 2024</w:t>
      </w:r>
      <w:r w:rsidR="00E45B6C" w:rsidRPr="003667D5">
        <w:rPr>
          <w:rFonts w:ascii="Times New Roman Italic" w:hAnsi="Times New Roman Italic"/>
          <w:i/>
          <w:sz w:val="28"/>
          <w:szCs w:val="28"/>
          <w:lang w:val="vi-VN"/>
        </w:rPr>
        <w:t xml:space="preserve"> c</w:t>
      </w:r>
      <w:r w:rsidR="00E45B6C" w:rsidRPr="003667D5">
        <w:rPr>
          <w:rFonts w:ascii="Times New Roman Italic" w:hAnsi="Times New Roman Italic"/>
          <w:i/>
          <w:sz w:val="28"/>
          <w:szCs w:val="28"/>
          <w:lang w:val="nb-NO"/>
        </w:rPr>
        <w:t xml:space="preserve">ủa </w:t>
      </w:r>
      <w:r w:rsidR="004E74C2">
        <w:rPr>
          <w:rFonts w:ascii="Times New Roman Italic" w:hAnsi="Times New Roman Italic"/>
          <w:i/>
          <w:sz w:val="28"/>
          <w:szCs w:val="28"/>
          <w:lang w:val="nb-NO"/>
        </w:rPr>
        <w:t>UBND</w:t>
      </w:r>
      <w:r w:rsidR="00E45B6C" w:rsidRPr="003667D5">
        <w:rPr>
          <w:rFonts w:ascii="Times New Roman Italic" w:hAnsi="Times New Roman Italic"/>
          <w:i/>
          <w:sz w:val="28"/>
          <w:szCs w:val="28"/>
          <w:lang w:val="nb-NO"/>
        </w:rPr>
        <w:t xml:space="preserve"> tỉnh; </w:t>
      </w:r>
      <w:r w:rsidRPr="003667D5">
        <w:rPr>
          <w:i/>
          <w:sz w:val="28"/>
          <w:szCs w:val="28"/>
          <w:lang w:val="vi-VN"/>
        </w:rPr>
        <w:t>Báo cáo thẩm tra số</w:t>
      </w:r>
      <w:r w:rsidR="00E30DBE" w:rsidRPr="003667D5">
        <w:rPr>
          <w:i/>
          <w:sz w:val="28"/>
          <w:szCs w:val="28"/>
          <w:lang w:val="vi-VN"/>
        </w:rPr>
        <w:t xml:space="preserve"> </w:t>
      </w:r>
      <w:r w:rsidR="00E57C42" w:rsidRPr="003667D5">
        <w:rPr>
          <w:i/>
          <w:sz w:val="28"/>
          <w:szCs w:val="28"/>
          <w:lang w:val="vi-VN"/>
        </w:rPr>
        <w:t>961</w:t>
      </w:r>
      <w:r w:rsidRPr="003667D5">
        <w:rPr>
          <w:i/>
          <w:sz w:val="28"/>
          <w:szCs w:val="28"/>
          <w:lang w:val="vi-VN"/>
        </w:rPr>
        <w:t>/BC-KTNS</w:t>
      </w:r>
      <w:r w:rsidRPr="003667D5">
        <w:rPr>
          <w:i/>
          <w:sz w:val="28"/>
          <w:szCs w:val="28"/>
          <w:lang w:val="nb-NO"/>
        </w:rPr>
        <w:t xml:space="preserve"> </w:t>
      </w:r>
      <w:r w:rsidRPr="003667D5">
        <w:rPr>
          <w:i/>
          <w:sz w:val="28"/>
          <w:szCs w:val="28"/>
          <w:lang w:val="vi-VN"/>
        </w:rPr>
        <w:t xml:space="preserve">ngày </w:t>
      </w:r>
      <w:r w:rsidR="00E413C0" w:rsidRPr="003667D5">
        <w:rPr>
          <w:i/>
          <w:sz w:val="28"/>
          <w:szCs w:val="28"/>
          <w:lang w:val="vi-VN"/>
        </w:rPr>
        <w:t>02</w:t>
      </w:r>
      <w:r w:rsidR="008367C0" w:rsidRPr="003667D5">
        <w:rPr>
          <w:i/>
          <w:sz w:val="28"/>
          <w:szCs w:val="28"/>
          <w:lang w:val="vi-VN"/>
        </w:rPr>
        <w:t xml:space="preserve"> </w:t>
      </w:r>
      <w:r w:rsidRPr="003667D5">
        <w:rPr>
          <w:i/>
          <w:sz w:val="28"/>
          <w:szCs w:val="28"/>
          <w:lang w:val="vi-VN"/>
        </w:rPr>
        <w:t xml:space="preserve">tháng </w:t>
      </w:r>
      <w:r w:rsidR="00C05497" w:rsidRPr="003667D5">
        <w:rPr>
          <w:i/>
          <w:sz w:val="28"/>
          <w:szCs w:val="28"/>
          <w:lang w:val="nb-NO"/>
        </w:rPr>
        <w:t>1</w:t>
      </w:r>
      <w:r w:rsidR="008002E6" w:rsidRPr="003667D5">
        <w:rPr>
          <w:i/>
          <w:sz w:val="28"/>
          <w:szCs w:val="28"/>
          <w:lang w:val="nb-NO"/>
        </w:rPr>
        <w:t>1</w:t>
      </w:r>
      <w:r w:rsidRPr="003667D5">
        <w:rPr>
          <w:i/>
          <w:sz w:val="28"/>
          <w:szCs w:val="28"/>
          <w:lang w:val="vi-VN"/>
        </w:rPr>
        <w:t xml:space="preserve"> năm 202</w:t>
      </w:r>
      <w:r w:rsidR="00E83DE8" w:rsidRPr="003667D5">
        <w:rPr>
          <w:i/>
          <w:sz w:val="28"/>
          <w:szCs w:val="28"/>
          <w:lang w:val="vi-VN"/>
        </w:rPr>
        <w:t>4</w:t>
      </w:r>
      <w:r w:rsidRPr="003667D5">
        <w:rPr>
          <w:i/>
          <w:sz w:val="28"/>
          <w:szCs w:val="28"/>
          <w:lang w:val="vi-VN"/>
        </w:rPr>
        <w:t xml:space="preserve"> của Ban Kinh tế - Ngân sách </w:t>
      </w:r>
      <w:r w:rsidR="004E74C2">
        <w:rPr>
          <w:i/>
          <w:sz w:val="28"/>
          <w:szCs w:val="28"/>
          <w:lang w:val="nb-NO"/>
        </w:rPr>
        <w:t>HĐND</w:t>
      </w:r>
      <w:r w:rsidR="000D3330" w:rsidRPr="003667D5">
        <w:rPr>
          <w:i/>
          <w:sz w:val="28"/>
          <w:szCs w:val="28"/>
          <w:lang w:val="nb-NO"/>
        </w:rPr>
        <w:t xml:space="preserve"> tỉnh </w:t>
      </w:r>
      <w:r w:rsidRPr="003667D5">
        <w:rPr>
          <w:i/>
          <w:sz w:val="28"/>
          <w:szCs w:val="28"/>
          <w:lang w:val="vi-VN"/>
        </w:rPr>
        <w:t xml:space="preserve">và thảo luận </w:t>
      </w:r>
      <w:r w:rsidR="008367C0" w:rsidRPr="003667D5">
        <w:rPr>
          <w:i/>
          <w:sz w:val="28"/>
          <w:szCs w:val="28"/>
          <w:lang w:val="nb-NO"/>
        </w:rPr>
        <w:t>của</w:t>
      </w:r>
      <w:r w:rsidR="000D3330" w:rsidRPr="003667D5">
        <w:rPr>
          <w:i/>
          <w:sz w:val="28"/>
          <w:szCs w:val="28"/>
          <w:lang w:val="nb-NO"/>
        </w:rPr>
        <w:t xml:space="preserve"> Đại biểu </w:t>
      </w:r>
      <w:r w:rsidR="004E74C2">
        <w:rPr>
          <w:i/>
          <w:sz w:val="28"/>
          <w:szCs w:val="28"/>
          <w:lang w:val="nb-NO"/>
        </w:rPr>
        <w:t>HĐND</w:t>
      </w:r>
      <w:r w:rsidR="000D3330" w:rsidRPr="003667D5">
        <w:rPr>
          <w:i/>
          <w:sz w:val="28"/>
          <w:szCs w:val="28"/>
          <w:lang w:val="nb-NO"/>
        </w:rPr>
        <w:t xml:space="preserve"> tại kỳ họp.</w:t>
      </w:r>
    </w:p>
    <w:p w14:paraId="570BB88F" w14:textId="77777777" w:rsidR="002170D2" w:rsidRPr="006D2E7F" w:rsidRDefault="002170D2" w:rsidP="000E769A">
      <w:pPr>
        <w:spacing w:before="240" w:after="160" w:line="360" w:lineRule="exact"/>
        <w:jc w:val="center"/>
        <w:rPr>
          <w:b/>
          <w:bCs/>
          <w:sz w:val="28"/>
          <w:szCs w:val="28"/>
          <w:lang w:val="vi-VN"/>
        </w:rPr>
      </w:pPr>
      <w:r w:rsidRPr="006D2E7F">
        <w:rPr>
          <w:b/>
          <w:bCs/>
          <w:sz w:val="28"/>
          <w:szCs w:val="28"/>
          <w:lang w:val="vi-VN"/>
        </w:rPr>
        <w:t>QUYẾT NGHỊ:</w:t>
      </w:r>
    </w:p>
    <w:p w14:paraId="339D0757" w14:textId="464651F2" w:rsidR="00B66C14" w:rsidRPr="00E413C0" w:rsidRDefault="002170D2" w:rsidP="004E74C2">
      <w:pPr>
        <w:spacing w:before="120"/>
        <w:ind w:firstLine="720"/>
        <w:jc w:val="both"/>
        <w:rPr>
          <w:bCs/>
          <w:sz w:val="28"/>
          <w:szCs w:val="28"/>
          <w:lang w:val="nb-NO"/>
        </w:rPr>
      </w:pPr>
      <w:bookmarkStart w:id="1" w:name="dieu_1"/>
      <w:r w:rsidRPr="00C31A10">
        <w:rPr>
          <w:b/>
          <w:bCs/>
          <w:sz w:val="28"/>
          <w:szCs w:val="28"/>
          <w:lang w:val="vi-VN"/>
        </w:rPr>
        <w:t>Điều 1</w:t>
      </w:r>
      <w:bookmarkEnd w:id="1"/>
      <w:r w:rsidRPr="00C31A10">
        <w:rPr>
          <w:b/>
          <w:bCs/>
          <w:sz w:val="28"/>
          <w:szCs w:val="28"/>
          <w:lang w:val="vi-VN"/>
        </w:rPr>
        <w:t xml:space="preserve">. </w:t>
      </w:r>
      <w:bookmarkStart w:id="2" w:name="dieu_2"/>
      <w:r w:rsidRPr="00C31A10">
        <w:rPr>
          <w:sz w:val="28"/>
          <w:szCs w:val="28"/>
          <w:lang w:val="vi-VN"/>
        </w:rPr>
        <w:t xml:space="preserve">Thông </w:t>
      </w:r>
      <w:r w:rsidRPr="00C31A10">
        <w:rPr>
          <w:sz w:val="28"/>
          <w:szCs w:val="28"/>
          <w:lang w:val="nb-NO"/>
        </w:rPr>
        <w:t xml:space="preserve">qua </w:t>
      </w:r>
      <w:r w:rsidR="0069360C" w:rsidRPr="00C31A10">
        <w:rPr>
          <w:sz w:val="28"/>
          <w:szCs w:val="28"/>
          <w:lang w:val="nb-NO"/>
        </w:rPr>
        <w:t>danh mục</w:t>
      </w:r>
      <w:r w:rsidR="002729FC">
        <w:rPr>
          <w:sz w:val="28"/>
          <w:szCs w:val="28"/>
          <w:lang w:val="vi-VN"/>
        </w:rPr>
        <w:t xml:space="preserve"> </w:t>
      </w:r>
      <w:r w:rsidR="00FC5D42" w:rsidRPr="00E413C0">
        <w:rPr>
          <w:sz w:val="28"/>
          <w:szCs w:val="28"/>
          <w:lang w:val="nb-NO"/>
        </w:rPr>
        <w:t>09</w:t>
      </w:r>
      <w:r w:rsidR="007A2688">
        <w:rPr>
          <w:sz w:val="28"/>
          <w:szCs w:val="28"/>
          <w:lang w:val="vi-VN"/>
        </w:rPr>
        <w:t xml:space="preserve"> </w:t>
      </w:r>
      <w:r w:rsidR="002729FC">
        <w:rPr>
          <w:sz w:val="28"/>
          <w:szCs w:val="28"/>
          <w:lang w:val="vi-VN"/>
        </w:rPr>
        <w:t>công trình, dự án</w:t>
      </w:r>
      <w:r w:rsidR="0069360C" w:rsidRPr="00C31A10">
        <w:rPr>
          <w:sz w:val="28"/>
          <w:szCs w:val="28"/>
          <w:lang w:val="nb-NO"/>
        </w:rPr>
        <w:t xml:space="preserve"> </w:t>
      </w:r>
      <w:r w:rsidR="00154B08">
        <w:rPr>
          <w:sz w:val="28"/>
          <w:szCs w:val="28"/>
          <w:lang w:val="vi-VN"/>
        </w:rPr>
        <w:t>n</w:t>
      </w:r>
      <w:r w:rsidR="008367C0">
        <w:rPr>
          <w:sz w:val="28"/>
          <w:szCs w:val="28"/>
          <w:lang w:val="vi-VN"/>
        </w:rPr>
        <w:t xml:space="preserve">hà nước thu hồi đất </w:t>
      </w:r>
      <w:r w:rsidR="002729FC">
        <w:rPr>
          <w:sz w:val="28"/>
          <w:szCs w:val="28"/>
          <w:lang w:val="vi-VN"/>
        </w:rPr>
        <w:t xml:space="preserve">để thực </w:t>
      </w:r>
      <w:r w:rsidR="002729FC" w:rsidRPr="007A2688">
        <w:rPr>
          <w:sz w:val="28"/>
          <w:szCs w:val="28"/>
          <w:lang w:val="vi-VN"/>
        </w:rPr>
        <w:t xml:space="preserve">hiện </w:t>
      </w:r>
      <w:r w:rsidR="00231540">
        <w:rPr>
          <w:sz w:val="28"/>
          <w:szCs w:val="28"/>
          <w:lang w:val="vi-VN"/>
        </w:rPr>
        <w:t xml:space="preserve">các dự án đầu tư </w:t>
      </w:r>
      <w:r w:rsidR="007A2688" w:rsidRPr="007A2688">
        <w:rPr>
          <w:sz w:val="28"/>
          <w:szCs w:val="28"/>
          <w:lang w:val="vi-VN"/>
        </w:rPr>
        <w:t>năm 202</w:t>
      </w:r>
      <w:r w:rsidR="007834C1" w:rsidRPr="00E413C0">
        <w:rPr>
          <w:sz w:val="28"/>
          <w:szCs w:val="28"/>
          <w:lang w:val="nb-NO"/>
        </w:rPr>
        <w:t>5</w:t>
      </w:r>
      <w:r w:rsidR="007A2688" w:rsidRPr="007A2688">
        <w:rPr>
          <w:sz w:val="28"/>
          <w:szCs w:val="28"/>
          <w:lang w:val="vi-VN"/>
        </w:rPr>
        <w:t xml:space="preserve"> trên địa bàn tỉnh</w:t>
      </w:r>
      <w:r w:rsidR="00DB6826" w:rsidRPr="00E413C0">
        <w:rPr>
          <w:bCs/>
          <w:sz w:val="28"/>
          <w:szCs w:val="28"/>
          <w:lang w:val="nb-NO"/>
        </w:rPr>
        <w:t>,</w:t>
      </w:r>
      <w:r w:rsidR="00B66C14" w:rsidRPr="007A2688">
        <w:rPr>
          <w:bCs/>
          <w:sz w:val="28"/>
          <w:szCs w:val="28"/>
          <w:lang w:val="vi-VN"/>
        </w:rPr>
        <w:t xml:space="preserve"> trong đó</w:t>
      </w:r>
      <w:r w:rsidR="00E83DE8" w:rsidRPr="00E413C0">
        <w:rPr>
          <w:bCs/>
          <w:sz w:val="28"/>
          <w:szCs w:val="28"/>
          <w:lang w:val="nb-NO"/>
        </w:rPr>
        <w:t>:</w:t>
      </w:r>
    </w:p>
    <w:p w14:paraId="4D33BDAE" w14:textId="07EDDD5D" w:rsidR="008216DD" w:rsidRPr="004E74C2" w:rsidRDefault="008216DD" w:rsidP="004E74C2">
      <w:pPr>
        <w:spacing w:before="120"/>
        <w:ind w:firstLine="720"/>
        <w:jc w:val="both"/>
        <w:rPr>
          <w:i/>
          <w:sz w:val="28"/>
          <w:szCs w:val="28"/>
          <w:lang w:val="nb-NO"/>
        </w:rPr>
      </w:pPr>
      <w:bookmarkStart w:id="3" w:name="_Hlk183011107"/>
      <w:r w:rsidRPr="004E74C2">
        <w:rPr>
          <w:sz w:val="28"/>
          <w:szCs w:val="28"/>
          <w:lang w:val="vi-VN"/>
        </w:rPr>
        <w:t>1. Dự án xây dựng kết cấu hạ tầng kỹ thuật của địa phương</w:t>
      </w:r>
      <w:r w:rsidRPr="004E74C2">
        <w:rPr>
          <w:sz w:val="28"/>
          <w:szCs w:val="28"/>
          <w:lang w:val="nb-NO"/>
        </w:rPr>
        <w:t>,</w:t>
      </w:r>
      <w:r w:rsidRPr="004E74C2">
        <w:rPr>
          <w:sz w:val="28"/>
          <w:szCs w:val="28"/>
          <w:lang w:val="vi-VN"/>
        </w:rPr>
        <w:t xml:space="preserve"> </w:t>
      </w:r>
      <w:r w:rsidRPr="004E74C2">
        <w:rPr>
          <w:sz w:val="28"/>
          <w:szCs w:val="28"/>
          <w:lang w:val="nb-NO"/>
        </w:rPr>
        <w:t>công trình</w:t>
      </w:r>
      <w:r w:rsidRPr="004E74C2">
        <w:rPr>
          <w:sz w:val="28"/>
          <w:szCs w:val="28"/>
          <w:lang w:val="vi-VN"/>
        </w:rPr>
        <w:t xml:space="preserve"> giao thông</w:t>
      </w:r>
      <w:r w:rsidRPr="004E74C2">
        <w:rPr>
          <w:sz w:val="28"/>
          <w:szCs w:val="28"/>
          <w:lang w:val="nb-NO"/>
        </w:rPr>
        <w:t xml:space="preserve"> </w:t>
      </w:r>
      <w:r w:rsidRPr="004E74C2">
        <w:rPr>
          <w:i/>
          <w:sz w:val="28"/>
          <w:szCs w:val="28"/>
          <w:lang w:val="vi-VN"/>
        </w:rPr>
        <w:t xml:space="preserve">(Khoản </w:t>
      </w:r>
      <w:r w:rsidRPr="004E74C2">
        <w:rPr>
          <w:i/>
          <w:sz w:val="28"/>
          <w:szCs w:val="28"/>
          <w:lang w:val="nb-NO"/>
        </w:rPr>
        <w:t>1</w:t>
      </w:r>
      <w:r w:rsidRPr="004E74C2">
        <w:rPr>
          <w:i/>
          <w:sz w:val="28"/>
          <w:szCs w:val="28"/>
          <w:lang w:val="vi-VN"/>
        </w:rPr>
        <w:t xml:space="preserve"> Điều </w:t>
      </w:r>
      <w:r w:rsidRPr="004E74C2">
        <w:rPr>
          <w:i/>
          <w:sz w:val="28"/>
          <w:szCs w:val="28"/>
          <w:lang w:val="nb-NO"/>
        </w:rPr>
        <w:t>79</w:t>
      </w:r>
      <w:r w:rsidRPr="004E74C2">
        <w:rPr>
          <w:i/>
          <w:sz w:val="28"/>
          <w:szCs w:val="28"/>
          <w:lang w:val="vi-VN"/>
        </w:rPr>
        <w:t xml:space="preserve"> Luật Đất đai)</w:t>
      </w:r>
      <w:r w:rsidRPr="004E74C2">
        <w:rPr>
          <w:sz w:val="28"/>
          <w:szCs w:val="28"/>
          <w:lang w:val="vi-VN"/>
        </w:rPr>
        <w:t xml:space="preserve">: Gồm </w:t>
      </w:r>
      <w:r w:rsidRPr="004E74C2">
        <w:rPr>
          <w:sz w:val="28"/>
          <w:szCs w:val="28"/>
          <w:lang w:val="nb-NO"/>
        </w:rPr>
        <w:t>0</w:t>
      </w:r>
      <w:r w:rsidR="00FC5D42" w:rsidRPr="004E74C2">
        <w:rPr>
          <w:sz w:val="28"/>
          <w:szCs w:val="28"/>
          <w:lang w:val="nb-NO"/>
        </w:rPr>
        <w:t>4</w:t>
      </w:r>
      <w:r w:rsidRPr="004E74C2">
        <w:rPr>
          <w:sz w:val="28"/>
          <w:szCs w:val="28"/>
          <w:lang w:val="vi-VN"/>
        </w:rPr>
        <w:t xml:space="preserve"> dự án, diện tích đất thu hồi </w:t>
      </w:r>
      <w:r w:rsidR="00E57C42" w:rsidRPr="004E74C2">
        <w:rPr>
          <w:sz w:val="28"/>
          <w:szCs w:val="28"/>
          <w:lang w:val="nb-NO"/>
        </w:rPr>
        <w:t>441.728</w:t>
      </w:r>
      <w:r w:rsidRPr="004E74C2">
        <w:rPr>
          <w:sz w:val="28"/>
          <w:szCs w:val="28"/>
          <w:lang w:val="vi-VN"/>
        </w:rPr>
        <w:t xml:space="preserve"> m</w:t>
      </w:r>
      <w:r w:rsidRPr="004E74C2">
        <w:rPr>
          <w:sz w:val="28"/>
          <w:szCs w:val="28"/>
          <w:vertAlign w:val="superscript"/>
          <w:lang w:val="vi-VN"/>
        </w:rPr>
        <w:t>2</w:t>
      </w:r>
      <w:r w:rsidRPr="004E74C2">
        <w:rPr>
          <w:i/>
          <w:sz w:val="28"/>
          <w:szCs w:val="28"/>
          <w:lang w:val="vi-VN"/>
        </w:rPr>
        <w:t>.</w:t>
      </w:r>
    </w:p>
    <w:p w14:paraId="1235E626" w14:textId="234397D3" w:rsidR="008216DD" w:rsidRPr="004E74C2" w:rsidRDefault="00FC5D42" w:rsidP="004E74C2">
      <w:pPr>
        <w:spacing w:before="120"/>
        <w:ind w:firstLine="720"/>
        <w:jc w:val="both"/>
        <w:rPr>
          <w:i/>
          <w:sz w:val="28"/>
          <w:szCs w:val="28"/>
          <w:lang w:val="nb-NO"/>
        </w:rPr>
      </w:pPr>
      <w:r w:rsidRPr="004E74C2">
        <w:rPr>
          <w:sz w:val="28"/>
          <w:szCs w:val="28"/>
          <w:lang w:val="nb-NO"/>
        </w:rPr>
        <w:t>2</w:t>
      </w:r>
      <w:r w:rsidR="008216DD" w:rsidRPr="004E74C2">
        <w:rPr>
          <w:sz w:val="28"/>
          <w:szCs w:val="28"/>
          <w:lang w:val="nb-NO"/>
        </w:rPr>
        <w:t>.</w:t>
      </w:r>
      <w:r w:rsidR="008216DD" w:rsidRPr="004E74C2">
        <w:rPr>
          <w:sz w:val="28"/>
          <w:szCs w:val="28"/>
          <w:lang w:val="vi-VN"/>
        </w:rPr>
        <w:t xml:space="preserve"> </w:t>
      </w:r>
      <w:bookmarkStart w:id="4" w:name="diem_d_3_62"/>
      <w:r w:rsidR="008216DD" w:rsidRPr="004E74C2">
        <w:rPr>
          <w:sz w:val="28"/>
          <w:szCs w:val="28"/>
          <w:lang w:val="nb-NO"/>
        </w:rPr>
        <w:t xml:space="preserve">Dự án </w:t>
      </w:r>
      <w:bookmarkEnd w:id="4"/>
      <w:r w:rsidR="008216DD" w:rsidRPr="004E74C2">
        <w:rPr>
          <w:sz w:val="28"/>
          <w:szCs w:val="28"/>
          <w:lang w:val="nb-NO"/>
        </w:rPr>
        <w:t xml:space="preserve">xây dựng trụ sở cơ quan nhà nước </w:t>
      </w:r>
      <w:r w:rsidR="008216DD" w:rsidRPr="004E74C2">
        <w:rPr>
          <w:i/>
          <w:sz w:val="28"/>
          <w:szCs w:val="28"/>
          <w:lang w:val="vi-VN"/>
        </w:rPr>
        <w:t>(Khoản</w:t>
      </w:r>
      <w:r w:rsidR="008216DD" w:rsidRPr="004E74C2">
        <w:rPr>
          <w:i/>
          <w:sz w:val="28"/>
          <w:szCs w:val="28"/>
          <w:lang w:val="nb-NO"/>
        </w:rPr>
        <w:t xml:space="preserve"> 12</w:t>
      </w:r>
      <w:r w:rsidR="008216DD" w:rsidRPr="004E74C2">
        <w:rPr>
          <w:i/>
          <w:sz w:val="28"/>
          <w:szCs w:val="28"/>
          <w:lang w:val="vi-VN"/>
        </w:rPr>
        <w:t xml:space="preserve"> Điều </w:t>
      </w:r>
      <w:r w:rsidR="008216DD" w:rsidRPr="004E74C2">
        <w:rPr>
          <w:i/>
          <w:sz w:val="28"/>
          <w:szCs w:val="28"/>
          <w:lang w:val="nb-NO"/>
        </w:rPr>
        <w:t>79</w:t>
      </w:r>
      <w:r w:rsidR="008216DD" w:rsidRPr="004E74C2">
        <w:rPr>
          <w:i/>
          <w:sz w:val="28"/>
          <w:szCs w:val="28"/>
          <w:lang w:val="vi-VN"/>
        </w:rPr>
        <w:t xml:space="preserve"> Luật Đất đai)</w:t>
      </w:r>
      <w:r w:rsidR="008216DD" w:rsidRPr="004E74C2">
        <w:rPr>
          <w:sz w:val="28"/>
          <w:szCs w:val="28"/>
          <w:lang w:val="vi-VN"/>
        </w:rPr>
        <w:t>: Gồm 0</w:t>
      </w:r>
      <w:r w:rsidR="008216DD" w:rsidRPr="004E74C2">
        <w:rPr>
          <w:sz w:val="28"/>
          <w:szCs w:val="28"/>
          <w:lang w:val="nb-NO"/>
        </w:rPr>
        <w:t>2</w:t>
      </w:r>
      <w:r w:rsidR="008216DD" w:rsidRPr="004E74C2">
        <w:rPr>
          <w:sz w:val="28"/>
          <w:szCs w:val="28"/>
          <w:lang w:val="vi-VN"/>
        </w:rPr>
        <w:t xml:space="preserve"> dự án, diện tích đất thu hồi </w:t>
      </w:r>
      <w:bookmarkStart w:id="5" w:name="_Hlk168258829"/>
      <w:r w:rsidR="00E57C42" w:rsidRPr="004E74C2">
        <w:rPr>
          <w:sz w:val="28"/>
          <w:szCs w:val="28"/>
          <w:lang w:val="nb-NO"/>
        </w:rPr>
        <w:t>11.400</w:t>
      </w:r>
      <w:r w:rsidR="008216DD" w:rsidRPr="004E74C2">
        <w:rPr>
          <w:sz w:val="28"/>
          <w:szCs w:val="28"/>
          <w:lang w:val="vi-VN"/>
        </w:rPr>
        <w:t xml:space="preserve"> m</w:t>
      </w:r>
      <w:r w:rsidR="008216DD" w:rsidRPr="004E74C2">
        <w:rPr>
          <w:sz w:val="28"/>
          <w:szCs w:val="28"/>
          <w:vertAlign w:val="superscript"/>
          <w:lang w:val="vi-VN"/>
        </w:rPr>
        <w:t>2</w:t>
      </w:r>
      <w:r w:rsidR="008216DD" w:rsidRPr="004E74C2">
        <w:rPr>
          <w:i/>
          <w:sz w:val="28"/>
          <w:szCs w:val="28"/>
          <w:lang w:val="nb-NO"/>
        </w:rPr>
        <w:t>.</w:t>
      </w:r>
      <w:bookmarkEnd w:id="5"/>
    </w:p>
    <w:p w14:paraId="38CAF741" w14:textId="57EC6B3C" w:rsidR="008216DD" w:rsidRPr="004E74C2" w:rsidRDefault="00FC5D42" w:rsidP="004E74C2">
      <w:pPr>
        <w:spacing w:before="120"/>
        <w:ind w:firstLine="720"/>
        <w:jc w:val="both"/>
        <w:rPr>
          <w:i/>
          <w:sz w:val="28"/>
          <w:szCs w:val="28"/>
          <w:lang w:val="nb-NO"/>
        </w:rPr>
      </w:pPr>
      <w:r w:rsidRPr="004E74C2">
        <w:rPr>
          <w:bCs/>
          <w:iCs/>
          <w:sz w:val="28"/>
          <w:szCs w:val="28"/>
          <w:lang w:val="nb-NO"/>
        </w:rPr>
        <w:t>3</w:t>
      </w:r>
      <w:r w:rsidR="008216DD" w:rsidRPr="004E74C2">
        <w:rPr>
          <w:bCs/>
          <w:iCs/>
          <w:sz w:val="28"/>
          <w:szCs w:val="28"/>
          <w:lang w:val="nb-NO"/>
        </w:rPr>
        <w:t>.</w:t>
      </w:r>
      <w:r w:rsidR="008216DD" w:rsidRPr="004E74C2">
        <w:rPr>
          <w:i/>
          <w:sz w:val="28"/>
          <w:szCs w:val="28"/>
          <w:lang w:val="nb-NO"/>
        </w:rPr>
        <w:t xml:space="preserve"> </w:t>
      </w:r>
      <w:r w:rsidR="008216DD" w:rsidRPr="004E74C2">
        <w:rPr>
          <w:sz w:val="28"/>
          <w:szCs w:val="28"/>
          <w:lang w:val="nb-NO"/>
        </w:rPr>
        <w:t>Dự án xây dựng trụ di tích lịch sử - văn hóa, Nhà quản lý điều hành và các hạng mục phụ trợ tại Khu di tích văn hoá -  lịch sử</w:t>
      </w:r>
      <w:r w:rsidR="008216DD" w:rsidRPr="004E74C2">
        <w:rPr>
          <w:i/>
          <w:iCs/>
          <w:sz w:val="28"/>
          <w:szCs w:val="28"/>
          <w:lang w:val="nb-NO"/>
        </w:rPr>
        <w:t xml:space="preserve"> (</w:t>
      </w:r>
      <w:r w:rsidR="008216DD" w:rsidRPr="004E74C2">
        <w:rPr>
          <w:i/>
          <w:sz w:val="28"/>
          <w:szCs w:val="28"/>
          <w:lang w:val="vi-VN"/>
        </w:rPr>
        <w:t>Khoản</w:t>
      </w:r>
      <w:r w:rsidR="008216DD" w:rsidRPr="004E74C2">
        <w:rPr>
          <w:i/>
          <w:sz w:val="28"/>
          <w:szCs w:val="28"/>
          <w:lang w:val="nb-NO"/>
        </w:rPr>
        <w:t xml:space="preserve"> 14</w:t>
      </w:r>
      <w:r w:rsidR="008216DD" w:rsidRPr="004E74C2">
        <w:rPr>
          <w:i/>
          <w:sz w:val="28"/>
          <w:szCs w:val="28"/>
          <w:lang w:val="vi-VN"/>
        </w:rPr>
        <w:t xml:space="preserve"> Điều </w:t>
      </w:r>
      <w:r w:rsidR="008216DD" w:rsidRPr="004E74C2">
        <w:rPr>
          <w:i/>
          <w:sz w:val="28"/>
          <w:szCs w:val="28"/>
          <w:lang w:val="nb-NO"/>
        </w:rPr>
        <w:t>79</w:t>
      </w:r>
      <w:r w:rsidR="008216DD" w:rsidRPr="004E74C2">
        <w:rPr>
          <w:i/>
          <w:sz w:val="28"/>
          <w:szCs w:val="28"/>
          <w:lang w:val="vi-VN"/>
        </w:rPr>
        <w:t xml:space="preserve"> Luật Đất đai)</w:t>
      </w:r>
      <w:r w:rsidR="008216DD" w:rsidRPr="004E74C2">
        <w:rPr>
          <w:sz w:val="28"/>
          <w:szCs w:val="28"/>
          <w:lang w:val="vi-VN"/>
        </w:rPr>
        <w:t>: Gồm 0</w:t>
      </w:r>
      <w:r w:rsidR="008216DD" w:rsidRPr="004E74C2">
        <w:rPr>
          <w:sz w:val="28"/>
          <w:szCs w:val="28"/>
          <w:lang w:val="nb-NO"/>
        </w:rPr>
        <w:t>1</w:t>
      </w:r>
      <w:r w:rsidR="008216DD" w:rsidRPr="004E74C2">
        <w:rPr>
          <w:sz w:val="28"/>
          <w:szCs w:val="28"/>
          <w:lang w:val="vi-VN"/>
        </w:rPr>
        <w:t xml:space="preserve"> dự án, diện tích đất thu hồi </w:t>
      </w:r>
      <w:r w:rsidR="008216DD" w:rsidRPr="004E74C2">
        <w:rPr>
          <w:sz w:val="28"/>
          <w:szCs w:val="28"/>
          <w:lang w:val="nb-NO"/>
        </w:rPr>
        <w:t>4.011,8</w:t>
      </w:r>
      <w:r w:rsidR="008216DD" w:rsidRPr="004E74C2">
        <w:rPr>
          <w:sz w:val="28"/>
          <w:szCs w:val="28"/>
          <w:lang w:val="vi-VN"/>
        </w:rPr>
        <w:t xml:space="preserve"> m</w:t>
      </w:r>
      <w:r w:rsidR="008216DD" w:rsidRPr="004E74C2">
        <w:rPr>
          <w:sz w:val="28"/>
          <w:szCs w:val="28"/>
          <w:vertAlign w:val="superscript"/>
          <w:lang w:val="vi-VN"/>
        </w:rPr>
        <w:t>2</w:t>
      </w:r>
      <w:r w:rsidR="008216DD" w:rsidRPr="004E74C2">
        <w:rPr>
          <w:i/>
          <w:sz w:val="28"/>
          <w:szCs w:val="28"/>
          <w:lang w:val="nb-NO"/>
        </w:rPr>
        <w:t>.</w:t>
      </w:r>
    </w:p>
    <w:p w14:paraId="5D7C3BF9" w14:textId="0DC15C52" w:rsidR="008216DD" w:rsidRPr="004E74C2" w:rsidRDefault="00FC5D42" w:rsidP="004E74C2">
      <w:pPr>
        <w:spacing w:before="120"/>
        <w:ind w:firstLine="720"/>
        <w:jc w:val="both"/>
        <w:rPr>
          <w:iCs/>
          <w:sz w:val="28"/>
          <w:szCs w:val="28"/>
          <w:lang w:val="nb-NO"/>
        </w:rPr>
      </w:pPr>
      <w:r w:rsidRPr="004E74C2">
        <w:rPr>
          <w:bCs/>
          <w:iCs/>
          <w:sz w:val="28"/>
          <w:szCs w:val="28"/>
          <w:lang w:val="nb-NO"/>
        </w:rPr>
        <w:t>4</w:t>
      </w:r>
      <w:r w:rsidR="008216DD" w:rsidRPr="004E74C2">
        <w:rPr>
          <w:bCs/>
          <w:iCs/>
          <w:sz w:val="28"/>
          <w:szCs w:val="28"/>
          <w:lang w:val="nb-NO"/>
        </w:rPr>
        <w:t>.</w:t>
      </w:r>
      <w:r w:rsidR="008216DD" w:rsidRPr="004E74C2">
        <w:rPr>
          <w:iCs/>
          <w:sz w:val="28"/>
          <w:szCs w:val="28"/>
          <w:lang w:val="nb-NO"/>
        </w:rPr>
        <w:t xml:space="preserve"> Dự án Xây dựng cơ sở giáo dục, đào tạo, (</w:t>
      </w:r>
      <w:r w:rsidR="008216DD" w:rsidRPr="004E74C2">
        <w:rPr>
          <w:iCs/>
          <w:sz w:val="28"/>
          <w:szCs w:val="28"/>
          <w:lang w:val="vi-VN"/>
        </w:rPr>
        <w:t>Khoản</w:t>
      </w:r>
      <w:r w:rsidR="008216DD" w:rsidRPr="004E74C2">
        <w:rPr>
          <w:iCs/>
          <w:sz w:val="28"/>
          <w:szCs w:val="28"/>
          <w:lang w:val="nb-NO"/>
        </w:rPr>
        <w:t xml:space="preserve"> 16</w:t>
      </w:r>
      <w:r w:rsidR="008216DD" w:rsidRPr="004E74C2">
        <w:rPr>
          <w:iCs/>
          <w:sz w:val="28"/>
          <w:szCs w:val="28"/>
          <w:lang w:val="vi-VN"/>
        </w:rPr>
        <w:t xml:space="preserve"> Điều </w:t>
      </w:r>
      <w:r w:rsidR="008216DD" w:rsidRPr="004E74C2">
        <w:rPr>
          <w:iCs/>
          <w:sz w:val="28"/>
          <w:szCs w:val="28"/>
          <w:lang w:val="nb-NO"/>
        </w:rPr>
        <w:t>79</w:t>
      </w:r>
      <w:r w:rsidR="008216DD" w:rsidRPr="004E74C2">
        <w:rPr>
          <w:iCs/>
          <w:sz w:val="28"/>
          <w:szCs w:val="28"/>
          <w:lang w:val="vi-VN"/>
        </w:rPr>
        <w:t xml:space="preserve"> Luật Đất đai): Gồm 0</w:t>
      </w:r>
      <w:r w:rsidR="008216DD" w:rsidRPr="004E74C2">
        <w:rPr>
          <w:iCs/>
          <w:sz w:val="28"/>
          <w:szCs w:val="28"/>
          <w:lang w:val="nb-NO"/>
        </w:rPr>
        <w:t>1</w:t>
      </w:r>
      <w:r w:rsidR="008216DD" w:rsidRPr="004E74C2">
        <w:rPr>
          <w:iCs/>
          <w:sz w:val="28"/>
          <w:szCs w:val="28"/>
          <w:lang w:val="vi-VN"/>
        </w:rPr>
        <w:t xml:space="preserve"> dự án, diện tích đất thu hồi </w:t>
      </w:r>
      <w:r w:rsidR="008216DD" w:rsidRPr="004E74C2">
        <w:rPr>
          <w:iCs/>
          <w:sz w:val="28"/>
          <w:szCs w:val="28"/>
          <w:lang w:val="nb-NO"/>
        </w:rPr>
        <w:t>7.3</w:t>
      </w:r>
      <w:r w:rsidR="00E578D7" w:rsidRPr="004E74C2">
        <w:rPr>
          <w:iCs/>
          <w:sz w:val="28"/>
          <w:szCs w:val="28"/>
          <w:lang w:val="nb-NO"/>
        </w:rPr>
        <w:t>35</w:t>
      </w:r>
      <w:r w:rsidR="008216DD" w:rsidRPr="004E74C2">
        <w:rPr>
          <w:iCs/>
          <w:sz w:val="28"/>
          <w:szCs w:val="28"/>
          <w:lang w:val="vi-VN"/>
        </w:rPr>
        <w:t xml:space="preserve"> m</w:t>
      </w:r>
      <w:r w:rsidR="008216DD" w:rsidRPr="004E74C2">
        <w:rPr>
          <w:iCs/>
          <w:sz w:val="28"/>
          <w:szCs w:val="28"/>
          <w:vertAlign w:val="superscript"/>
          <w:lang w:val="vi-VN"/>
        </w:rPr>
        <w:t>2</w:t>
      </w:r>
      <w:r w:rsidR="008216DD" w:rsidRPr="004E74C2">
        <w:rPr>
          <w:iCs/>
          <w:sz w:val="28"/>
          <w:szCs w:val="28"/>
          <w:lang w:val="nb-NO"/>
        </w:rPr>
        <w:t>.</w:t>
      </w:r>
    </w:p>
    <w:p w14:paraId="0215A49D" w14:textId="151B5CB2" w:rsidR="008216DD" w:rsidRPr="00E57C42" w:rsidRDefault="00FC5D42" w:rsidP="004E74C2">
      <w:pPr>
        <w:spacing w:before="120"/>
        <w:ind w:firstLine="720"/>
        <w:jc w:val="both"/>
        <w:rPr>
          <w:spacing w:val="-2"/>
          <w:sz w:val="28"/>
          <w:szCs w:val="28"/>
          <w:lang w:val="nb-NO"/>
        </w:rPr>
      </w:pPr>
      <w:bookmarkStart w:id="6" w:name="_Hlk180480228"/>
      <w:r w:rsidRPr="004E74C2">
        <w:rPr>
          <w:bCs/>
          <w:iCs/>
          <w:sz w:val="28"/>
          <w:szCs w:val="28"/>
          <w:lang w:val="nb-NO"/>
        </w:rPr>
        <w:lastRenderedPageBreak/>
        <w:t>5</w:t>
      </w:r>
      <w:r w:rsidR="008216DD" w:rsidRPr="004E74C2">
        <w:rPr>
          <w:spacing w:val="-2"/>
          <w:sz w:val="28"/>
          <w:szCs w:val="28"/>
          <w:lang w:val="nb-NO"/>
        </w:rPr>
        <w:t>.</w:t>
      </w:r>
      <w:r w:rsidR="008216DD" w:rsidRPr="00740A86">
        <w:rPr>
          <w:spacing w:val="-2"/>
          <w:sz w:val="28"/>
          <w:szCs w:val="28"/>
          <w:lang w:val="vi-VN"/>
        </w:rPr>
        <w:t xml:space="preserve"> Dự án</w:t>
      </w:r>
      <w:r w:rsidR="008216DD" w:rsidRPr="00E57C42">
        <w:rPr>
          <w:spacing w:val="-2"/>
          <w:sz w:val="28"/>
          <w:szCs w:val="28"/>
          <w:lang w:val="nb-NO"/>
        </w:rPr>
        <w:t xml:space="preserve"> phục vụ cho việc khai thác, chế biến khoáng sản </w:t>
      </w:r>
      <w:r w:rsidR="008216DD" w:rsidRPr="006E7694">
        <w:rPr>
          <w:i/>
          <w:iCs/>
          <w:spacing w:val="-2"/>
          <w:sz w:val="28"/>
          <w:szCs w:val="28"/>
          <w:lang w:val="vi-VN"/>
        </w:rPr>
        <w:t xml:space="preserve">(Khoản </w:t>
      </w:r>
      <w:r w:rsidR="008216DD" w:rsidRPr="00E57C42">
        <w:rPr>
          <w:i/>
          <w:iCs/>
          <w:spacing w:val="-2"/>
          <w:sz w:val="28"/>
          <w:szCs w:val="28"/>
          <w:lang w:val="nb-NO"/>
        </w:rPr>
        <w:t>2</w:t>
      </w:r>
      <w:r w:rsidR="008216DD" w:rsidRPr="006E7694">
        <w:rPr>
          <w:i/>
          <w:iCs/>
          <w:spacing w:val="-2"/>
          <w:sz w:val="28"/>
          <w:szCs w:val="28"/>
          <w:lang w:val="vi-VN"/>
        </w:rPr>
        <w:t>5 Điều 79 Luật Đất đai):</w:t>
      </w:r>
      <w:r w:rsidR="008216DD" w:rsidRPr="00740A86">
        <w:rPr>
          <w:spacing w:val="-2"/>
          <w:sz w:val="28"/>
          <w:szCs w:val="28"/>
          <w:lang w:val="vi-VN"/>
        </w:rPr>
        <w:t xml:space="preserve"> Gồm 01 dự án, diện tích thu hồi </w:t>
      </w:r>
      <w:r w:rsidR="008216DD" w:rsidRPr="00E57C42">
        <w:rPr>
          <w:spacing w:val="-2"/>
          <w:sz w:val="28"/>
          <w:szCs w:val="28"/>
          <w:lang w:val="nb-NO"/>
        </w:rPr>
        <w:t>39.836,9</w:t>
      </w:r>
      <w:r w:rsidR="008216DD" w:rsidRPr="00740A86">
        <w:rPr>
          <w:spacing w:val="-2"/>
          <w:sz w:val="28"/>
          <w:szCs w:val="28"/>
          <w:lang w:val="vi-VN"/>
        </w:rPr>
        <w:t xml:space="preserve"> m</w:t>
      </w:r>
      <w:r w:rsidR="008216DD" w:rsidRPr="008A4AC9">
        <w:rPr>
          <w:spacing w:val="-2"/>
          <w:sz w:val="28"/>
          <w:szCs w:val="28"/>
          <w:vertAlign w:val="superscript"/>
          <w:lang w:val="vi-VN"/>
        </w:rPr>
        <w:t>2</w:t>
      </w:r>
      <w:r w:rsidR="008216DD" w:rsidRPr="00E57C42">
        <w:rPr>
          <w:spacing w:val="-2"/>
          <w:sz w:val="28"/>
          <w:szCs w:val="28"/>
          <w:lang w:val="nb-NO"/>
        </w:rPr>
        <w:t>.</w:t>
      </w:r>
    </w:p>
    <w:bookmarkEnd w:id="3"/>
    <w:bookmarkEnd w:id="6"/>
    <w:p w14:paraId="2E29DC97" w14:textId="28E07948" w:rsidR="00AC4F43" w:rsidRPr="008367C0" w:rsidRDefault="007428BD" w:rsidP="004E74C2">
      <w:pPr>
        <w:pStyle w:val="NormalWeb"/>
        <w:shd w:val="clear" w:color="auto" w:fill="FFFFFF"/>
        <w:spacing w:before="120" w:beforeAutospacing="0" w:after="0" w:afterAutospacing="0"/>
        <w:jc w:val="center"/>
        <w:rPr>
          <w:spacing w:val="-4"/>
          <w:sz w:val="28"/>
          <w:szCs w:val="28"/>
          <w:lang w:val="vi-VN"/>
        </w:rPr>
      </w:pPr>
      <w:r>
        <w:rPr>
          <w:i/>
          <w:spacing w:val="-4"/>
          <w:sz w:val="28"/>
          <w:szCs w:val="28"/>
          <w:lang w:val="vi-VN"/>
        </w:rPr>
        <w:t xml:space="preserve">(Có </w:t>
      </w:r>
      <w:r w:rsidR="00DB6826" w:rsidRPr="00E57C42">
        <w:rPr>
          <w:i/>
          <w:spacing w:val="-4"/>
          <w:sz w:val="28"/>
          <w:szCs w:val="28"/>
          <w:lang w:val="nb-NO"/>
        </w:rPr>
        <w:t xml:space="preserve">01 </w:t>
      </w:r>
      <w:r w:rsidR="00727E00" w:rsidRPr="00E57C42">
        <w:rPr>
          <w:i/>
          <w:spacing w:val="-4"/>
          <w:sz w:val="28"/>
          <w:szCs w:val="28"/>
          <w:lang w:val="nb-NO"/>
        </w:rPr>
        <w:t>biểu</w:t>
      </w:r>
      <w:r w:rsidR="00DB165C" w:rsidRPr="008367C0">
        <w:rPr>
          <w:i/>
          <w:spacing w:val="-4"/>
          <w:sz w:val="28"/>
          <w:szCs w:val="28"/>
          <w:lang w:val="vi-VN"/>
        </w:rPr>
        <w:t xml:space="preserve"> </w:t>
      </w:r>
      <w:r w:rsidR="00773CBB">
        <w:rPr>
          <w:i/>
          <w:spacing w:val="-4"/>
          <w:sz w:val="28"/>
          <w:szCs w:val="28"/>
          <w:lang w:val="vi-VN"/>
        </w:rPr>
        <w:t>kèm theo)</w:t>
      </w:r>
    </w:p>
    <w:p w14:paraId="701B84D0" w14:textId="77777777" w:rsidR="002170D2" w:rsidRPr="00E57C42" w:rsidRDefault="002170D2" w:rsidP="004E74C2">
      <w:pPr>
        <w:spacing w:before="120"/>
        <w:ind w:firstLine="720"/>
        <w:jc w:val="both"/>
        <w:rPr>
          <w:bCs/>
          <w:sz w:val="28"/>
          <w:szCs w:val="28"/>
          <w:lang w:val="nb-NO"/>
        </w:rPr>
      </w:pPr>
      <w:r w:rsidRPr="00E57C42">
        <w:rPr>
          <w:b/>
          <w:bCs/>
          <w:sz w:val="28"/>
          <w:szCs w:val="28"/>
          <w:lang w:val="nb-NO"/>
        </w:rPr>
        <w:t xml:space="preserve">Điều </w:t>
      </w:r>
      <w:r w:rsidR="00D443A6" w:rsidRPr="00E57C42">
        <w:rPr>
          <w:b/>
          <w:bCs/>
          <w:sz w:val="28"/>
          <w:szCs w:val="28"/>
          <w:lang w:val="nb-NO"/>
        </w:rPr>
        <w:t>2</w:t>
      </w:r>
      <w:r w:rsidRPr="00E57C42">
        <w:rPr>
          <w:b/>
          <w:bCs/>
          <w:sz w:val="28"/>
          <w:szCs w:val="28"/>
          <w:lang w:val="nb-NO"/>
        </w:rPr>
        <w:t>.</w:t>
      </w:r>
      <w:bookmarkEnd w:id="2"/>
      <w:r w:rsidRPr="00E57C42">
        <w:rPr>
          <w:sz w:val="28"/>
          <w:szCs w:val="28"/>
          <w:lang w:val="nb-NO"/>
        </w:rPr>
        <w:t xml:space="preserve"> </w:t>
      </w:r>
      <w:bookmarkStart w:id="7" w:name="dieu_3_name"/>
      <w:r w:rsidRPr="004E74C2">
        <w:rPr>
          <w:bCs/>
          <w:sz w:val="28"/>
          <w:szCs w:val="28"/>
          <w:lang w:val="nb-NO"/>
        </w:rPr>
        <w:t>Tổ chức thực hiện</w:t>
      </w:r>
    </w:p>
    <w:bookmarkEnd w:id="7"/>
    <w:p w14:paraId="6AC323BC" w14:textId="1A1AA8B5" w:rsidR="002170D2" w:rsidRPr="004E74C2" w:rsidRDefault="002170D2" w:rsidP="004E74C2">
      <w:pPr>
        <w:spacing w:before="120"/>
        <w:ind w:firstLine="720"/>
        <w:jc w:val="both"/>
        <w:rPr>
          <w:kern w:val="16"/>
          <w:sz w:val="28"/>
          <w:szCs w:val="28"/>
          <w:lang w:val="nb-NO"/>
        </w:rPr>
      </w:pPr>
      <w:r w:rsidRPr="004E74C2">
        <w:rPr>
          <w:bCs/>
          <w:sz w:val="28"/>
          <w:szCs w:val="28"/>
          <w:lang w:val="nb-NO"/>
        </w:rPr>
        <w:t>1. UBND tỉnh</w:t>
      </w:r>
      <w:r w:rsidR="00EE0662" w:rsidRPr="004E74C2">
        <w:rPr>
          <w:bCs/>
          <w:sz w:val="28"/>
          <w:szCs w:val="28"/>
          <w:lang w:val="vi-VN"/>
        </w:rPr>
        <w:t xml:space="preserve"> tổ chức</w:t>
      </w:r>
      <w:r w:rsidRPr="004E74C2">
        <w:rPr>
          <w:bCs/>
          <w:sz w:val="28"/>
          <w:szCs w:val="28"/>
          <w:lang w:val="nb-NO"/>
        </w:rPr>
        <w:t xml:space="preserve"> triển khai</w:t>
      </w:r>
      <w:r w:rsidR="008367C0" w:rsidRPr="004E74C2">
        <w:rPr>
          <w:bCs/>
          <w:sz w:val="28"/>
          <w:szCs w:val="28"/>
          <w:lang w:val="vi-VN"/>
        </w:rPr>
        <w:t>,</w:t>
      </w:r>
      <w:r w:rsidRPr="004E74C2">
        <w:rPr>
          <w:bCs/>
          <w:sz w:val="28"/>
          <w:szCs w:val="28"/>
          <w:lang w:val="nb-NO"/>
        </w:rPr>
        <w:t xml:space="preserve"> thực hiện Nghị quyết.</w:t>
      </w:r>
    </w:p>
    <w:p w14:paraId="5B3ECD05" w14:textId="6E0E9B20" w:rsidR="002170D2" w:rsidRPr="004E74C2" w:rsidRDefault="002170D2" w:rsidP="004E74C2">
      <w:pPr>
        <w:spacing w:before="120"/>
        <w:ind w:firstLine="720"/>
        <w:jc w:val="both"/>
        <w:rPr>
          <w:sz w:val="28"/>
          <w:szCs w:val="28"/>
          <w:lang w:val="nb-NO"/>
        </w:rPr>
      </w:pPr>
      <w:r w:rsidRPr="004E74C2">
        <w:rPr>
          <w:sz w:val="28"/>
          <w:szCs w:val="28"/>
          <w:lang w:val="nb-NO"/>
        </w:rPr>
        <w:t>2. Th</w:t>
      </w:r>
      <w:r w:rsidRPr="004E74C2">
        <w:rPr>
          <w:rFonts w:hint="eastAsia"/>
          <w:sz w:val="28"/>
          <w:szCs w:val="28"/>
          <w:lang w:val="nb-NO"/>
        </w:rPr>
        <w:t>ư</w:t>
      </w:r>
      <w:r w:rsidRPr="004E74C2">
        <w:rPr>
          <w:sz w:val="28"/>
          <w:szCs w:val="28"/>
          <w:lang w:val="nb-NO"/>
        </w:rPr>
        <w:t>ờng trực H</w:t>
      </w:r>
      <w:r w:rsidRPr="004E74C2">
        <w:rPr>
          <w:rFonts w:hint="eastAsia"/>
          <w:sz w:val="28"/>
          <w:szCs w:val="28"/>
          <w:lang w:val="nb-NO"/>
        </w:rPr>
        <w:t>Đ</w:t>
      </w:r>
      <w:r w:rsidRPr="004E74C2">
        <w:rPr>
          <w:sz w:val="28"/>
          <w:szCs w:val="28"/>
          <w:lang w:val="nb-NO"/>
        </w:rPr>
        <w:t xml:space="preserve">ND, các </w:t>
      </w:r>
      <w:r w:rsidR="00EE0662" w:rsidRPr="004E74C2">
        <w:rPr>
          <w:sz w:val="28"/>
          <w:szCs w:val="28"/>
          <w:lang w:val="nb-NO"/>
        </w:rPr>
        <w:t xml:space="preserve">Ban của HĐND, Tổ đại biểu HĐND </w:t>
      </w:r>
      <w:r w:rsidRPr="004E74C2">
        <w:rPr>
          <w:sz w:val="28"/>
          <w:szCs w:val="28"/>
          <w:lang w:val="nb-NO"/>
        </w:rPr>
        <w:t xml:space="preserve">và </w:t>
      </w:r>
      <w:r w:rsidR="006F4B2A" w:rsidRPr="004E74C2">
        <w:rPr>
          <w:sz w:val="28"/>
          <w:szCs w:val="28"/>
          <w:lang w:val="nb-NO"/>
        </w:rPr>
        <w:t>đ</w:t>
      </w:r>
      <w:r w:rsidRPr="004E74C2">
        <w:rPr>
          <w:sz w:val="28"/>
          <w:szCs w:val="28"/>
          <w:lang w:val="nb-NO"/>
        </w:rPr>
        <w:t>ại biểu HĐND tỉnh giám sát việc thực hiện Nghị quyết.</w:t>
      </w:r>
    </w:p>
    <w:p w14:paraId="6A26952C" w14:textId="21C0CDA3" w:rsidR="002170D2" w:rsidRPr="004E74C2" w:rsidRDefault="002170D2" w:rsidP="004E74C2">
      <w:pPr>
        <w:spacing w:before="120"/>
        <w:ind w:firstLine="720"/>
        <w:jc w:val="both"/>
        <w:rPr>
          <w:spacing w:val="-4"/>
          <w:sz w:val="28"/>
          <w:szCs w:val="28"/>
          <w:lang w:val="vi-VN"/>
        </w:rPr>
      </w:pPr>
      <w:r w:rsidRPr="004E74C2">
        <w:rPr>
          <w:spacing w:val="-4"/>
          <w:sz w:val="28"/>
          <w:szCs w:val="28"/>
          <w:lang w:val="nb-NO"/>
        </w:rPr>
        <w:t>Nghị quyết này đã được HĐND tỉnh khóa</w:t>
      </w:r>
      <w:r w:rsidRPr="004E74C2">
        <w:rPr>
          <w:spacing w:val="-4"/>
          <w:sz w:val="28"/>
          <w:szCs w:val="28"/>
          <w:lang w:val="vi-VN"/>
        </w:rPr>
        <w:t xml:space="preserve"> X</w:t>
      </w:r>
      <w:r w:rsidR="00EC0AF8" w:rsidRPr="004E74C2">
        <w:rPr>
          <w:spacing w:val="-4"/>
          <w:sz w:val="28"/>
          <w:szCs w:val="28"/>
          <w:lang w:val="nb-NO"/>
        </w:rPr>
        <w:t>V</w:t>
      </w:r>
      <w:r w:rsidR="006F4B2A" w:rsidRPr="004E74C2">
        <w:rPr>
          <w:spacing w:val="-4"/>
          <w:sz w:val="28"/>
          <w:szCs w:val="28"/>
          <w:lang w:val="nb-NO"/>
        </w:rPr>
        <w:t>,</w:t>
      </w:r>
      <w:r w:rsidR="008367C0" w:rsidRPr="004E74C2">
        <w:rPr>
          <w:spacing w:val="-4"/>
          <w:sz w:val="28"/>
          <w:szCs w:val="28"/>
          <w:lang w:val="nb-NO"/>
        </w:rPr>
        <w:t xml:space="preserve"> kỳ họp</w:t>
      </w:r>
      <w:r w:rsidR="00623981" w:rsidRPr="004E74C2">
        <w:rPr>
          <w:spacing w:val="-4"/>
          <w:sz w:val="28"/>
          <w:szCs w:val="28"/>
          <w:lang w:val="nb-NO"/>
        </w:rPr>
        <w:t xml:space="preserve"> </w:t>
      </w:r>
      <w:bookmarkStart w:id="8" w:name="_Hlk168258843"/>
      <w:r w:rsidR="000311E3" w:rsidRPr="004E74C2">
        <w:rPr>
          <w:spacing w:val="-4"/>
          <w:sz w:val="28"/>
          <w:szCs w:val="28"/>
          <w:lang w:val="nb-NO"/>
        </w:rPr>
        <w:t xml:space="preserve">thứ </w:t>
      </w:r>
      <w:r w:rsidR="00F431FE" w:rsidRPr="004E74C2">
        <w:rPr>
          <w:spacing w:val="-4"/>
          <w:sz w:val="28"/>
          <w:szCs w:val="28"/>
          <w:lang w:val="vi-VN"/>
        </w:rPr>
        <w:t>10</w:t>
      </w:r>
      <w:r w:rsidR="00FD6134" w:rsidRPr="004E74C2">
        <w:rPr>
          <w:spacing w:val="-4"/>
          <w:sz w:val="28"/>
          <w:szCs w:val="28"/>
          <w:lang w:val="nb-NO"/>
        </w:rPr>
        <w:t xml:space="preserve"> </w:t>
      </w:r>
      <w:bookmarkEnd w:id="8"/>
      <w:r w:rsidR="00EE0662" w:rsidRPr="004E74C2">
        <w:rPr>
          <w:spacing w:val="-4"/>
          <w:sz w:val="28"/>
          <w:szCs w:val="28"/>
          <w:lang w:val="nb-NO"/>
        </w:rPr>
        <w:t>thông qua ngày</w:t>
      </w:r>
      <w:r w:rsidR="00E57C42" w:rsidRPr="004E74C2">
        <w:rPr>
          <w:spacing w:val="-4"/>
          <w:sz w:val="28"/>
          <w:szCs w:val="28"/>
          <w:lang w:val="nb-NO"/>
        </w:rPr>
        <w:t xml:space="preserve"> </w:t>
      </w:r>
      <w:r w:rsidR="00E57C42" w:rsidRPr="004E74C2">
        <w:rPr>
          <w:spacing w:val="-4"/>
          <w:sz w:val="28"/>
          <w:szCs w:val="28"/>
          <w:lang w:val="vi-VN"/>
        </w:rPr>
        <w:t>05</w:t>
      </w:r>
      <w:r w:rsidR="00325732" w:rsidRPr="004E74C2">
        <w:rPr>
          <w:spacing w:val="-4"/>
          <w:sz w:val="28"/>
          <w:szCs w:val="28"/>
          <w:lang w:val="nb-NO"/>
        </w:rPr>
        <w:t xml:space="preserve"> </w:t>
      </w:r>
      <w:r w:rsidRPr="004E74C2">
        <w:rPr>
          <w:spacing w:val="-4"/>
          <w:sz w:val="28"/>
          <w:szCs w:val="28"/>
          <w:lang w:val="nb-NO"/>
        </w:rPr>
        <w:t xml:space="preserve">tháng </w:t>
      </w:r>
      <w:r w:rsidR="007C25CA" w:rsidRPr="004E74C2">
        <w:rPr>
          <w:spacing w:val="-4"/>
          <w:sz w:val="28"/>
          <w:szCs w:val="28"/>
          <w:lang w:val="nb-NO"/>
        </w:rPr>
        <w:t>1</w:t>
      </w:r>
      <w:r w:rsidR="000311E3" w:rsidRPr="004E74C2">
        <w:rPr>
          <w:spacing w:val="-4"/>
          <w:sz w:val="28"/>
          <w:szCs w:val="28"/>
          <w:lang w:val="nb-NO"/>
        </w:rPr>
        <w:t>2</w:t>
      </w:r>
      <w:r w:rsidR="00D701FE" w:rsidRPr="004E74C2">
        <w:rPr>
          <w:spacing w:val="-4"/>
          <w:sz w:val="28"/>
          <w:szCs w:val="28"/>
          <w:lang w:val="vi-VN"/>
        </w:rPr>
        <w:t xml:space="preserve"> </w:t>
      </w:r>
      <w:r w:rsidRPr="004E74C2">
        <w:rPr>
          <w:spacing w:val="-4"/>
          <w:sz w:val="28"/>
          <w:szCs w:val="28"/>
          <w:lang w:val="nb-NO"/>
        </w:rPr>
        <w:t>năm 202</w:t>
      </w:r>
      <w:r w:rsidR="00FC6E87" w:rsidRPr="004E74C2">
        <w:rPr>
          <w:spacing w:val="-4"/>
          <w:sz w:val="28"/>
          <w:szCs w:val="28"/>
          <w:lang w:val="nb-NO"/>
        </w:rPr>
        <w:t>4</w:t>
      </w:r>
      <w:r w:rsidRPr="004E74C2">
        <w:rPr>
          <w:spacing w:val="-4"/>
          <w:sz w:val="28"/>
          <w:szCs w:val="28"/>
          <w:lang w:val="nb-NO"/>
        </w:rPr>
        <w:t xml:space="preserve"> và có hiệu lực từ ngày thông qua./.</w:t>
      </w:r>
    </w:p>
    <w:p w14:paraId="0F147974" w14:textId="77777777" w:rsidR="003711CC" w:rsidRPr="003711CC" w:rsidRDefault="003711CC" w:rsidP="000E769A">
      <w:pPr>
        <w:spacing w:before="120" w:after="160"/>
        <w:ind w:firstLine="720"/>
        <w:jc w:val="both"/>
        <w:rPr>
          <w:spacing w:val="-4"/>
          <w:sz w:val="14"/>
          <w:szCs w:val="14"/>
          <w:lang w:val="vi-VN"/>
        </w:rPr>
      </w:pPr>
    </w:p>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5529"/>
        <w:gridCol w:w="3827"/>
      </w:tblGrid>
      <w:tr w:rsidR="002170D2" w:rsidRPr="001321C6" w14:paraId="2A619DFC" w14:textId="77777777" w:rsidTr="001321C6">
        <w:trPr>
          <w:trHeight w:val="1297"/>
        </w:trPr>
        <w:tc>
          <w:tcPr>
            <w:tcW w:w="5529" w:type="dxa"/>
            <w:tcBorders>
              <w:top w:val="nil"/>
              <w:left w:val="nil"/>
              <w:bottom w:val="nil"/>
              <w:right w:val="nil"/>
              <w:tl2br w:val="nil"/>
              <w:tr2bl w:val="nil"/>
            </w:tcBorders>
            <w:shd w:val="clear" w:color="auto" w:fill="auto"/>
            <w:tcMar>
              <w:top w:w="0" w:type="dxa"/>
              <w:left w:w="108" w:type="dxa"/>
              <w:bottom w:w="0" w:type="dxa"/>
              <w:right w:w="108" w:type="dxa"/>
            </w:tcMar>
          </w:tcPr>
          <w:p w14:paraId="07EEB1FB" w14:textId="228EBA29" w:rsidR="002170D2" w:rsidRPr="00E413C0" w:rsidRDefault="002170D2" w:rsidP="004E74C2">
            <w:pPr>
              <w:spacing w:before="40" w:after="40" w:line="240" w:lineRule="exact"/>
              <w:rPr>
                <w:lang w:val="nb-NO"/>
              </w:rPr>
            </w:pPr>
            <w:r w:rsidRPr="00E413C0">
              <w:rPr>
                <w:lang w:val="nb-NO"/>
              </w:rPr>
              <w:t> </w:t>
            </w:r>
            <w:r w:rsidR="004E74C2">
              <w:rPr>
                <w:b/>
                <w:bCs/>
                <w:i/>
                <w:iCs/>
                <w:lang w:val="nb-NO"/>
              </w:rPr>
              <w:t xml:space="preserve"> </w:t>
            </w:r>
          </w:p>
        </w:tc>
        <w:tc>
          <w:tcPr>
            <w:tcW w:w="3827" w:type="dxa"/>
            <w:tcBorders>
              <w:top w:val="nil"/>
              <w:left w:val="nil"/>
              <w:bottom w:val="nil"/>
              <w:right w:val="nil"/>
              <w:tl2br w:val="nil"/>
              <w:tr2bl w:val="nil"/>
            </w:tcBorders>
            <w:shd w:val="clear" w:color="auto" w:fill="auto"/>
            <w:tcMar>
              <w:top w:w="0" w:type="dxa"/>
              <w:left w:w="108" w:type="dxa"/>
              <w:bottom w:w="0" w:type="dxa"/>
              <w:right w:w="108" w:type="dxa"/>
            </w:tcMar>
          </w:tcPr>
          <w:p w14:paraId="6B2E8C93" w14:textId="77777777" w:rsidR="002170D2" w:rsidRPr="004E74C2" w:rsidRDefault="002170D2" w:rsidP="00095BBF">
            <w:pPr>
              <w:spacing w:before="60" w:after="40"/>
              <w:jc w:val="center"/>
              <w:rPr>
                <w:b/>
                <w:bCs/>
                <w:szCs w:val="26"/>
                <w:lang w:val="nb-NO"/>
              </w:rPr>
            </w:pPr>
            <w:r w:rsidRPr="004E74C2">
              <w:rPr>
                <w:b/>
                <w:bCs/>
                <w:sz w:val="26"/>
                <w:szCs w:val="26"/>
                <w:lang w:val="nb-NO"/>
              </w:rPr>
              <w:t>CHỦ TỊCH</w:t>
            </w:r>
            <w:r w:rsidRPr="004E74C2">
              <w:rPr>
                <w:b/>
                <w:bCs/>
                <w:szCs w:val="26"/>
                <w:lang w:val="nb-NO"/>
              </w:rPr>
              <w:br/>
            </w:r>
            <w:r w:rsidRPr="004E74C2">
              <w:rPr>
                <w:b/>
                <w:bCs/>
                <w:szCs w:val="26"/>
                <w:lang w:val="nb-NO"/>
              </w:rPr>
              <w:br/>
            </w:r>
          </w:p>
          <w:p w14:paraId="39C1E831" w14:textId="77777777" w:rsidR="002170D2" w:rsidRPr="00E413C0" w:rsidRDefault="002170D2" w:rsidP="00095BBF">
            <w:pPr>
              <w:spacing w:before="60" w:after="40"/>
              <w:jc w:val="center"/>
              <w:rPr>
                <w:b/>
                <w:bCs/>
                <w:sz w:val="28"/>
                <w:szCs w:val="28"/>
                <w:lang w:val="nb-NO"/>
              </w:rPr>
            </w:pPr>
          </w:p>
          <w:p w14:paraId="0A59997A" w14:textId="78DCBB52" w:rsidR="002170D2" w:rsidRPr="00E413C0" w:rsidRDefault="002170D2" w:rsidP="00AA27FC">
            <w:pPr>
              <w:spacing w:before="60" w:after="40"/>
              <w:jc w:val="center"/>
              <w:rPr>
                <w:b/>
                <w:bCs/>
                <w:sz w:val="28"/>
                <w:szCs w:val="28"/>
                <w:lang w:val="nb-NO"/>
              </w:rPr>
            </w:pPr>
            <w:r w:rsidRPr="00E413C0">
              <w:rPr>
                <w:b/>
                <w:bCs/>
                <w:sz w:val="28"/>
                <w:szCs w:val="28"/>
                <w:lang w:val="nb-NO"/>
              </w:rPr>
              <w:t>Nguyễn Thái Hưng</w:t>
            </w:r>
            <w:bookmarkStart w:id="9" w:name="_GoBack"/>
            <w:bookmarkEnd w:id="9"/>
          </w:p>
        </w:tc>
      </w:tr>
    </w:tbl>
    <w:p w14:paraId="7DF69D04" w14:textId="77777777" w:rsidR="002170D2" w:rsidRPr="00E413C0" w:rsidRDefault="002170D2" w:rsidP="002170D2">
      <w:pPr>
        <w:spacing w:before="60" w:after="40"/>
        <w:rPr>
          <w:sz w:val="2"/>
          <w:lang w:val="nb-NO"/>
        </w:rPr>
      </w:pPr>
    </w:p>
    <w:p w14:paraId="78F2A5CD" w14:textId="04424B8D" w:rsidR="004E74C2" w:rsidRDefault="004E74C2">
      <w:pPr>
        <w:rPr>
          <w:lang w:val="nb-NO"/>
        </w:rPr>
      </w:pPr>
    </w:p>
    <w:p w14:paraId="4F45F82C" w14:textId="77777777" w:rsidR="004E74C2" w:rsidRPr="004E74C2" w:rsidRDefault="004E74C2" w:rsidP="004E74C2">
      <w:pPr>
        <w:rPr>
          <w:lang w:val="nb-NO"/>
        </w:rPr>
      </w:pPr>
    </w:p>
    <w:p w14:paraId="446E79C7" w14:textId="77777777" w:rsidR="004E74C2" w:rsidRPr="004E74C2" w:rsidRDefault="004E74C2" w:rsidP="004E74C2">
      <w:pPr>
        <w:rPr>
          <w:lang w:val="nb-NO"/>
        </w:rPr>
      </w:pPr>
    </w:p>
    <w:p w14:paraId="60CA7FE9" w14:textId="77777777" w:rsidR="004E74C2" w:rsidRPr="004E74C2" w:rsidRDefault="004E74C2" w:rsidP="004E74C2">
      <w:pPr>
        <w:rPr>
          <w:lang w:val="nb-NO"/>
        </w:rPr>
      </w:pPr>
    </w:p>
    <w:p w14:paraId="52C82C6A" w14:textId="77777777" w:rsidR="004E74C2" w:rsidRPr="004E74C2" w:rsidRDefault="004E74C2" w:rsidP="004E74C2">
      <w:pPr>
        <w:rPr>
          <w:lang w:val="nb-NO"/>
        </w:rPr>
      </w:pPr>
    </w:p>
    <w:p w14:paraId="57747956" w14:textId="77777777" w:rsidR="004E74C2" w:rsidRPr="004E74C2" w:rsidRDefault="004E74C2" w:rsidP="004E74C2">
      <w:pPr>
        <w:rPr>
          <w:lang w:val="nb-NO"/>
        </w:rPr>
      </w:pPr>
    </w:p>
    <w:p w14:paraId="337F09F7" w14:textId="77777777" w:rsidR="004E74C2" w:rsidRPr="004E74C2" w:rsidRDefault="004E74C2" w:rsidP="004E74C2">
      <w:pPr>
        <w:rPr>
          <w:lang w:val="nb-NO"/>
        </w:rPr>
      </w:pPr>
    </w:p>
    <w:p w14:paraId="5382206D" w14:textId="77777777" w:rsidR="004E74C2" w:rsidRPr="004E74C2" w:rsidRDefault="004E74C2" w:rsidP="004E74C2">
      <w:pPr>
        <w:rPr>
          <w:lang w:val="nb-NO"/>
        </w:rPr>
      </w:pPr>
    </w:p>
    <w:p w14:paraId="4B3DBBB7" w14:textId="77777777" w:rsidR="004E74C2" w:rsidRPr="004E74C2" w:rsidRDefault="004E74C2" w:rsidP="004E74C2">
      <w:pPr>
        <w:rPr>
          <w:lang w:val="nb-NO"/>
        </w:rPr>
      </w:pPr>
    </w:p>
    <w:p w14:paraId="1E240248" w14:textId="77777777" w:rsidR="004E74C2" w:rsidRPr="004E74C2" w:rsidRDefault="004E74C2" w:rsidP="004E74C2">
      <w:pPr>
        <w:rPr>
          <w:lang w:val="nb-NO"/>
        </w:rPr>
      </w:pPr>
    </w:p>
    <w:p w14:paraId="31B53D14" w14:textId="77777777" w:rsidR="004E74C2" w:rsidRPr="004E74C2" w:rsidRDefault="004E74C2" w:rsidP="004E74C2">
      <w:pPr>
        <w:rPr>
          <w:lang w:val="nb-NO"/>
        </w:rPr>
      </w:pPr>
    </w:p>
    <w:p w14:paraId="2102C722" w14:textId="77777777" w:rsidR="004E74C2" w:rsidRPr="004E74C2" w:rsidRDefault="004E74C2" w:rsidP="004E74C2">
      <w:pPr>
        <w:rPr>
          <w:lang w:val="nb-NO"/>
        </w:rPr>
      </w:pPr>
    </w:p>
    <w:p w14:paraId="05CA7599" w14:textId="77777777" w:rsidR="004E74C2" w:rsidRPr="004E74C2" w:rsidRDefault="004E74C2" w:rsidP="004E74C2">
      <w:pPr>
        <w:rPr>
          <w:lang w:val="nb-NO"/>
        </w:rPr>
      </w:pPr>
    </w:p>
    <w:p w14:paraId="0EBF3353" w14:textId="77777777" w:rsidR="004E74C2" w:rsidRPr="004E74C2" w:rsidRDefault="004E74C2" w:rsidP="004E74C2">
      <w:pPr>
        <w:rPr>
          <w:lang w:val="nb-NO"/>
        </w:rPr>
      </w:pPr>
    </w:p>
    <w:p w14:paraId="7752FEC3" w14:textId="77777777" w:rsidR="004E74C2" w:rsidRPr="004E74C2" w:rsidRDefault="004E74C2" w:rsidP="004E74C2">
      <w:pPr>
        <w:rPr>
          <w:lang w:val="nb-NO"/>
        </w:rPr>
      </w:pPr>
    </w:p>
    <w:p w14:paraId="7E5920E2" w14:textId="46047740" w:rsidR="004E74C2" w:rsidRDefault="004E74C2" w:rsidP="004E74C2">
      <w:pPr>
        <w:rPr>
          <w:lang w:val="nb-NO"/>
        </w:rPr>
      </w:pPr>
    </w:p>
    <w:p w14:paraId="345FA832" w14:textId="54C446C0" w:rsidR="004E74C2" w:rsidRDefault="004E74C2" w:rsidP="004E74C2">
      <w:pPr>
        <w:rPr>
          <w:lang w:val="nb-NO"/>
        </w:rPr>
      </w:pPr>
    </w:p>
    <w:p w14:paraId="362B932A" w14:textId="77777777" w:rsidR="004E74C2" w:rsidRDefault="004E74C2" w:rsidP="004E74C2">
      <w:pPr>
        <w:tabs>
          <w:tab w:val="left" w:pos="3413"/>
        </w:tabs>
        <w:rPr>
          <w:lang w:val="nb-NO"/>
        </w:rPr>
        <w:sectPr w:rsidR="004E74C2" w:rsidSect="004E74C2">
          <w:pgSz w:w="11907" w:h="16840" w:code="9"/>
          <w:pgMar w:top="1474" w:right="1134" w:bottom="1474" w:left="1418" w:header="284" w:footer="284" w:gutter="0"/>
          <w:cols w:space="720"/>
          <w:titlePg/>
          <w:docGrid w:linePitch="326"/>
        </w:sectPr>
      </w:pPr>
      <w:r>
        <w:rPr>
          <w:lang w:val="nb-NO"/>
        </w:rPr>
        <w:tab/>
      </w:r>
    </w:p>
    <w:p w14:paraId="3623050E" w14:textId="77777777" w:rsidR="004E74C2" w:rsidRPr="004E74C2" w:rsidRDefault="004E74C2" w:rsidP="004E74C2">
      <w:pPr>
        <w:spacing w:before="40"/>
        <w:jc w:val="center"/>
        <w:rPr>
          <w:b/>
          <w:bCs/>
          <w:color w:val="000000"/>
          <w:w w:val="80"/>
          <w:sz w:val="28"/>
          <w:szCs w:val="28"/>
          <w:lang w:val="vi-VN" w:eastAsia="en-GB"/>
        </w:rPr>
      </w:pPr>
      <w:r w:rsidRPr="004E74C2">
        <w:rPr>
          <w:b/>
          <w:bCs/>
          <w:color w:val="000000"/>
          <w:w w:val="80"/>
          <w:sz w:val="28"/>
          <w:szCs w:val="28"/>
          <w:lang w:val="vi-VN" w:eastAsia="en-GB"/>
        </w:rPr>
        <w:t>BIỂU DANH MỤC CÔNG TRÌNH, DỰ ÁN NHÀ NƯỚC THU HỒI ĐẤT THEO ĐIỀU 79 LUẬT ĐẤT ĐAI 2024</w:t>
      </w:r>
    </w:p>
    <w:p w14:paraId="7885B3F6" w14:textId="77777777" w:rsidR="004E74C2" w:rsidRPr="004E74C2" w:rsidRDefault="004E74C2" w:rsidP="004E74C2">
      <w:pPr>
        <w:spacing w:before="40"/>
        <w:jc w:val="center"/>
        <w:rPr>
          <w:i/>
          <w:iCs/>
          <w:color w:val="000000"/>
          <w:w w:val="80"/>
          <w:sz w:val="28"/>
          <w:szCs w:val="28"/>
          <w:lang w:val="vi-VN" w:eastAsia="en-GB"/>
        </w:rPr>
      </w:pPr>
      <w:r w:rsidRPr="004E74C2">
        <w:rPr>
          <w:i/>
          <w:iCs/>
          <w:color w:val="000000"/>
          <w:w w:val="80"/>
          <w:sz w:val="28"/>
          <w:szCs w:val="28"/>
          <w:lang w:val="vi-VN" w:eastAsia="en-GB"/>
        </w:rPr>
        <w:t>(Kèm theo Nghị quyết số 428/NQ-HĐND ngày 05/12/2024 của HĐND tỉnh)</w:t>
      </w:r>
    </w:p>
    <w:p w14:paraId="3C55E851" w14:textId="77777777" w:rsidR="004E74C2" w:rsidRPr="004E74C2" w:rsidRDefault="004E74C2" w:rsidP="004E74C2">
      <w:pPr>
        <w:spacing w:before="120" w:after="120"/>
        <w:ind w:left="6480" w:firstLine="720"/>
        <w:jc w:val="right"/>
        <w:rPr>
          <w:i/>
          <w:iCs/>
          <w:color w:val="000000"/>
          <w:w w:val="80"/>
          <w:sz w:val="28"/>
          <w:szCs w:val="28"/>
          <w:lang w:val="vi-VN" w:eastAsia="en-GB"/>
        </w:rPr>
      </w:pPr>
      <w:r w:rsidRPr="004E74C2">
        <w:rPr>
          <w:i/>
          <w:iCs/>
          <w:color w:val="000000"/>
          <w:w w:val="80"/>
          <w:sz w:val="28"/>
          <w:szCs w:val="28"/>
          <w:lang w:val="en-GB" w:eastAsia="en-GB"/>
        </w:rPr>
        <w:t>Đơn vị: Triệu đồng</w:t>
      </w:r>
    </w:p>
    <w:tbl>
      <w:tblPr>
        <w:tblW w:w="13929" w:type="dxa"/>
        <w:tblInd w:w="78" w:type="dxa"/>
        <w:tblLayout w:type="fixed"/>
        <w:tblLook w:val="0000" w:firstRow="0" w:lastRow="0" w:firstColumn="0" w:lastColumn="0" w:noHBand="0" w:noVBand="0"/>
      </w:tblPr>
      <w:tblGrid>
        <w:gridCol w:w="738"/>
        <w:gridCol w:w="1560"/>
        <w:gridCol w:w="994"/>
        <w:gridCol w:w="991"/>
        <w:gridCol w:w="850"/>
        <w:gridCol w:w="949"/>
        <w:gridCol w:w="19"/>
        <w:gridCol w:w="918"/>
        <w:gridCol w:w="810"/>
        <w:gridCol w:w="992"/>
        <w:gridCol w:w="997"/>
        <w:gridCol w:w="1134"/>
        <w:gridCol w:w="850"/>
        <w:gridCol w:w="1277"/>
        <w:gridCol w:w="850"/>
      </w:tblGrid>
      <w:tr w:rsidR="004E74C2" w:rsidRPr="004E74C2" w14:paraId="7ED67588" w14:textId="77777777" w:rsidTr="00316A48">
        <w:trPr>
          <w:trHeight w:val="380"/>
          <w:tblHeader/>
        </w:trPr>
        <w:tc>
          <w:tcPr>
            <w:tcW w:w="738" w:type="dxa"/>
            <w:vMerge w:val="restart"/>
            <w:tcBorders>
              <w:top w:val="single" w:sz="6" w:space="0" w:color="auto"/>
              <w:left w:val="single" w:sz="6" w:space="0" w:color="auto"/>
              <w:right w:val="single" w:sz="6" w:space="0" w:color="auto"/>
            </w:tcBorders>
            <w:vAlign w:val="center"/>
          </w:tcPr>
          <w:p w14:paraId="0BB65BEA"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r w:rsidRPr="004E74C2">
              <w:rPr>
                <w:rFonts w:eastAsia="Aptos"/>
                <w:b/>
                <w:bCs/>
                <w:color w:val="000000"/>
                <w:w w:val="80"/>
                <w:lang w:val="en-GB"/>
                <w14:ligatures w14:val="standardContextual"/>
              </w:rPr>
              <w:t>STT</w:t>
            </w:r>
          </w:p>
        </w:tc>
        <w:tc>
          <w:tcPr>
            <w:tcW w:w="1560" w:type="dxa"/>
            <w:vMerge w:val="restart"/>
            <w:tcBorders>
              <w:top w:val="single" w:sz="6" w:space="0" w:color="auto"/>
              <w:left w:val="single" w:sz="6" w:space="0" w:color="auto"/>
              <w:right w:val="single" w:sz="6" w:space="0" w:color="auto"/>
            </w:tcBorders>
            <w:vAlign w:val="center"/>
          </w:tcPr>
          <w:p w14:paraId="6DF0D67A"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r w:rsidRPr="004E74C2">
              <w:rPr>
                <w:rFonts w:eastAsia="Aptos"/>
                <w:b/>
                <w:bCs/>
                <w:color w:val="000000"/>
                <w:w w:val="80"/>
                <w:lang w:val="en-GB"/>
                <w14:ligatures w14:val="standardContextual"/>
              </w:rPr>
              <w:t>Danh mục dự án</w:t>
            </w:r>
          </w:p>
        </w:tc>
        <w:tc>
          <w:tcPr>
            <w:tcW w:w="994" w:type="dxa"/>
            <w:vMerge w:val="restart"/>
            <w:tcBorders>
              <w:top w:val="single" w:sz="6" w:space="0" w:color="auto"/>
              <w:left w:val="single" w:sz="6" w:space="0" w:color="auto"/>
              <w:right w:val="single" w:sz="6" w:space="0" w:color="auto"/>
            </w:tcBorders>
            <w:vAlign w:val="center"/>
          </w:tcPr>
          <w:p w14:paraId="4B61088C"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r w:rsidRPr="004E74C2">
              <w:rPr>
                <w:rFonts w:eastAsia="Aptos"/>
                <w:b/>
                <w:bCs/>
                <w:color w:val="000000"/>
                <w:w w:val="80"/>
                <w:lang w:val="en-GB"/>
                <w14:ligatures w14:val="standardContextual"/>
              </w:rPr>
              <w:t>Địa điểm thực hiện dự án</w:t>
            </w:r>
          </w:p>
        </w:tc>
        <w:tc>
          <w:tcPr>
            <w:tcW w:w="6526" w:type="dxa"/>
            <w:gridSpan w:val="8"/>
            <w:tcBorders>
              <w:top w:val="single" w:sz="6" w:space="0" w:color="auto"/>
              <w:left w:val="single" w:sz="6" w:space="0" w:color="auto"/>
              <w:bottom w:val="single" w:sz="6" w:space="0" w:color="auto"/>
              <w:right w:val="single" w:sz="6" w:space="0" w:color="auto"/>
            </w:tcBorders>
            <w:vAlign w:val="center"/>
          </w:tcPr>
          <w:p w14:paraId="6491B0DC"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r w:rsidRPr="004E74C2">
              <w:rPr>
                <w:rFonts w:eastAsia="Aptos"/>
                <w:b/>
                <w:bCs/>
                <w:color w:val="000000"/>
                <w:w w:val="80"/>
                <w:lang w:val="en-GB"/>
                <w14:ligatures w14:val="standardContextual"/>
              </w:rPr>
              <w:t>Nhu cầu sử dụng đất vào các loại đất (m</w:t>
            </w:r>
            <w:r w:rsidRPr="004E74C2">
              <w:rPr>
                <w:rFonts w:eastAsia="Aptos"/>
                <w:b/>
                <w:bCs/>
                <w:color w:val="000000"/>
                <w:w w:val="80"/>
                <w:vertAlign w:val="superscript"/>
                <w:lang w:val="en-GB"/>
                <w14:ligatures w14:val="standardContextual"/>
              </w:rPr>
              <w:t>2</w:t>
            </w:r>
            <w:r w:rsidRPr="004E74C2">
              <w:rPr>
                <w:rFonts w:eastAsia="Aptos"/>
                <w:b/>
                <w:bCs/>
                <w:color w:val="000000"/>
                <w:w w:val="80"/>
                <w:lang w:val="en-GB"/>
                <w14:ligatures w14:val="standardContextual"/>
              </w:rPr>
              <w:t>)</w:t>
            </w:r>
          </w:p>
        </w:tc>
        <w:tc>
          <w:tcPr>
            <w:tcW w:w="1134" w:type="dxa"/>
            <w:vMerge w:val="restart"/>
            <w:tcBorders>
              <w:top w:val="single" w:sz="6" w:space="0" w:color="auto"/>
              <w:left w:val="single" w:sz="6" w:space="0" w:color="auto"/>
              <w:right w:val="single" w:sz="6" w:space="0" w:color="auto"/>
            </w:tcBorders>
            <w:vAlign w:val="center"/>
          </w:tcPr>
          <w:p w14:paraId="443AC522" w14:textId="4423605B"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r w:rsidRPr="004E74C2">
              <w:rPr>
                <w:rFonts w:eastAsia="Aptos"/>
                <w:b/>
                <w:bCs/>
                <w:color w:val="000000"/>
                <w:w w:val="80"/>
                <w:lang w:val="en-GB"/>
                <w14:ligatures w14:val="standardContextual"/>
              </w:rPr>
              <w:t xml:space="preserve">Đất khác </w:t>
            </w:r>
            <w:r w:rsidR="00D20A56">
              <w:rPr>
                <w:rFonts w:eastAsia="Aptos"/>
                <w:b/>
                <w:bCs/>
                <w:color w:val="000000"/>
                <w:w w:val="80"/>
                <w:lang w:val="en-GB"/>
                <w14:ligatures w14:val="standardContextual"/>
              </w:rPr>
              <w:t xml:space="preserve"> </w:t>
            </w:r>
            <w:r w:rsidRPr="004E74C2">
              <w:rPr>
                <w:rFonts w:eastAsia="Aptos"/>
                <w:b/>
                <w:bCs/>
                <w:color w:val="000000"/>
                <w:w w:val="80"/>
                <w:lang w:val="en-GB"/>
                <w14:ligatures w14:val="standardContextual"/>
              </w:rPr>
              <w:t xml:space="preserve">còn lại </w:t>
            </w:r>
            <w:r w:rsidRPr="004E74C2">
              <w:rPr>
                <w:rFonts w:eastAsia="Aptos"/>
                <w:bCs/>
                <w:i/>
                <w:color w:val="000000"/>
                <w:w w:val="80"/>
                <w:lang w:val="en-GB"/>
                <w14:ligatures w14:val="standardContextual"/>
              </w:rPr>
              <w:t>(không phải đất trồng lúa, đất rừng PH, đất rừng ĐD, đất rừng SX)</w:t>
            </w:r>
          </w:p>
        </w:tc>
        <w:tc>
          <w:tcPr>
            <w:tcW w:w="850" w:type="dxa"/>
            <w:vMerge w:val="restart"/>
            <w:tcBorders>
              <w:top w:val="single" w:sz="6" w:space="0" w:color="auto"/>
              <w:left w:val="single" w:sz="6" w:space="0" w:color="auto"/>
              <w:right w:val="single" w:sz="6" w:space="0" w:color="auto"/>
            </w:tcBorders>
            <w:vAlign w:val="center"/>
          </w:tcPr>
          <w:p w14:paraId="1DA981B2"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r w:rsidRPr="004E74C2">
              <w:rPr>
                <w:rFonts w:eastAsia="Aptos"/>
                <w:b/>
                <w:bCs/>
                <w:color w:val="000000"/>
                <w:w w:val="80"/>
                <w:lang w:val="en-GB"/>
                <w14:ligatures w14:val="standardContextual"/>
              </w:rPr>
              <w:t>Phân theo Điều 79 Luật Đất đai</w:t>
            </w:r>
          </w:p>
        </w:tc>
        <w:tc>
          <w:tcPr>
            <w:tcW w:w="2127" w:type="dxa"/>
            <w:gridSpan w:val="2"/>
            <w:tcBorders>
              <w:top w:val="single" w:sz="6" w:space="0" w:color="auto"/>
              <w:left w:val="single" w:sz="6" w:space="0" w:color="auto"/>
              <w:bottom w:val="single" w:sz="6" w:space="0" w:color="auto"/>
              <w:right w:val="single" w:sz="6" w:space="0" w:color="auto"/>
            </w:tcBorders>
          </w:tcPr>
          <w:p w14:paraId="0AE14310"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r w:rsidRPr="004E74C2">
              <w:rPr>
                <w:rFonts w:eastAsia="Aptos"/>
                <w:b/>
                <w:bCs/>
                <w:color w:val="000000"/>
                <w:w w:val="80"/>
                <w:lang w:val="en-GB"/>
                <w14:ligatures w14:val="standardContextual"/>
              </w:rPr>
              <w:t xml:space="preserve">Nguồn vốn thực hiện </w:t>
            </w:r>
          </w:p>
        </w:tc>
      </w:tr>
      <w:tr w:rsidR="004E74C2" w:rsidRPr="004E74C2" w14:paraId="1536F833" w14:textId="77777777" w:rsidTr="00316A48">
        <w:trPr>
          <w:trHeight w:val="300"/>
          <w:tblHeader/>
        </w:trPr>
        <w:tc>
          <w:tcPr>
            <w:tcW w:w="738" w:type="dxa"/>
            <w:vMerge/>
            <w:tcBorders>
              <w:left w:val="single" w:sz="6" w:space="0" w:color="auto"/>
              <w:right w:val="single" w:sz="6" w:space="0" w:color="auto"/>
            </w:tcBorders>
            <w:vAlign w:val="center"/>
          </w:tcPr>
          <w:p w14:paraId="0467CF81"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p>
        </w:tc>
        <w:tc>
          <w:tcPr>
            <w:tcW w:w="1560" w:type="dxa"/>
            <w:vMerge/>
            <w:tcBorders>
              <w:left w:val="single" w:sz="6" w:space="0" w:color="auto"/>
              <w:right w:val="single" w:sz="6" w:space="0" w:color="auto"/>
            </w:tcBorders>
            <w:vAlign w:val="center"/>
          </w:tcPr>
          <w:p w14:paraId="1D904D53" w14:textId="77777777" w:rsidR="004E74C2" w:rsidRPr="004E74C2" w:rsidRDefault="004E74C2" w:rsidP="00D20A56">
            <w:pPr>
              <w:autoSpaceDE w:val="0"/>
              <w:autoSpaceDN w:val="0"/>
              <w:adjustRightInd w:val="0"/>
              <w:spacing w:before="60" w:after="60"/>
              <w:ind w:left="-78" w:right="-109"/>
              <w:jc w:val="both"/>
              <w:rPr>
                <w:rFonts w:eastAsia="Aptos"/>
                <w:b/>
                <w:bCs/>
                <w:color w:val="000000"/>
                <w:w w:val="80"/>
                <w:lang w:val="en-GB"/>
                <w14:ligatures w14:val="standardContextual"/>
              </w:rPr>
            </w:pPr>
          </w:p>
        </w:tc>
        <w:tc>
          <w:tcPr>
            <w:tcW w:w="994" w:type="dxa"/>
            <w:vMerge/>
            <w:tcBorders>
              <w:left w:val="single" w:sz="6" w:space="0" w:color="auto"/>
              <w:right w:val="single" w:sz="6" w:space="0" w:color="auto"/>
            </w:tcBorders>
            <w:vAlign w:val="center"/>
          </w:tcPr>
          <w:p w14:paraId="43F32B3D"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p>
        </w:tc>
        <w:tc>
          <w:tcPr>
            <w:tcW w:w="991" w:type="dxa"/>
            <w:vMerge w:val="restart"/>
            <w:tcBorders>
              <w:top w:val="single" w:sz="6" w:space="0" w:color="auto"/>
              <w:left w:val="single" w:sz="6" w:space="0" w:color="auto"/>
              <w:right w:val="single" w:sz="6" w:space="0" w:color="auto"/>
            </w:tcBorders>
            <w:vAlign w:val="center"/>
          </w:tcPr>
          <w:p w14:paraId="62CEA4F1"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r w:rsidRPr="004E74C2">
              <w:rPr>
                <w:rFonts w:eastAsia="Aptos"/>
                <w:b/>
                <w:bCs/>
                <w:color w:val="000000"/>
                <w:w w:val="80"/>
                <w:lang w:val="en-GB"/>
                <w14:ligatures w14:val="standardContextual"/>
              </w:rPr>
              <w:t>Tổng diện tích thu hồi đất (</w:t>
            </w:r>
            <w:r w:rsidRPr="004E74C2">
              <w:rPr>
                <w:rFonts w:eastAsia="Aptos"/>
                <w:b/>
                <w:bCs/>
                <w:color w:val="000000"/>
                <w:w w:val="80"/>
                <w:vertAlign w:val="superscript"/>
                <w:lang w:val="en-GB"/>
                <w14:ligatures w14:val="standardContextual"/>
              </w:rPr>
              <w:t>m</w:t>
            </w:r>
            <w:r w:rsidRPr="004E74C2">
              <w:rPr>
                <w:rFonts w:eastAsia="Aptos"/>
                <w:b/>
                <w:bCs/>
                <w:color w:val="000000"/>
                <w:w w:val="80"/>
                <w:lang w:val="en-GB"/>
                <w14:ligatures w14:val="standardContextual"/>
              </w:rPr>
              <w:t>2)</w:t>
            </w:r>
          </w:p>
        </w:tc>
        <w:tc>
          <w:tcPr>
            <w:tcW w:w="1818" w:type="dxa"/>
            <w:gridSpan w:val="3"/>
            <w:tcBorders>
              <w:top w:val="single" w:sz="6" w:space="0" w:color="auto"/>
              <w:left w:val="single" w:sz="6" w:space="0" w:color="auto"/>
              <w:bottom w:val="single" w:sz="6" w:space="0" w:color="auto"/>
              <w:right w:val="single" w:sz="6" w:space="0" w:color="auto"/>
            </w:tcBorders>
            <w:vAlign w:val="center"/>
          </w:tcPr>
          <w:p w14:paraId="2C9A8CF7"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r w:rsidRPr="004E74C2">
              <w:rPr>
                <w:rFonts w:eastAsia="Aptos"/>
                <w:b/>
                <w:bCs/>
                <w:color w:val="000000"/>
                <w:w w:val="80"/>
                <w:lang w:val="en-GB"/>
                <w14:ligatures w14:val="standardContextual"/>
              </w:rPr>
              <w:t>Đất trồng lúa</w:t>
            </w:r>
          </w:p>
        </w:tc>
        <w:tc>
          <w:tcPr>
            <w:tcW w:w="1728" w:type="dxa"/>
            <w:gridSpan w:val="2"/>
            <w:tcBorders>
              <w:top w:val="single" w:sz="6" w:space="0" w:color="auto"/>
              <w:left w:val="single" w:sz="6" w:space="0" w:color="auto"/>
              <w:bottom w:val="single" w:sz="6" w:space="0" w:color="auto"/>
              <w:right w:val="single" w:sz="6" w:space="0" w:color="auto"/>
            </w:tcBorders>
            <w:vAlign w:val="center"/>
          </w:tcPr>
          <w:p w14:paraId="401EAA49"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r w:rsidRPr="004E74C2">
              <w:rPr>
                <w:rFonts w:eastAsia="Aptos"/>
                <w:b/>
                <w:bCs/>
                <w:color w:val="000000"/>
                <w:w w:val="80"/>
                <w:lang w:val="en-GB"/>
                <w14:ligatures w14:val="standardContextual"/>
              </w:rPr>
              <w:t>Đất rừng phòng hộ</w:t>
            </w:r>
          </w:p>
        </w:tc>
        <w:tc>
          <w:tcPr>
            <w:tcW w:w="1989" w:type="dxa"/>
            <w:gridSpan w:val="2"/>
            <w:tcBorders>
              <w:top w:val="single" w:sz="6" w:space="0" w:color="auto"/>
              <w:left w:val="single" w:sz="6" w:space="0" w:color="auto"/>
              <w:bottom w:val="single" w:sz="6" w:space="0" w:color="auto"/>
              <w:right w:val="single" w:sz="6" w:space="0" w:color="auto"/>
            </w:tcBorders>
            <w:vAlign w:val="center"/>
          </w:tcPr>
          <w:p w14:paraId="73778217"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r w:rsidRPr="004E74C2">
              <w:rPr>
                <w:rFonts w:eastAsia="Aptos"/>
                <w:b/>
                <w:bCs/>
                <w:color w:val="000000"/>
                <w:w w:val="80"/>
                <w:lang w:val="en-GB"/>
                <w14:ligatures w14:val="standardContextual"/>
              </w:rPr>
              <w:t>Đất rừng sản xuất</w:t>
            </w:r>
          </w:p>
        </w:tc>
        <w:tc>
          <w:tcPr>
            <w:tcW w:w="1134" w:type="dxa"/>
            <w:vMerge/>
            <w:tcBorders>
              <w:left w:val="single" w:sz="6" w:space="0" w:color="auto"/>
              <w:right w:val="single" w:sz="6" w:space="0" w:color="auto"/>
            </w:tcBorders>
          </w:tcPr>
          <w:p w14:paraId="4AC6A8D0"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p>
        </w:tc>
        <w:tc>
          <w:tcPr>
            <w:tcW w:w="850" w:type="dxa"/>
            <w:vMerge/>
            <w:tcBorders>
              <w:left w:val="single" w:sz="6" w:space="0" w:color="auto"/>
              <w:right w:val="single" w:sz="6" w:space="0" w:color="auto"/>
            </w:tcBorders>
          </w:tcPr>
          <w:p w14:paraId="4247022A"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p>
        </w:tc>
        <w:tc>
          <w:tcPr>
            <w:tcW w:w="1277" w:type="dxa"/>
            <w:vMerge w:val="restart"/>
            <w:tcBorders>
              <w:top w:val="single" w:sz="6" w:space="0" w:color="auto"/>
              <w:left w:val="single" w:sz="6" w:space="0" w:color="auto"/>
              <w:right w:val="single" w:sz="6" w:space="0" w:color="auto"/>
            </w:tcBorders>
            <w:vAlign w:val="center"/>
          </w:tcPr>
          <w:p w14:paraId="392ACD7D"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r w:rsidRPr="004E74C2">
              <w:rPr>
                <w:rFonts w:eastAsia="Aptos"/>
                <w:b/>
                <w:bCs/>
                <w:color w:val="000000"/>
                <w:w w:val="80"/>
                <w:lang w:val="en-GB"/>
                <w14:ligatures w14:val="standardContextual"/>
              </w:rPr>
              <w:t>Văn bản ghi vốn, quyết định chủ trương đầu tư</w:t>
            </w:r>
          </w:p>
        </w:tc>
        <w:tc>
          <w:tcPr>
            <w:tcW w:w="850" w:type="dxa"/>
            <w:vMerge w:val="restart"/>
            <w:tcBorders>
              <w:top w:val="single" w:sz="6" w:space="0" w:color="auto"/>
              <w:left w:val="single" w:sz="6" w:space="0" w:color="auto"/>
              <w:right w:val="single" w:sz="6" w:space="0" w:color="auto"/>
            </w:tcBorders>
            <w:vAlign w:val="center"/>
          </w:tcPr>
          <w:p w14:paraId="3A1A1225"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r w:rsidRPr="004E74C2">
              <w:rPr>
                <w:rFonts w:eastAsia="Aptos"/>
                <w:b/>
                <w:bCs/>
                <w:color w:val="000000"/>
                <w:w w:val="80"/>
                <w:lang w:val="en-GB"/>
                <w14:ligatures w14:val="standardContextual"/>
              </w:rPr>
              <w:t>Nguốn vốn</w:t>
            </w:r>
          </w:p>
        </w:tc>
      </w:tr>
      <w:tr w:rsidR="004E74C2" w:rsidRPr="004E74C2" w14:paraId="09549450" w14:textId="77777777" w:rsidTr="00D20A56">
        <w:trPr>
          <w:trHeight w:val="1416"/>
          <w:tblHeader/>
        </w:trPr>
        <w:tc>
          <w:tcPr>
            <w:tcW w:w="738" w:type="dxa"/>
            <w:vMerge/>
            <w:tcBorders>
              <w:left w:val="single" w:sz="6" w:space="0" w:color="auto"/>
              <w:bottom w:val="single" w:sz="6" w:space="0" w:color="auto"/>
              <w:right w:val="single" w:sz="6" w:space="0" w:color="auto"/>
            </w:tcBorders>
          </w:tcPr>
          <w:p w14:paraId="78DC7F6F"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p>
        </w:tc>
        <w:tc>
          <w:tcPr>
            <w:tcW w:w="1560" w:type="dxa"/>
            <w:vMerge/>
            <w:tcBorders>
              <w:left w:val="single" w:sz="6" w:space="0" w:color="auto"/>
              <w:bottom w:val="single" w:sz="6" w:space="0" w:color="auto"/>
              <w:right w:val="single" w:sz="6" w:space="0" w:color="auto"/>
            </w:tcBorders>
          </w:tcPr>
          <w:p w14:paraId="3E11CD65" w14:textId="77777777" w:rsidR="004E74C2" w:rsidRPr="004E74C2" w:rsidRDefault="004E74C2" w:rsidP="00D20A56">
            <w:pPr>
              <w:autoSpaceDE w:val="0"/>
              <w:autoSpaceDN w:val="0"/>
              <w:adjustRightInd w:val="0"/>
              <w:spacing w:before="60" w:after="60"/>
              <w:ind w:left="-78" w:right="-109"/>
              <w:jc w:val="both"/>
              <w:rPr>
                <w:rFonts w:eastAsia="Aptos"/>
                <w:b/>
                <w:bCs/>
                <w:color w:val="000000"/>
                <w:w w:val="80"/>
                <w:lang w:val="en-GB"/>
                <w14:ligatures w14:val="standardContextual"/>
              </w:rPr>
            </w:pPr>
          </w:p>
        </w:tc>
        <w:tc>
          <w:tcPr>
            <w:tcW w:w="994" w:type="dxa"/>
            <w:vMerge/>
            <w:tcBorders>
              <w:left w:val="single" w:sz="6" w:space="0" w:color="auto"/>
              <w:bottom w:val="single" w:sz="6" w:space="0" w:color="auto"/>
              <w:right w:val="single" w:sz="6" w:space="0" w:color="auto"/>
            </w:tcBorders>
          </w:tcPr>
          <w:p w14:paraId="4C017023"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p>
        </w:tc>
        <w:tc>
          <w:tcPr>
            <w:tcW w:w="991" w:type="dxa"/>
            <w:vMerge/>
            <w:tcBorders>
              <w:left w:val="single" w:sz="6" w:space="0" w:color="auto"/>
              <w:bottom w:val="single" w:sz="6" w:space="0" w:color="auto"/>
              <w:right w:val="single" w:sz="6" w:space="0" w:color="auto"/>
            </w:tcBorders>
          </w:tcPr>
          <w:p w14:paraId="6E37BD63"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p>
        </w:tc>
        <w:tc>
          <w:tcPr>
            <w:tcW w:w="850" w:type="dxa"/>
            <w:tcBorders>
              <w:top w:val="single" w:sz="6" w:space="0" w:color="auto"/>
              <w:left w:val="single" w:sz="6" w:space="0" w:color="auto"/>
              <w:bottom w:val="single" w:sz="6" w:space="0" w:color="auto"/>
              <w:right w:val="single" w:sz="6" w:space="0" w:color="auto"/>
            </w:tcBorders>
            <w:vAlign w:val="center"/>
          </w:tcPr>
          <w:p w14:paraId="6B697486" w14:textId="77777777" w:rsidR="004E74C2" w:rsidRPr="004E74C2" w:rsidRDefault="004E74C2" w:rsidP="00D20A56">
            <w:pPr>
              <w:autoSpaceDE w:val="0"/>
              <w:autoSpaceDN w:val="0"/>
              <w:adjustRightInd w:val="0"/>
              <w:spacing w:before="60" w:after="60"/>
              <w:ind w:left="-108" w:right="-109"/>
              <w:jc w:val="center"/>
              <w:rPr>
                <w:rFonts w:eastAsia="Aptos"/>
                <w:b/>
                <w:bCs/>
                <w:i/>
                <w:iCs/>
                <w:color w:val="000000"/>
                <w:w w:val="80"/>
                <w:lang w:val="en-GB"/>
                <w14:ligatures w14:val="standardContextual"/>
              </w:rPr>
            </w:pPr>
            <w:r w:rsidRPr="004E74C2">
              <w:rPr>
                <w:rFonts w:eastAsia="Aptos"/>
                <w:b/>
                <w:bCs/>
                <w:color w:val="000000"/>
                <w:w w:val="80"/>
                <w:lang w:val="en-GB"/>
                <w14:ligatures w14:val="standardContextual"/>
              </w:rPr>
              <w:t xml:space="preserve">Đất chuyên trồng lúa </w:t>
            </w:r>
            <w:r w:rsidRPr="004E74C2">
              <w:rPr>
                <w:rFonts w:eastAsia="Aptos"/>
                <w:bCs/>
                <w:i/>
                <w:iCs/>
                <w:color w:val="000000"/>
                <w:w w:val="80"/>
                <w:lang w:val="en-GB"/>
                <w14:ligatures w14:val="standardContextual"/>
              </w:rPr>
              <w:t xml:space="preserve">(Đất trồng từ 02 vụ </w:t>
            </w:r>
            <w:r w:rsidRPr="004E74C2">
              <w:rPr>
                <w:rFonts w:ascii="Times New Roman Italic" w:eastAsia="Aptos" w:hAnsi="Times New Roman Italic"/>
                <w:bCs/>
                <w:i/>
                <w:iCs/>
                <w:color w:val="000000"/>
                <w:spacing w:val="-6"/>
                <w:w w:val="80"/>
                <w:lang w:val="en-GB"/>
                <w14:ligatures w14:val="standardContextual"/>
              </w:rPr>
              <w:t>lúa trở lên)</w:t>
            </w:r>
          </w:p>
        </w:tc>
        <w:tc>
          <w:tcPr>
            <w:tcW w:w="949" w:type="dxa"/>
            <w:tcBorders>
              <w:top w:val="single" w:sz="6" w:space="0" w:color="auto"/>
              <w:left w:val="single" w:sz="6" w:space="0" w:color="auto"/>
              <w:bottom w:val="single" w:sz="6" w:space="0" w:color="auto"/>
              <w:right w:val="single" w:sz="6" w:space="0" w:color="auto"/>
            </w:tcBorders>
            <w:vAlign w:val="center"/>
          </w:tcPr>
          <w:p w14:paraId="47A838BB"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r w:rsidRPr="004E74C2">
              <w:rPr>
                <w:rFonts w:eastAsia="Aptos"/>
                <w:b/>
                <w:bCs/>
                <w:color w:val="000000"/>
                <w:w w:val="80"/>
                <w:lang w:val="en-GB"/>
                <w14:ligatures w14:val="standardContextual"/>
              </w:rPr>
              <w:t>Đất trồng lúa còn lại</w:t>
            </w:r>
          </w:p>
        </w:tc>
        <w:tc>
          <w:tcPr>
            <w:tcW w:w="937" w:type="dxa"/>
            <w:gridSpan w:val="2"/>
            <w:tcBorders>
              <w:top w:val="single" w:sz="6" w:space="0" w:color="auto"/>
              <w:left w:val="single" w:sz="6" w:space="0" w:color="auto"/>
              <w:bottom w:val="single" w:sz="6" w:space="0" w:color="auto"/>
              <w:right w:val="single" w:sz="6" w:space="0" w:color="auto"/>
            </w:tcBorders>
            <w:vAlign w:val="center"/>
          </w:tcPr>
          <w:p w14:paraId="1B95481C"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r w:rsidRPr="004E74C2">
              <w:rPr>
                <w:rFonts w:eastAsia="Aptos"/>
                <w:b/>
                <w:bCs/>
                <w:color w:val="000000"/>
                <w:w w:val="80"/>
                <w:lang w:val="en-GB"/>
                <w14:ligatures w14:val="standardContextual"/>
              </w:rPr>
              <w:t>Đất có rừng</w:t>
            </w:r>
          </w:p>
        </w:tc>
        <w:tc>
          <w:tcPr>
            <w:tcW w:w="810" w:type="dxa"/>
            <w:tcBorders>
              <w:top w:val="single" w:sz="6" w:space="0" w:color="auto"/>
              <w:left w:val="single" w:sz="6" w:space="0" w:color="auto"/>
              <w:bottom w:val="single" w:sz="6" w:space="0" w:color="auto"/>
              <w:right w:val="single" w:sz="6" w:space="0" w:color="auto"/>
            </w:tcBorders>
            <w:vAlign w:val="center"/>
          </w:tcPr>
          <w:p w14:paraId="48FC1C69"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r w:rsidRPr="004E74C2">
              <w:rPr>
                <w:rFonts w:eastAsia="Aptos"/>
                <w:b/>
                <w:bCs/>
                <w:color w:val="000000"/>
                <w:w w:val="80"/>
                <w:lang w:val="en-GB"/>
                <w14:ligatures w14:val="standardContextual"/>
              </w:rPr>
              <w:t>Đất chưa có rừng</w:t>
            </w:r>
          </w:p>
        </w:tc>
        <w:tc>
          <w:tcPr>
            <w:tcW w:w="992" w:type="dxa"/>
            <w:tcBorders>
              <w:top w:val="single" w:sz="6" w:space="0" w:color="auto"/>
              <w:left w:val="single" w:sz="6" w:space="0" w:color="auto"/>
              <w:bottom w:val="single" w:sz="6" w:space="0" w:color="auto"/>
              <w:right w:val="single" w:sz="6" w:space="0" w:color="auto"/>
            </w:tcBorders>
            <w:vAlign w:val="center"/>
          </w:tcPr>
          <w:p w14:paraId="0ADAB181"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r w:rsidRPr="004E74C2">
              <w:rPr>
                <w:rFonts w:eastAsia="Aptos"/>
                <w:b/>
                <w:bCs/>
                <w:color w:val="000000"/>
                <w:w w:val="80"/>
                <w:lang w:val="en-GB"/>
                <w14:ligatures w14:val="standardContextual"/>
              </w:rPr>
              <w:t>Đất có rừng</w:t>
            </w:r>
          </w:p>
        </w:tc>
        <w:tc>
          <w:tcPr>
            <w:tcW w:w="997" w:type="dxa"/>
            <w:tcBorders>
              <w:top w:val="single" w:sz="6" w:space="0" w:color="auto"/>
              <w:left w:val="single" w:sz="6" w:space="0" w:color="auto"/>
              <w:bottom w:val="single" w:sz="6" w:space="0" w:color="auto"/>
              <w:right w:val="single" w:sz="6" w:space="0" w:color="auto"/>
            </w:tcBorders>
            <w:vAlign w:val="center"/>
          </w:tcPr>
          <w:p w14:paraId="02D84EAD"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vi-VN"/>
                <w14:ligatures w14:val="standardContextual"/>
              </w:rPr>
            </w:pPr>
            <w:r w:rsidRPr="004E74C2">
              <w:rPr>
                <w:rFonts w:eastAsia="Aptos"/>
                <w:b/>
                <w:bCs/>
                <w:color w:val="000000"/>
                <w:w w:val="80"/>
                <w:lang w:val="en-GB"/>
                <w14:ligatures w14:val="standardContextual"/>
              </w:rPr>
              <w:t>Đất chưa có rừng</w:t>
            </w:r>
          </w:p>
        </w:tc>
        <w:tc>
          <w:tcPr>
            <w:tcW w:w="1134" w:type="dxa"/>
            <w:vMerge/>
            <w:tcBorders>
              <w:left w:val="single" w:sz="6" w:space="0" w:color="auto"/>
              <w:bottom w:val="single" w:sz="6" w:space="0" w:color="auto"/>
              <w:right w:val="single" w:sz="6" w:space="0" w:color="auto"/>
            </w:tcBorders>
          </w:tcPr>
          <w:p w14:paraId="3F4EE7CA"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p>
        </w:tc>
        <w:tc>
          <w:tcPr>
            <w:tcW w:w="850" w:type="dxa"/>
            <w:vMerge/>
            <w:tcBorders>
              <w:left w:val="single" w:sz="6" w:space="0" w:color="auto"/>
              <w:bottom w:val="single" w:sz="6" w:space="0" w:color="auto"/>
              <w:right w:val="single" w:sz="6" w:space="0" w:color="auto"/>
            </w:tcBorders>
          </w:tcPr>
          <w:p w14:paraId="511EF8EA"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p>
        </w:tc>
        <w:tc>
          <w:tcPr>
            <w:tcW w:w="1277" w:type="dxa"/>
            <w:vMerge/>
            <w:tcBorders>
              <w:left w:val="single" w:sz="6" w:space="0" w:color="auto"/>
              <w:bottom w:val="single" w:sz="6" w:space="0" w:color="auto"/>
              <w:right w:val="single" w:sz="6" w:space="0" w:color="auto"/>
            </w:tcBorders>
          </w:tcPr>
          <w:p w14:paraId="2C401342"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p>
        </w:tc>
        <w:tc>
          <w:tcPr>
            <w:tcW w:w="850" w:type="dxa"/>
            <w:vMerge/>
            <w:tcBorders>
              <w:left w:val="single" w:sz="6" w:space="0" w:color="auto"/>
              <w:bottom w:val="single" w:sz="6" w:space="0" w:color="auto"/>
              <w:right w:val="single" w:sz="6" w:space="0" w:color="auto"/>
            </w:tcBorders>
          </w:tcPr>
          <w:p w14:paraId="312F942F" w14:textId="77777777" w:rsidR="004E74C2" w:rsidRPr="004E74C2" w:rsidRDefault="004E74C2" w:rsidP="00D20A56">
            <w:pPr>
              <w:autoSpaceDE w:val="0"/>
              <w:autoSpaceDN w:val="0"/>
              <w:adjustRightInd w:val="0"/>
              <w:spacing w:before="60" w:after="60"/>
              <w:ind w:left="-78" w:right="-109"/>
              <w:jc w:val="center"/>
              <w:rPr>
                <w:rFonts w:eastAsia="Aptos"/>
                <w:b/>
                <w:bCs/>
                <w:color w:val="000000"/>
                <w:w w:val="80"/>
                <w:lang w:val="en-GB"/>
                <w14:ligatures w14:val="standardContextual"/>
              </w:rPr>
            </w:pPr>
          </w:p>
        </w:tc>
      </w:tr>
      <w:tr w:rsidR="004E74C2" w:rsidRPr="004E74C2" w14:paraId="76D92B0E" w14:textId="77777777" w:rsidTr="00316A48">
        <w:trPr>
          <w:trHeight w:val="440"/>
        </w:trPr>
        <w:tc>
          <w:tcPr>
            <w:tcW w:w="738" w:type="dxa"/>
            <w:tcBorders>
              <w:top w:val="single" w:sz="6" w:space="0" w:color="auto"/>
              <w:left w:val="single" w:sz="6" w:space="0" w:color="auto"/>
              <w:bottom w:val="single" w:sz="6" w:space="0" w:color="auto"/>
              <w:right w:val="single" w:sz="6" w:space="0" w:color="auto"/>
            </w:tcBorders>
          </w:tcPr>
          <w:p w14:paraId="0CCA6E3F" w14:textId="77777777" w:rsidR="004E74C2" w:rsidRPr="004E74C2" w:rsidRDefault="004E74C2" w:rsidP="004E74C2">
            <w:pPr>
              <w:autoSpaceDE w:val="0"/>
              <w:autoSpaceDN w:val="0"/>
              <w:adjustRightInd w:val="0"/>
              <w:spacing w:before="60" w:after="60"/>
              <w:jc w:val="center"/>
              <w:rPr>
                <w:rFonts w:eastAsia="Aptos"/>
                <w:b/>
                <w:bCs/>
                <w:color w:val="000000"/>
                <w:w w:val="80"/>
                <w:lang w:val="en-GB"/>
                <w14:ligatures w14:val="standardContextual"/>
              </w:rPr>
            </w:pPr>
          </w:p>
        </w:tc>
        <w:tc>
          <w:tcPr>
            <w:tcW w:w="1560" w:type="dxa"/>
            <w:tcBorders>
              <w:top w:val="single" w:sz="6" w:space="0" w:color="auto"/>
              <w:left w:val="single" w:sz="6" w:space="0" w:color="auto"/>
              <w:bottom w:val="single" w:sz="6" w:space="0" w:color="auto"/>
              <w:right w:val="single" w:sz="6" w:space="0" w:color="auto"/>
            </w:tcBorders>
            <w:vAlign w:val="center"/>
          </w:tcPr>
          <w:p w14:paraId="4CF42EAB" w14:textId="77777777" w:rsidR="004E74C2" w:rsidRPr="004E74C2" w:rsidRDefault="004E74C2" w:rsidP="004E74C2">
            <w:pPr>
              <w:autoSpaceDE w:val="0"/>
              <w:autoSpaceDN w:val="0"/>
              <w:adjustRightInd w:val="0"/>
              <w:spacing w:before="60" w:after="60"/>
              <w:rPr>
                <w:rFonts w:eastAsia="Aptos"/>
                <w:b/>
                <w:bCs/>
                <w:color w:val="000000"/>
                <w:w w:val="80"/>
                <w:lang w:val="en-GB"/>
                <w14:ligatures w14:val="standardContextual"/>
              </w:rPr>
            </w:pPr>
            <w:r w:rsidRPr="004E74C2">
              <w:rPr>
                <w:rFonts w:eastAsia="Aptos"/>
                <w:b/>
                <w:bCs/>
                <w:color w:val="000000"/>
                <w:w w:val="80"/>
                <w:lang w:val="en-GB"/>
                <w14:ligatures w14:val="standardContextual"/>
              </w:rPr>
              <w:t>MAI SƠN</w:t>
            </w:r>
          </w:p>
        </w:tc>
        <w:tc>
          <w:tcPr>
            <w:tcW w:w="994" w:type="dxa"/>
            <w:tcBorders>
              <w:top w:val="single" w:sz="6" w:space="0" w:color="auto"/>
              <w:left w:val="single" w:sz="6" w:space="0" w:color="auto"/>
              <w:bottom w:val="single" w:sz="6" w:space="0" w:color="auto"/>
              <w:right w:val="single" w:sz="6" w:space="0" w:color="auto"/>
            </w:tcBorders>
          </w:tcPr>
          <w:p w14:paraId="4EAF3069" w14:textId="77777777" w:rsidR="004E74C2" w:rsidRPr="004E74C2" w:rsidRDefault="004E74C2" w:rsidP="004E74C2">
            <w:pPr>
              <w:autoSpaceDE w:val="0"/>
              <w:autoSpaceDN w:val="0"/>
              <w:adjustRightInd w:val="0"/>
              <w:spacing w:before="60" w:after="60"/>
              <w:jc w:val="center"/>
              <w:rPr>
                <w:rFonts w:eastAsia="Aptos"/>
                <w:b/>
                <w:bCs/>
                <w:color w:val="000000"/>
                <w:w w:val="80"/>
                <w:lang w:val="en-GB"/>
                <w14:ligatures w14:val="standardContextual"/>
              </w:rPr>
            </w:pPr>
          </w:p>
        </w:tc>
        <w:tc>
          <w:tcPr>
            <w:tcW w:w="991" w:type="dxa"/>
            <w:tcBorders>
              <w:top w:val="single" w:sz="6" w:space="0" w:color="auto"/>
              <w:left w:val="single" w:sz="6" w:space="0" w:color="auto"/>
              <w:bottom w:val="single" w:sz="6" w:space="0" w:color="auto"/>
              <w:right w:val="single" w:sz="6" w:space="0" w:color="auto"/>
            </w:tcBorders>
          </w:tcPr>
          <w:p w14:paraId="31E10144" w14:textId="77777777" w:rsidR="004E74C2" w:rsidRPr="004E74C2" w:rsidRDefault="004E74C2" w:rsidP="004E74C2">
            <w:pPr>
              <w:autoSpaceDE w:val="0"/>
              <w:autoSpaceDN w:val="0"/>
              <w:adjustRightInd w:val="0"/>
              <w:spacing w:before="60" w:after="60"/>
              <w:jc w:val="center"/>
              <w:rPr>
                <w:rFonts w:eastAsia="Aptos"/>
                <w:b/>
                <w:bCs/>
                <w:color w:val="000000"/>
                <w:w w:val="80"/>
                <w:lang w:val="en-GB"/>
                <w14:ligatures w14:val="standardContextual"/>
              </w:rPr>
            </w:pPr>
          </w:p>
        </w:tc>
        <w:tc>
          <w:tcPr>
            <w:tcW w:w="850" w:type="dxa"/>
            <w:tcBorders>
              <w:top w:val="single" w:sz="6" w:space="0" w:color="auto"/>
              <w:left w:val="single" w:sz="6" w:space="0" w:color="auto"/>
              <w:bottom w:val="single" w:sz="6" w:space="0" w:color="auto"/>
              <w:right w:val="single" w:sz="6" w:space="0" w:color="auto"/>
            </w:tcBorders>
          </w:tcPr>
          <w:p w14:paraId="1FFA4E5E" w14:textId="77777777" w:rsidR="004E74C2" w:rsidRPr="004E74C2" w:rsidRDefault="004E74C2" w:rsidP="004E74C2">
            <w:pPr>
              <w:autoSpaceDE w:val="0"/>
              <w:autoSpaceDN w:val="0"/>
              <w:adjustRightInd w:val="0"/>
              <w:spacing w:before="60" w:after="60"/>
              <w:jc w:val="center"/>
              <w:rPr>
                <w:rFonts w:eastAsia="Aptos"/>
                <w:b/>
                <w:bCs/>
                <w:color w:val="000000"/>
                <w:w w:val="80"/>
                <w:lang w:val="en-GB"/>
                <w14:ligatures w14:val="standardContextual"/>
              </w:rPr>
            </w:pPr>
          </w:p>
        </w:tc>
        <w:tc>
          <w:tcPr>
            <w:tcW w:w="949" w:type="dxa"/>
            <w:tcBorders>
              <w:top w:val="single" w:sz="6" w:space="0" w:color="auto"/>
              <w:left w:val="single" w:sz="6" w:space="0" w:color="auto"/>
              <w:bottom w:val="single" w:sz="6" w:space="0" w:color="auto"/>
              <w:right w:val="single" w:sz="6" w:space="0" w:color="auto"/>
            </w:tcBorders>
          </w:tcPr>
          <w:p w14:paraId="609D3C9F" w14:textId="77777777" w:rsidR="004E74C2" w:rsidRPr="004E74C2" w:rsidRDefault="004E74C2" w:rsidP="004E74C2">
            <w:pPr>
              <w:autoSpaceDE w:val="0"/>
              <w:autoSpaceDN w:val="0"/>
              <w:adjustRightInd w:val="0"/>
              <w:spacing w:before="60" w:after="60"/>
              <w:jc w:val="center"/>
              <w:rPr>
                <w:rFonts w:eastAsia="Aptos"/>
                <w:b/>
                <w:bCs/>
                <w:color w:val="000000"/>
                <w:w w:val="80"/>
                <w:lang w:val="en-GB"/>
                <w14:ligatures w14:val="standardContextual"/>
              </w:rPr>
            </w:pPr>
          </w:p>
        </w:tc>
        <w:tc>
          <w:tcPr>
            <w:tcW w:w="937" w:type="dxa"/>
            <w:gridSpan w:val="2"/>
            <w:tcBorders>
              <w:top w:val="single" w:sz="6" w:space="0" w:color="auto"/>
              <w:left w:val="single" w:sz="6" w:space="0" w:color="auto"/>
              <w:bottom w:val="single" w:sz="6" w:space="0" w:color="auto"/>
              <w:right w:val="single" w:sz="6" w:space="0" w:color="auto"/>
            </w:tcBorders>
          </w:tcPr>
          <w:p w14:paraId="0B2B7CC0" w14:textId="77777777" w:rsidR="004E74C2" w:rsidRPr="004E74C2" w:rsidRDefault="004E74C2" w:rsidP="004E74C2">
            <w:pPr>
              <w:autoSpaceDE w:val="0"/>
              <w:autoSpaceDN w:val="0"/>
              <w:adjustRightInd w:val="0"/>
              <w:spacing w:before="60" w:after="60"/>
              <w:jc w:val="center"/>
              <w:rPr>
                <w:rFonts w:eastAsia="Aptos"/>
                <w:b/>
                <w:bCs/>
                <w:color w:val="000000"/>
                <w:w w:val="80"/>
                <w:lang w:val="en-GB"/>
                <w14:ligatures w14:val="standardContextual"/>
              </w:rPr>
            </w:pPr>
          </w:p>
        </w:tc>
        <w:tc>
          <w:tcPr>
            <w:tcW w:w="810" w:type="dxa"/>
            <w:tcBorders>
              <w:top w:val="single" w:sz="6" w:space="0" w:color="auto"/>
              <w:left w:val="single" w:sz="6" w:space="0" w:color="auto"/>
              <w:bottom w:val="single" w:sz="6" w:space="0" w:color="auto"/>
              <w:right w:val="single" w:sz="6" w:space="0" w:color="auto"/>
            </w:tcBorders>
          </w:tcPr>
          <w:p w14:paraId="1E5D9530" w14:textId="77777777" w:rsidR="004E74C2" w:rsidRPr="004E74C2" w:rsidRDefault="004E74C2" w:rsidP="004E74C2">
            <w:pPr>
              <w:autoSpaceDE w:val="0"/>
              <w:autoSpaceDN w:val="0"/>
              <w:adjustRightInd w:val="0"/>
              <w:spacing w:before="60" w:after="60"/>
              <w:jc w:val="center"/>
              <w:rPr>
                <w:rFonts w:eastAsia="Aptos"/>
                <w:b/>
                <w:bCs/>
                <w:color w:val="000000"/>
                <w:w w:val="80"/>
                <w:lang w:val="en-GB"/>
                <w14:ligatures w14:val="standardContextual"/>
              </w:rPr>
            </w:pPr>
          </w:p>
        </w:tc>
        <w:tc>
          <w:tcPr>
            <w:tcW w:w="992" w:type="dxa"/>
            <w:tcBorders>
              <w:top w:val="single" w:sz="6" w:space="0" w:color="auto"/>
              <w:left w:val="single" w:sz="6" w:space="0" w:color="auto"/>
              <w:bottom w:val="single" w:sz="6" w:space="0" w:color="auto"/>
              <w:right w:val="single" w:sz="6" w:space="0" w:color="auto"/>
            </w:tcBorders>
          </w:tcPr>
          <w:p w14:paraId="07311833" w14:textId="77777777" w:rsidR="004E74C2" w:rsidRPr="004E74C2" w:rsidRDefault="004E74C2" w:rsidP="004E74C2">
            <w:pPr>
              <w:autoSpaceDE w:val="0"/>
              <w:autoSpaceDN w:val="0"/>
              <w:adjustRightInd w:val="0"/>
              <w:spacing w:before="60" w:after="60"/>
              <w:jc w:val="center"/>
              <w:rPr>
                <w:rFonts w:eastAsia="Aptos"/>
                <w:b/>
                <w:bCs/>
                <w:color w:val="000000"/>
                <w:w w:val="80"/>
                <w:lang w:val="en-GB"/>
                <w14:ligatures w14:val="standardContextual"/>
              </w:rPr>
            </w:pPr>
          </w:p>
        </w:tc>
        <w:tc>
          <w:tcPr>
            <w:tcW w:w="997" w:type="dxa"/>
            <w:tcBorders>
              <w:top w:val="single" w:sz="6" w:space="0" w:color="auto"/>
              <w:left w:val="single" w:sz="6" w:space="0" w:color="auto"/>
              <w:bottom w:val="single" w:sz="6" w:space="0" w:color="auto"/>
              <w:right w:val="single" w:sz="6" w:space="0" w:color="auto"/>
            </w:tcBorders>
          </w:tcPr>
          <w:p w14:paraId="017A1421" w14:textId="77777777" w:rsidR="004E74C2" w:rsidRPr="004E74C2" w:rsidRDefault="004E74C2" w:rsidP="004E74C2">
            <w:pPr>
              <w:autoSpaceDE w:val="0"/>
              <w:autoSpaceDN w:val="0"/>
              <w:adjustRightInd w:val="0"/>
              <w:spacing w:before="60" w:after="60"/>
              <w:jc w:val="center"/>
              <w:rPr>
                <w:rFonts w:eastAsia="Aptos"/>
                <w:b/>
                <w:bCs/>
                <w:color w:val="000000"/>
                <w:w w:val="80"/>
                <w:lang w:val="en-GB"/>
                <w14:ligatures w14:val="standardContextual"/>
              </w:rPr>
            </w:pPr>
          </w:p>
        </w:tc>
        <w:tc>
          <w:tcPr>
            <w:tcW w:w="1134" w:type="dxa"/>
            <w:tcBorders>
              <w:top w:val="single" w:sz="6" w:space="0" w:color="auto"/>
              <w:left w:val="single" w:sz="6" w:space="0" w:color="auto"/>
              <w:bottom w:val="single" w:sz="6" w:space="0" w:color="auto"/>
              <w:right w:val="single" w:sz="6" w:space="0" w:color="auto"/>
            </w:tcBorders>
          </w:tcPr>
          <w:p w14:paraId="4362E0EC" w14:textId="77777777" w:rsidR="004E74C2" w:rsidRPr="004E74C2" w:rsidRDefault="004E74C2" w:rsidP="004E74C2">
            <w:pPr>
              <w:autoSpaceDE w:val="0"/>
              <w:autoSpaceDN w:val="0"/>
              <w:adjustRightInd w:val="0"/>
              <w:spacing w:before="60" w:after="60"/>
              <w:jc w:val="center"/>
              <w:rPr>
                <w:rFonts w:eastAsia="Aptos"/>
                <w:b/>
                <w:bCs/>
                <w:color w:val="000000"/>
                <w:w w:val="80"/>
                <w:lang w:val="en-GB"/>
                <w14:ligatures w14:val="standardContextual"/>
              </w:rPr>
            </w:pPr>
          </w:p>
        </w:tc>
        <w:tc>
          <w:tcPr>
            <w:tcW w:w="850" w:type="dxa"/>
            <w:tcBorders>
              <w:top w:val="single" w:sz="6" w:space="0" w:color="auto"/>
              <w:left w:val="single" w:sz="6" w:space="0" w:color="auto"/>
              <w:bottom w:val="single" w:sz="6" w:space="0" w:color="auto"/>
              <w:right w:val="single" w:sz="6" w:space="0" w:color="auto"/>
            </w:tcBorders>
          </w:tcPr>
          <w:p w14:paraId="435B9AA6" w14:textId="77777777" w:rsidR="004E74C2" w:rsidRPr="004E74C2" w:rsidRDefault="004E74C2" w:rsidP="004E74C2">
            <w:pPr>
              <w:autoSpaceDE w:val="0"/>
              <w:autoSpaceDN w:val="0"/>
              <w:adjustRightInd w:val="0"/>
              <w:spacing w:before="60" w:after="60"/>
              <w:jc w:val="center"/>
              <w:rPr>
                <w:rFonts w:eastAsia="Aptos"/>
                <w:b/>
                <w:bCs/>
                <w:color w:val="000000"/>
                <w:w w:val="80"/>
                <w:lang w:val="en-GB"/>
                <w14:ligatures w14:val="standardContextual"/>
              </w:rPr>
            </w:pPr>
          </w:p>
        </w:tc>
        <w:tc>
          <w:tcPr>
            <w:tcW w:w="1277" w:type="dxa"/>
            <w:tcBorders>
              <w:top w:val="single" w:sz="6" w:space="0" w:color="auto"/>
              <w:left w:val="single" w:sz="6" w:space="0" w:color="auto"/>
              <w:bottom w:val="single" w:sz="6" w:space="0" w:color="auto"/>
              <w:right w:val="single" w:sz="6" w:space="0" w:color="auto"/>
            </w:tcBorders>
          </w:tcPr>
          <w:p w14:paraId="2C489A3D" w14:textId="77777777" w:rsidR="004E74C2" w:rsidRPr="004E74C2" w:rsidRDefault="004E74C2" w:rsidP="004E74C2">
            <w:pPr>
              <w:autoSpaceDE w:val="0"/>
              <w:autoSpaceDN w:val="0"/>
              <w:adjustRightInd w:val="0"/>
              <w:spacing w:before="60" w:after="60"/>
              <w:jc w:val="center"/>
              <w:rPr>
                <w:rFonts w:eastAsia="Aptos"/>
                <w:b/>
                <w:bCs/>
                <w:color w:val="000000"/>
                <w:w w:val="80"/>
                <w:lang w:val="en-GB"/>
                <w14:ligatures w14:val="standardContextual"/>
              </w:rPr>
            </w:pPr>
          </w:p>
        </w:tc>
        <w:tc>
          <w:tcPr>
            <w:tcW w:w="850" w:type="dxa"/>
            <w:tcBorders>
              <w:top w:val="single" w:sz="6" w:space="0" w:color="auto"/>
              <w:left w:val="single" w:sz="6" w:space="0" w:color="auto"/>
              <w:bottom w:val="single" w:sz="6" w:space="0" w:color="auto"/>
              <w:right w:val="single" w:sz="6" w:space="0" w:color="auto"/>
            </w:tcBorders>
          </w:tcPr>
          <w:p w14:paraId="7851D805" w14:textId="77777777" w:rsidR="004E74C2" w:rsidRPr="004E74C2" w:rsidRDefault="004E74C2" w:rsidP="004E74C2">
            <w:pPr>
              <w:autoSpaceDE w:val="0"/>
              <w:autoSpaceDN w:val="0"/>
              <w:adjustRightInd w:val="0"/>
              <w:spacing w:before="60" w:after="60"/>
              <w:jc w:val="center"/>
              <w:rPr>
                <w:rFonts w:eastAsia="Aptos"/>
                <w:b/>
                <w:bCs/>
                <w:color w:val="000000"/>
                <w:w w:val="80"/>
                <w:lang w:val="en-GB"/>
                <w14:ligatures w14:val="standardContextual"/>
              </w:rPr>
            </w:pPr>
          </w:p>
        </w:tc>
      </w:tr>
      <w:tr w:rsidR="004E74C2" w:rsidRPr="004E74C2" w14:paraId="0A73EDF9" w14:textId="77777777" w:rsidTr="00FB7C76">
        <w:trPr>
          <w:trHeight w:val="771"/>
        </w:trPr>
        <w:tc>
          <w:tcPr>
            <w:tcW w:w="738" w:type="dxa"/>
            <w:tcBorders>
              <w:top w:val="single" w:sz="6" w:space="0" w:color="auto"/>
              <w:left w:val="single" w:sz="6" w:space="0" w:color="auto"/>
              <w:bottom w:val="single" w:sz="6" w:space="0" w:color="auto"/>
              <w:right w:val="single" w:sz="6" w:space="0" w:color="auto"/>
            </w:tcBorders>
            <w:vAlign w:val="center"/>
          </w:tcPr>
          <w:p w14:paraId="04559FDE"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1</w:t>
            </w:r>
          </w:p>
        </w:tc>
        <w:tc>
          <w:tcPr>
            <w:tcW w:w="1560" w:type="dxa"/>
            <w:tcBorders>
              <w:top w:val="single" w:sz="6" w:space="0" w:color="auto"/>
              <w:left w:val="single" w:sz="6" w:space="0" w:color="auto"/>
              <w:bottom w:val="single" w:sz="6" w:space="0" w:color="auto"/>
              <w:right w:val="single" w:sz="6" w:space="0" w:color="auto"/>
            </w:tcBorders>
            <w:vAlign w:val="center"/>
          </w:tcPr>
          <w:p w14:paraId="63E2AACA" w14:textId="77777777" w:rsidR="004E74C2" w:rsidRPr="004E74C2" w:rsidRDefault="004E74C2" w:rsidP="004E74C2">
            <w:pPr>
              <w:autoSpaceDE w:val="0"/>
              <w:autoSpaceDN w:val="0"/>
              <w:adjustRightInd w:val="0"/>
              <w:spacing w:before="60" w:after="60"/>
              <w:jc w:val="both"/>
              <w:rPr>
                <w:rFonts w:eastAsia="Aptos"/>
                <w:color w:val="000000"/>
                <w:w w:val="80"/>
                <w:lang w:val="en-GB"/>
                <w14:ligatures w14:val="standardContextual"/>
              </w:rPr>
            </w:pPr>
            <w:r w:rsidRPr="004E74C2">
              <w:rPr>
                <w:rFonts w:eastAsia="Aptos"/>
                <w:color w:val="000000"/>
                <w:w w:val="80"/>
                <w:lang w:val="en-GB"/>
                <w14:ligatures w14:val="standardContextual"/>
              </w:rPr>
              <w:t>Dự án Đường giao thông xã Chiềng Dong - Phiêng Cằm, huyện Mai Sơn</w:t>
            </w:r>
          </w:p>
        </w:tc>
        <w:tc>
          <w:tcPr>
            <w:tcW w:w="994" w:type="dxa"/>
            <w:tcBorders>
              <w:top w:val="single" w:sz="6" w:space="0" w:color="auto"/>
              <w:left w:val="single" w:sz="6" w:space="0" w:color="auto"/>
              <w:bottom w:val="single" w:sz="6" w:space="0" w:color="auto"/>
              <w:right w:val="single" w:sz="6" w:space="0" w:color="auto"/>
            </w:tcBorders>
            <w:vAlign w:val="center"/>
          </w:tcPr>
          <w:p w14:paraId="09BEE87E" w14:textId="77777777" w:rsidR="004E74C2" w:rsidRPr="004E74C2" w:rsidRDefault="004E74C2" w:rsidP="00D20A56">
            <w:pPr>
              <w:autoSpaceDE w:val="0"/>
              <w:autoSpaceDN w:val="0"/>
              <w:adjustRightInd w:val="0"/>
              <w:spacing w:before="60" w:after="60"/>
              <w:ind w:left="-108" w:right="-107"/>
              <w:jc w:val="center"/>
              <w:rPr>
                <w:rFonts w:eastAsia="Aptos"/>
                <w:color w:val="000000"/>
                <w:w w:val="80"/>
                <w:lang w:val="en-GB"/>
                <w14:ligatures w14:val="standardContextual"/>
              </w:rPr>
            </w:pPr>
            <w:r w:rsidRPr="004E74C2">
              <w:rPr>
                <w:rFonts w:eastAsia="Aptos"/>
                <w:color w:val="000000"/>
                <w:w w:val="80"/>
                <w:lang w:val="en-GB"/>
                <w14:ligatures w14:val="standardContextual"/>
              </w:rPr>
              <w:t>Xã Chiềng Dong - xã Phiêng Cằm</w:t>
            </w:r>
          </w:p>
        </w:tc>
        <w:tc>
          <w:tcPr>
            <w:tcW w:w="991" w:type="dxa"/>
            <w:tcBorders>
              <w:top w:val="single" w:sz="6" w:space="0" w:color="auto"/>
              <w:left w:val="single" w:sz="6" w:space="0" w:color="auto"/>
              <w:bottom w:val="single" w:sz="6" w:space="0" w:color="auto"/>
              <w:right w:val="single" w:sz="6" w:space="0" w:color="auto"/>
            </w:tcBorders>
            <w:vAlign w:val="center"/>
          </w:tcPr>
          <w:p w14:paraId="7BE9ECD5" w14:textId="77777777" w:rsidR="004E74C2" w:rsidRPr="004E74C2" w:rsidRDefault="004E74C2" w:rsidP="004E74C2">
            <w:pPr>
              <w:autoSpaceDE w:val="0"/>
              <w:autoSpaceDN w:val="0"/>
              <w:adjustRightInd w:val="0"/>
              <w:spacing w:before="60" w:after="60"/>
              <w:jc w:val="right"/>
              <w:rPr>
                <w:rFonts w:eastAsia="Aptos"/>
                <w:color w:val="000000"/>
                <w:w w:val="80"/>
                <w:lang w:val="vi-VN"/>
                <w14:ligatures w14:val="standardContextual"/>
              </w:rPr>
            </w:pPr>
            <w:r w:rsidRPr="004E74C2">
              <w:rPr>
                <w:rFonts w:eastAsia="Aptos"/>
                <w:color w:val="000000"/>
                <w:w w:val="80"/>
                <w:lang w:val="vi-VN"/>
                <w14:ligatures w14:val="standardContextual"/>
              </w:rPr>
              <w:t>385.965,0</w:t>
            </w:r>
          </w:p>
        </w:tc>
        <w:tc>
          <w:tcPr>
            <w:tcW w:w="850" w:type="dxa"/>
            <w:tcBorders>
              <w:top w:val="single" w:sz="6" w:space="0" w:color="auto"/>
              <w:left w:val="single" w:sz="6" w:space="0" w:color="auto"/>
              <w:bottom w:val="single" w:sz="6" w:space="0" w:color="auto"/>
              <w:right w:val="single" w:sz="6" w:space="0" w:color="auto"/>
            </w:tcBorders>
            <w:vAlign w:val="center"/>
          </w:tcPr>
          <w:p w14:paraId="582F9705"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949" w:type="dxa"/>
            <w:tcBorders>
              <w:top w:val="single" w:sz="6" w:space="0" w:color="auto"/>
              <w:left w:val="single" w:sz="6" w:space="0" w:color="auto"/>
              <w:bottom w:val="single" w:sz="6" w:space="0" w:color="auto"/>
              <w:right w:val="single" w:sz="6" w:space="0" w:color="auto"/>
            </w:tcBorders>
            <w:vAlign w:val="center"/>
          </w:tcPr>
          <w:p w14:paraId="34C18D62"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r w:rsidRPr="004E74C2">
              <w:rPr>
                <w:rFonts w:eastAsia="Aptos"/>
                <w:color w:val="000000"/>
                <w:w w:val="80"/>
                <w:lang w:val="en-GB"/>
                <w14:ligatures w14:val="standardContextual"/>
              </w:rPr>
              <w:t>19</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845</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0</w:t>
            </w:r>
          </w:p>
        </w:tc>
        <w:tc>
          <w:tcPr>
            <w:tcW w:w="937" w:type="dxa"/>
            <w:gridSpan w:val="2"/>
            <w:tcBorders>
              <w:top w:val="single" w:sz="6" w:space="0" w:color="auto"/>
              <w:left w:val="single" w:sz="6" w:space="0" w:color="auto"/>
              <w:bottom w:val="single" w:sz="6" w:space="0" w:color="auto"/>
              <w:right w:val="single" w:sz="6" w:space="0" w:color="auto"/>
            </w:tcBorders>
            <w:vAlign w:val="center"/>
          </w:tcPr>
          <w:p w14:paraId="0059B808"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r w:rsidRPr="004E74C2">
              <w:rPr>
                <w:rFonts w:eastAsia="Aptos"/>
                <w:color w:val="000000"/>
                <w:w w:val="80"/>
                <w:lang w:val="en-GB"/>
                <w14:ligatures w14:val="standardContextual"/>
              </w:rPr>
              <w:t>49</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200</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0</w:t>
            </w:r>
          </w:p>
        </w:tc>
        <w:tc>
          <w:tcPr>
            <w:tcW w:w="810" w:type="dxa"/>
            <w:tcBorders>
              <w:top w:val="single" w:sz="6" w:space="0" w:color="auto"/>
              <w:left w:val="single" w:sz="6" w:space="0" w:color="auto"/>
              <w:bottom w:val="single" w:sz="6" w:space="0" w:color="auto"/>
              <w:right w:val="single" w:sz="6" w:space="0" w:color="auto"/>
            </w:tcBorders>
            <w:vAlign w:val="center"/>
          </w:tcPr>
          <w:p w14:paraId="0CF5ACB4"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992" w:type="dxa"/>
            <w:tcBorders>
              <w:top w:val="single" w:sz="6" w:space="0" w:color="auto"/>
              <w:left w:val="single" w:sz="6" w:space="0" w:color="auto"/>
              <w:bottom w:val="single" w:sz="6" w:space="0" w:color="auto"/>
              <w:right w:val="single" w:sz="6" w:space="0" w:color="auto"/>
            </w:tcBorders>
            <w:vAlign w:val="center"/>
          </w:tcPr>
          <w:p w14:paraId="47EF25CC"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r w:rsidRPr="004E74C2">
              <w:rPr>
                <w:rFonts w:eastAsia="Aptos"/>
                <w:color w:val="000000"/>
                <w:w w:val="80"/>
                <w:lang w:val="en-GB"/>
                <w14:ligatures w14:val="standardContextual"/>
              </w:rPr>
              <w:t>20</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100</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0</w:t>
            </w:r>
          </w:p>
        </w:tc>
        <w:tc>
          <w:tcPr>
            <w:tcW w:w="997" w:type="dxa"/>
            <w:tcBorders>
              <w:top w:val="single" w:sz="6" w:space="0" w:color="auto"/>
              <w:left w:val="single" w:sz="6" w:space="0" w:color="auto"/>
              <w:bottom w:val="single" w:sz="6" w:space="0" w:color="auto"/>
              <w:right w:val="single" w:sz="6" w:space="0" w:color="auto"/>
            </w:tcBorders>
            <w:vAlign w:val="center"/>
          </w:tcPr>
          <w:p w14:paraId="3C89D200" w14:textId="77777777" w:rsidR="004E74C2" w:rsidRPr="004E74C2" w:rsidRDefault="004E74C2" w:rsidP="004E74C2">
            <w:pPr>
              <w:autoSpaceDE w:val="0"/>
              <w:autoSpaceDN w:val="0"/>
              <w:adjustRightInd w:val="0"/>
              <w:spacing w:before="60" w:after="60"/>
              <w:jc w:val="right"/>
              <w:rPr>
                <w:rFonts w:eastAsia="Aptos"/>
                <w:b/>
                <w:bCs/>
                <w:color w:val="000000"/>
                <w:w w:val="80"/>
                <w:lang w:val="en-GB"/>
                <w14:ligatures w14:val="standardContextual"/>
              </w:rPr>
            </w:pPr>
          </w:p>
        </w:tc>
        <w:tc>
          <w:tcPr>
            <w:tcW w:w="1134" w:type="dxa"/>
            <w:tcBorders>
              <w:top w:val="single" w:sz="6" w:space="0" w:color="auto"/>
              <w:left w:val="single" w:sz="6" w:space="0" w:color="auto"/>
              <w:bottom w:val="single" w:sz="6" w:space="0" w:color="auto"/>
              <w:right w:val="single" w:sz="6" w:space="0" w:color="auto"/>
            </w:tcBorders>
            <w:vAlign w:val="center"/>
          </w:tcPr>
          <w:p w14:paraId="0E4A1ED2"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r w:rsidRPr="004E74C2">
              <w:rPr>
                <w:rFonts w:eastAsia="Aptos"/>
                <w:color w:val="000000"/>
                <w:w w:val="80"/>
                <w:lang w:val="en-GB"/>
                <w14:ligatures w14:val="standardContextual"/>
              </w:rPr>
              <w:t>296</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820</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0</w:t>
            </w:r>
          </w:p>
        </w:tc>
        <w:tc>
          <w:tcPr>
            <w:tcW w:w="850" w:type="dxa"/>
            <w:tcBorders>
              <w:top w:val="single" w:sz="6" w:space="0" w:color="auto"/>
              <w:left w:val="single" w:sz="6" w:space="0" w:color="auto"/>
              <w:bottom w:val="single" w:sz="6" w:space="0" w:color="auto"/>
              <w:right w:val="single" w:sz="6" w:space="0" w:color="auto"/>
            </w:tcBorders>
            <w:vAlign w:val="center"/>
          </w:tcPr>
          <w:p w14:paraId="4C8D2971" w14:textId="77777777" w:rsidR="004E74C2" w:rsidRPr="004E74C2" w:rsidRDefault="004E74C2" w:rsidP="00D20A56">
            <w:pPr>
              <w:autoSpaceDE w:val="0"/>
              <w:autoSpaceDN w:val="0"/>
              <w:adjustRightInd w:val="0"/>
              <w:spacing w:before="60" w:after="60"/>
              <w:ind w:left="-115" w:right="-102"/>
              <w:jc w:val="center"/>
              <w:rPr>
                <w:rFonts w:eastAsia="Aptos"/>
                <w:color w:val="000000"/>
                <w:w w:val="80"/>
                <w:lang w:val="en-GB"/>
                <w14:ligatures w14:val="standardContextual"/>
              </w:rPr>
            </w:pPr>
            <w:r w:rsidRPr="004E74C2">
              <w:rPr>
                <w:rFonts w:eastAsia="Aptos"/>
                <w:color w:val="000000"/>
                <w:w w:val="80"/>
                <w:lang w:val="en-GB"/>
                <w14:ligatures w14:val="standardContextual"/>
              </w:rPr>
              <w:t>Khoản 1</w:t>
            </w:r>
          </w:p>
        </w:tc>
        <w:tc>
          <w:tcPr>
            <w:tcW w:w="1277" w:type="dxa"/>
            <w:tcBorders>
              <w:top w:val="single" w:sz="6" w:space="0" w:color="auto"/>
              <w:left w:val="single" w:sz="6" w:space="0" w:color="auto"/>
              <w:bottom w:val="single" w:sz="6" w:space="0" w:color="auto"/>
              <w:right w:val="single" w:sz="6" w:space="0" w:color="auto"/>
            </w:tcBorders>
          </w:tcPr>
          <w:p w14:paraId="5E7BB502" w14:textId="77777777" w:rsidR="004E74C2" w:rsidRPr="004E74C2" w:rsidRDefault="004E74C2" w:rsidP="00D20A56">
            <w:pPr>
              <w:autoSpaceDE w:val="0"/>
              <w:autoSpaceDN w:val="0"/>
              <w:adjustRightInd w:val="0"/>
              <w:spacing w:before="60" w:after="60"/>
              <w:ind w:left="-114" w:right="-100"/>
              <w:jc w:val="center"/>
              <w:rPr>
                <w:rFonts w:eastAsia="Aptos"/>
                <w:color w:val="000000"/>
                <w:w w:val="80"/>
                <w:lang w:val="en-GB"/>
                <w14:ligatures w14:val="standardContextual"/>
              </w:rPr>
            </w:pPr>
            <w:r w:rsidRPr="004E74C2">
              <w:rPr>
                <w:rFonts w:eastAsia="Aptos"/>
                <w:color w:val="000000"/>
                <w:w w:val="80"/>
                <w:lang w:val="en-GB"/>
                <w14:ligatures w14:val="standardContextual"/>
              </w:rPr>
              <w:t xml:space="preserve">Văn bản ghi vốn theo Quyết định số 1002/QĐ-UBND ngày 09/6/2023 của UBND tỉnh; </w:t>
            </w:r>
          </w:p>
          <w:p w14:paraId="4ADBE937" w14:textId="77777777" w:rsidR="004E74C2" w:rsidRPr="004E74C2" w:rsidRDefault="004E74C2" w:rsidP="00D20A56">
            <w:pPr>
              <w:autoSpaceDE w:val="0"/>
              <w:autoSpaceDN w:val="0"/>
              <w:adjustRightInd w:val="0"/>
              <w:spacing w:before="60" w:after="60"/>
              <w:ind w:left="-114" w:right="-100"/>
              <w:jc w:val="center"/>
              <w:rPr>
                <w:rFonts w:eastAsia="Aptos"/>
                <w:color w:val="000000"/>
                <w:w w:val="80"/>
                <w:lang w:val="en-GB"/>
                <w14:ligatures w14:val="standardContextual"/>
              </w:rPr>
            </w:pPr>
            <w:r w:rsidRPr="004E74C2">
              <w:rPr>
                <w:rFonts w:eastAsia="Aptos"/>
                <w:color w:val="000000"/>
                <w:w w:val="80"/>
                <w:lang w:val="en-GB"/>
                <w14:ligatures w14:val="standardContextual"/>
              </w:rPr>
              <w:t>Chủ trương đầu tư theo Nghị quyết số 120/2020/QH14 ngày 19/6/2020 của Quốc Hội;</w:t>
            </w:r>
          </w:p>
          <w:p w14:paraId="718EB480" w14:textId="7D0B7E7C" w:rsidR="004E74C2" w:rsidRPr="004E74C2" w:rsidRDefault="004E74C2" w:rsidP="00D20A56">
            <w:pPr>
              <w:autoSpaceDE w:val="0"/>
              <w:autoSpaceDN w:val="0"/>
              <w:adjustRightInd w:val="0"/>
              <w:spacing w:before="60" w:after="60"/>
              <w:ind w:left="-114" w:right="-100"/>
              <w:jc w:val="center"/>
              <w:rPr>
                <w:rFonts w:eastAsia="Aptos"/>
                <w:color w:val="000000"/>
                <w:w w:val="80"/>
                <w:lang w:val="en-GB"/>
                <w14:ligatures w14:val="standardContextual"/>
              </w:rPr>
            </w:pPr>
            <w:r w:rsidRPr="004E74C2">
              <w:rPr>
                <w:rFonts w:eastAsia="Aptos"/>
                <w:color w:val="000000"/>
                <w:w w:val="80"/>
                <w:lang w:val="en-GB"/>
                <w14:ligatures w14:val="standardContextual"/>
              </w:rPr>
              <w:t xml:space="preserve">Nghị </w:t>
            </w:r>
            <w:r w:rsidR="00D20A56">
              <w:rPr>
                <w:rFonts w:eastAsia="Aptos"/>
                <w:color w:val="000000"/>
                <w:w w:val="80"/>
                <w:lang w:val="en-GB"/>
                <w14:ligatures w14:val="standardContextual"/>
              </w:rPr>
              <w:t>q</w:t>
            </w:r>
            <w:r w:rsidRPr="004E74C2">
              <w:rPr>
                <w:rFonts w:eastAsia="Aptos"/>
                <w:color w:val="000000"/>
                <w:w w:val="80"/>
                <w:lang w:val="en-GB"/>
                <w14:ligatures w14:val="standardContextual"/>
              </w:rPr>
              <w:t>uyết số 123/NQ-HĐND ngày 31/8/2022; Nghị quyết số 214/NQ-HĐND ngày 20/7/2023 của HĐND tỉnh Sơn La</w:t>
            </w:r>
          </w:p>
        </w:tc>
        <w:tc>
          <w:tcPr>
            <w:tcW w:w="850" w:type="dxa"/>
            <w:tcBorders>
              <w:top w:val="single" w:sz="6" w:space="0" w:color="auto"/>
              <w:left w:val="single" w:sz="6" w:space="0" w:color="auto"/>
              <w:bottom w:val="single" w:sz="6" w:space="0" w:color="auto"/>
              <w:right w:val="single" w:sz="6" w:space="0" w:color="auto"/>
            </w:tcBorders>
          </w:tcPr>
          <w:p w14:paraId="0AAF8452" w14:textId="105280D1" w:rsidR="004E74C2" w:rsidRPr="004E74C2" w:rsidRDefault="004E74C2" w:rsidP="00D20A56">
            <w:pPr>
              <w:autoSpaceDE w:val="0"/>
              <w:autoSpaceDN w:val="0"/>
              <w:adjustRightInd w:val="0"/>
              <w:spacing w:before="60" w:after="60"/>
              <w:ind w:left="-114" w:right="-100"/>
              <w:jc w:val="center"/>
              <w:rPr>
                <w:rFonts w:eastAsia="Aptos"/>
                <w:color w:val="000000"/>
                <w:w w:val="80"/>
                <w:lang w:val="en-GB"/>
                <w14:ligatures w14:val="standardContextual"/>
              </w:rPr>
            </w:pPr>
            <w:r w:rsidRPr="004E74C2">
              <w:rPr>
                <w:rFonts w:eastAsia="Aptos"/>
                <w:color w:val="000000"/>
                <w:w w:val="80"/>
                <w:lang w:val="en-GB"/>
                <w14:ligatures w14:val="standardContextual"/>
              </w:rPr>
              <w:t xml:space="preserve">Vốn ngân sách nhà nước </w:t>
            </w:r>
            <w:r w:rsidRPr="004E74C2">
              <w:rPr>
                <w:rFonts w:eastAsia="Aptos"/>
                <w:i/>
                <w:iCs/>
                <w:color w:val="000000"/>
                <w:w w:val="80"/>
                <w:lang w:val="en-GB"/>
                <w14:ligatures w14:val="standardContextual"/>
              </w:rPr>
              <w:t xml:space="preserve">(Trung ương và địa phương) </w:t>
            </w:r>
            <w:r w:rsidRPr="004E74C2">
              <w:rPr>
                <w:rFonts w:eastAsia="Aptos"/>
                <w:color w:val="000000"/>
                <w:w w:val="80"/>
                <w:lang w:val="en-GB"/>
                <w14:ligatures w14:val="standardContextual"/>
              </w:rPr>
              <w:t>thực hiện Chương trình mục tiêu quốc gia phát triển kinh tế xã hội vùng đồng bào dân tộc thiểu số và miền núi giai đoạn 2021</w:t>
            </w:r>
            <w:r w:rsidR="00D20A56">
              <w:rPr>
                <w:rFonts w:eastAsia="Aptos"/>
                <w:color w:val="000000"/>
                <w:w w:val="80"/>
                <w:lang w:val="en-GB"/>
                <w14:ligatures w14:val="standardContextual"/>
              </w:rPr>
              <w:t xml:space="preserve"> </w:t>
            </w:r>
            <w:r w:rsidRPr="004E74C2">
              <w:rPr>
                <w:rFonts w:eastAsia="Aptos"/>
                <w:color w:val="000000"/>
                <w:w w:val="80"/>
                <w:lang w:val="en-GB"/>
                <w14:ligatures w14:val="standardContextual"/>
              </w:rPr>
              <w:t>-</w:t>
            </w:r>
            <w:r w:rsidR="00D20A56">
              <w:rPr>
                <w:rFonts w:eastAsia="Aptos"/>
                <w:color w:val="000000"/>
                <w:w w:val="80"/>
                <w:lang w:val="en-GB"/>
                <w14:ligatures w14:val="standardContextual"/>
              </w:rPr>
              <w:t xml:space="preserve"> </w:t>
            </w:r>
            <w:r w:rsidRPr="004E74C2">
              <w:rPr>
                <w:rFonts w:eastAsia="Aptos"/>
                <w:color w:val="000000"/>
                <w:w w:val="80"/>
                <w:lang w:val="en-GB"/>
                <w14:ligatures w14:val="standardContextual"/>
              </w:rPr>
              <w:t>2030, giai đoạn</w:t>
            </w:r>
            <w:r w:rsidR="00FB7C76">
              <w:rPr>
                <w:rFonts w:eastAsia="Aptos"/>
                <w:color w:val="000000"/>
                <w:w w:val="80"/>
                <w:lang w:val="en-GB"/>
                <w14:ligatures w14:val="standardContextual"/>
              </w:rPr>
              <w:t xml:space="preserve"> </w:t>
            </w:r>
            <w:r w:rsidRPr="004E74C2">
              <w:rPr>
                <w:rFonts w:eastAsia="Aptos"/>
                <w:color w:val="000000"/>
                <w:w w:val="80"/>
                <w:lang w:val="en-GB"/>
                <w14:ligatures w14:val="standardContextual"/>
              </w:rPr>
              <w:t xml:space="preserve"> I từ năm 2021 -2025</w:t>
            </w:r>
          </w:p>
        </w:tc>
      </w:tr>
      <w:tr w:rsidR="004E74C2" w:rsidRPr="004E74C2" w14:paraId="5F0ADACE" w14:textId="77777777" w:rsidTr="00FB7C76">
        <w:trPr>
          <w:trHeight w:val="2592"/>
        </w:trPr>
        <w:tc>
          <w:tcPr>
            <w:tcW w:w="738" w:type="dxa"/>
            <w:tcBorders>
              <w:top w:val="single" w:sz="6" w:space="0" w:color="auto"/>
              <w:left w:val="single" w:sz="6" w:space="0" w:color="auto"/>
              <w:bottom w:val="single" w:sz="6" w:space="0" w:color="auto"/>
              <w:right w:val="single" w:sz="6" w:space="0" w:color="auto"/>
            </w:tcBorders>
            <w:vAlign w:val="center"/>
          </w:tcPr>
          <w:p w14:paraId="1C7D1511"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2</w:t>
            </w:r>
          </w:p>
        </w:tc>
        <w:tc>
          <w:tcPr>
            <w:tcW w:w="1560" w:type="dxa"/>
            <w:tcBorders>
              <w:top w:val="single" w:sz="6" w:space="0" w:color="auto"/>
              <w:left w:val="single" w:sz="6" w:space="0" w:color="auto"/>
              <w:bottom w:val="single" w:sz="6" w:space="0" w:color="auto"/>
              <w:right w:val="single" w:sz="6" w:space="0" w:color="auto"/>
            </w:tcBorders>
            <w:vAlign w:val="center"/>
          </w:tcPr>
          <w:p w14:paraId="059DFC14" w14:textId="77777777" w:rsidR="004E74C2" w:rsidRPr="004E74C2" w:rsidRDefault="004E74C2" w:rsidP="004E74C2">
            <w:pPr>
              <w:autoSpaceDE w:val="0"/>
              <w:autoSpaceDN w:val="0"/>
              <w:adjustRightInd w:val="0"/>
              <w:spacing w:before="60" w:after="60"/>
              <w:jc w:val="both"/>
              <w:rPr>
                <w:rFonts w:eastAsia="Aptos"/>
                <w:color w:val="000000"/>
                <w:w w:val="80"/>
                <w:lang w:val="en-GB"/>
                <w14:ligatures w14:val="standardContextual"/>
              </w:rPr>
            </w:pPr>
            <w:r w:rsidRPr="004E74C2">
              <w:rPr>
                <w:rFonts w:eastAsia="Aptos"/>
                <w:color w:val="000000"/>
                <w:w w:val="80"/>
                <w:lang w:val="en-GB"/>
                <w14:ligatures w14:val="standardContextual"/>
              </w:rPr>
              <w:t xml:space="preserve">Dự án Khai thác mỏ đất sét làm </w:t>
            </w:r>
            <w:r w:rsidRPr="004E74C2">
              <w:rPr>
                <w:rFonts w:eastAsia="Aptos"/>
                <w:color w:val="000000"/>
                <w:spacing w:val="-4"/>
                <w:w w:val="80"/>
                <w:lang w:val="en-GB"/>
                <w14:ligatures w14:val="standardContextual"/>
              </w:rPr>
              <w:t>gạch, ngói tại bản Bon, xã Mường</w:t>
            </w:r>
            <w:r w:rsidRPr="004E74C2">
              <w:rPr>
                <w:rFonts w:eastAsia="Aptos"/>
                <w:color w:val="000000"/>
                <w:w w:val="80"/>
                <w:lang w:val="en-GB"/>
                <w14:ligatures w14:val="standardContextual"/>
              </w:rPr>
              <w:t xml:space="preserve"> Bon, huyện Mai </w:t>
            </w:r>
            <w:r w:rsidRPr="004E74C2">
              <w:rPr>
                <w:rFonts w:eastAsia="Aptos"/>
                <w:color w:val="000000"/>
                <w:spacing w:val="-4"/>
                <w:w w:val="80"/>
                <w:lang w:val="en-GB"/>
                <w14:ligatures w14:val="standardContextual"/>
              </w:rPr>
              <w:t>Sơn, tỉnh Sơn La.</w:t>
            </w:r>
          </w:p>
        </w:tc>
        <w:tc>
          <w:tcPr>
            <w:tcW w:w="994" w:type="dxa"/>
            <w:tcBorders>
              <w:top w:val="single" w:sz="6" w:space="0" w:color="auto"/>
              <w:left w:val="single" w:sz="6" w:space="0" w:color="auto"/>
              <w:bottom w:val="single" w:sz="6" w:space="0" w:color="auto"/>
              <w:right w:val="single" w:sz="6" w:space="0" w:color="auto"/>
            </w:tcBorders>
            <w:vAlign w:val="center"/>
          </w:tcPr>
          <w:p w14:paraId="18DC4902" w14:textId="68048440" w:rsidR="004E74C2" w:rsidRPr="004E74C2" w:rsidRDefault="00FB7C76" w:rsidP="00FB7C76">
            <w:pPr>
              <w:autoSpaceDE w:val="0"/>
              <w:autoSpaceDN w:val="0"/>
              <w:adjustRightInd w:val="0"/>
              <w:spacing w:before="60" w:after="60"/>
              <w:ind w:left="-108" w:right="-107"/>
              <w:jc w:val="center"/>
              <w:rPr>
                <w:rFonts w:eastAsia="Aptos"/>
                <w:color w:val="000000"/>
                <w:w w:val="80"/>
                <w:lang w:val="fr-FR"/>
                <w14:ligatures w14:val="standardContextual"/>
              </w:rPr>
            </w:pPr>
            <w:r>
              <w:rPr>
                <w:rFonts w:eastAsia="Aptos"/>
                <w:color w:val="000000"/>
                <w:w w:val="80"/>
                <w:lang w:val="fr-FR"/>
                <w14:ligatures w14:val="standardContextual"/>
              </w:rPr>
              <w:t>X</w:t>
            </w:r>
            <w:r w:rsidR="004E74C2" w:rsidRPr="004E74C2">
              <w:rPr>
                <w:rFonts w:eastAsia="Aptos"/>
                <w:color w:val="000000"/>
                <w:w w:val="80"/>
                <w:lang w:val="fr-FR"/>
                <w14:ligatures w14:val="standardContextual"/>
              </w:rPr>
              <w:t>ã Mường Bon, huyện Mai Sơn, tỉnh Sơn La</w:t>
            </w:r>
          </w:p>
        </w:tc>
        <w:tc>
          <w:tcPr>
            <w:tcW w:w="991" w:type="dxa"/>
            <w:tcBorders>
              <w:top w:val="single" w:sz="6" w:space="0" w:color="auto"/>
              <w:left w:val="single" w:sz="6" w:space="0" w:color="auto"/>
              <w:bottom w:val="single" w:sz="6" w:space="0" w:color="auto"/>
              <w:right w:val="single" w:sz="6" w:space="0" w:color="auto"/>
            </w:tcBorders>
            <w:vAlign w:val="center"/>
          </w:tcPr>
          <w:p w14:paraId="55E99EFA" w14:textId="77777777" w:rsidR="004E74C2" w:rsidRPr="004E74C2" w:rsidRDefault="004E74C2" w:rsidP="004E74C2">
            <w:pPr>
              <w:autoSpaceDE w:val="0"/>
              <w:autoSpaceDN w:val="0"/>
              <w:adjustRightInd w:val="0"/>
              <w:spacing w:before="60" w:after="60"/>
              <w:jc w:val="center"/>
              <w:rPr>
                <w:rFonts w:eastAsia="Aptos"/>
                <w:color w:val="000000"/>
                <w:w w:val="80"/>
                <w:lang w:val="vi-VN"/>
                <w14:ligatures w14:val="standardContextual"/>
              </w:rPr>
            </w:pPr>
            <w:r w:rsidRPr="004E74C2">
              <w:rPr>
                <w:rFonts w:eastAsia="Aptos"/>
                <w:color w:val="000000"/>
                <w:w w:val="80"/>
                <w:lang w:val="vi-VN"/>
                <w14:ligatures w14:val="standardContextual"/>
              </w:rPr>
              <w:t>39.836,9</w:t>
            </w:r>
          </w:p>
        </w:tc>
        <w:tc>
          <w:tcPr>
            <w:tcW w:w="850" w:type="dxa"/>
            <w:tcBorders>
              <w:top w:val="single" w:sz="6" w:space="0" w:color="auto"/>
              <w:left w:val="single" w:sz="6" w:space="0" w:color="auto"/>
              <w:bottom w:val="single" w:sz="6" w:space="0" w:color="auto"/>
              <w:right w:val="single" w:sz="6" w:space="0" w:color="auto"/>
            </w:tcBorders>
            <w:vAlign w:val="center"/>
          </w:tcPr>
          <w:p w14:paraId="7E84C112"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949" w:type="dxa"/>
            <w:tcBorders>
              <w:top w:val="single" w:sz="6" w:space="0" w:color="auto"/>
              <w:left w:val="single" w:sz="6" w:space="0" w:color="auto"/>
              <w:bottom w:val="single" w:sz="6" w:space="0" w:color="auto"/>
              <w:right w:val="single" w:sz="6" w:space="0" w:color="auto"/>
            </w:tcBorders>
            <w:vAlign w:val="center"/>
          </w:tcPr>
          <w:p w14:paraId="45EFD117"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937" w:type="dxa"/>
            <w:gridSpan w:val="2"/>
            <w:tcBorders>
              <w:top w:val="single" w:sz="6" w:space="0" w:color="auto"/>
              <w:left w:val="single" w:sz="6" w:space="0" w:color="auto"/>
              <w:bottom w:val="single" w:sz="6" w:space="0" w:color="auto"/>
              <w:right w:val="single" w:sz="6" w:space="0" w:color="auto"/>
            </w:tcBorders>
            <w:vAlign w:val="center"/>
          </w:tcPr>
          <w:p w14:paraId="1C353B72"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810" w:type="dxa"/>
            <w:tcBorders>
              <w:top w:val="single" w:sz="6" w:space="0" w:color="auto"/>
              <w:left w:val="single" w:sz="6" w:space="0" w:color="auto"/>
              <w:bottom w:val="single" w:sz="6" w:space="0" w:color="auto"/>
              <w:right w:val="single" w:sz="6" w:space="0" w:color="auto"/>
            </w:tcBorders>
            <w:vAlign w:val="center"/>
          </w:tcPr>
          <w:p w14:paraId="413640F5" w14:textId="77777777" w:rsidR="004E74C2" w:rsidRPr="004E74C2" w:rsidRDefault="004E74C2" w:rsidP="00FB7C76">
            <w:pPr>
              <w:autoSpaceDE w:val="0"/>
              <w:autoSpaceDN w:val="0"/>
              <w:adjustRightInd w:val="0"/>
              <w:spacing w:before="60" w:after="60"/>
              <w:ind w:left="-151"/>
              <w:jc w:val="right"/>
              <w:rPr>
                <w:rFonts w:eastAsia="Aptos"/>
                <w:color w:val="000000"/>
                <w:w w:val="80"/>
                <w:lang w:val="en-GB"/>
                <w14:ligatures w14:val="standardContextual"/>
              </w:rPr>
            </w:pPr>
            <w:r w:rsidRPr="004E74C2">
              <w:rPr>
                <w:rFonts w:eastAsia="Aptos"/>
                <w:color w:val="000000"/>
                <w:w w:val="80"/>
                <w:lang w:val="en-GB"/>
                <w14:ligatures w14:val="standardContextual"/>
              </w:rPr>
              <w:t>11</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275</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3</w:t>
            </w:r>
          </w:p>
        </w:tc>
        <w:tc>
          <w:tcPr>
            <w:tcW w:w="992" w:type="dxa"/>
            <w:tcBorders>
              <w:top w:val="single" w:sz="6" w:space="0" w:color="auto"/>
              <w:left w:val="single" w:sz="6" w:space="0" w:color="auto"/>
              <w:bottom w:val="single" w:sz="6" w:space="0" w:color="auto"/>
              <w:right w:val="single" w:sz="6" w:space="0" w:color="auto"/>
            </w:tcBorders>
            <w:vAlign w:val="center"/>
          </w:tcPr>
          <w:p w14:paraId="5966C7DA" w14:textId="77777777" w:rsidR="004E74C2" w:rsidRPr="004E74C2" w:rsidRDefault="004E74C2" w:rsidP="00FB7C76">
            <w:pPr>
              <w:autoSpaceDE w:val="0"/>
              <w:autoSpaceDN w:val="0"/>
              <w:adjustRightInd w:val="0"/>
              <w:spacing w:before="60" w:after="60"/>
              <w:ind w:left="-151"/>
              <w:jc w:val="right"/>
              <w:rPr>
                <w:rFonts w:eastAsia="Aptos"/>
                <w:color w:val="000000"/>
                <w:w w:val="80"/>
                <w:lang w:val="en-GB"/>
                <w14:ligatures w14:val="standardContextual"/>
              </w:rPr>
            </w:pPr>
          </w:p>
        </w:tc>
        <w:tc>
          <w:tcPr>
            <w:tcW w:w="997" w:type="dxa"/>
            <w:tcBorders>
              <w:top w:val="single" w:sz="6" w:space="0" w:color="auto"/>
              <w:left w:val="single" w:sz="6" w:space="0" w:color="auto"/>
              <w:bottom w:val="single" w:sz="6" w:space="0" w:color="auto"/>
              <w:right w:val="single" w:sz="6" w:space="0" w:color="auto"/>
            </w:tcBorders>
            <w:vAlign w:val="center"/>
          </w:tcPr>
          <w:p w14:paraId="570DCFA9" w14:textId="77777777" w:rsidR="004E74C2" w:rsidRPr="004E74C2" w:rsidRDefault="004E74C2" w:rsidP="00FB7C76">
            <w:pPr>
              <w:autoSpaceDE w:val="0"/>
              <w:autoSpaceDN w:val="0"/>
              <w:adjustRightInd w:val="0"/>
              <w:spacing w:before="60" w:after="60"/>
              <w:ind w:left="-151"/>
              <w:jc w:val="right"/>
              <w:rPr>
                <w:rFonts w:eastAsia="Aptos"/>
                <w:color w:val="000000"/>
                <w:w w:val="80"/>
                <w:lang w:val="en-GB"/>
                <w14:ligatures w14:val="standardContextual"/>
              </w:rPr>
            </w:pPr>
            <w:r w:rsidRPr="004E74C2">
              <w:rPr>
                <w:rFonts w:eastAsia="Aptos"/>
                <w:color w:val="000000"/>
                <w:w w:val="80"/>
                <w:lang w:val="en-GB"/>
                <w14:ligatures w14:val="standardContextual"/>
              </w:rPr>
              <w:t>27</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378</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6</w:t>
            </w:r>
          </w:p>
        </w:tc>
        <w:tc>
          <w:tcPr>
            <w:tcW w:w="1134" w:type="dxa"/>
            <w:tcBorders>
              <w:top w:val="single" w:sz="6" w:space="0" w:color="auto"/>
              <w:left w:val="single" w:sz="6" w:space="0" w:color="auto"/>
              <w:bottom w:val="single" w:sz="6" w:space="0" w:color="auto"/>
              <w:right w:val="single" w:sz="6" w:space="0" w:color="auto"/>
            </w:tcBorders>
            <w:vAlign w:val="center"/>
          </w:tcPr>
          <w:p w14:paraId="47E45B96" w14:textId="77777777" w:rsidR="004E74C2" w:rsidRPr="004E74C2" w:rsidRDefault="004E74C2" w:rsidP="00FB7C76">
            <w:pPr>
              <w:autoSpaceDE w:val="0"/>
              <w:autoSpaceDN w:val="0"/>
              <w:adjustRightInd w:val="0"/>
              <w:spacing w:before="60" w:after="60"/>
              <w:ind w:left="-151"/>
              <w:jc w:val="right"/>
              <w:rPr>
                <w:rFonts w:eastAsia="Aptos"/>
                <w:color w:val="000000"/>
                <w:w w:val="80"/>
                <w:lang w:val="en-GB"/>
                <w14:ligatures w14:val="standardContextual"/>
              </w:rPr>
            </w:pPr>
            <w:r w:rsidRPr="004E74C2">
              <w:rPr>
                <w:rFonts w:eastAsia="Aptos"/>
                <w:color w:val="000000"/>
                <w:w w:val="80"/>
                <w:lang w:val="en-GB"/>
                <w14:ligatures w14:val="standardContextual"/>
              </w:rPr>
              <w:t>1</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183</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0</w:t>
            </w:r>
          </w:p>
        </w:tc>
        <w:tc>
          <w:tcPr>
            <w:tcW w:w="850" w:type="dxa"/>
            <w:tcBorders>
              <w:top w:val="single" w:sz="6" w:space="0" w:color="auto"/>
              <w:left w:val="single" w:sz="6" w:space="0" w:color="auto"/>
              <w:bottom w:val="single" w:sz="6" w:space="0" w:color="auto"/>
              <w:right w:val="single" w:sz="6" w:space="0" w:color="auto"/>
            </w:tcBorders>
            <w:vAlign w:val="center"/>
          </w:tcPr>
          <w:p w14:paraId="1E9A777D"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Khoản 25</w:t>
            </w:r>
          </w:p>
        </w:tc>
        <w:tc>
          <w:tcPr>
            <w:tcW w:w="1277" w:type="dxa"/>
            <w:tcBorders>
              <w:top w:val="single" w:sz="6" w:space="0" w:color="auto"/>
              <w:left w:val="single" w:sz="6" w:space="0" w:color="auto"/>
              <w:bottom w:val="single" w:sz="6" w:space="0" w:color="auto"/>
              <w:right w:val="single" w:sz="6" w:space="0" w:color="auto"/>
            </w:tcBorders>
            <w:vAlign w:val="center"/>
          </w:tcPr>
          <w:p w14:paraId="26E6C2C4" w14:textId="614114EB" w:rsidR="004E74C2" w:rsidRPr="004E74C2" w:rsidRDefault="00D20A56" w:rsidP="00D20A56">
            <w:pPr>
              <w:autoSpaceDE w:val="0"/>
              <w:autoSpaceDN w:val="0"/>
              <w:adjustRightInd w:val="0"/>
              <w:spacing w:before="60" w:after="60"/>
              <w:ind w:left="-114" w:right="-100"/>
              <w:jc w:val="center"/>
              <w:rPr>
                <w:rFonts w:eastAsia="Aptos"/>
                <w:color w:val="000000"/>
                <w:w w:val="80"/>
                <w:lang w:val="en-GB"/>
                <w14:ligatures w14:val="standardContextual"/>
              </w:rPr>
            </w:pPr>
            <w:r>
              <w:rPr>
                <w:rFonts w:eastAsia="Aptos"/>
                <w:color w:val="000000"/>
                <w:w w:val="80"/>
                <w:lang w:val="en-GB"/>
                <w14:ligatures w14:val="standardContextual"/>
              </w:rPr>
              <w:t xml:space="preserve">  843                          </w:t>
            </w:r>
            <w:r w:rsidR="004E74C2" w:rsidRPr="004E74C2">
              <w:rPr>
                <w:rFonts w:eastAsia="Aptos"/>
                <w:color w:val="000000"/>
                <w:w w:val="80"/>
                <w:lang w:val="en-GB"/>
                <w14:ligatures w14:val="standardContextual"/>
              </w:rPr>
              <w:t>QĐ-UBND ngày 10/5/2024 của UBND tỉnh Sơn La về Quyết định chấp thuận chủ trương đầu tư đồng thời chấp thuận nhà đầu tư cấp cho Công ty cổ phần gạch Mai Sơn.</w:t>
            </w:r>
          </w:p>
        </w:tc>
        <w:tc>
          <w:tcPr>
            <w:tcW w:w="850" w:type="dxa"/>
            <w:tcBorders>
              <w:top w:val="single" w:sz="6" w:space="0" w:color="auto"/>
              <w:left w:val="single" w:sz="6" w:space="0" w:color="auto"/>
              <w:bottom w:val="single" w:sz="6" w:space="0" w:color="auto"/>
              <w:right w:val="single" w:sz="6" w:space="0" w:color="auto"/>
            </w:tcBorders>
            <w:vAlign w:val="center"/>
          </w:tcPr>
          <w:p w14:paraId="7DCA9032" w14:textId="77777777" w:rsidR="004E74C2" w:rsidRPr="004E74C2" w:rsidRDefault="004E74C2" w:rsidP="00D20A56">
            <w:pPr>
              <w:autoSpaceDE w:val="0"/>
              <w:autoSpaceDN w:val="0"/>
              <w:adjustRightInd w:val="0"/>
              <w:spacing w:before="60" w:after="60"/>
              <w:ind w:left="-114" w:right="-100"/>
              <w:jc w:val="center"/>
              <w:rPr>
                <w:rFonts w:eastAsia="Aptos"/>
                <w:color w:val="000000"/>
                <w:w w:val="80"/>
                <w:lang w:val="en-GB"/>
                <w14:ligatures w14:val="standardContextual"/>
              </w:rPr>
            </w:pPr>
            <w:r w:rsidRPr="004E74C2">
              <w:rPr>
                <w:rFonts w:eastAsia="Aptos"/>
                <w:color w:val="000000"/>
                <w:w w:val="80"/>
                <w:lang w:val="en-GB"/>
                <w14:ligatures w14:val="standardContextual"/>
              </w:rPr>
              <w:t>Vốn nhà đầu tư</w:t>
            </w:r>
          </w:p>
        </w:tc>
      </w:tr>
      <w:tr w:rsidR="004E74C2" w:rsidRPr="004E74C2" w14:paraId="1324FEA1" w14:textId="77777777" w:rsidTr="00FB7C76">
        <w:trPr>
          <w:trHeight w:val="51"/>
        </w:trPr>
        <w:tc>
          <w:tcPr>
            <w:tcW w:w="738" w:type="dxa"/>
            <w:tcBorders>
              <w:top w:val="single" w:sz="6" w:space="0" w:color="auto"/>
              <w:left w:val="single" w:sz="6" w:space="0" w:color="auto"/>
              <w:bottom w:val="single" w:sz="6" w:space="0" w:color="auto"/>
              <w:right w:val="single" w:sz="6" w:space="0" w:color="auto"/>
            </w:tcBorders>
          </w:tcPr>
          <w:p w14:paraId="3E78E86D"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1560" w:type="dxa"/>
            <w:tcBorders>
              <w:top w:val="single" w:sz="6" w:space="0" w:color="auto"/>
              <w:left w:val="single" w:sz="6" w:space="0" w:color="auto"/>
              <w:bottom w:val="single" w:sz="6" w:space="0" w:color="auto"/>
              <w:right w:val="single" w:sz="6" w:space="0" w:color="auto"/>
            </w:tcBorders>
            <w:vAlign w:val="center"/>
          </w:tcPr>
          <w:p w14:paraId="3F798466" w14:textId="77777777" w:rsidR="004E74C2" w:rsidRPr="004E74C2" w:rsidRDefault="004E74C2" w:rsidP="004E74C2">
            <w:pPr>
              <w:autoSpaceDE w:val="0"/>
              <w:autoSpaceDN w:val="0"/>
              <w:adjustRightInd w:val="0"/>
              <w:spacing w:before="60" w:after="60"/>
              <w:rPr>
                <w:rFonts w:eastAsia="Aptos"/>
                <w:b/>
                <w:bCs/>
                <w:color w:val="000000"/>
                <w:w w:val="80"/>
                <w:lang w:val="en-GB"/>
                <w14:ligatures w14:val="standardContextual"/>
              </w:rPr>
            </w:pPr>
            <w:r w:rsidRPr="004E74C2">
              <w:rPr>
                <w:rFonts w:eastAsia="Aptos"/>
                <w:b/>
                <w:bCs/>
                <w:color w:val="000000"/>
                <w:w w:val="80"/>
                <w:lang w:val="en-GB"/>
                <w14:ligatures w14:val="standardContextual"/>
              </w:rPr>
              <w:t>THÀNH PHỐ</w:t>
            </w:r>
          </w:p>
        </w:tc>
        <w:tc>
          <w:tcPr>
            <w:tcW w:w="994" w:type="dxa"/>
            <w:tcBorders>
              <w:top w:val="single" w:sz="6" w:space="0" w:color="auto"/>
              <w:left w:val="single" w:sz="6" w:space="0" w:color="auto"/>
              <w:bottom w:val="single" w:sz="6" w:space="0" w:color="auto"/>
              <w:right w:val="single" w:sz="6" w:space="0" w:color="auto"/>
            </w:tcBorders>
          </w:tcPr>
          <w:p w14:paraId="33D91EFD"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991" w:type="dxa"/>
            <w:tcBorders>
              <w:top w:val="single" w:sz="6" w:space="0" w:color="auto"/>
              <w:left w:val="single" w:sz="6" w:space="0" w:color="auto"/>
              <w:bottom w:val="single" w:sz="6" w:space="0" w:color="auto"/>
              <w:right w:val="single" w:sz="6" w:space="0" w:color="auto"/>
            </w:tcBorders>
          </w:tcPr>
          <w:p w14:paraId="2B8692E6" w14:textId="4824852D" w:rsidR="004E74C2" w:rsidRPr="004E74C2" w:rsidRDefault="004E74C2" w:rsidP="00FB7C76">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 xml:space="preserve">              -   </w:t>
            </w:r>
          </w:p>
        </w:tc>
        <w:tc>
          <w:tcPr>
            <w:tcW w:w="850" w:type="dxa"/>
            <w:tcBorders>
              <w:top w:val="single" w:sz="6" w:space="0" w:color="auto"/>
              <w:left w:val="single" w:sz="6" w:space="0" w:color="auto"/>
              <w:bottom w:val="single" w:sz="6" w:space="0" w:color="auto"/>
              <w:right w:val="single" w:sz="6" w:space="0" w:color="auto"/>
            </w:tcBorders>
          </w:tcPr>
          <w:p w14:paraId="64BE43DD"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949" w:type="dxa"/>
            <w:tcBorders>
              <w:top w:val="single" w:sz="6" w:space="0" w:color="auto"/>
              <w:left w:val="single" w:sz="6" w:space="0" w:color="auto"/>
              <w:bottom w:val="single" w:sz="6" w:space="0" w:color="auto"/>
              <w:right w:val="single" w:sz="6" w:space="0" w:color="auto"/>
            </w:tcBorders>
          </w:tcPr>
          <w:p w14:paraId="723E6BF8"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937" w:type="dxa"/>
            <w:gridSpan w:val="2"/>
            <w:tcBorders>
              <w:top w:val="single" w:sz="6" w:space="0" w:color="auto"/>
              <w:left w:val="single" w:sz="6" w:space="0" w:color="auto"/>
              <w:bottom w:val="single" w:sz="6" w:space="0" w:color="auto"/>
              <w:right w:val="single" w:sz="6" w:space="0" w:color="auto"/>
            </w:tcBorders>
          </w:tcPr>
          <w:p w14:paraId="5FC0FE81"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810" w:type="dxa"/>
            <w:tcBorders>
              <w:top w:val="single" w:sz="6" w:space="0" w:color="auto"/>
              <w:left w:val="single" w:sz="6" w:space="0" w:color="auto"/>
              <w:bottom w:val="single" w:sz="6" w:space="0" w:color="auto"/>
              <w:right w:val="single" w:sz="6" w:space="0" w:color="auto"/>
            </w:tcBorders>
          </w:tcPr>
          <w:p w14:paraId="09F08CFC"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992" w:type="dxa"/>
            <w:tcBorders>
              <w:top w:val="single" w:sz="6" w:space="0" w:color="auto"/>
              <w:left w:val="single" w:sz="6" w:space="0" w:color="auto"/>
              <w:bottom w:val="single" w:sz="6" w:space="0" w:color="auto"/>
              <w:right w:val="single" w:sz="6" w:space="0" w:color="auto"/>
            </w:tcBorders>
          </w:tcPr>
          <w:p w14:paraId="6C5D4529"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997" w:type="dxa"/>
            <w:tcBorders>
              <w:top w:val="single" w:sz="6" w:space="0" w:color="auto"/>
              <w:left w:val="single" w:sz="6" w:space="0" w:color="auto"/>
              <w:bottom w:val="single" w:sz="6" w:space="0" w:color="auto"/>
              <w:right w:val="single" w:sz="6" w:space="0" w:color="auto"/>
            </w:tcBorders>
          </w:tcPr>
          <w:p w14:paraId="513316C7"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1134" w:type="dxa"/>
            <w:tcBorders>
              <w:top w:val="single" w:sz="6" w:space="0" w:color="auto"/>
              <w:left w:val="single" w:sz="6" w:space="0" w:color="auto"/>
              <w:bottom w:val="single" w:sz="6" w:space="0" w:color="auto"/>
              <w:right w:val="single" w:sz="6" w:space="0" w:color="auto"/>
            </w:tcBorders>
          </w:tcPr>
          <w:p w14:paraId="2FFDA4E3"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850" w:type="dxa"/>
            <w:tcBorders>
              <w:top w:val="single" w:sz="6" w:space="0" w:color="auto"/>
              <w:left w:val="single" w:sz="6" w:space="0" w:color="auto"/>
              <w:bottom w:val="single" w:sz="6" w:space="0" w:color="auto"/>
              <w:right w:val="single" w:sz="6" w:space="0" w:color="auto"/>
            </w:tcBorders>
          </w:tcPr>
          <w:p w14:paraId="30AB7514"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1277" w:type="dxa"/>
            <w:tcBorders>
              <w:top w:val="single" w:sz="6" w:space="0" w:color="auto"/>
              <w:left w:val="single" w:sz="6" w:space="0" w:color="auto"/>
              <w:bottom w:val="single" w:sz="6" w:space="0" w:color="auto"/>
              <w:right w:val="single" w:sz="6" w:space="0" w:color="auto"/>
            </w:tcBorders>
          </w:tcPr>
          <w:p w14:paraId="3CB74739" w14:textId="77777777" w:rsidR="004E74C2" w:rsidRPr="004E74C2" w:rsidRDefault="004E74C2" w:rsidP="00D20A56">
            <w:pPr>
              <w:autoSpaceDE w:val="0"/>
              <w:autoSpaceDN w:val="0"/>
              <w:adjustRightInd w:val="0"/>
              <w:spacing w:before="60" w:after="60"/>
              <w:ind w:left="-114" w:right="-100"/>
              <w:jc w:val="center"/>
              <w:rPr>
                <w:rFonts w:eastAsia="Aptos"/>
                <w:color w:val="000000"/>
                <w:w w:val="80"/>
                <w:lang w:val="en-GB"/>
                <w14:ligatures w14:val="standardContextual"/>
              </w:rPr>
            </w:pPr>
          </w:p>
        </w:tc>
        <w:tc>
          <w:tcPr>
            <w:tcW w:w="850" w:type="dxa"/>
            <w:tcBorders>
              <w:top w:val="single" w:sz="6" w:space="0" w:color="auto"/>
              <w:left w:val="single" w:sz="6" w:space="0" w:color="auto"/>
              <w:bottom w:val="single" w:sz="6" w:space="0" w:color="auto"/>
              <w:right w:val="single" w:sz="6" w:space="0" w:color="auto"/>
            </w:tcBorders>
          </w:tcPr>
          <w:p w14:paraId="5E343012" w14:textId="77777777" w:rsidR="004E74C2" w:rsidRPr="004E74C2" w:rsidRDefault="004E74C2" w:rsidP="00D20A56">
            <w:pPr>
              <w:autoSpaceDE w:val="0"/>
              <w:autoSpaceDN w:val="0"/>
              <w:adjustRightInd w:val="0"/>
              <w:spacing w:before="60" w:after="60"/>
              <w:ind w:left="-114" w:right="-100"/>
              <w:jc w:val="center"/>
              <w:rPr>
                <w:rFonts w:eastAsia="Aptos"/>
                <w:color w:val="000000"/>
                <w:w w:val="80"/>
                <w:lang w:val="en-GB"/>
                <w14:ligatures w14:val="standardContextual"/>
              </w:rPr>
            </w:pPr>
          </w:p>
        </w:tc>
      </w:tr>
      <w:tr w:rsidR="004E74C2" w:rsidRPr="004E74C2" w14:paraId="7D88F314" w14:textId="77777777" w:rsidTr="00FB7C76">
        <w:trPr>
          <w:trHeight w:val="1055"/>
        </w:trPr>
        <w:tc>
          <w:tcPr>
            <w:tcW w:w="738" w:type="dxa"/>
            <w:tcBorders>
              <w:top w:val="single" w:sz="6" w:space="0" w:color="auto"/>
              <w:left w:val="single" w:sz="6" w:space="0" w:color="auto"/>
              <w:bottom w:val="single" w:sz="6" w:space="0" w:color="auto"/>
              <w:right w:val="single" w:sz="6" w:space="0" w:color="auto"/>
            </w:tcBorders>
            <w:vAlign w:val="center"/>
          </w:tcPr>
          <w:p w14:paraId="0D492309"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3</w:t>
            </w:r>
          </w:p>
        </w:tc>
        <w:tc>
          <w:tcPr>
            <w:tcW w:w="1560" w:type="dxa"/>
            <w:tcBorders>
              <w:top w:val="single" w:sz="6" w:space="0" w:color="auto"/>
              <w:left w:val="single" w:sz="6" w:space="0" w:color="auto"/>
              <w:bottom w:val="single" w:sz="6" w:space="0" w:color="auto"/>
              <w:right w:val="single" w:sz="6" w:space="0" w:color="auto"/>
            </w:tcBorders>
            <w:vAlign w:val="center"/>
          </w:tcPr>
          <w:p w14:paraId="49D1BAC1" w14:textId="7C3DFA63" w:rsidR="004E74C2" w:rsidRPr="004E74C2" w:rsidRDefault="004E74C2" w:rsidP="00FB7C76">
            <w:pPr>
              <w:autoSpaceDE w:val="0"/>
              <w:autoSpaceDN w:val="0"/>
              <w:adjustRightInd w:val="0"/>
              <w:spacing w:before="60" w:after="60"/>
              <w:jc w:val="both"/>
              <w:rPr>
                <w:rFonts w:eastAsia="Aptos"/>
                <w:color w:val="000000"/>
                <w:w w:val="80"/>
                <w:lang w:val="en-GB"/>
                <w14:ligatures w14:val="standardContextual"/>
              </w:rPr>
            </w:pPr>
            <w:r w:rsidRPr="004E74C2">
              <w:rPr>
                <w:rFonts w:eastAsia="Aptos"/>
                <w:color w:val="000000"/>
                <w:w w:val="80"/>
                <w:lang w:val="en-GB"/>
                <w14:ligatures w14:val="standardContextual"/>
              </w:rPr>
              <w:t xml:space="preserve">Dự án Xây dựng tuyến đường Lê </w:t>
            </w:r>
            <w:r w:rsidRPr="004E74C2">
              <w:rPr>
                <w:rFonts w:eastAsia="Aptos"/>
                <w:color w:val="000000"/>
                <w:spacing w:val="-4"/>
                <w:w w:val="80"/>
                <w:lang w:val="en-GB"/>
                <w14:ligatures w14:val="standardContextual"/>
              </w:rPr>
              <w:t>Đức</w:t>
            </w:r>
            <w:r w:rsidR="00FB7C76" w:rsidRPr="00FB7C76">
              <w:rPr>
                <w:rFonts w:eastAsia="Aptos"/>
                <w:color w:val="000000"/>
                <w:spacing w:val="-4"/>
                <w:w w:val="80"/>
                <w:lang w:val="en-GB"/>
                <w14:ligatures w14:val="standardContextual"/>
              </w:rPr>
              <w:t xml:space="preserve"> </w:t>
            </w:r>
            <w:r w:rsidRPr="004E74C2">
              <w:rPr>
                <w:rFonts w:eastAsia="Aptos"/>
                <w:color w:val="000000"/>
                <w:spacing w:val="-4"/>
                <w:w w:val="80"/>
                <w:lang w:val="en-GB"/>
                <w14:ligatures w14:val="standardContextual"/>
              </w:rPr>
              <w:t xml:space="preserve">Thọ - Phiêng Khá – </w:t>
            </w:r>
            <w:r w:rsidR="00FB7C76" w:rsidRPr="00FB7C76">
              <w:rPr>
                <w:rFonts w:eastAsia="Aptos"/>
                <w:color w:val="000000"/>
                <w:spacing w:val="-4"/>
                <w:w w:val="80"/>
                <w:lang w:val="en-GB"/>
                <w14:ligatures w14:val="standardContextual"/>
              </w:rPr>
              <w:t>t</w:t>
            </w:r>
            <w:r w:rsidRPr="004E74C2">
              <w:rPr>
                <w:rFonts w:eastAsia="Aptos"/>
                <w:color w:val="000000"/>
                <w:spacing w:val="-4"/>
                <w:w w:val="80"/>
                <w:lang w:val="en-GB"/>
                <w14:ligatures w14:val="standardContextual"/>
              </w:rPr>
              <w:t>rường Đại học Tây Bắc</w:t>
            </w:r>
          </w:p>
        </w:tc>
        <w:tc>
          <w:tcPr>
            <w:tcW w:w="994" w:type="dxa"/>
            <w:tcBorders>
              <w:top w:val="single" w:sz="6" w:space="0" w:color="auto"/>
              <w:left w:val="single" w:sz="6" w:space="0" w:color="auto"/>
              <w:bottom w:val="single" w:sz="6" w:space="0" w:color="auto"/>
              <w:right w:val="single" w:sz="6" w:space="0" w:color="auto"/>
            </w:tcBorders>
            <w:vAlign w:val="center"/>
          </w:tcPr>
          <w:p w14:paraId="0DF65795" w14:textId="77777777" w:rsidR="004E74C2" w:rsidRPr="004E74C2" w:rsidRDefault="004E74C2" w:rsidP="00FB7C76">
            <w:pPr>
              <w:autoSpaceDE w:val="0"/>
              <w:autoSpaceDN w:val="0"/>
              <w:adjustRightInd w:val="0"/>
              <w:spacing w:before="60" w:after="60"/>
              <w:ind w:left="-108" w:right="-107"/>
              <w:jc w:val="center"/>
              <w:rPr>
                <w:rFonts w:eastAsia="Aptos"/>
                <w:color w:val="000000"/>
                <w:w w:val="80"/>
                <w:lang w:val="en-GB"/>
                <w14:ligatures w14:val="standardContextual"/>
              </w:rPr>
            </w:pPr>
            <w:r w:rsidRPr="004E74C2">
              <w:rPr>
                <w:rFonts w:eastAsia="Aptos"/>
                <w:color w:val="000000"/>
                <w:w w:val="80"/>
                <w:lang w:val="en-GB"/>
                <w14:ligatures w14:val="standardContextual"/>
              </w:rPr>
              <w:t>Phường: Quyết Thắng, Chiềng Cơi, thành phố Sơn La</w:t>
            </w:r>
          </w:p>
        </w:tc>
        <w:tc>
          <w:tcPr>
            <w:tcW w:w="991" w:type="dxa"/>
            <w:tcBorders>
              <w:top w:val="single" w:sz="6" w:space="0" w:color="auto"/>
              <w:left w:val="single" w:sz="6" w:space="0" w:color="auto"/>
              <w:bottom w:val="single" w:sz="6" w:space="0" w:color="auto"/>
              <w:right w:val="single" w:sz="6" w:space="0" w:color="auto"/>
            </w:tcBorders>
            <w:vAlign w:val="center"/>
          </w:tcPr>
          <w:p w14:paraId="3E8A9DF6" w14:textId="77777777" w:rsidR="004E74C2" w:rsidRPr="004E74C2" w:rsidRDefault="004E74C2" w:rsidP="004E74C2">
            <w:pPr>
              <w:autoSpaceDE w:val="0"/>
              <w:autoSpaceDN w:val="0"/>
              <w:adjustRightInd w:val="0"/>
              <w:spacing w:before="60" w:after="60"/>
              <w:jc w:val="right"/>
              <w:rPr>
                <w:rFonts w:eastAsia="Aptos"/>
                <w:color w:val="000000"/>
                <w:w w:val="80"/>
                <w:lang w:val="vi-VN"/>
                <w14:ligatures w14:val="standardContextual"/>
              </w:rPr>
            </w:pPr>
            <w:r w:rsidRPr="004E74C2">
              <w:rPr>
                <w:rFonts w:eastAsia="Aptos"/>
                <w:color w:val="000000"/>
                <w:w w:val="80"/>
                <w:lang w:val="vi-VN"/>
                <w14:ligatures w14:val="standardContextual"/>
              </w:rPr>
              <w:t>26.809,0</w:t>
            </w:r>
          </w:p>
        </w:tc>
        <w:tc>
          <w:tcPr>
            <w:tcW w:w="850" w:type="dxa"/>
            <w:tcBorders>
              <w:top w:val="single" w:sz="6" w:space="0" w:color="auto"/>
              <w:left w:val="single" w:sz="6" w:space="0" w:color="auto"/>
              <w:bottom w:val="single" w:sz="6" w:space="0" w:color="auto"/>
              <w:right w:val="single" w:sz="6" w:space="0" w:color="auto"/>
            </w:tcBorders>
            <w:vAlign w:val="center"/>
          </w:tcPr>
          <w:p w14:paraId="66DAADFF"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949" w:type="dxa"/>
            <w:tcBorders>
              <w:top w:val="single" w:sz="6" w:space="0" w:color="auto"/>
              <w:left w:val="single" w:sz="6" w:space="0" w:color="auto"/>
              <w:bottom w:val="single" w:sz="6" w:space="0" w:color="auto"/>
              <w:right w:val="single" w:sz="6" w:space="0" w:color="auto"/>
            </w:tcBorders>
            <w:vAlign w:val="center"/>
          </w:tcPr>
          <w:p w14:paraId="6E520259"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937" w:type="dxa"/>
            <w:gridSpan w:val="2"/>
            <w:tcBorders>
              <w:top w:val="single" w:sz="6" w:space="0" w:color="auto"/>
              <w:left w:val="single" w:sz="6" w:space="0" w:color="auto"/>
              <w:bottom w:val="single" w:sz="6" w:space="0" w:color="auto"/>
              <w:right w:val="single" w:sz="6" w:space="0" w:color="auto"/>
            </w:tcBorders>
            <w:vAlign w:val="center"/>
          </w:tcPr>
          <w:p w14:paraId="5B31140E"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810" w:type="dxa"/>
            <w:tcBorders>
              <w:top w:val="single" w:sz="6" w:space="0" w:color="auto"/>
              <w:left w:val="single" w:sz="6" w:space="0" w:color="auto"/>
              <w:bottom w:val="single" w:sz="6" w:space="0" w:color="auto"/>
              <w:right w:val="single" w:sz="6" w:space="0" w:color="auto"/>
            </w:tcBorders>
            <w:vAlign w:val="center"/>
          </w:tcPr>
          <w:p w14:paraId="04DB435E"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992" w:type="dxa"/>
            <w:tcBorders>
              <w:top w:val="single" w:sz="6" w:space="0" w:color="auto"/>
              <w:left w:val="single" w:sz="6" w:space="0" w:color="auto"/>
              <w:bottom w:val="single" w:sz="6" w:space="0" w:color="auto"/>
              <w:right w:val="single" w:sz="6" w:space="0" w:color="auto"/>
            </w:tcBorders>
            <w:vAlign w:val="center"/>
          </w:tcPr>
          <w:p w14:paraId="6AB41E4D"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997" w:type="dxa"/>
            <w:tcBorders>
              <w:top w:val="single" w:sz="6" w:space="0" w:color="auto"/>
              <w:left w:val="single" w:sz="6" w:space="0" w:color="auto"/>
              <w:bottom w:val="single" w:sz="6" w:space="0" w:color="auto"/>
              <w:right w:val="single" w:sz="6" w:space="0" w:color="auto"/>
            </w:tcBorders>
            <w:vAlign w:val="center"/>
          </w:tcPr>
          <w:p w14:paraId="1AFB4FCF"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1134" w:type="dxa"/>
            <w:tcBorders>
              <w:top w:val="single" w:sz="6" w:space="0" w:color="auto"/>
              <w:left w:val="single" w:sz="6" w:space="0" w:color="auto"/>
              <w:bottom w:val="single" w:sz="6" w:space="0" w:color="auto"/>
              <w:right w:val="single" w:sz="6" w:space="0" w:color="auto"/>
            </w:tcBorders>
            <w:vAlign w:val="center"/>
          </w:tcPr>
          <w:p w14:paraId="363177E4"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r w:rsidRPr="004E74C2">
              <w:rPr>
                <w:rFonts w:eastAsia="Aptos"/>
                <w:color w:val="000000"/>
                <w:w w:val="80"/>
                <w:lang w:val="en-GB"/>
                <w14:ligatures w14:val="standardContextual"/>
              </w:rPr>
              <w:t>26</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809</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0</w:t>
            </w:r>
          </w:p>
        </w:tc>
        <w:tc>
          <w:tcPr>
            <w:tcW w:w="850" w:type="dxa"/>
            <w:tcBorders>
              <w:top w:val="single" w:sz="6" w:space="0" w:color="auto"/>
              <w:left w:val="single" w:sz="6" w:space="0" w:color="auto"/>
              <w:bottom w:val="single" w:sz="6" w:space="0" w:color="auto"/>
              <w:right w:val="single" w:sz="6" w:space="0" w:color="auto"/>
            </w:tcBorders>
            <w:vAlign w:val="center"/>
          </w:tcPr>
          <w:p w14:paraId="22D12871"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Khoản 1</w:t>
            </w:r>
          </w:p>
        </w:tc>
        <w:tc>
          <w:tcPr>
            <w:tcW w:w="1277" w:type="dxa"/>
            <w:tcBorders>
              <w:top w:val="single" w:sz="6" w:space="0" w:color="auto"/>
              <w:left w:val="single" w:sz="6" w:space="0" w:color="auto"/>
              <w:bottom w:val="single" w:sz="6" w:space="0" w:color="auto"/>
              <w:right w:val="single" w:sz="6" w:space="0" w:color="auto"/>
            </w:tcBorders>
            <w:vAlign w:val="center"/>
          </w:tcPr>
          <w:p w14:paraId="4D093CE2" w14:textId="27FE9FC7" w:rsidR="004E74C2" w:rsidRPr="004E74C2" w:rsidRDefault="00D20A56" w:rsidP="00D20A56">
            <w:pPr>
              <w:autoSpaceDE w:val="0"/>
              <w:autoSpaceDN w:val="0"/>
              <w:adjustRightInd w:val="0"/>
              <w:spacing w:before="60" w:after="60"/>
              <w:ind w:left="-114" w:right="-100"/>
              <w:jc w:val="center"/>
              <w:rPr>
                <w:rFonts w:eastAsia="Aptos"/>
                <w:color w:val="000000"/>
                <w:w w:val="80"/>
                <w:lang w:val="en-GB"/>
                <w14:ligatures w14:val="standardContextual"/>
              </w:rPr>
            </w:pPr>
            <w:r>
              <w:rPr>
                <w:rFonts w:eastAsia="Aptos"/>
                <w:color w:val="000000"/>
                <w:w w:val="80"/>
                <w:lang w:val="en-GB"/>
                <w14:ligatures w14:val="standardContextual"/>
              </w:rPr>
              <w:t xml:space="preserve">  321                         </w:t>
            </w:r>
            <w:r w:rsidR="004E74C2" w:rsidRPr="004E74C2">
              <w:rPr>
                <w:rFonts w:eastAsia="Aptos"/>
                <w:color w:val="000000"/>
                <w:w w:val="80"/>
                <w:lang w:val="en-GB"/>
                <w14:ligatures w14:val="standardContextual"/>
              </w:rPr>
              <w:t>NQ-HĐND ngày 16/5/2024 của Hội đồng nhân dân tỉnh Sơn La</w:t>
            </w:r>
          </w:p>
        </w:tc>
        <w:tc>
          <w:tcPr>
            <w:tcW w:w="850" w:type="dxa"/>
            <w:tcBorders>
              <w:top w:val="single" w:sz="6" w:space="0" w:color="auto"/>
              <w:left w:val="single" w:sz="6" w:space="0" w:color="auto"/>
              <w:bottom w:val="single" w:sz="6" w:space="0" w:color="auto"/>
              <w:right w:val="single" w:sz="6" w:space="0" w:color="auto"/>
            </w:tcBorders>
            <w:vAlign w:val="center"/>
          </w:tcPr>
          <w:p w14:paraId="76718F07" w14:textId="77777777" w:rsidR="004E74C2" w:rsidRPr="004E74C2" w:rsidRDefault="004E74C2" w:rsidP="00D20A56">
            <w:pPr>
              <w:autoSpaceDE w:val="0"/>
              <w:autoSpaceDN w:val="0"/>
              <w:adjustRightInd w:val="0"/>
              <w:spacing w:before="60" w:after="60"/>
              <w:ind w:left="-114" w:right="-100"/>
              <w:jc w:val="center"/>
              <w:rPr>
                <w:rFonts w:eastAsia="Aptos"/>
                <w:color w:val="000000"/>
                <w:w w:val="80"/>
                <w:lang w:val="en-GB"/>
                <w14:ligatures w14:val="standardContextual"/>
              </w:rPr>
            </w:pPr>
            <w:r w:rsidRPr="004E74C2">
              <w:rPr>
                <w:rFonts w:eastAsia="Aptos"/>
                <w:color w:val="000000"/>
                <w:w w:val="80"/>
                <w:lang w:val="en-GB"/>
                <w14:ligatures w14:val="standardContextual"/>
              </w:rPr>
              <w:t>Ngân sách tỉnh</w:t>
            </w:r>
          </w:p>
        </w:tc>
      </w:tr>
      <w:tr w:rsidR="004E74C2" w:rsidRPr="004E74C2" w14:paraId="43173D90" w14:textId="77777777" w:rsidTr="00FB7C76">
        <w:trPr>
          <w:trHeight w:val="967"/>
        </w:trPr>
        <w:tc>
          <w:tcPr>
            <w:tcW w:w="738" w:type="dxa"/>
            <w:tcBorders>
              <w:top w:val="single" w:sz="6" w:space="0" w:color="auto"/>
              <w:left w:val="single" w:sz="6" w:space="0" w:color="auto"/>
              <w:bottom w:val="single" w:sz="6" w:space="0" w:color="auto"/>
              <w:right w:val="single" w:sz="6" w:space="0" w:color="auto"/>
            </w:tcBorders>
            <w:vAlign w:val="center"/>
          </w:tcPr>
          <w:p w14:paraId="09E249EB"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4</w:t>
            </w:r>
          </w:p>
        </w:tc>
        <w:tc>
          <w:tcPr>
            <w:tcW w:w="1560" w:type="dxa"/>
            <w:tcBorders>
              <w:top w:val="single" w:sz="6" w:space="0" w:color="auto"/>
              <w:left w:val="single" w:sz="6" w:space="0" w:color="auto"/>
              <w:bottom w:val="single" w:sz="6" w:space="0" w:color="auto"/>
              <w:right w:val="single" w:sz="6" w:space="0" w:color="auto"/>
            </w:tcBorders>
            <w:vAlign w:val="center"/>
          </w:tcPr>
          <w:p w14:paraId="493A7564" w14:textId="77777777" w:rsidR="004E74C2" w:rsidRPr="004E74C2" w:rsidRDefault="004E74C2" w:rsidP="004E74C2">
            <w:pPr>
              <w:autoSpaceDE w:val="0"/>
              <w:autoSpaceDN w:val="0"/>
              <w:adjustRightInd w:val="0"/>
              <w:spacing w:before="60" w:after="60"/>
              <w:jc w:val="both"/>
              <w:rPr>
                <w:rFonts w:eastAsia="Aptos"/>
                <w:color w:val="000000"/>
                <w:w w:val="80"/>
                <w:lang w:val="en-GB"/>
                <w14:ligatures w14:val="standardContextual"/>
              </w:rPr>
            </w:pPr>
            <w:r w:rsidRPr="004E74C2">
              <w:rPr>
                <w:rFonts w:eastAsia="Aptos"/>
                <w:color w:val="000000"/>
                <w:w w:val="80"/>
                <w:lang w:val="en-GB"/>
                <w14:ligatures w14:val="standardContextual"/>
              </w:rPr>
              <w:t>Dự án xây dựng trụ sở Viện kiểm sát nhân dân tỉnh Sơn La</w:t>
            </w:r>
          </w:p>
        </w:tc>
        <w:tc>
          <w:tcPr>
            <w:tcW w:w="994" w:type="dxa"/>
            <w:tcBorders>
              <w:top w:val="single" w:sz="6" w:space="0" w:color="auto"/>
              <w:left w:val="single" w:sz="6" w:space="0" w:color="auto"/>
              <w:bottom w:val="single" w:sz="6" w:space="0" w:color="auto"/>
              <w:right w:val="single" w:sz="6" w:space="0" w:color="auto"/>
            </w:tcBorders>
            <w:vAlign w:val="center"/>
          </w:tcPr>
          <w:p w14:paraId="62B65FEF" w14:textId="77777777" w:rsidR="004E74C2" w:rsidRPr="004E74C2" w:rsidRDefault="004E74C2" w:rsidP="00FB7C76">
            <w:pPr>
              <w:autoSpaceDE w:val="0"/>
              <w:autoSpaceDN w:val="0"/>
              <w:adjustRightInd w:val="0"/>
              <w:spacing w:before="60" w:after="60"/>
              <w:ind w:left="-108" w:right="-107"/>
              <w:jc w:val="center"/>
              <w:rPr>
                <w:rFonts w:eastAsia="Aptos"/>
                <w:color w:val="000000"/>
                <w:w w:val="80"/>
                <w:lang w:val="en-GB"/>
                <w14:ligatures w14:val="standardContextual"/>
              </w:rPr>
            </w:pPr>
            <w:r w:rsidRPr="004E74C2">
              <w:rPr>
                <w:rFonts w:eastAsia="Aptos"/>
                <w:color w:val="000000"/>
                <w:w w:val="80"/>
                <w:lang w:val="en-GB"/>
                <w14:ligatures w14:val="standardContextual"/>
              </w:rPr>
              <w:t>Phường Chiềng Sinh, thành phố Sơn La</w:t>
            </w:r>
          </w:p>
        </w:tc>
        <w:tc>
          <w:tcPr>
            <w:tcW w:w="991" w:type="dxa"/>
            <w:tcBorders>
              <w:top w:val="single" w:sz="6" w:space="0" w:color="auto"/>
              <w:left w:val="single" w:sz="6" w:space="0" w:color="auto"/>
              <w:bottom w:val="single" w:sz="6" w:space="0" w:color="auto"/>
              <w:right w:val="single" w:sz="6" w:space="0" w:color="auto"/>
            </w:tcBorders>
            <w:vAlign w:val="center"/>
          </w:tcPr>
          <w:p w14:paraId="098B2F2A" w14:textId="77777777" w:rsidR="004E74C2" w:rsidRPr="004E74C2" w:rsidRDefault="004E74C2" w:rsidP="004E74C2">
            <w:pPr>
              <w:autoSpaceDE w:val="0"/>
              <w:autoSpaceDN w:val="0"/>
              <w:adjustRightInd w:val="0"/>
              <w:spacing w:before="60" w:after="60"/>
              <w:jc w:val="center"/>
              <w:rPr>
                <w:rFonts w:eastAsia="Aptos"/>
                <w:color w:val="000000"/>
                <w:w w:val="80"/>
                <w:lang w:val="vi-VN"/>
                <w14:ligatures w14:val="standardContextual"/>
              </w:rPr>
            </w:pPr>
            <w:r w:rsidRPr="004E74C2">
              <w:rPr>
                <w:rFonts w:eastAsia="Aptos"/>
                <w:color w:val="000000"/>
                <w:w w:val="80"/>
                <w:lang w:val="vi-VN"/>
                <w14:ligatures w14:val="standardContextual"/>
              </w:rPr>
              <w:t>9.400,0</w:t>
            </w:r>
          </w:p>
        </w:tc>
        <w:tc>
          <w:tcPr>
            <w:tcW w:w="850" w:type="dxa"/>
            <w:tcBorders>
              <w:top w:val="single" w:sz="6" w:space="0" w:color="auto"/>
              <w:left w:val="single" w:sz="6" w:space="0" w:color="auto"/>
              <w:bottom w:val="single" w:sz="6" w:space="0" w:color="auto"/>
              <w:right w:val="single" w:sz="6" w:space="0" w:color="auto"/>
            </w:tcBorders>
            <w:vAlign w:val="center"/>
          </w:tcPr>
          <w:p w14:paraId="3B9D21D8"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949" w:type="dxa"/>
            <w:tcBorders>
              <w:top w:val="single" w:sz="6" w:space="0" w:color="auto"/>
              <w:left w:val="single" w:sz="6" w:space="0" w:color="auto"/>
              <w:bottom w:val="single" w:sz="6" w:space="0" w:color="auto"/>
              <w:right w:val="single" w:sz="6" w:space="0" w:color="auto"/>
            </w:tcBorders>
            <w:vAlign w:val="center"/>
          </w:tcPr>
          <w:p w14:paraId="16282F2B"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937" w:type="dxa"/>
            <w:gridSpan w:val="2"/>
            <w:tcBorders>
              <w:top w:val="single" w:sz="6" w:space="0" w:color="auto"/>
              <w:left w:val="single" w:sz="6" w:space="0" w:color="auto"/>
              <w:bottom w:val="single" w:sz="6" w:space="0" w:color="auto"/>
              <w:right w:val="single" w:sz="6" w:space="0" w:color="auto"/>
            </w:tcBorders>
            <w:vAlign w:val="center"/>
          </w:tcPr>
          <w:p w14:paraId="1EA633FA"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810" w:type="dxa"/>
            <w:tcBorders>
              <w:top w:val="single" w:sz="6" w:space="0" w:color="auto"/>
              <w:left w:val="single" w:sz="6" w:space="0" w:color="auto"/>
              <w:bottom w:val="single" w:sz="6" w:space="0" w:color="auto"/>
              <w:right w:val="single" w:sz="6" w:space="0" w:color="auto"/>
            </w:tcBorders>
            <w:vAlign w:val="center"/>
          </w:tcPr>
          <w:p w14:paraId="6924CFDD"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992" w:type="dxa"/>
            <w:tcBorders>
              <w:top w:val="single" w:sz="6" w:space="0" w:color="auto"/>
              <w:left w:val="single" w:sz="6" w:space="0" w:color="auto"/>
              <w:bottom w:val="single" w:sz="6" w:space="0" w:color="auto"/>
              <w:right w:val="single" w:sz="6" w:space="0" w:color="auto"/>
            </w:tcBorders>
            <w:vAlign w:val="center"/>
          </w:tcPr>
          <w:p w14:paraId="44474D84"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997" w:type="dxa"/>
            <w:tcBorders>
              <w:top w:val="single" w:sz="6" w:space="0" w:color="auto"/>
              <w:left w:val="single" w:sz="6" w:space="0" w:color="auto"/>
              <w:bottom w:val="single" w:sz="6" w:space="0" w:color="auto"/>
              <w:right w:val="single" w:sz="6" w:space="0" w:color="auto"/>
            </w:tcBorders>
            <w:vAlign w:val="center"/>
          </w:tcPr>
          <w:p w14:paraId="7E75A0EF"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1134" w:type="dxa"/>
            <w:tcBorders>
              <w:top w:val="single" w:sz="6" w:space="0" w:color="auto"/>
              <w:left w:val="single" w:sz="6" w:space="0" w:color="auto"/>
              <w:bottom w:val="single" w:sz="6" w:space="0" w:color="auto"/>
              <w:right w:val="single" w:sz="6" w:space="0" w:color="auto"/>
            </w:tcBorders>
            <w:vAlign w:val="center"/>
          </w:tcPr>
          <w:p w14:paraId="01ABE4D1"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9</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400</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0</w:t>
            </w:r>
          </w:p>
        </w:tc>
        <w:tc>
          <w:tcPr>
            <w:tcW w:w="850" w:type="dxa"/>
            <w:tcBorders>
              <w:top w:val="single" w:sz="6" w:space="0" w:color="auto"/>
              <w:left w:val="single" w:sz="6" w:space="0" w:color="auto"/>
              <w:bottom w:val="single" w:sz="6" w:space="0" w:color="auto"/>
              <w:right w:val="single" w:sz="6" w:space="0" w:color="auto"/>
            </w:tcBorders>
            <w:vAlign w:val="center"/>
          </w:tcPr>
          <w:p w14:paraId="3A75E04C"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Khoản 12</w:t>
            </w:r>
          </w:p>
        </w:tc>
        <w:tc>
          <w:tcPr>
            <w:tcW w:w="1277" w:type="dxa"/>
            <w:tcBorders>
              <w:top w:val="single" w:sz="6" w:space="0" w:color="auto"/>
              <w:left w:val="single" w:sz="6" w:space="0" w:color="auto"/>
              <w:bottom w:val="single" w:sz="6" w:space="0" w:color="auto"/>
              <w:right w:val="single" w:sz="6" w:space="0" w:color="auto"/>
            </w:tcBorders>
            <w:vAlign w:val="center"/>
          </w:tcPr>
          <w:p w14:paraId="572A8A31" w14:textId="27630C76" w:rsidR="004E74C2" w:rsidRPr="004E74C2" w:rsidRDefault="00D20A56" w:rsidP="00D20A56">
            <w:pPr>
              <w:autoSpaceDE w:val="0"/>
              <w:autoSpaceDN w:val="0"/>
              <w:adjustRightInd w:val="0"/>
              <w:spacing w:before="60" w:after="60"/>
              <w:ind w:left="-114" w:right="-100"/>
              <w:jc w:val="center"/>
              <w:rPr>
                <w:rFonts w:eastAsia="Aptos"/>
                <w:color w:val="000000"/>
                <w:w w:val="80"/>
                <w:lang w:val="en-GB"/>
                <w14:ligatures w14:val="standardContextual"/>
              </w:rPr>
            </w:pPr>
            <w:r>
              <w:rPr>
                <w:rFonts w:eastAsia="Aptos"/>
                <w:color w:val="000000"/>
                <w:w w:val="80"/>
                <w:lang w:val="en-GB"/>
                <w14:ligatures w14:val="standardContextual"/>
              </w:rPr>
              <w:t xml:space="preserve">  122                        </w:t>
            </w:r>
            <w:r w:rsidR="004E74C2" w:rsidRPr="004E74C2">
              <w:rPr>
                <w:rFonts w:eastAsia="Aptos"/>
                <w:color w:val="000000"/>
                <w:w w:val="80"/>
                <w:lang w:val="en-GB"/>
                <w14:ligatures w14:val="standardContextual"/>
              </w:rPr>
              <w:t>QĐ-VKSTC ngày 03/10/2024 của Viện Kiểm sát nhân dân tối cao</w:t>
            </w:r>
          </w:p>
        </w:tc>
        <w:tc>
          <w:tcPr>
            <w:tcW w:w="850" w:type="dxa"/>
            <w:tcBorders>
              <w:top w:val="single" w:sz="6" w:space="0" w:color="auto"/>
              <w:left w:val="single" w:sz="6" w:space="0" w:color="auto"/>
              <w:bottom w:val="single" w:sz="6" w:space="0" w:color="auto"/>
              <w:right w:val="single" w:sz="6" w:space="0" w:color="auto"/>
            </w:tcBorders>
            <w:vAlign w:val="center"/>
          </w:tcPr>
          <w:p w14:paraId="16046EB1" w14:textId="77777777" w:rsidR="004E74C2" w:rsidRPr="004E74C2" w:rsidRDefault="004E74C2" w:rsidP="00D20A56">
            <w:pPr>
              <w:autoSpaceDE w:val="0"/>
              <w:autoSpaceDN w:val="0"/>
              <w:adjustRightInd w:val="0"/>
              <w:spacing w:before="60" w:after="60"/>
              <w:ind w:left="-114" w:right="-100"/>
              <w:jc w:val="center"/>
              <w:rPr>
                <w:rFonts w:eastAsia="Aptos"/>
                <w:color w:val="000000"/>
                <w:w w:val="80"/>
                <w:lang w:val="en-GB"/>
                <w14:ligatures w14:val="standardContextual"/>
              </w:rPr>
            </w:pPr>
            <w:r w:rsidRPr="004E74C2">
              <w:rPr>
                <w:rFonts w:eastAsia="Aptos"/>
                <w:color w:val="000000"/>
                <w:w w:val="80"/>
                <w:lang w:val="en-GB"/>
                <w14:ligatures w14:val="standardContextual"/>
              </w:rPr>
              <w:t xml:space="preserve">Ngân sách Trung ương và Ngân sách </w:t>
            </w:r>
            <w:r w:rsidRPr="004E74C2">
              <w:rPr>
                <w:rFonts w:eastAsia="Aptos"/>
                <w:color w:val="000000"/>
                <w:spacing w:val="-6"/>
                <w:w w:val="80"/>
                <w:lang w:val="en-GB"/>
                <w14:ligatures w14:val="standardContextual"/>
              </w:rPr>
              <w:t>tỉnh Sơn La</w:t>
            </w:r>
          </w:p>
        </w:tc>
      </w:tr>
      <w:tr w:rsidR="004E74C2" w:rsidRPr="004E74C2" w14:paraId="1641ADBD" w14:textId="77777777" w:rsidTr="00316A48">
        <w:trPr>
          <w:trHeight w:val="320"/>
        </w:trPr>
        <w:tc>
          <w:tcPr>
            <w:tcW w:w="738" w:type="dxa"/>
            <w:tcBorders>
              <w:top w:val="single" w:sz="6" w:space="0" w:color="auto"/>
              <w:left w:val="single" w:sz="6" w:space="0" w:color="auto"/>
              <w:bottom w:val="single" w:sz="6" w:space="0" w:color="auto"/>
              <w:right w:val="single" w:sz="6" w:space="0" w:color="auto"/>
            </w:tcBorders>
          </w:tcPr>
          <w:p w14:paraId="6DA19F2B"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1560" w:type="dxa"/>
            <w:tcBorders>
              <w:top w:val="single" w:sz="6" w:space="0" w:color="auto"/>
              <w:left w:val="single" w:sz="6" w:space="0" w:color="auto"/>
              <w:bottom w:val="single" w:sz="6" w:space="0" w:color="auto"/>
              <w:right w:val="single" w:sz="6" w:space="0" w:color="auto"/>
            </w:tcBorders>
            <w:vAlign w:val="center"/>
          </w:tcPr>
          <w:p w14:paraId="6C641700" w14:textId="77777777" w:rsidR="004E74C2" w:rsidRPr="004E74C2" w:rsidRDefault="004E74C2" w:rsidP="004E74C2">
            <w:pPr>
              <w:autoSpaceDE w:val="0"/>
              <w:autoSpaceDN w:val="0"/>
              <w:adjustRightInd w:val="0"/>
              <w:spacing w:before="60" w:after="60"/>
              <w:rPr>
                <w:rFonts w:eastAsia="Aptos"/>
                <w:b/>
                <w:bCs/>
                <w:color w:val="000000"/>
                <w:w w:val="80"/>
                <w:lang w:val="en-GB"/>
                <w14:ligatures w14:val="standardContextual"/>
              </w:rPr>
            </w:pPr>
            <w:r w:rsidRPr="004E74C2">
              <w:rPr>
                <w:rFonts w:eastAsia="Aptos"/>
                <w:b/>
                <w:bCs/>
                <w:color w:val="000000"/>
                <w:w w:val="80"/>
                <w:lang w:val="en-GB"/>
                <w14:ligatures w14:val="standardContextual"/>
              </w:rPr>
              <w:t>SỐP CỘP</w:t>
            </w:r>
          </w:p>
        </w:tc>
        <w:tc>
          <w:tcPr>
            <w:tcW w:w="994" w:type="dxa"/>
            <w:tcBorders>
              <w:top w:val="single" w:sz="6" w:space="0" w:color="auto"/>
              <w:left w:val="single" w:sz="6" w:space="0" w:color="auto"/>
              <w:bottom w:val="single" w:sz="6" w:space="0" w:color="auto"/>
              <w:right w:val="single" w:sz="6" w:space="0" w:color="auto"/>
            </w:tcBorders>
          </w:tcPr>
          <w:p w14:paraId="56D347DF"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991" w:type="dxa"/>
            <w:tcBorders>
              <w:top w:val="single" w:sz="6" w:space="0" w:color="auto"/>
              <w:left w:val="single" w:sz="6" w:space="0" w:color="auto"/>
              <w:bottom w:val="single" w:sz="6" w:space="0" w:color="auto"/>
              <w:right w:val="single" w:sz="6" w:space="0" w:color="auto"/>
            </w:tcBorders>
          </w:tcPr>
          <w:p w14:paraId="02790D02"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850" w:type="dxa"/>
            <w:tcBorders>
              <w:top w:val="single" w:sz="6" w:space="0" w:color="auto"/>
              <w:left w:val="single" w:sz="6" w:space="0" w:color="auto"/>
              <w:bottom w:val="single" w:sz="6" w:space="0" w:color="auto"/>
              <w:right w:val="single" w:sz="6" w:space="0" w:color="auto"/>
            </w:tcBorders>
          </w:tcPr>
          <w:p w14:paraId="78F4B4C7"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949" w:type="dxa"/>
            <w:tcBorders>
              <w:top w:val="single" w:sz="6" w:space="0" w:color="auto"/>
              <w:left w:val="single" w:sz="6" w:space="0" w:color="auto"/>
              <w:bottom w:val="single" w:sz="6" w:space="0" w:color="auto"/>
              <w:right w:val="single" w:sz="6" w:space="0" w:color="auto"/>
            </w:tcBorders>
          </w:tcPr>
          <w:p w14:paraId="5EC83932"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937" w:type="dxa"/>
            <w:gridSpan w:val="2"/>
            <w:tcBorders>
              <w:top w:val="single" w:sz="6" w:space="0" w:color="auto"/>
              <w:left w:val="single" w:sz="6" w:space="0" w:color="auto"/>
              <w:bottom w:val="single" w:sz="6" w:space="0" w:color="auto"/>
              <w:right w:val="single" w:sz="6" w:space="0" w:color="auto"/>
            </w:tcBorders>
          </w:tcPr>
          <w:p w14:paraId="42470A28"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810" w:type="dxa"/>
            <w:tcBorders>
              <w:top w:val="single" w:sz="6" w:space="0" w:color="auto"/>
              <w:left w:val="single" w:sz="6" w:space="0" w:color="auto"/>
              <w:bottom w:val="single" w:sz="6" w:space="0" w:color="auto"/>
              <w:right w:val="single" w:sz="6" w:space="0" w:color="auto"/>
            </w:tcBorders>
          </w:tcPr>
          <w:p w14:paraId="3A5D75F3"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992" w:type="dxa"/>
            <w:tcBorders>
              <w:top w:val="single" w:sz="6" w:space="0" w:color="auto"/>
              <w:left w:val="single" w:sz="6" w:space="0" w:color="auto"/>
              <w:bottom w:val="single" w:sz="6" w:space="0" w:color="auto"/>
              <w:right w:val="single" w:sz="6" w:space="0" w:color="auto"/>
            </w:tcBorders>
          </w:tcPr>
          <w:p w14:paraId="2E82C7D1"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997" w:type="dxa"/>
            <w:tcBorders>
              <w:top w:val="single" w:sz="6" w:space="0" w:color="auto"/>
              <w:left w:val="single" w:sz="6" w:space="0" w:color="auto"/>
              <w:bottom w:val="single" w:sz="6" w:space="0" w:color="auto"/>
              <w:right w:val="single" w:sz="6" w:space="0" w:color="auto"/>
            </w:tcBorders>
          </w:tcPr>
          <w:p w14:paraId="6A385CEA"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1134" w:type="dxa"/>
            <w:tcBorders>
              <w:top w:val="single" w:sz="6" w:space="0" w:color="auto"/>
              <w:left w:val="single" w:sz="6" w:space="0" w:color="auto"/>
              <w:bottom w:val="single" w:sz="6" w:space="0" w:color="auto"/>
              <w:right w:val="single" w:sz="6" w:space="0" w:color="auto"/>
            </w:tcBorders>
          </w:tcPr>
          <w:p w14:paraId="0F515B7F"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850" w:type="dxa"/>
            <w:tcBorders>
              <w:top w:val="single" w:sz="6" w:space="0" w:color="auto"/>
              <w:left w:val="single" w:sz="6" w:space="0" w:color="auto"/>
              <w:bottom w:val="single" w:sz="6" w:space="0" w:color="auto"/>
              <w:right w:val="single" w:sz="6" w:space="0" w:color="auto"/>
            </w:tcBorders>
          </w:tcPr>
          <w:p w14:paraId="3F2FCC7C"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1277" w:type="dxa"/>
            <w:tcBorders>
              <w:top w:val="single" w:sz="6" w:space="0" w:color="auto"/>
              <w:left w:val="single" w:sz="6" w:space="0" w:color="auto"/>
              <w:bottom w:val="single" w:sz="6" w:space="0" w:color="auto"/>
              <w:right w:val="single" w:sz="6" w:space="0" w:color="auto"/>
            </w:tcBorders>
          </w:tcPr>
          <w:p w14:paraId="27C4977A" w14:textId="77777777" w:rsidR="004E74C2" w:rsidRPr="004E74C2" w:rsidRDefault="004E74C2" w:rsidP="00D20A56">
            <w:pPr>
              <w:autoSpaceDE w:val="0"/>
              <w:autoSpaceDN w:val="0"/>
              <w:adjustRightInd w:val="0"/>
              <w:spacing w:before="60" w:after="60"/>
              <w:ind w:left="-114" w:right="-100"/>
              <w:jc w:val="right"/>
              <w:rPr>
                <w:rFonts w:eastAsia="Aptos"/>
                <w:color w:val="000000"/>
                <w:w w:val="80"/>
                <w:lang w:val="en-GB"/>
                <w14:ligatures w14:val="standardContextual"/>
              </w:rPr>
            </w:pPr>
          </w:p>
        </w:tc>
        <w:tc>
          <w:tcPr>
            <w:tcW w:w="850" w:type="dxa"/>
            <w:tcBorders>
              <w:top w:val="single" w:sz="6" w:space="0" w:color="auto"/>
              <w:left w:val="single" w:sz="6" w:space="0" w:color="auto"/>
              <w:bottom w:val="single" w:sz="6" w:space="0" w:color="auto"/>
              <w:right w:val="single" w:sz="6" w:space="0" w:color="auto"/>
            </w:tcBorders>
          </w:tcPr>
          <w:p w14:paraId="3BF3E269" w14:textId="77777777" w:rsidR="004E74C2" w:rsidRPr="004E74C2" w:rsidRDefault="004E74C2" w:rsidP="00D20A56">
            <w:pPr>
              <w:autoSpaceDE w:val="0"/>
              <w:autoSpaceDN w:val="0"/>
              <w:adjustRightInd w:val="0"/>
              <w:spacing w:before="60" w:after="60"/>
              <w:ind w:left="-114" w:right="-100"/>
              <w:jc w:val="right"/>
              <w:rPr>
                <w:rFonts w:eastAsia="Aptos"/>
                <w:color w:val="000000"/>
                <w:w w:val="80"/>
                <w:lang w:val="en-GB"/>
                <w14:ligatures w14:val="standardContextual"/>
              </w:rPr>
            </w:pPr>
          </w:p>
        </w:tc>
      </w:tr>
      <w:tr w:rsidR="004E74C2" w:rsidRPr="004E74C2" w14:paraId="3D5D92DA" w14:textId="77777777" w:rsidTr="00FB7C76">
        <w:trPr>
          <w:trHeight w:val="51"/>
        </w:trPr>
        <w:tc>
          <w:tcPr>
            <w:tcW w:w="738" w:type="dxa"/>
            <w:tcBorders>
              <w:top w:val="single" w:sz="6" w:space="0" w:color="auto"/>
              <w:left w:val="single" w:sz="6" w:space="0" w:color="auto"/>
              <w:bottom w:val="single" w:sz="6" w:space="0" w:color="auto"/>
              <w:right w:val="single" w:sz="6" w:space="0" w:color="auto"/>
            </w:tcBorders>
            <w:vAlign w:val="center"/>
          </w:tcPr>
          <w:p w14:paraId="70B2EC19"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5</w:t>
            </w:r>
          </w:p>
        </w:tc>
        <w:tc>
          <w:tcPr>
            <w:tcW w:w="1560" w:type="dxa"/>
            <w:tcBorders>
              <w:top w:val="single" w:sz="6" w:space="0" w:color="auto"/>
              <w:left w:val="single" w:sz="6" w:space="0" w:color="auto"/>
              <w:bottom w:val="single" w:sz="6" w:space="0" w:color="auto"/>
              <w:right w:val="single" w:sz="6" w:space="0" w:color="auto"/>
            </w:tcBorders>
            <w:vAlign w:val="center"/>
          </w:tcPr>
          <w:p w14:paraId="1B185D04" w14:textId="22C60E88" w:rsidR="004E74C2" w:rsidRPr="004E74C2" w:rsidRDefault="004E74C2" w:rsidP="004E74C2">
            <w:pPr>
              <w:autoSpaceDE w:val="0"/>
              <w:autoSpaceDN w:val="0"/>
              <w:adjustRightInd w:val="0"/>
              <w:spacing w:before="60" w:after="60"/>
              <w:jc w:val="both"/>
              <w:rPr>
                <w:rFonts w:eastAsia="Aptos"/>
                <w:color w:val="000000"/>
                <w:w w:val="80"/>
                <w:lang w:val="en-GB"/>
                <w14:ligatures w14:val="standardContextual"/>
              </w:rPr>
            </w:pPr>
            <w:r w:rsidRPr="004E74C2">
              <w:rPr>
                <w:rFonts w:eastAsia="Aptos"/>
                <w:color w:val="000000"/>
                <w:w w:val="80"/>
                <w:lang w:val="en-GB"/>
                <w14:ligatures w14:val="standardContextual"/>
              </w:rPr>
              <w:t>Cải tạo, nâng cấp đường tỉnh 105 (đoạn Km 55</w:t>
            </w:r>
            <w:r w:rsidR="00FB7C76">
              <w:rPr>
                <w:rFonts w:eastAsia="Aptos"/>
                <w:color w:val="000000"/>
                <w:w w:val="80"/>
                <w:lang w:val="en-GB"/>
                <w14:ligatures w14:val="standardContextual"/>
              </w:rPr>
              <w:t xml:space="preserve"> </w:t>
            </w:r>
            <w:r w:rsidRPr="004E74C2">
              <w:rPr>
                <w:rFonts w:eastAsia="Aptos"/>
                <w:color w:val="000000"/>
                <w:w w:val="80"/>
                <w:lang w:val="en-GB"/>
                <w14:ligatures w14:val="standardContextual"/>
              </w:rPr>
              <w:t>+</w:t>
            </w:r>
            <w:r w:rsidR="00FB7C76">
              <w:rPr>
                <w:rFonts w:eastAsia="Aptos"/>
                <w:color w:val="000000"/>
                <w:w w:val="80"/>
                <w:lang w:val="en-GB"/>
                <w14:ligatures w14:val="standardContextual"/>
              </w:rPr>
              <w:t xml:space="preserve"> </w:t>
            </w:r>
            <w:r w:rsidRPr="004E74C2">
              <w:rPr>
                <w:rFonts w:eastAsia="Aptos"/>
                <w:color w:val="000000"/>
                <w:w w:val="80"/>
                <w:lang w:val="en-GB"/>
                <w14:ligatures w14:val="standardContextual"/>
              </w:rPr>
              <w:t>600</w:t>
            </w:r>
            <w:r w:rsidR="00FB7C76">
              <w:rPr>
                <w:rFonts w:eastAsia="Aptos"/>
                <w:color w:val="000000"/>
                <w:w w:val="80"/>
                <w:lang w:val="en-GB"/>
                <w14:ligatures w14:val="standardContextual"/>
              </w:rPr>
              <w:t xml:space="preserve"> –</w:t>
            </w:r>
            <w:r w:rsidRPr="004E74C2">
              <w:rPr>
                <w:rFonts w:eastAsia="Aptos"/>
                <w:color w:val="000000"/>
                <w:w w:val="80"/>
                <w:lang w:val="en-GB"/>
                <w14:ligatures w14:val="standardContextual"/>
              </w:rPr>
              <w:t xml:space="preserve"> Km</w:t>
            </w:r>
            <w:r w:rsidR="00FB7C76">
              <w:rPr>
                <w:rFonts w:eastAsia="Aptos"/>
                <w:color w:val="000000"/>
                <w:w w:val="80"/>
                <w:lang w:val="en-GB"/>
                <w14:ligatures w14:val="standardContextual"/>
              </w:rPr>
              <w:t xml:space="preserve"> </w:t>
            </w:r>
            <w:r w:rsidRPr="004E74C2">
              <w:rPr>
                <w:rFonts w:eastAsia="Aptos"/>
                <w:color w:val="000000"/>
                <w:w w:val="80"/>
                <w:lang w:val="en-GB"/>
                <w14:ligatures w14:val="standardContextual"/>
              </w:rPr>
              <w:t>60</w:t>
            </w:r>
            <w:r w:rsidR="00FB7C76">
              <w:rPr>
                <w:rFonts w:eastAsia="Aptos"/>
                <w:color w:val="000000"/>
                <w:w w:val="80"/>
                <w:lang w:val="en-GB"/>
                <w14:ligatures w14:val="standardContextual"/>
              </w:rPr>
              <w:t xml:space="preserve"> </w:t>
            </w:r>
            <w:r w:rsidRPr="004E74C2">
              <w:rPr>
                <w:rFonts w:eastAsia="Aptos"/>
                <w:color w:val="000000"/>
                <w:w w:val="80"/>
                <w:lang w:val="en-GB"/>
                <w14:ligatures w14:val="standardContextual"/>
              </w:rPr>
              <w:t>+</w:t>
            </w:r>
            <w:r w:rsidR="00FB7C76">
              <w:rPr>
                <w:rFonts w:eastAsia="Aptos"/>
                <w:color w:val="000000"/>
                <w:w w:val="80"/>
                <w:lang w:val="en-GB"/>
                <w14:ligatures w14:val="standardContextual"/>
              </w:rPr>
              <w:t xml:space="preserve"> </w:t>
            </w:r>
            <w:r w:rsidRPr="004E74C2">
              <w:rPr>
                <w:rFonts w:eastAsia="Aptos"/>
                <w:color w:val="000000"/>
                <w:w w:val="80"/>
                <w:lang w:val="en-GB"/>
                <w14:ligatures w14:val="standardContextual"/>
              </w:rPr>
              <w:t>343) huyện Sốp Cộp, tỉnh Sơn La</w:t>
            </w:r>
          </w:p>
        </w:tc>
        <w:tc>
          <w:tcPr>
            <w:tcW w:w="994" w:type="dxa"/>
            <w:tcBorders>
              <w:top w:val="single" w:sz="6" w:space="0" w:color="auto"/>
              <w:left w:val="single" w:sz="6" w:space="0" w:color="auto"/>
              <w:bottom w:val="single" w:sz="6" w:space="0" w:color="auto"/>
              <w:right w:val="single" w:sz="6" w:space="0" w:color="auto"/>
            </w:tcBorders>
            <w:vAlign w:val="center"/>
          </w:tcPr>
          <w:p w14:paraId="10B52584"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Xã Mường Lèo</w:t>
            </w:r>
          </w:p>
        </w:tc>
        <w:tc>
          <w:tcPr>
            <w:tcW w:w="991" w:type="dxa"/>
            <w:tcBorders>
              <w:top w:val="single" w:sz="6" w:space="0" w:color="auto"/>
              <w:left w:val="single" w:sz="6" w:space="0" w:color="auto"/>
              <w:bottom w:val="single" w:sz="6" w:space="0" w:color="auto"/>
              <w:right w:val="single" w:sz="6" w:space="0" w:color="auto"/>
            </w:tcBorders>
            <w:vAlign w:val="center"/>
          </w:tcPr>
          <w:p w14:paraId="106D023C"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r w:rsidRPr="004E74C2">
              <w:rPr>
                <w:rFonts w:eastAsia="Aptos"/>
                <w:color w:val="000000"/>
                <w:w w:val="80"/>
                <w:lang w:val="en-GB"/>
                <w14:ligatures w14:val="standardContextual"/>
              </w:rPr>
              <w:t>27</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890</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0</w:t>
            </w:r>
          </w:p>
        </w:tc>
        <w:tc>
          <w:tcPr>
            <w:tcW w:w="850" w:type="dxa"/>
            <w:tcBorders>
              <w:top w:val="single" w:sz="6" w:space="0" w:color="auto"/>
              <w:left w:val="single" w:sz="6" w:space="0" w:color="auto"/>
              <w:bottom w:val="single" w:sz="6" w:space="0" w:color="auto"/>
              <w:right w:val="single" w:sz="6" w:space="0" w:color="auto"/>
            </w:tcBorders>
            <w:vAlign w:val="center"/>
          </w:tcPr>
          <w:p w14:paraId="40FB8400"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949" w:type="dxa"/>
            <w:tcBorders>
              <w:top w:val="single" w:sz="6" w:space="0" w:color="auto"/>
              <w:left w:val="single" w:sz="6" w:space="0" w:color="auto"/>
              <w:bottom w:val="single" w:sz="6" w:space="0" w:color="auto"/>
              <w:right w:val="single" w:sz="6" w:space="0" w:color="auto"/>
            </w:tcBorders>
            <w:vAlign w:val="center"/>
          </w:tcPr>
          <w:p w14:paraId="0C03C36D"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937" w:type="dxa"/>
            <w:gridSpan w:val="2"/>
            <w:tcBorders>
              <w:top w:val="single" w:sz="6" w:space="0" w:color="auto"/>
              <w:left w:val="single" w:sz="6" w:space="0" w:color="auto"/>
              <w:bottom w:val="single" w:sz="6" w:space="0" w:color="auto"/>
              <w:right w:val="single" w:sz="6" w:space="0" w:color="auto"/>
            </w:tcBorders>
            <w:vAlign w:val="center"/>
          </w:tcPr>
          <w:p w14:paraId="076CF4C2"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810" w:type="dxa"/>
            <w:tcBorders>
              <w:top w:val="single" w:sz="6" w:space="0" w:color="auto"/>
              <w:left w:val="single" w:sz="6" w:space="0" w:color="auto"/>
              <w:bottom w:val="single" w:sz="6" w:space="0" w:color="auto"/>
              <w:right w:val="single" w:sz="6" w:space="0" w:color="auto"/>
            </w:tcBorders>
            <w:vAlign w:val="center"/>
          </w:tcPr>
          <w:p w14:paraId="79F666E1" w14:textId="77777777" w:rsidR="004E74C2" w:rsidRPr="004E74C2" w:rsidRDefault="004E74C2" w:rsidP="00FB7C76">
            <w:pPr>
              <w:autoSpaceDE w:val="0"/>
              <w:autoSpaceDN w:val="0"/>
              <w:adjustRightInd w:val="0"/>
              <w:spacing w:before="60" w:after="60"/>
              <w:ind w:left="-151"/>
              <w:jc w:val="right"/>
              <w:rPr>
                <w:rFonts w:eastAsia="Aptos"/>
                <w:color w:val="000000"/>
                <w:w w:val="80"/>
                <w:lang w:val="en-GB"/>
                <w14:ligatures w14:val="standardContextual"/>
              </w:rPr>
            </w:pPr>
            <w:r w:rsidRPr="004E74C2">
              <w:rPr>
                <w:rFonts w:eastAsia="Aptos"/>
                <w:color w:val="000000"/>
                <w:w w:val="80"/>
                <w:lang w:val="en-GB"/>
                <w14:ligatures w14:val="standardContextual"/>
              </w:rPr>
              <w:t>12</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081</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0</w:t>
            </w:r>
          </w:p>
        </w:tc>
        <w:tc>
          <w:tcPr>
            <w:tcW w:w="992" w:type="dxa"/>
            <w:tcBorders>
              <w:top w:val="single" w:sz="6" w:space="0" w:color="auto"/>
              <w:left w:val="single" w:sz="6" w:space="0" w:color="auto"/>
              <w:bottom w:val="single" w:sz="6" w:space="0" w:color="auto"/>
              <w:right w:val="single" w:sz="6" w:space="0" w:color="auto"/>
            </w:tcBorders>
            <w:vAlign w:val="center"/>
          </w:tcPr>
          <w:p w14:paraId="7CD5AC9D" w14:textId="77777777" w:rsidR="004E74C2" w:rsidRPr="004E74C2" w:rsidRDefault="004E74C2" w:rsidP="00FB7C76">
            <w:pPr>
              <w:autoSpaceDE w:val="0"/>
              <w:autoSpaceDN w:val="0"/>
              <w:adjustRightInd w:val="0"/>
              <w:spacing w:before="60" w:after="60"/>
              <w:ind w:left="-151"/>
              <w:jc w:val="right"/>
              <w:rPr>
                <w:rFonts w:eastAsia="Aptos"/>
                <w:color w:val="000000"/>
                <w:w w:val="80"/>
                <w:lang w:val="en-GB"/>
                <w14:ligatures w14:val="standardContextual"/>
              </w:rPr>
            </w:pPr>
          </w:p>
        </w:tc>
        <w:tc>
          <w:tcPr>
            <w:tcW w:w="997" w:type="dxa"/>
            <w:tcBorders>
              <w:top w:val="single" w:sz="6" w:space="0" w:color="auto"/>
              <w:left w:val="single" w:sz="6" w:space="0" w:color="auto"/>
              <w:bottom w:val="single" w:sz="6" w:space="0" w:color="auto"/>
              <w:right w:val="single" w:sz="6" w:space="0" w:color="auto"/>
            </w:tcBorders>
            <w:vAlign w:val="center"/>
          </w:tcPr>
          <w:p w14:paraId="2C4BEC03" w14:textId="77777777" w:rsidR="004E74C2" w:rsidRPr="004E74C2" w:rsidRDefault="004E74C2" w:rsidP="00FB7C76">
            <w:pPr>
              <w:autoSpaceDE w:val="0"/>
              <w:autoSpaceDN w:val="0"/>
              <w:adjustRightInd w:val="0"/>
              <w:spacing w:before="60" w:after="60"/>
              <w:ind w:left="-151"/>
              <w:jc w:val="right"/>
              <w:rPr>
                <w:rFonts w:eastAsia="Aptos"/>
                <w:color w:val="000000"/>
                <w:w w:val="80"/>
                <w:lang w:val="en-GB"/>
                <w14:ligatures w14:val="standardContextual"/>
              </w:rPr>
            </w:pPr>
          </w:p>
        </w:tc>
        <w:tc>
          <w:tcPr>
            <w:tcW w:w="1134" w:type="dxa"/>
            <w:tcBorders>
              <w:top w:val="single" w:sz="6" w:space="0" w:color="auto"/>
              <w:left w:val="single" w:sz="6" w:space="0" w:color="auto"/>
              <w:bottom w:val="single" w:sz="6" w:space="0" w:color="auto"/>
              <w:right w:val="single" w:sz="6" w:space="0" w:color="auto"/>
            </w:tcBorders>
            <w:vAlign w:val="center"/>
          </w:tcPr>
          <w:p w14:paraId="77A9F4FF"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r w:rsidRPr="004E74C2">
              <w:rPr>
                <w:rFonts w:eastAsia="Aptos"/>
                <w:color w:val="000000"/>
                <w:w w:val="80"/>
                <w:lang w:val="en-GB"/>
                <w14:ligatures w14:val="standardContextual"/>
              </w:rPr>
              <w:t>15</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809</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0</w:t>
            </w:r>
          </w:p>
        </w:tc>
        <w:tc>
          <w:tcPr>
            <w:tcW w:w="850" w:type="dxa"/>
            <w:tcBorders>
              <w:top w:val="single" w:sz="6" w:space="0" w:color="auto"/>
              <w:left w:val="single" w:sz="6" w:space="0" w:color="auto"/>
              <w:bottom w:val="single" w:sz="6" w:space="0" w:color="auto"/>
              <w:right w:val="single" w:sz="6" w:space="0" w:color="auto"/>
            </w:tcBorders>
            <w:vAlign w:val="center"/>
          </w:tcPr>
          <w:p w14:paraId="4E28C688"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Khoản 1</w:t>
            </w:r>
          </w:p>
        </w:tc>
        <w:tc>
          <w:tcPr>
            <w:tcW w:w="1277" w:type="dxa"/>
            <w:tcBorders>
              <w:top w:val="single" w:sz="6" w:space="0" w:color="auto"/>
              <w:left w:val="single" w:sz="6" w:space="0" w:color="auto"/>
              <w:bottom w:val="single" w:sz="6" w:space="0" w:color="auto"/>
              <w:right w:val="single" w:sz="6" w:space="0" w:color="auto"/>
            </w:tcBorders>
            <w:vAlign w:val="center"/>
          </w:tcPr>
          <w:p w14:paraId="0D553ED4" w14:textId="7CA87597" w:rsidR="004E74C2" w:rsidRPr="004E74C2" w:rsidRDefault="00D20A56" w:rsidP="00D20A56">
            <w:pPr>
              <w:autoSpaceDE w:val="0"/>
              <w:autoSpaceDN w:val="0"/>
              <w:adjustRightInd w:val="0"/>
              <w:spacing w:before="60" w:after="60"/>
              <w:ind w:left="-114" w:right="-100"/>
              <w:jc w:val="center"/>
              <w:rPr>
                <w:rFonts w:eastAsia="Aptos"/>
                <w:color w:val="000000"/>
                <w:w w:val="80"/>
                <w:lang w:val="en-GB"/>
                <w14:ligatures w14:val="standardContextual"/>
              </w:rPr>
            </w:pPr>
            <w:r>
              <w:rPr>
                <w:rFonts w:eastAsia="Aptos"/>
                <w:color w:val="000000"/>
                <w:w w:val="80"/>
                <w:lang w:val="en-GB"/>
                <w14:ligatures w14:val="standardContextual"/>
              </w:rPr>
              <w:t xml:space="preserve"> </w:t>
            </w:r>
            <w:r w:rsidR="004E74C2" w:rsidRPr="004E74C2">
              <w:rPr>
                <w:rFonts w:eastAsia="Aptos"/>
                <w:color w:val="000000"/>
                <w:w w:val="80"/>
                <w:lang w:val="en-GB"/>
                <w14:ligatures w14:val="standardContextual"/>
              </w:rPr>
              <w:t xml:space="preserve"> 1257</w:t>
            </w:r>
            <w:r>
              <w:rPr>
                <w:rFonts w:eastAsia="Aptos"/>
                <w:color w:val="000000"/>
                <w:w w:val="80"/>
                <w:lang w:val="en-GB"/>
                <w14:ligatures w14:val="standardContextual"/>
              </w:rPr>
              <w:t xml:space="preserve">                      </w:t>
            </w:r>
            <w:r w:rsidR="004E74C2" w:rsidRPr="004E74C2">
              <w:rPr>
                <w:rFonts w:eastAsia="Aptos"/>
                <w:color w:val="000000"/>
                <w:w w:val="80"/>
                <w:lang w:val="en-GB"/>
                <w14:ligatures w14:val="standardContextual"/>
              </w:rPr>
              <w:t>QĐ-UBND ngày 28/6/2024 của UBND tỉnh Sơn La</w:t>
            </w:r>
          </w:p>
        </w:tc>
        <w:tc>
          <w:tcPr>
            <w:tcW w:w="850" w:type="dxa"/>
            <w:tcBorders>
              <w:top w:val="single" w:sz="6" w:space="0" w:color="auto"/>
              <w:left w:val="single" w:sz="6" w:space="0" w:color="auto"/>
              <w:bottom w:val="single" w:sz="6" w:space="0" w:color="auto"/>
              <w:right w:val="single" w:sz="6" w:space="0" w:color="auto"/>
            </w:tcBorders>
            <w:vAlign w:val="center"/>
          </w:tcPr>
          <w:p w14:paraId="1A580251" w14:textId="77777777" w:rsidR="004E74C2" w:rsidRPr="004E74C2" w:rsidRDefault="004E74C2" w:rsidP="00D20A56">
            <w:pPr>
              <w:autoSpaceDE w:val="0"/>
              <w:autoSpaceDN w:val="0"/>
              <w:adjustRightInd w:val="0"/>
              <w:spacing w:before="60" w:after="60"/>
              <w:ind w:left="-114" w:right="-100"/>
              <w:jc w:val="center"/>
              <w:rPr>
                <w:rFonts w:eastAsia="Aptos"/>
                <w:color w:val="000000"/>
                <w:w w:val="80"/>
                <w:lang w:val="en-GB"/>
                <w14:ligatures w14:val="standardContextual"/>
              </w:rPr>
            </w:pPr>
            <w:r w:rsidRPr="004E74C2">
              <w:rPr>
                <w:rFonts w:eastAsia="Aptos"/>
                <w:color w:val="000000"/>
                <w:w w:val="80"/>
                <w:lang w:val="en-GB"/>
                <w14:ligatures w14:val="standardContextual"/>
              </w:rPr>
              <w:t>Vốn ngân sách tỉnh</w:t>
            </w:r>
          </w:p>
        </w:tc>
      </w:tr>
      <w:tr w:rsidR="004E74C2" w:rsidRPr="004E74C2" w14:paraId="2631E6A9" w14:textId="77777777" w:rsidTr="00316A48">
        <w:trPr>
          <w:trHeight w:val="440"/>
        </w:trPr>
        <w:tc>
          <w:tcPr>
            <w:tcW w:w="738" w:type="dxa"/>
            <w:tcBorders>
              <w:top w:val="single" w:sz="6" w:space="0" w:color="auto"/>
              <w:left w:val="single" w:sz="6" w:space="0" w:color="auto"/>
              <w:bottom w:val="single" w:sz="6" w:space="0" w:color="auto"/>
              <w:right w:val="single" w:sz="6" w:space="0" w:color="auto"/>
            </w:tcBorders>
            <w:vAlign w:val="center"/>
          </w:tcPr>
          <w:p w14:paraId="49D77C3A"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6</w:t>
            </w:r>
          </w:p>
        </w:tc>
        <w:tc>
          <w:tcPr>
            <w:tcW w:w="1560" w:type="dxa"/>
            <w:tcBorders>
              <w:top w:val="single" w:sz="6" w:space="0" w:color="auto"/>
              <w:left w:val="single" w:sz="6" w:space="0" w:color="auto"/>
              <w:bottom w:val="single" w:sz="6" w:space="0" w:color="auto"/>
              <w:right w:val="single" w:sz="6" w:space="0" w:color="auto"/>
            </w:tcBorders>
            <w:vAlign w:val="center"/>
          </w:tcPr>
          <w:p w14:paraId="6AC59E66" w14:textId="756B73D6" w:rsidR="004E74C2" w:rsidRPr="004E74C2" w:rsidRDefault="004E74C2" w:rsidP="004E74C2">
            <w:pPr>
              <w:autoSpaceDE w:val="0"/>
              <w:autoSpaceDN w:val="0"/>
              <w:adjustRightInd w:val="0"/>
              <w:spacing w:before="60" w:after="60"/>
              <w:jc w:val="both"/>
              <w:rPr>
                <w:rFonts w:eastAsia="Aptos"/>
                <w:color w:val="000000"/>
                <w:w w:val="80"/>
                <w:lang w:val="en-GB"/>
                <w14:ligatures w14:val="standardContextual"/>
              </w:rPr>
            </w:pPr>
            <w:r w:rsidRPr="004E74C2">
              <w:rPr>
                <w:rFonts w:eastAsia="Aptos"/>
                <w:color w:val="000000"/>
                <w:w w:val="80"/>
                <w:lang w:val="en-GB"/>
                <w14:ligatures w14:val="standardContextual"/>
              </w:rPr>
              <w:t>Cứng hoá đường giao thông tử bản Huổi Luông xã Mường Lèo đến trung tâm xã Mường Lèo (Km 18</w:t>
            </w:r>
            <w:r w:rsidR="00FB7C76">
              <w:rPr>
                <w:rFonts w:eastAsia="Aptos"/>
                <w:color w:val="000000"/>
                <w:w w:val="80"/>
                <w:lang w:val="en-GB"/>
                <w14:ligatures w14:val="standardContextual"/>
              </w:rPr>
              <w:t xml:space="preserve"> </w:t>
            </w:r>
            <w:r w:rsidRPr="004E74C2">
              <w:rPr>
                <w:rFonts w:eastAsia="Aptos"/>
                <w:color w:val="000000"/>
                <w:w w:val="80"/>
                <w:lang w:val="en-GB"/>
                <w14:ligatures w14:val="standardContextual"/>
              </w:rPr>
              <w:t>+</w:t>
            </w:r>
            <w:r w:rsidR="00FB7C76">
              <w:rPr>
                <w:rFonts w:eastAsia="Aptos"/>
                <w:color w:val="000000"/>
                <w:w w:val="80"/>
                <w:lang w:val="en-GB"/>
                <w14:ligatures w14:val="standardContextual"/>
              </w:rPr>
              <w:t xml:space="preserve"> </w:t>
            </w:r>
            <w:r w:rsidRPr="004E74C2">
              <w:rPr>
                <w:rFonts w:eastAsia="Aptos"/>
                <w:color w:val="000000"/>
                <w:w w:val="80"/>
                <w:lang w:val="en-GB"/>
                <w14:ligatures w14:val="standardContextual"/>
              </w:rPr>
              <w:t>600 đến Km 12</w:t>
            </w:r>
            <w:r w:rsidR="00FB7C76">
              <w:rPr>
                <w:rFonts w:eastAsia="Aptos"/>
                <w:color w:val="000000"/>
                <w:w w:val="80"/>
                <w:lang w:val="en-GB"/>
                <w14:ligatures w14:val="standardContextual"/>
              </w:rPr>
              <w:t xml:space="preserve"> </w:t>
            </w:r>
            <w:r w:rsidRPr="004E74C2">
              <w:rPr>
                <w:rFonts w:eastAsia="Aptos"/>
                <w:color w:val="000000"/>
                <w:w w:val="80"/>
                <w:lang w:val="en-GB"/>
                <w14:ligatures w14:val="standardContextual"/>
              </w:rPr>
              <w:t>+</w:t>
            </w:r>
            <w:r w:rsidR="00FB7C76">
              <w:rPr>
                <w:rFonts w:eastAsia="Aptos"/>
                <w:color w:val="000000"/>
                <w:w w:val="80"/>
                <w:lang w:val="en-GB"/>
                <w14:ligatures w14:val="standardContextual"/>
              </w:rPr>
              <w:t xml:space="preserve"> </w:t>
            </w:r>
            <w:r w:rsidRPr="004E74C2">
              <w:rPr>
                <w:rFonts w:eastAsia="Aptos"/>
                <w:color w:val="000000"/>
                <w:w w:val="80"/>
                <w:lang w:val="en-GB"/>
                <w14:ligatures w14:val="standardContextual"/>
              </w:rPr>
              <w:t>300)</w:t>
            </w:r>
          </w:p>
        </w:tc>
        <w:tc>
          <w:tcPr>
            <w:tcW w:w="994" w:type="dxa"/>
            <w:tcBorders>
              <w:top w:val="single" w:sz="6" w:space="0" w:color="auto"/>
              <w:left w:val="single" w:sz="6" w:space="0" w:color="auto"/>
              <w:bottom w:val="single" w:sz="6" w:space="0" w:color="auto"/>
              <w:right w:val="single" w:sz="6" w:space="0" w:color="auto"/>
            </w:tcBorders>
            <w:vAlign w:val="center"/>
          </w:tcPr>
          <w:p w14:paraId="3A5AAD62" w14:textId="1DEC7D11" w:rsidR="004E74C2" w:rsidRPr="004E74C2" w:rsidRDefault="004E74C2" w:rsidP="009C4430">
            <w:pPr>
              <w:autoSpaceDE w:val="0"/>
              <w:autoSpaceDN w:val="0"/>
              <w:adjustRightInd w:val="0"/>
              <w:spacing w:before="60" w:after="60"/>
              <w:ind w:left="-108" w:right="-107"/>
              <w:jc w:val="center"/>
              <w:rPr>
                <w:rFonts w:eastAsia="Aptos"/>
                <w:color w:val="000000"/>
                <w:w w:val="80"/>
                <w:lang w:val="en-GB"/>
                <w14:ligatures w14:val="standardContextual"/>
              </w:rPr>
            </w:pPr>
            <w:r w:rsidRPr="004E74C2">
              <w:rPr>
                <w:rFonts w:eastAsia="Aptos"/>
                <w:color w:val="000000"/>
                <w:w w:val="80"/>
                <w:lang w:val="en-GB"/>
                <w14:ligatures w14:val="standardContextual"/>
              </w:rPr>
              <w:t xml:space="preserve">Xã </w:t>
            </w:r>
            <w:r w:rsidR="009C4430">
              <w:rPr>
                <w:rFonts w:eastAsia="Aptos"/>
                <w:color w:val="000000"/>
                <w:w w:val="80"/>
                <w:lang w:val="en-GB"/>
                <w14:ligatures w14:val="standardContextual"/>
              </w:rPr>
              <w:t xml:space="preserve">              </w:t>
            </w:r>
            <w:r w:rsidRPr="004E74C2">
              <w:rPr>
                <w:rFonts w:eastAsia="Aptos"/>
                <w:color w:val="000000"/>
                <w:w w:val="80"/>
                <w:lang w:val="en-GB"/>
                <w14:ligatures w14:val="standardContextual"/>
              </w:rPr>
              <w:t>Mường Lèo</w:t>
            </w:r>
          </w:p>
        </w:tc>
        <w:tc>
          <w:tcPr>
            <w:tcW w:w="991" w:type="dxa"/>
            <w:tcBorders>
              <w:top w:val="single" w:sz="6" w:space="0" w:color="auto"/>
              <w:left w:val="single" w:sz="6" w:space="0" w:color="auto"/>
              <w:bottom w:val="single" w:sz="6" w:space="0" w:color="auto"/>
              <w:right w:val="single" w:sz="6" w:space="0" w:color="auto"/>
            </w:tcBorders>
            <w:vAlign w:val="center"/>
          </w:tcPr>
          <w:p w14:paraId="43BA6BE2"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r w:rsidRPr="004E74C2">
              <w:rPr>
                <w:rFonts w:eastAsia="Aptos"/>
                <w:color w:val="000000"/>
                <w:w w:val="80"/>
                <w:lang w:val="en-GB"/>
                <w14:ligatures w14:val="standardContextual"/>
              </w:rPr>
              <w:t>1</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064</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0</w:t>
            </w:r>
          </w:p>
        </w:tc>
        <w:tc>
          <w:tcPr>
            <w:tcW w:w="850" w:type="dxa"/>
            <w:tcBorders>
              <w:top w:val="single" w:sz="6" w:space="0" w:color="auto"/>
              <w:left w:val="single" w:sz="6" w:space="0" w:color="auto"/>
              <w:bottom w:val="single" w:sz="6" w:space="0" w:color="auto"/>
              <w:right w:val="single" w:sz="6" w:space="0" w:color="auto"/>
            </w:tcBorders>
            <w:vAlign w:val="center"/>
          </w:tcPr>
          <w:p w14:paraId="61C98A6D"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949" w:type="dxa"/>
            <w:tcBorders>
              <w:top w:val="single" w:sz="6" w:space="0" w:color="auto"/>
              <w:left w:val="single" w:sz="6" w:space="0" w:color="auto"/>
              <w:bottom w:val="single" w:sz="6" w:space="0" w:color="auto"/>
              <w:right w:val="single" w:sz="6" w:space="0" w:color="auto"/>
            </w:tcBorders>
            <w:vAlign w:val="center"/>
          </w:tcPr>
          <w:p w14:paraId="0BD062D3"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937" w:type="dxa"/>
            <w:gridSpan w:val="2"/>
            <w:tcBorders>
              <w:top w:val="single" w:sz="6" w:space="0" w:color="auto"/>
              <w:left w:val="single" w:sz="6" w:space="0" w:color="auto"/>
              <w:bottom w:val="single" w:sz="6" w:space="0" w:color="auto"/>
              <w:right w:val="single" w:sz="6" w:space="0" w:color="auto"/>
            </w:tcBorders>
            <w:vAlign w:val="center"/>
          </w:tcPr>
          <w:p w14:paraId="546BE95B"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810" w:type="dxa"/>
            <w:tcBorders>
              <w:top w:val="single" w:sz="6" w:space="0" w:color="auto"/>
              <w:left w:val="single" w:sz="6" w:space="0" w:color="auto"/>
              <w:bottom w:val="single" w:sz="6" w:space="0" w:color="auto"/>
              <w:right w:val="single" w:sz="6" w:space="0" w:color="auto"/>
            </w:tcBorders>
            <w:vAlign w:val="center"/>
          </w:tcPr>
          <w:p w14:paraId="4AE42472"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r w:rsidRPr="004E74C2">
              <w:rPr>
                <w:rFonts w:eastAsia="Aptos"/>
                <w:color w:val="000000"/>
                <w:w w:val="80"/>
                <w:lang w:val="en-GB"/>
                <w14:ligatures w14:val="standardContextual"/>
              </w:rPr>
              <w:t>1</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064</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0</w:t>
            </w:r>
          </w:p>
        </w:tc>
        <w:tc>
          <w:tcPr>
            <w:tcW w:w="992" w:type="dxa"/>
            <w:tcBorders>
              <w:top w:val="single" w:sz="6" w:space="0" w:color="auto"/>
              <w:left w:val="single" w:sz="6" w:space="0" w:color="auto"/>
              <w:bottom w:val="single" w:sz="6" w:space="0" w:color="auto"/>
              <w:right w:val="single" w:sz="6" w:space="0" w:color="auto"/>
            </w:tcBorders>
            <w:vAlign w:val="center"/>
          </w:tcPr>
          <w:p w14:paraId="2D5701D5"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997" w:type="dxa"/>
            <w:tcBorders>
              <w:top w:val="single" w:sz="6" w:space="0" w:color="auto"/>
              <w:left w:val="single" w:sz="6" w:space="0" w:color="auto"/>
              <w:bottom w:val="single" w:sz="6" w:space="0" w:color="auto"/>
              <w:right w:val="single" w:sz="6" w:space="0" w:color="auto"/>
            </w:tcBorders>
            <w:vAlign w:val="center"/>
          </w:tcPr>
          <w:p w14:paraId="7DEE08BD"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1134" w:type="dxa"/>
            <w:tcBorders>
              <w:top w:val="single" w:sz="6" w:space="0" w:color="auto"/>
              <w:left w:val="single" w:sz="6" w:space="0" w:color="auto"/>
              <w:bottom w:val="single" w:sz="6" w:space="0" w:color="auto"/>
              <w:right w:val="single" w:sz="6" w:space="0" w:color="auto"/>
            </w:tcBorders>
            <w:vAlign w:val="center"/>
          </w:tcPr>
          <w:p w14:paraId="2FD23BFD"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850" w:type="dxa"/>
            <w:tcBorders>
              <w:top w:val="single" w:sz="6" w:space="0" w:color="auto"/>
              <w:left w:val="single" w:sz="6" w:space="0" w:color="auto"/>
              <w:bottom w:val="single" w:sz="6" w:space="0" w:color="auto"/>
              <w:right w:val="single" w:sz="6" w:space="0" w:color="auto"/>
            </w:tcBorders>
            <w:vAlign w:val="center"/>
          </w:tcPr>
          <w:p w14:paraId="2F542005"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Khoản 1</w:t>
            </w:r>
          </w:p>
        </w:tc>
        <w:tc>
          <w:tcPr>
            <w:tcW w:w="1277" w:type="dxa"/>
            <w:tcBorders>
              <w:top w:val="single" w:sz="6" w:space="0" w:color="auto"/>
              <w:left w:val="single" w:sz="6" w:space="0" w:color="auto"/>
              <w:bottom w:val="single" w:sz="6" w:space="0" w:color="auto"/>
              <w:right w:val="single" w:sz="6" w:space="0" w:color="auto"/>
            </w:tcBorders>
            <w:vAlign w:val="center"/>
          </w:tcPr>
          <w:p w14:paraId="495D21C1" w14:textId="2B334555" w:rsidR="004E74C2" w:rsidRPr="004E74C2" w:rsidRDefault="00D20A56" w:rsidP="009C4430">
            <w:pPr>
              <w:autoSpaceDE w:val="0"/>
              <w:autoSpaceDN w:val="0"/>
              <w:adjustRightInd w:val="0"/>
              <w:spacing w:before="60" w:after="60"/>
              <w:ind w:left="-114" w:right="-100"/>
              <w:jc w:val="center"/>
              <w:rPr>
                <w:rFonts w:eastAsia="Aptos"/>
                <w:color w:val="000000"/>
                <w:w w:val="80"/>
                <w:lang w:val="en-GB"/>
                <w14:ligatures w14:val="standardContextual"/>
              </w:rPr>
            </w:pPr>
            <w:r>
              <w:rPr>
                <w:rFonts w:eastAsia="Aptos"/>
                <w:color w:val="000000"/>
                <w:w w:val="80"/>
                <w:lang w:val="en-GB"/>
                <w14:ligatures w14:val="standardContextual"/>
              </w:rPr>
              <w:t xml:space="preserve"> </w:t>
            </w:r>
            <w:r w:rsidR="004E74C2" w:rsidRPr="004E74C2">
              <w:rPr>
                <w:rFonts w:eastAsia="Aptos"/>
                <w:color w:val="000000"/>
                <w:w w:val="80"/>
                <w:lang w:val="en-GB"/>
                <w14:ligatures w14:val="standardContextual"/>
              </w:rPr>
              <w:t xml:space="preserve"> 379</w:t>
            </w:r>
            <w:r w:rsidR="009C4430">
              <w:rPr>
                <w:rFonts w:eastAsia="Aptos"/>
                <w:color w:val="000000"/>
                <w:w w:val="80"/>
                <w:lang w:val="en-GB"/>
                <w14:ligatures w14:val="standardContextual"/>
              </w:rPr>
              <w:t xml:space="preserve">                       </w:t>
            </w:r>
            <w:r w:rsidR="004E74C2" w:rsidRPr="004E74C2">
              <w:rPr>
                <w:rFonts w:eastAsia="Aptos"/>
                <w:color w:val="000000"/>
                <w:w w:val="80"/>
                <w:lang w:val="en-GB"/>
                <w14:ligatures w14:val="standardContextual"/>
              </w:rPr>
              <w:t xml:space="preserve">NQ-HĐND ngày 02/10/2024 </w:t>
            </w:r>
            <w:r w:rsidR="009C4430">
              <w:rPr>
                <w:rFonts w:eastAsia="Aptos"/>
                <w:color w:val="000000"/>
                <w:w w:val="80"/>
                <w:lang w:val="en-GB"/>
                <w14:ligatures w14:val="standardContextual"/>
              </w:rPr>
              <w:t xml:space="preserve">            </w:t>
            </w:r>
            <w:r w:rsidR="004E74C2" w:rsidRPr="004E74C2">
              <w:rPr>
                <w:rFonts w:eastAsia="Aptos"/>
                <w:color w:val="000000"/>
                <w:w w:val="80"/>
                <w:lang w:val="en-GB"/>
                <w14:ligatures w14:val="standardContextual"/>
              </w:rPr>
              <w:t>của HĐND</w:t>
            </w:r>
            <w:r w:rsidR="009C4430">
              <w:rPr>
                <w:rFonts w:eastAsia="Aptos"/>
                <w:color w:val="000000"/>
                <w:w w:val="80"/>
                <w:lang w:val="en-GB"/>
                <w14:ligatures w14:val="standardContextual"/>
              </w:rPr>
              <w:t xml:space="preserve">              </w:t>
            </w:r>
            <w:r w:rsidR="004E74C2" w:rsidRPr="004E74C2">
              <w:rPr>
                <w:rFonts w:eastAsia="Aptos"/>
                <w:color w:val="000000"/>
                <w:w w:val="80"/>
                <w:lang w:val="en-GB"/>
                <w14:ligatures w14:val="standardContextual"/>
              </w:rPr>
              <w:t xml:space="preserve"> tỉnh Sơn La</w:t>
            </w:r>
          </w:p>
        </w:tc>
        <w:tc>
          <w:tcPr>
            <w:tcW w:w="850" w:type="dxa"/>
            <w:tcBorders>
              <w:top w:val="single" w:sz="6" w:space="0" w:color="auto"/>
              <w:left w:val="single" w:sz="6" w:space="0" w:color="auto"/>
              <w:bottom w:val="single" w:sz="6" w:space="0" w:color="auto"/>
              <w:right w:val="single" w:sz="6" w:space="0" w:color="auto"/>
            </w:tcBorders>
            <w:vAlign w:val="center"/>
          </w:tcPr>
          <w:p w14:paraId="14E4BCF6" w14:textId="77777777" w:rsidR="004E74C2" w:rsidRPr="004E74C2" w:rsidRDefault="004E74C2" w:rsidP="00D20A56">
            <w:pPr>
              <w:autoSpaceDE w:val="0"/>
              <w:autoSpaceDN w:val="0"/>
              <w:adjustRightInd w:val="0"/>
              <w:spacing w:before="60" w:after="60"/>
              <w:ind w:left="-114" w:right="-100"/>
              <w:jc w:val="center"/>
              <w:rPr>
                <w:rFonts w:eastAsia="Aptos"/>
                <w:color w:val="000000"/>
                <w:w w:val="80"/>
                <w:lang w:val="en-GB"/>
                <w14:ligatures w14:val="standardContextual"/>
              </w:rPr>
            </w:pPr>
            <w:r w:rsidRPr="004E74C2">
              <w:rPr>
                <w:rFonts w:eastAsia="Aptos"/>
                <w:color w:val="000000"/>
                <w:w w:val="80"/>
                <w:lang w:val="en-GB"/>
                <w14:ligatures w14:val="standardContextual"/>
              </w:rPr>
              <w:t>Chương trình mục tiêu Quốc gia</w:t>
            </w:r>
          </w:p>
        </w:tc>
      </w:tr>
      <w:tr w:rsidR="004E74C2" w:rsidRPr="004E74C2" w14:paraId="1B6561C1" w14:textId="77777777" w:rsidTr="00316A48">
        <w:trPr>
          <w:trHeight w:val="300"/>
        </w:trPr>
        <w:tc>
          <w:tcPr>
            <w:tcW w:w="738" w:type="dxa"/>
            <w:tcBorders>
              <w:top w:val="single" w:sz="6" w:space="0" w:color="auto"/>
              <w:left w:val="single" w:sz="6" w:space="0" w:color="auto"/>
              <w:bottom w:val="single" w:sz="6" w:space="0" w:color="auto"/>
              <w:right w:val="single" w:sz="6" w:space="0" w:color="auto"/>
            </w:tcBorders>
          </w:tcPr>
          <w:p w14:paraId="636AAB32" w14:textId="77777777" w:rsidR="004E74C2" w:rsidRPr="004E74C2" w:rsidRDefault="004E74C2" w:rsidP="004E74C2">
            <w:pPr>
              <w:autoSpaceDE w:val="0"/>
              <w:autoSpaceDN w:val="0"/>
              <w:adjustRightInd w:val="0"/>
              <w:spacing w:before="60" w:after="60"/>
              <w:jc w:val="center"/>
              <w:rPr>
                <w:rFonts w:eastAsia="Aptos"/>
                <w:b/>
                <w:bCs/>
                <w:color w:val="000000"/>
                <w:w w:val="80"/>
                <w:lang w:val="en-GB"/>
                <w14:ligatures w14:val="standardContextual"/>
              </w:rPr>
            </w:pPr>
          </w:p>
        </w:tc>
        <w:tc>
          <w:tcPr>
            <w:tcW w:w="1560" w:type="dxa"/>
            <w:tcBorders>
              <w:top w:val="single" w:sz="6" w:space="0" w:color="auto"/>
              <w:left w:val="single" w:sz="6" w:space="0" w:color="auto"/>
              <w:bottom w:val="single" w:sz="6" w:space="0" w:color="auto"/>
              <w:right w:val="single" w:sz="6" w:space="0" w:color="auto"/>
            </w:tcBorders>
            <w:vAlign w:val="center"/>
          </w:tcPr>
          <w:p w14:paraId="0E369A26" w14:textId="77777777" w:rsidR="004E74C2" w:rsidRPr="004E74C2" w:rsidRDefault="004E74C2" w:rsidP="004E74C2">
            <w:pPr>
              <w:autoSpaceDE w:val="0"/>
              <w:autoSpaceDN w:val="0"/>
              <w:adjustRightInd w:val="0"/>
              <w:spacing w:before="60" w:after="60"/>
              <w:rPr>
                <w:rFonts w:eastAsia="Aptos"/>
                <w:b/>
                <w:bCs/>
                <w:color w:val="000000"/>
                <w:w w:val="80"/>
                <w:lang w:val="en-GB"/>
                <w14:ligatures w14:val="standardContextual"/>
              </w:rPr>
            </w:pPr>
            <w:r w:rsidRPr="004E74C2">
              <w:rPr>
                <w:rFonts w:eastAsia="Aptos"/>
                <w:b/>
                <w:bCs/>
                <w:color w:val="000000"/>
                <w:w w:val="80"/>
                <w:lang w:val="en-GB"/>
                <w14:ligatures w14:val="standardContextual"/>
              </w:rPr>
              <w:t>VÂN HỒ</w:t>
            </w:r>
          </w:p>
        </w:tc>
        <w:tc>
          <w:tcPr>
            <w:tcW w:w="994" w:type="dxa"/>
            <w:tcBorders>
              <w:top w:val="single" w:sz="6" w:space="0" w:color="auto"/>
              <w:left w:val="single" w:sz="6" w:space="0" w:color="auto"/>
              <w:bottom w:val="single" w:sz="6" w:space="0" w:color="auto"/>
              <w:right w:val="single" w:sz="6" w:space="0" w:color="auto"/>
            </w:tcBorders>
          </w:tcPr>
          <w:p w14:paraId="5FC45661" w14:textId="77777777" w:rsidR="004E74C2" w:rsidRPr="004E74C2" w:rsidRDefault="004E74C2" w:rsidP="004E74C2">
            <w:pPr>
              <w:autoSpaceDE w:val="0"/>
              <w:autoSpaceDN w:val="0"/>
              <w:adjustRightInd w:val="0"/>
              <w:spacing w:before="60" w:after="60"/>
              <w:jc w:val="center"/>
              <w:rPr>
                <w:rFonts w:eastAsia="Aptos"/>
                <w:b/>
                <w:bCs/>
                <w:color w:val="000000"/>
                <w:w w:val="80"/>
                <w:lang w:val="en-GB"/>
                <w14:ligatures w14:val="standardContextual"/>
              </w:rPr>
            </w:pPr>
          </w:p>
        </w:tc>
        <w:tc>
          <w:tcPr>
            <w:tcW w:w="991" w:type="dxa"/>
            <w:tcBorders>
              <w:top w:val="single" w:sz="6" w:space="0" w:color="auto"/>
              <w:left w:val="single" w:sz="6" w:space="0" w:color="auto"/>
              <w:bottom w:val="single" w:sz="6" w:space="0" w:color="auto"/>
              <w:right w:val="single" w:sz="6" w:space="0" w:color="auto"/>
            </w:tcBorders>
          </w:tcPr>
          <w:p w14:paraId="0A32B862" w14:textId="77777777" w:rsidR="004E74C2" w:rsidRPr="004E74C2" w:rsidRDefault="004E74C2" w:rsidP="004E74C2">
            <w:pPr>
              <w:autoSpaceDE w:val="0"/>
              <w:autoSpaceDN w:val="0"/>
              <w:adjustRightInd w:val="0"/>
              <w:spacing w:before="60" w:after="60"/>
              <w:jc w:val="center"/>
              <w:rPr>
                <w:rFonts w:eastAsia="Aptos"/>
                <w:b/>
                <w:bCs/>
                <w:color w:val="000000"/>
                <w:w w:val="80"/>
                <w:lang w:val="en-GB"/>
                <w14:ligatures w14:val="standardContextual"/>
              </w:rPr>
            </w:pPr>
          </w:p>
        </w:tc>
        <w:tc>
          <w:tcPr>
            <w:tcW w:w="850" w:type="dxa"/>
            <w:tcBorders>
              <w:top w:val="single" w:sz="6" w:space="0" w:color="auto"/>
              <w:left w:val="single" w:sz="6" w:space="0" w:color="auto"/>
              <w:bottom w:val="single" w:sz="6" w:space="0" w:color="auto"/>
              <w:right w:val="single" w:sz="6" w:space="0" w:color="auto"/>
            </w:tcBorders>
          </w:tcPr>
          <w:p w14:paraId="56D845B7" w14:textId="77777777" w:rsidR="004E74C2" w:rsidRPr="004E74C2" w:rsidRDefault="004E74C2" w:rsidP="004E74C2">
            <w:pPr>
              <w:autoSpaceDE w:val="0"/>
              <w:autoSpaceDN w:val="0"/>
              <w:adjustRightInd w:val="0"/>
              <w:spacing w:before="60" w:after="60"/>
              <w:jc w:val="center"/>
              <w:rPr>
                <w:rFonts w:eastAsia="Aptos"/>
                <w:b/>
                <w:bCs/>
                <w:color w:val="000000"/>
                <w:w w:val="80"/>
                <w:lang w:val="en-GB"/>
                <w14:ligatures w14:val="standardContextual"/>
              </w:rPr>
            </w:pPr>
          </w:p>
        </w:tc>
        <w:tc>
          <w:tcPr>
            <w:tcW w:w="949" w:type="dxa"/>
            <w:tcBorders>
              <w:top w:val="single" w:sz="6" w:space="0" w:color="auto"/>
              <w:left w:val="single" w:sz="6" w:space="0" w:color="auto"/>
              <w:bottom w:val="single" w:sz="6" w:space="0" w:color="auto"/>
              <w:right w:val="single" w:sz="6" w:space="0" w:color="auto"/>
            </w:tcBorders>
          </w:tcPr>
          <w:p w14:paraId="41F76D93" w14:textId="77777777" w:rsidR="004E74C2" w:rsidRPr="004E74C2" w:rsidRDefault="004E74C2" w:rsidP="004E74C2">
            <w:pPr>
              <w:autoSpaceDE w:val="0"/>
              <w:autoSpaceDN w:val="0"/>
              <w:adjustRightInd w:val="0"/>
              <w:spacing w:before="60" w:after="60"/>
              <w:jc w:val="center"/>
              <w:rPr>
                <w:rFonts w:eastAsia="Aptos"/>
                <w:b/>
                <w:bCs/>
                <w:color w:val="000000"/>
                <w:w w:val="80"/>
                <w:lang w:val="en-GB"/>
                <w14:ligatures w14:val="standardContextual"/>
              </w:rPr>
            </w:pPr>
          </w:p>
        </w:tc>
        <w:tc>
          <w:tcPr>
            <w:tcW w:w="937" w:type="dxa"/>
            <w:gridSpan w:val="2"/>
            <w:tcBorders>
              <w:top w:val="single" w:sz="6" w:space="0" w:color="auto"/>
              <w:left w:val="single" w:sz="6" w:space="0" w:color="auto"/>
              <w:bottom w:val="single" w:sz="6" w:space="0" w:color="auto"/>
              <w:right w:val="single" w:sz="6" w:space="0" w:color="auto"/>
            </w:tcBorders>
          </w:tcPr>
          <w:p w14:paraId="4C33700D" w14:textId="77777777" w:rsidR="004E74C2" w:rsidRPr="004E74C2" w:rsidRDefault="004E74C2" w:rsidP="004E74C2">
            <w:pPr>
              <w:autoSpaceDE w:val="0"/>
              <w:autoSpaceDN w:val="0"/>
              <w:adjustRightInd w:val="0"/>
              <w:spacing w:before="60" w:after="60"/>
              <w:jc w:val="center"/>
              <w:rPr>
                <w:rFonts w:eastAsia="Aptos"/>
                <w:b/>
                <w:bCs/>
                <w:color w:val="000000"/>
                <w:w w:val="80"/>
                <w:lang w:val="en-GB"/>
                <w14:ligatures w14:val="standardContextual"/>
              </w:rPr>
            </w:pPr>
          </w:p>
        </w:tc>
        <w:tc>
          <w:tcPr>
            <w:tcW w:w="810" w:type="dxa"/>
            <w:tcBorders>
              <w:top w:val="single" w:sz="6" w:space="0" w:color="auto"/>
              <w:left w:val="single" w:sz="6" w:space="0" w:color="auto"/>
              <w:bottom w:val="single" w:sz="6" w:space="0" w:color="auto"/>
              <w:right w:val="single" w:sz="6" w:space="0" w:color="auto"/>
            </w:tcBorders>
          </w:tcPr>
          <w:p w14:paraId="6C5E7FC8" w14:textId="77777777" w:rsidR="004E74C2" w:rsidRPr="004E74C2" w:rsidRDefault="004E74C2" w:rsidP="004E74C2">
            <w:pPr>
              <w:autoSpaceDE w:val="0"/>
              <w:autoSpaceDN w:val="0"/>
              <w:adjustRightInd w:val="0"/>
              <w:spacing w:before="60" w:after="60"/>
              <w:jc w:val="center"/>
              <w:rPr>
                <w:rFonts w:eastAsia="Aptos"/>
                <w:b/>
                <w:bCs/>
                <w:color w:val="000000"/>
                <w:w w:val="80"/>
                <w:lang w:val="en-GB"/>
                <w14:ligatures w14:val="standardContextual"/>
              </w:rPr>
            </w:pPr>
          </w:p>
        </w:tc>
        <w:tc>
          <w:tcPr>
            <w:tcW w:w="992" w:type="dxa"/>
            <w:tcBorders>
              <w:top w:val="single" w:sz="6" w:space="0" w:color="auto"/>
              <w:left w:val="single" w:sz="6" w:space="0" w:color="auto"/>
              <w:bottom w:val="single" w:sz="6" w:space="0" w:color="auto"/>
              <w:right w:val="single" w:sz="6" w:space="0" w:color="auto"/>
            </w:tcBorders>
          </w:tcPr>
          <w:p w14:paraId="00590C6D" w14:textId="77777777" w:rsidR="004E74C2" w:rsidRPr="004E74C2" w:rsidRDefault="004E74C2" w:rsidP="004E74C2">
            <w:pPr>
              <w:autoSpaceDE w:val="0"/>
              <w:autoSpaceDN w:val="0"/>
              <w:adjustRightInd w:val="0"/>
              <w:spacing w:before="60" w:after="60"/>
              <w:jc w:val="center"/>
              <w:rPr>
                <w:rFonts w:eastAsia="Aptos"/>
                <w:b/>
                <w:bCs/>
                <w:color w:val="000000"/>
                <w:w w:val="80"/>
                <w:lang w:val="en-GB"/>
                <w14:ligatures w14:val="standardContextual"/>
              </w:rPr>
            </w:pPr>
          </w:p>
        </w:tc>
        <w:tc>
          <w:tcPr>
            <w:tcW w:w="997" w:type="dxa"/>
            <w:tcBorders>
              <w:top w:val="single" w:sz="6" w:space="0" w:color="auto"/>
              <w:left w:val="single" w:sz="6" w:space="0" w:color="auto"/>
              <w:bottom w:val="single" w:sz="6" w:space="0" w:color="auto"/>
              <w:right w:val="single" w:sz="6" w:space="0" w:color="auto"/>
            </w:tcBorders>
          </w:tcPr>
          <w:p w14:paraId="733E734F" w14:textId="77777777" w:rsidR="004E74C2" w:rsidRPr="004E74C2" w:rsidRDefault="004E74C2" w:rsidP="004E74C2">
            <w:pPr>
              <w:autoSpaceDE w:val="0"/>
              <w:autoSpaceDN w:val="0"/>
              <w:adjustRightInd w:val="0"/>
              <w:spacing w:before="60" w:after="60"/>
              <w:jc w:val="center"/>
              <w:rPr>
                <w:rFonts w:eastAsia="Aptos"/>
                <w:b/>
                <w:bCs/>
                <w:color w:val="000000"/>
                <w:w w:val="80"/>
                <w:lang w:val="en-GB"/>
                <w14:ligatures w14:val="standardContextual"/>
              </w:rPr>
            </w:pPr>
          </w:p>
        </w:tc>
        <w:tc>
          <w:tcPr>
            <w:tcW w:w="1134" w:type="dxa"/>
            <w:tcBorders>
              <w:top w:val="single" w:sz="6" w:space="0" w:color="auto"/>
              <w:left w:val="single" w:sz="6" w:space="0" w:color="auto"/>
              <w:bottom w:val="single" w:sz="6" w:space="0" w:color="auto"/>
              <w:right w:val="single" w:sz="6" w:space="0" w:color="auto"/>
            </w:tcBorders>
          </w:tcPr>
          <w:p w14:paraId="3DDA8301" w14:textId="77777777" w:rsidR="004E74C2" w:rsidRPr="004E74C2" w:rsidRDefault="004E74C2" w:rsidP="004E74C2">
            <w:pPr>
              <w:autoSpaceDE w:val="0"/>
              <w:autoSpaceDN w:val="0"/>
              <w:adjustRightInd w:val="0"/>
              <w:spacing w:before="60" w:after="60"/>
              <w:jc w:val="center"/>
              <w:rPr>
                <w:rFonts w:eastAsia="Aptos"/>
                <w:b/>
                <w:bCs/>
                <w:color w:val="000000"/>
                <w:w w:val="80"/>
                <w:lang w:val="en-GB"/>
                <w14:ligatures w14:val="standardContextual"/>
              </w:rPr>
            </w:pPr>
          </w:p>
        </w:tc>
        <w:tc>
          <w:tcPr>
            <w:tcW w:w="850" w:type="dxa"/>
            <w:tcBorders>
              <w:top w:val="single" w:sz="6" w:space="0" w:color="auto"/>
              <w:left w:val="single" w:sz="6" w:space="0" w:color="auto"/>
              <w:bottom w:val="single" w:sz="6" w:space="0" w:color="auto"/>
              <w:right w:val="single" w:sz="6" w:space="0" w:color="auto"/>
            </w:tcBorders>
          </w:tcPr>
          <w:p w14:paraId="02E09568" w14:textId="77777777" w:rsidR="004E74C2" w:rsidRPr="004E74C2" w:rsidRDefault="004E74C2" w:rsidP="004E74C2">
            <w:pPr>
              <w:autoSpaceDE w:val="0"/>
              <w:autoSpaceDN w:val="0"/>
              <w:adjustRightInd w:val="0"/>
              <w:spacing w:before="60" w:after="60"/>
              <w:jc w:val="center"/>
              <w:rPr>
                <w:rFonts w:eastAsia="Aptos"/>
                <w:b/>
                <w:bCs/>
                <w:color w:val="000000"/>
                <w:w w:val="80"/>
                <w:lang w:val="en-GB"/>
                <w14:ligatures w14:val="standardContextual"/>
              </w:rPr>
            </w:pPr>
          </w:p>
        </w:tc>
        <w:tc>
          <w:tcPr>
            <w:tcW w:w="1277" w:type="dxa"/>
            <w:tcBorders>
              <w:top w:val="single" w:sz="6" w:space="0" w:color="auto"/>
              <w:left w:val="single" w:sz="6" w:space="0" w:color="auto"/>
              <w:bottom w:val="single" w:sz="6" w:space="0" w:color="auto"/>
              <w:right w:val="single" w:sz="6" w:space="0" w:color="auto"/>
            </w:tcBorders>
          </w:tcPr>
          <w:p w14:paraId="7CD07AAA" w14:textId="77777777" w:rsidR="004E74C2" w:rsidRPr="004E74C2" w:rsidRDefault="004E74C2" w:rsidP="00D20A56">
            <w:pPr>
              <w:autoSpaceDE w:val="0"/>
              <w:autoSpaceDN w:val="0"/>
              <w:adjustRightInd w:val="0"/>
              <w:spacing w:before="60" w:after="60"/>
              <w:ind w:left="-114" w:right="-100"/>
              <w:jc w:val="center"/>
              <w:rPr>
                <w:rFonts w:eastAsia="Aptos"/>
                <w:b/>
                <w:bCs/>
                <w:color w:val="000000"/>
                <w:w w:val="80"/>
                <w:lang w:val="en-GB"/>
                <w14:ligatures w14:val="standardContextual"/>
              </w:rPr>
            </w:pPr>
          </w:p>
        </w:tc>
        <w:tc>
          <w:tcPr>
            <w:tcW w:w="850" w:type="dxa"/>
            <w:tcBorders>
              <w:top w:val="single" w:sz="6" w:space="0" w:color="auto"/>
              <w:left w:val="single" w:sz="6" w:space="0" w:color="auto"/>
              <w:bottom w:val="single" w:sz="6" w:space="0" w:color="auto"/>
              <w:right w:val="single" w:sz="6" w:space="0" w:color="auto"/>
            </w:tcBorders>
          </w:tcPr>
          <w:p w14:paraId="64FEBB54" w14:textId="77777777" w:rsidR="004E74C2" w:rsidRPr="004E74C2" w:rsidRDefault="004E74C2" w:rsidP="00D20A56">
            <w:pPr>
              <w:autoSpaceDE w:val="0"/>
              <w:autoSpaceDN w:val="0"/>
              <w:adjustRightInd w:val="0"/>
              <w:spacing w:before="60" w:after="60"/>
              <w:ind w:left="-114" w:right="-100"/>
              <w:jc w:val="center"/>
              <w:rPr>
                <w:rFonts w:eastAsia="Aptos"/>
                <w:b/>
                <w:bCs/>
                <w:color w:val="000000"/>
                <w:w w:val="80"/>
                <w:lang w:val="en-GB"/>
                <w14:ligatures w14:val="standardContextual"/>
              </w:rPr>
            </w:pPr>
          </w:p>
        </w:tc>
      </w:tr>
      <w:tr w:rsidR="004E74C2" w:rsidRPr="004E74C2" w14:paraId="5698F6A1" w14:textId="77777777" w:rsidTr="009C4430">
        <w:trPr>
          <w:trHeight w:val="2315"/>
        </w:trPr>
        <w:tc>
          <w:tcPr>
            <w:tcW w:w="738" w:type="dxa"/>
            <w:tcBorders>
              <w:top w:val="single" w:sz="6" w:space="0" w:color="auto"/>
              <w:left w:val="single" w:sz="6" w:space="0" w:color="auto"/>
              <w:bottom w:val="single" w:sz="6" w:space="0" w:color="auto"/>
              <w:right w:val="single" w:sz="6" w:space="0" w:color="auto"/>
            </w:tcBorders>
            <w:vAlign w:val="center"/>
          </w:tcPr>
          <w:p w14:paraId="1B63F398"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7</w:t>
            </w:r>
          </w:p>
        </w:tc>
        <w:tc>
          <w:tcPr>
            <w:tcW w:w="1560" w:type="dxa"/>
            <w:tcBorders>
              <w:top w:val="single" w:sz="6" w:space="0" w:color="auto"/>
              <w:left w:val="single" w:sz="6" w:space="0" w:color="auto"/>
              <w:bottom w:val="single" w:sz="6" w:space="0" w:color="auto"/>
              <w:right w:val="single" w:sz="6" w:space="0" w:color="auto"/>
            </w:tcBorders>
            <w:vAlign w:val="center"/>
          </w:tcPr>
          <w:p w14:paraId="6484D6D3" w14:textId="77777777" w:rsidR="004E74C2" w:rsidRPr="004E74C2" w:rsidRDefault="004E74C2" w:rsidP="004E74C2">
            <w:pPr>
              <w:autoSpaceDE w:val="0"/>
              <w:autoSpaceDN w:val="0"/>
              <w:adjustRightInd w:val="0"/>
              <w:spacing w:before="60" w:after="60"/>
              <w:jc w:val="both"/>
              <w:rPr>
                <w:rFonts w:eastAsia="Aptos"/>
                <w:color w:val="000000"/>
                <w:spacing w:val="-6"/>
                <w:w w:val="80"/>
                <w:lang w:val="en-GB"/>
                <w14:ligatures w14:val="standardContextual"/>
              </w:rPr>
            </w:pPr>
            <w:r w:rsidRPr="004E74C2">
              <w:rPr>
                <w:rFonts w:eastAsia="Aptos"/>
                <w:color w:val="000000"/>
                <w:spacing w:val="-6"/>
                <w:w w:val="80"/>
                <w:lang w:val="en-GB"/>
                <w14:ligatures w14:val="standardContextual"/>
              </w:rPr>
              <w:t>Khuôn viên trụ sở xã Chiềng Khoa</w:t>
            </w:r>
          </w:p>
        </w:tc>
        <w:tc>
          <w:tcPr>
            <w:tcW w:w="994" w:type="dxa"/>
            <w:tcBorders>
              <w:top w:val="single" w:sz="6" w:space="0" w:color="auto"/>
              <w:left w:val="single" w:sz="6" w:space="0" w:color="auto"/>
              <w:bottom w:val="single" w:sz="6" w:space="0" w:color="auto"/>
              <w:right w:val="single" w:sz="6" w:space="0" w:color="auto"/>
            </w:tcBorders>
            <w:vAlign w:val="center"/>
          </w:tcPr>
          <w:p w14:paraId="573236DD"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Xã Chiềng Khoa</w:t>
            </w:r>
          </w:p>
        </w:tc>
        <w:tc>
          <w:tcPr>
            <w:tcW w:w="991" w:type="dxa"/>
            <w:tcBorders>
              <w:top w:val="single" w:sz="6" w:space="0" w:color="auto"/>
              <w:left w:val="single" w:sz="6" w:space="0" w:color="auto"/>
              <w:bottom w:val="single" w:sz="6" w:space="0" w:color="auto"/>
              <w:right w:val="single" w:sz="6" w:space="0" w:color="auto"/>
            </w:tcBorders>
            <w:vAlign w:val="center"/>
          </w:tcPr>
          <w:p w14:paraId="3C6FB0CD"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2</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000</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0</w:t>
            </w:r>
          </w:p>
        </w:tc>
        <w:tc>
          <w:tcPr>
            <w:tcW w:w="850" w:type="dxa"/>
            <w:tcBorders>
              <w:top w:val="single" w:sz="6" w:space="0" w:color="auto"/>
              <w:left w:val="single" w:sz="6" w:space="0" w:color="auto"/>
              <w:bottom w:val="single" w:sz="6" w:space="0" w:color="auto"/>
              <w:right w:val="single" w:sz="6" w:space="0" w:color="auto"/>
            </w:tcBorders>
            <w:vAlign w:val="center"/>
          </w:tcPr>
          <w:p w14:paraId="23DE6D42"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949" w:type="dxa"/>
            <w:tcBorders>
              <w:top w:val="single" w:sz="6" w:space="0" w:color="auto"/>
              <w:left w:val="single" w:sz="6" w:space="0" w:color="auto"/>
              <w:bottom w:val="single" w:sz="6" w:space="0" w:color="auto"/>
              <w:right w:val="single" w:sz="6" w:space="0" w:color="auto"/>
            </w:tcBorders>
            <w:vAlign w:val="center"/>
          </w:tcPr>
          <w:p w14:paraId="27124D14"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937" w:type="dxa"/>
            <w:gridSpan w:val="2"/>
            <w:tcBorders>
              <w:top w:val="single" w:sz="6" w:space="0" w:color="auto"/>
              <w:left w:val="single" w:sz="6" w:space="0" w:color="auto"/>
              <w:bottom w:val="single" w:sz="6" w:space="0" w:color="auto"/>
              <w:right w:val="single" w:sz="6" w:space="0" w:color="auto"/>
            </w:tcBorders>
            <w:vAlign w:val="center"/>
          </w:tcPr>
          <w:p w14:paraId="0423B26A"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810" w:type="dxa"/>
            <w:tcBorders>
              <w:top w:val="single" w:sz="6" w:space="0" w:color="auto"/>
              <w:left w:val="single" w:sz="6" w:space="0" w:color="auto"/>
              <w:bottom w:val="single" w:sz="6" w:space="0" w:color="auto"/>
              <w:right w:val="single" w:sz="6" w:space="0" w:color="auto"/>
            </w:tcBorders>
            <w:vAlign w:val="center"/>
          </w:tcPr>
          <w:p w14:paraId="68803E2F"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992" w:type="dxa"/>
            <w:tcBorders>
              <w:top w:val="single" w:sz="6" w:space="0" w:color="auto"/>
              <w:left w:val="single" w:sz="6" w:space="0" w:color="auto"/>
              <w:bottom w:val="single" w:sz="6" w:space="0" w:color="auto"/>
              <w:right w:val="single" w:sz="6" w:space="0" w:color="auto"/>
            </w:tcBorders>
            <w:vAlign w:val="center"/>
          </w:tcPr>
          <w:p w14:paraId="1ADE7B53"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997" w:type="dxa"/>
            <w:tcBorders>
              <w:top w:val="single" w:sz="6" w:space="0" w:color="auto"/>
              <w:left w:val="single" w:sz="6" w:space="0" w:color="auto"/>
              <w:bottom w:val="single" w:sz="6" w:space="0" w:color="auto"/>
              <w:right w:val="single" w:sz="6" w:space="0" w:color="auto"/>
            </w:tcBorders>
            <w:vAlign w:val="center"/>
          </w:tcPr>
          <w:p w14:paraId="642DE85B" w14:textId="77777777" w:rsidR="004E74C2" w:rsidRPr="004E74C2" w:rsidRDefault="004E74C2" w:rsidP="004E74C2">
            <w:pPr>
              <w:autoSpaceDE w:val="0"/>
              <w:autoSpaceDN w:val="0"/>
              <w:adjustRightInd w:val="0"/>
              <w:spacing w:before="60" w:after="60"/>
              <w:jc w:val="center"/>
              <w:rPr>
                <w:rFonts w:eastAsia="Aptos"/>
                <w:b/>
                <w:bCs/>
                <w:color w:val="000000"/>
                <w:w w:val="80"/>
                <w:lang w:val="en-GB"/>
                <w14:ligatures w14:val="standardContextual"/>
              </w:rPr>
            </w:pPr>
          </w:p>
        </w:tc>
        <w:tc>
          <w:tcPr>
            <w:tcW w:w="1134" w:type="dxa"/>
            <w:tcBorders>
              <w:top w:val="single" w:sz="6" w:space="0" w:color="auto"/>
              <w:left w:val="single" w:sz="6" w:space="0" w:color="auto"/>
              <w:bottom w:val="single" w:sz="6" w:space="0" w:color="auto"/>
              <w:right w:val="single" w:sz="6" w:space="0" w:color="auto"/>
            </w:tcBorders>
            <w:vAlign w:val="center"/>
          </w:tcPr>
          <w:p w14:paraId="5037D6A8"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2</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000</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0</w:t>
            </w:r>
          </w:p>
        </w:tc>
        <w:tc>
          <w:tcPr>
            <w:tcW w:w="850" w:type="dxa"/>
            <w:tcBorders>
              <w:top w:val="single" w:sz="6" w:space="0" w:color="auto"/>
              <w:left w:val="single" w:sz="6" w:space="0" w:color="auto"/>
              <w:bottom w:val="single" w:sz="6" w:space="0" w:color="auto"/>
              <w:right w:val="single" w:sz="6" w:space="0" w:color="auto"/>
            </w:tcBorders>
            <w:vAlign w:val="center"/>
          </w:tcPr>
          <w:p w14:paraId="0932BE94"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Khoản 12</w:t>
            </w:r>
          </w:p>
        </w:tc>
        <w:tc>
          <w:tcPr>
            <w:tcW w:w="1277" w:type="dxa"/>
            <w:tcBorders>
              <w:top w:val="single" w:sz="6" w:space="0" w:color="auto"/>
              <w:left w:val="single" w:sz="6" w:space="0" w:color="auto"/>
              <w:bottom w:val="single" w:sz="6" w:space="0" w:color="auto"/>
              <w:right w:val="single" w:sz="6" w:space="0" w:color="auto"/>
            </w:tcBorders>
            <w:vAlign w:val="center"/>
          </w:tcPr>
          <w:p w14:paraId="7AC5FB8B" w14:textId="62879C77" w:rsidR="004E74C2" w:rsidRPr="004E74C2" w:rsidRDefault="00D20A56" w:rsidP="00D20A56">
            <w:pPr>
              <w:autoSpaceDE w:val="0"/>
              <w:autoSpaceDN w:val="0"/>
              <w:adjustRightInd w:val="0"/>
              <w:spacing w:before="60" w:after="60"/>
              <w:ind w:left="-114" w:right="-100"/>
              <w:jc w:val="center"/>
              <w:rPr>
                <w:rFonts w:eastAsia="Aptos"/>
                <w:color w:val="000000"/>
                <w:w w:val="80"/>
                <w:lang w:val="en-GB"/>
                <w14:ligatures w14:val="standardContextual"/>
              </w:rPr>
            </w:pPr>
            <w:r>
              <w:rPr>
                <w:rFonts w:eastAsia="Aptos"/>
                <w:color w:val="000000"/>
                <w:w w:val="80"/>
                <w:lang w:val="en-GB"/>
                <w14:ligatures w14:val="standardContextual"/>
              </w:rPr>
              <w:t xml:space="preserve"> </w:t>
            </w:r>
            <w:r w:rsidR="004E74C2" w:rsidRPr="004E74C2">
              <w:rPr>
                <w:rFonts w:eastAsia="Aptos"/>
                <w:color w:val="000000"/>
                <w:w w:val="80"/>
                <w:lang w:val="en-GB"/>
                <w14:ligatures w14:val="standardContextual"/>
              </w:rPr>
              <w:t xml:space="preserve"> 38/NQ-HĐND ngày 09/8/2024 của HĐND huyện Vân Hồ</w:t>
            </w:r>
          </w:p>
        </w:tc>
        <w:tc>
          <w:tcPr>
            <w:tcW w:w="850" w:type="dxa"/>
            <w:tcBorders>
              <w:top w:val="single" w:sz="6" w:space="0" w:color="auto"/>
              <w:left w:val="single" w:sz="6" w:space="0" w:color="auto"/>
              <w:bottom w:val="single" w:sz="6" w:space="0" w:color="auto"/>
              <w:right w:val="single" w:sz="6" w:space="0" w:color="auto"/>
            </w:tcBorders>
            <w:vAlign w:val="center"/>
          </w:tcPr>
          <w:p w14:paraId="18500427" w14:textId="77777777" w:rsidR="004E74C2" w:rsidRPr="004E74C2" w:rsidRDefault="004E74C2" w:rsidP="00D20A56">
            <w:pPr>
              <w:autoSpaceDE w:val="0"/>
              <w:autoSpaceDN w:val="0"/>
              <w:adjustRightInd w:val="0"/>
              <w:spacing w:before="60" w:after="60"/>
              <w:ind w:left="-114" w:right="-100"/>
              <w:jc w:val="center"/>
              <w:rPr>
                <w:rFonts w:eastAsia="Aptos"/>
                <w:color w:val="000000"/>
                <w:w w:val="80"/>
                <w:lang w:val="en-GB"/>
                <w14:ligatures w14:val="standardContextual"/>
              </w:rPr>
            </w:pPr>
            <w:r w:rsidRPr="004E74C2">
              <w:rPr>
                <w:rFonts w:eastAsia="Aptos"/>
                <w:color w:val="000000"/>
                <w:w w:val="80"/>
                <w:lang w:val="en-GB"/>
                <w14:ligatures w14:val="standardContextual"/>
              </w:rPr>
              <w:t>Nguồn vốn bổ sung cân đối ngân sách</w:t>
            </w:r>
          </w:p>
          <w:p w14:paraId="50BBFAFF" w14:textId="77777777" w:rsidR="004E74C2" w:rsidRPr="004E74C2" w:rsidRDefault="004E74C2" w:rsidP="00D20A56">
            <w:pPr>
              <w:autoSpaceDE w:val="0"/>
              <w:autoSpaceDN w:val="0"/>
              <w:adjustRightInd w:val="0"/>
              <w:spacing w:before="60" w:after="60"/>
              <w:ind w:left="-114" w:right="-100"/>
              <w:jc w:val="center"/>
              <w:rPr>
                <w:rFonts w:eastAsia="Aptos"/>
                <w:color w:val="000000"/>
                <w:w w:val="80"/>
                <w:lang w:val="vi-VN"/>
                <w14:ligatures w14:val="standardContextual"/>
              </w:rPr>
            </w:pPr>
            <w:r w:rsidRPr="004E74C2">
              <w:rPr>
                <w:rFonts w:eastAsia="Aptos"/>
                <w:color w:val="000000"/>
                <w:w w:val="80"/>
                <w:lang w:val="en-GB"/>
                <w14:ligatures w14:val="standardContextual"/>
              </w:rPr>
              <w:t>huyện, nguồn thu cấp quyền sử dụng đất và các nguồn vốn hợp pháp khác</w:t>
            </w:r>
          </w:p>
        </w:tc>
      </w:tr>
      <w:tr w:rsidR="004E74C2" w:rsidRPr="004E74C2" w14:paraId="158DABDE" w14:textId="77777777" w:rsidTr="00316A48">
        <w:trPr>
          <w:trHeight w:val="300"/>
        </w:trPr>
        <w:tc>
          <w:tcPr>
            <w:tcW w:w="738" w:type="dxa"/>
            <w:tcBorders>
              <w:top w:val="single" w:sz="6" w:space="0" w:color="auto"/>
              <w:left w:val="single" w:sz="6" w:space="0" w:color="auto"/>
              <w:bottom w:val="single" w:sz="6" w:space="0" w:color="auto"/>
              <w:right w:val="single" w:sz="6" w:space="0" w:color="auto"/>
            </w:tcBorders>
          </w:tcPr>
          <w:p w14:paraId="453A7134"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1560" w:type="dxa"/>
            <w:tcBorders>
              <w:top w:val="single" w:sz="6" w:space="0" w:color="auto"/>
              <w:left w:val="single" w:sz="6" w:space="0" w:color="auto"/>
              <w:bottom w:val="single" w:sz="6" w:space="0" w:color="auto"/>
              <w:right w:val="single" w:sz="6" w:space="0" w:color="auto"/>
            </w:tcBorders>
            <w:vAlign w:val="center"/>
          </w:tcPr>
          <w:p w14:paraId="6E15B540" w14:textId="77777777" w:rsidR="004E74C2" w:rsidRPr="004E74C2" w:rsidRDefault="004E74C2" w:rsidP="004E74C2">
            <w:pPr>
              <w:autoSpaceDE w:val="0"/>
              <w:autoSpaceDN w:val="0"/>
              <w:adjustRightInd w:val="0"/>
              <w:spacing w:before="60" w:after="60"/>
              <w:rPr>
                <w:rFonts w:eastAsia="Aptos"/>
                <w:b/>
                <w:bCs/>
                <w:color w:val="000000"/>
                <w:w w:val="80"/>
                <w:lang w:val="en-GB"/>
                <w14:ligatures w14:val="standardContextual"/>
              </w:rPr>
            </w:pPr>
            <w:r w:rsidRPr="004E74C2">
              <w:rPr>
                <w:rFonts w:eastAsia="Aptos"/>
                <w:b/>
                <w:bCs/>
                <w:color w:val="000000"/>
                <w:w w:val="80"/>
                <w:lang w:val="en-GB"/>
                <w14:ligatures w14:val="standardContextual"/>
              </w:rPr>
              <w:t>THUẬN CHÂU</w:t>
            </w:r>
          </w:p>
        </w:tc>
        <w:tc>
          <w:tcPr>
            <w:tcW w:w="994" w:type="dxa"/>
            <w:tcBorders>
              <w:top w:val="single" w:sz="6" w:space="0" w:color="auto"/>
              <w:left w:val="single" w:sz="6" w:space="0" w:color="auto"/>
              <w:bottom w:val="single" w:sz="6" w:space="0" w:color="auto"/>
              <w:right w:val="single" w:sz="6" w:space="0" w:color="auto"/>
            </w:tcBorders>
          </w:tcPr>
          <w:p w14:paraId="51D73E87"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991" w:type="dxa"/>
            <w:tcBorders>
              <w:top w:val="single" w:sz="6" w:space="0" w:color="auto"/>
              <w:left w:val="single" w:sz="6" w:space="0" w:color="auto"/>
              <w:bottom w:val="single" w:sz="6" w:space="0" w:color="auto"/>
              <w:right w:val="single" w:sz="6" w:space="0" w:color="auto"/>
            </w:tcBorders>
          </w:tcPr>
          <w:p w14:paraId="498698A2"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850" w:type="dxa"/>
            <w:tcBorders>
              <w:top w:val="single" w:sz="6" w:space="0" w:color="auto"/>
              <w:left w:val="single" w:sz="6" w:space="0" w:color="auto"/>
              <w:bottom w:val="single" w:sz="6" w:space="0" w:color="auto"/>
              <w:right w:val="single" w:sz="6" w:space="0" w:color="auto"/>
            </w:tcBorders>
          </w:tcPr>
          <w:p w14:paraId="4B9A65A7"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949" w:type="dxa"/>
            <w:tcBorders>
              <w:top w:val="single" w:sz="6" w:space="0" w:color="auto"/>
              <w:left w:val="single" w:sz="6" w:space="0" w:color="auto"/>
              <w:bottom w:val="single" w:sz="6" w:space="0" w:color="auto"/>
              <w:right w:val="single" w:sz="6" w:space="0" w:color="auto"/>
            </w:tcBorders>
          </w:tcPr>
          <w:p w14:paraId="7D3A9999"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937" w:type="dxa"/>
            <w:gridSpan w:val="2"/>
            <w:tcBorders>
              <w:top w:val="single" w:sz="6" w:space="0" w:color="auto"/>
              <w:left w:val="single" w:sz="6" w:space="0" w:color="auto"/>
              <w:bottom w:val="single" w:sz="6" w:space="0" w:color="auto"/>
              <w:right w:val="single" w:sz="6" w:space="0" w:color="auto"/>
            </w:tcBorders>
          </w:tcPr>
          <w:p w14:paraId="4C236BEE"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810" w:type="dxa"/>
            <w:tcBorders>
              <w:top w:val="single" w:sz="6" w:space="0" w:color="auto"/>
              <w:left w:val="single" w:sz="6" w:space="0" w:color="auto"/>
              <w:bottom w:val="single" w:sz="6" w:space="0" w:color="auto"/>
              <w:right w:val="single" w:sz="6" w:space="0" w:color="auto"/>
            </w:tcBorders>
          </w:tcPr>
          <w:p w14:paraId="05F07224"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992" w:type="dxa"/>
            <w:tcBorders>
              <w:top w:val="single" w:sz="6" w:space="0" w:color="auto"/>
              <w:left w:val="single" w:sz="6" w:space="0" w:color="auto"/>
              <w:bottom w:val="single" w:sz="6" w:space="0" w:color="auto"/>
              <w:right w:val="single" w:sz="6" w:space="0" w:color="auto"/>
            </w:tcBorders>
          </w:tcPr>
          <w:p w14:paraId="74577909"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997" w:type="dxa"/>
            <w:tcBorders>
              <w:top w:val="single" w:sz="6" w:space="0" w:color="auto"/>
              <w:left w:val="single" w:sz="6" w:space="0" w:color="auto"/>
              <w:bottom w:val="single" w:sz="6" w:space="0" w:color="auto"/>
              <w:right w:val="single" w:sz="6" w:space="0" w:color="auto"/>
            </w:tcBorders>
          </w:tcPr>
          <w:p w14:paraId="5ACB43AE"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1134" w:type="dxa"/>
            <w:tcBorders>
              <w:top w:val="single" w:sz="6" w:space="0" w:color="auto"/>
              <w:left w:val="single" w:sz="6" w:space="0" w:color="auto"/>
              <w:bottom w:val="single" w:sz="6" w:space="0" w:color="auto"/>
              <w:right w:val="single" w:sz="6" w:space="0" w:color="auto"/>
            </w:tcBorders>
          </w:tcPr>
          <w:p w14:paraId="42F05C54"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850" w:type="dxa"/>
            <w:tcBorders>
              <w:top w:val="single" w:sz="6" w:space="0" w:color="auto"/>
              <w:left w:val="single" w:sz="6" w:space="0" w:color="auto"/>
              <w:bottom w:val="single" w:sz="6" w:space="0" w:color="auto"/>
              <w:right w:val="single" w:sz="6" w:space="0" w:color="auto"/>
            </w:tcBorders>
          </w:tcPr>
          <w:p w14:paraId="1A12CE7F"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1277" w:type="dxa"/>
            <w:tcBorders>
              <w:top w:val="single" w:sz="6" w:space="0" w:color="auto"/>
              <w:left w:val="single" w:sz="6" w:space="0" w:color="auto"/>
              <w:bottom w:val="single" w:sz="6" w:space="0" w:color="auto"/>
              <w:right w:val="single" w:sz="6" w:space="0" w:color="auto"/>
            </w:tcBorders>
          </w:tcPr>
          <w:p w14:paraId="5E8898A7" w14:textId="77777777" w:rsidR="004E74C2" w:rsidRPr="004E74C2" w:rsidRDefault="004E74C2" w:rsidP="00D20A56">
            <w:pPr>
              <w:autoSpaceDE w:val="0"/>
              <w:autoSpaceDN w:val="0"/>
              <w:adjustRightInd w:val="0"/>
              <w:spacing w:before="60" w:after="60"/>
              <w:ind w:left="-114" w:right="-100"/>
              <w:jc w:val="center"/>
              <w:rPr>
                <w:rFonts w:eastAsia="Aptos"/>
                <w:color w:val="000000"/>
                <w:w w:val="80"/>
                <w:lang w:val="en-GB"/>
                <w14:ligatures w14:val="standardContextual"/>
              </w:rPr>
            </w:pPr>
          </w:p>
        </w:tc>
        <w:tc>
          <w:tcPr>
            <w:tcW w:w="850" w:type="dxa"/>
            <w:tcBorders>
              <w:top w:val="single" w:sz="6" w:space="0" w:color="auto"/>
              <w:left w:val="single" w:sz="6" w:space="0" w:color="auto"/>
              <w:bottom w:val="single" w:sz="6" w:space="0" w:color="auto"/>
              <w:right w:val="single" w:sz="6" w:space="0" w:color="auto"/>
            </w:tcBorders>
          </w:tcPr>
          <w:p w14:paraId="3955398D" w14:textId="77777777" w:rsidR="004E74C2" w:rsidRPr="004E74C2" w:rsidRDefault="004E74C2" w:rsidP="00D20A56">
            <w:pPr>
              <w:autoSpaceDE w:val="0"/>
              <w:autoSpaceDN w:val="0"/>
              <w:adjustRightInd w:val="0"/>
              <w:spacing w:before="60" w:after="60"/>
              <w:ind w:left="-114" w:right="-100"/>
              <w:jc w:val="center"/>
              <w:rPr>
                <w:rFonts w:eastAsia="Aptos"/>
                <w:color w:val="000000"/>
                <w:w w:val="80"/>
                <w:lang w:val="en-GB"/>
                <w14:ligatures w14:val="standardContextual"/>
              </w:rPr>
            </w:pPr>
          </w:p>
        </w:tc>
      </w:tr>
      <w:tr w:rsidR="004E74C2" w:rsidRPr="004E74C2" w14:paraId="782731A2" w14:textId="77777777" w:rsidTr="00316A48">
        <w:trPr>
          <w:trHeight w:val="2677"/>
        </w:trPr>
        <w:tc>
          <w:tcPr>
            <w:tcW w:w="738" w:type="dxa"/>
            <w:tcBorders>
              <w:top w:val="single" w:sz="6" w:space="0" w:color="auto"/>
              <w:left w:val="single" w:sz="6" w:space="0" w:color="auto"/>
              <w:bottom w:val="single" w:sz="6" w:space="0" w:color="auto"/>
              <w:right w:val="single" w:sz="6" w:space="0" w:color="auto"/>
            </w:tcBorders>
            <w:vAlign w:val="center"/>
          </w:tcPr>
          <w:p w14:paraId="77072EB9"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8</w:t>
            </w:r>
          </w:p>
        </w:tc>
        <w:tc>
          <w:tcPr>
            <w:tcW w:w="1560" w:type="dxa"/>
            <w:tcBorders>
              <w:top w:val="single" w:sz="6" w:space="0" w:color="auto"/>
              <w:left w:val="single" w:sz="6" w:space="0" w:color="auto"/>
              <w:bottom w:val="single" w:sz="6" w:space="0" w:color="auto"/>
              <w:right w:val="single" w:sz="6" w:space="0" w:color="auto"/>
            </w:tcBorders>
            <w:vAlign w:val="center"/>
          </w:tcPr>
          <w:p w14:paraId="69986F8F" w14:textId="77777777" w:rsidR="004E74C2" w:rsidRPr="004E74C2" w:rsidRDefault="004E74C2" w:rsidP="004E74C2">
            <w:pPr>
              <w:autoSpaceDE w:val="0"/>
              <w:autoSpaceDN w:val="0"/>
              <w:adjustRightInd w:val="0"/>
              <w:spacing w:before="60" w:after="60"/>
              <w:jc w:val="both"/>
              <w:rPr>
                <w:rFonts w:eastAsia="Aptos"/>
                <w:color w:val="000000"/>
                <w:w w:val="80"/>
                <w:lang w:val="en-GB"/>
                <w14:ligatures w14:val="standardContextual"/>
              </w:rPr>
            </w:pPr>
            <w:r w:rsidRPr="004E74C2">
              <w:rPr>
                <w:rFonts w:eastAsia="Aptos"/>
                <w:color w:val="000000"/>
                <w:w w:val="80"/>
                <w:lang w:val="en-GB"/>
                <w14:ligatures w14:val="standardContextual"/>
              </w:rPr>
              <w:t>Nhà quản lý điều hành, đường công vụ, hệ thống phòng cháy, chữa cháy, sân bãi đỗ xe và các hạng mục phụ trợ khác tại Khu di tích văn hoá -  lịch sử đèo Pha Đin, huyện Thuận Châu</w:t>
            </w:r>
          </w:p>
        </w:tc>
        <w:tc>
          <w:tcPr>
            <w:tcW w:w="994" w:type="dxa"/>
            <w:tcBorders>
              <w:top w:val="single" w:sz="6" w:space="0" w:color="auto"/>
              <w:left w:val="single" w:sz="6" w:space="0" w:color="auto"/>
              <w:bottom w:val="single" w:sz="6" w:space="0" w:color="auto"/>
              <w:right w:val="single" w:sz="6" w:space="0" w:color="auto"/>
            </w:tcBorders>
            <w:vAlign w:val="center"/>
          </w:tcPr>
          <w:p w14:paraId="17FCA0A3"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Xã Mường É</w:t>
            </w:r>
          </w:p>
        </w:tc>
        <w:tc>
          <w:tcPr>
            <w:tcW w:w="991" w:type="dxa"/>
            <w:tcBorders>
              <w:top w:val="single" w:sz="6" w:space="0" w:color="auto"/>
              <w:left w:val="single" w:sz="6" w:space="0" w:color="auto"/>
              <w:bottom w:val="single" w:sz="6" w:space="0" w:color="auto"/>
              <w:right w:val="single" w:sz="6" w:space="0" w:color="auto"/>
            </w:tcBorders>
            <w:vAlign w:val="center"/>
          </w:tcPr>
          <w:p w14:paraId="51AB3EF7"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4</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011</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8</w:t>
            </w:r>
          </w:p>
        </w:tc>
        <w:tc>
          <w:tcPr>
            <w:tcW w:w="850" w:type="dxa"/>
            <w:tcBorders>
              <w:top w:val="single" w:sz="6" w:space="0" w:color="auto"/>
              <w:left w:val="single" w:sz="6" w:space="0" w:color="auto"/>
              <w:bottom w:val="single" w:sz="6" w:space="0" w:color="auto"/>
              <w:right w:val="single" w:sz="6" w:space="0" w:color="auto"/>
            </w:tcBorders>
            <w:vAlign w:val="center"/>
          </w:tcPr>
          <w:p w14:paraId="319B7AF3"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949" w:type="dxa"/>
            <w:tcBorders>
              <w:top w:val="single" w:sz="6" w:space="0" w:color="auto"/>
              <w:left w:val="single" w:sz="6" w:space="0" w:color="auto"/>
              <w:bottom w:val="single" w:sz="6" w:space="0" w:color="auto"/>
              <w:right w:val="single" w:sz="6" w:space="0" w:color="auto"/>
            </w:tcBorders>
            <w:vAlign w:val="center"/>
          </w:tcPr>
          <w:p w14:paraId="34C8815D"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937" w:type="dxa"/>
            <w:gridSpan w:val="2"/>
            <w:tcBorders>
              <w:top w:val="single" w:sz="6" w:space="0" w:color="auto"/>
              <w:left w:val="single" w:sz="6" w:space="0" w:color="auto"/>
              <w:bottom w:val="single" w:sz="6" w:space="0" w:color="auto"/>
              <w:right w:val="single" w:sz="6" w:space="0" w:color="auto"/>
            </w:tcBorders>
            <w:vAlign w:val="center"/>
          </w:tcPr>
          <w:p w14:paraId="0B179266"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810" w:type="dxa"/>
            <w:tcBorders>
              <w:top w:val="single" w:sz="6" w:space="0" w:color="auto"/>
              <w:left w:val="single" w:sz="6" w:space="0" w:color="auto"/>
              <w:bottom w:val="single" w:sz="6" w:space="0" w:color="auto"/>
              <w:right w:val="single" w:sz="6" w:space="0" w:color="auto"/>
            </w:tcBorders>
            <w:vAlign w:val="center"/>
          </w:tcPr>
          <w:p w14:paraId="2257FCB8"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1</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472</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2</w:t>
            </w:r>
          </w:p>
        </w:tc>
        <w:tc>
          <w:tcPr>
            <w:tcW w:w="992" w:type="dxa"/>
            <w:tcBorders>
              <w:top w:val="single" w:sz="6" w:space="0" w:color="auto"/>
              <w:left w:val="single" w:sz="6" w:space="0" w:color="auto"/>
              <w:bottom w:val="single" w:sz="6" w:space="0" w:color="auto"/>
              <w:right w:val="single" w:sz="6" w:space="0" w:color="auto"/>
            </w:tcBorders>
            <w:vAlign w:val="center"/>
          </w:tcPr>
          <w:p w14:paraId="2486D206"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997" w:type="dxa"/>
            <w:tcBorders>
              <w:top w:val="single" w:sz="6" w:space="0" w:color="auto"/>
              <w:left w:val="single" w:sz="6" w:space="0" w:color="auto"/>
              <w:bottom w:val="single" w:sz="6" w:space="0" w:color="auto"/>
              <w:right w:val="single" w:sz="6" w:space="0" w:color="auto"/>
            </w:tcBorders>
            <w:vAlign w:val="center"/>
          </w:tcPr>
          <w:p w14:paraId="6333E5FA"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1134" w:type="dxa"/>
            <w:tcBorders>
              <w:top w:val="single" w:sz="6" w:space="0" w:color="auto"/>
              <w:left w:val="single" w:sz="6" w:space="0" w:color="auto"/>
              <w:bottom w:val="single" w:sz="6" w:space="0" w:color="auto"/>
              <w:right w:val="single" w:sz="6" w:space="0" w:color="auto"/>
            </w:tcBorders>
            <w:vAlign w:val="center"/>
          </w:tcPr>
          <w:p w14:paraId="590A91B1"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2</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539</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6</w:t>
            </w:r>
          </w:p>
        </w:tc>
        <w:tc>
          <w:tcPr>
            <w:tcW w:w="850" w:type="dxa"/>
            <w:tcBorders>
              <w:top w:val="single" w:sz="6" w:space="0" w:color="auto"/>
              <w:left w:val="single" w:sz="6" w:space="0" w:color="auto"/>
              <w:bottom w:val="single" w:sz="6" w:space="0" w:color="auto"/>
              <w:right w:val="single" w:sz="6" w:space="0" w:color="auto"/>
            </w:tcBorders>
            <w:vAlign w:val="center"/>
          </w:tcPr>
          <w:p w14:paraId="05842665"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Khoản 14</w:t>
            </w:r>
          </w:p>
        </w:tc>
        <w:tc>
          <w:tcPr>
            <w:tcW w:w="1277" w:type="dxa"/>
            <w:tcBorders>
              <w:top w:val="single" w:sz="6" w:space="0" w:color="auto"/>
              <w:left w:val="single" w:sz="6" w:space="0" w:color="auto"/>
              <w:bottom w:val="single" w:sz="6" w:space="0" w:color="auto"/>
              <w:right w:val="single" w:sz="6" w:space="0" w:color="auto"/>
            </w:tcBorders>
            <w:vAlign w:val="center"/>
          </w:tcPr>
          <w:p w14:paraId="39C1A42B" w14:textId="61A6CCB8" w:rsidR="004E74C2" w:rsidRPr="004E74C2" w:rsidRDefault="00D20A56" w:rsidP="009C4430">
            <w:pPr>
              <w:autoSpaceDE w:val="0"/>
              <w:autoSpaceDN w:val="0"/>
              <w:adjustRightInd w:val="0"/>
              <w:spacing w:before="60" w:after="60"/>
              <w:ind w:left="-114" w:right="-100"/>
              <w:jc w:val="center"/>
              <w:rPr>
                <w:rFonts w:eastAsia="Aptos"/>
                <w:color w:val="000000"/>
                <w:w w:val="80"/>
                <w:lang w:val="en-GB"/>
                <w14:ligatures w14:val="standardContextual"/>
              </w:rPr>
            </w:pPr>
            <w:r>
              <w:rPr>
                <w:rFonts w:eastAsia="Aptos"/>
                <w:color w:val="000000"/>
                <w:w w:val="80"/>
                <w:lang w:val="en-GB"/>
                <w14:ligatures w14:val="standardContextual"/>
              </w:rPr>
              <w:t xml:space="preserve"> </w:t>
            </w:r>
            <w:r w:rsidR="004E74C2" w:rsidRPr="004E74C2">
              <w:rPr>
                <w:rFonts w:eastAsia="Aptos"/>
                <w:color w:val="000000"/>
                <w:w w:val="80"/>
                <w:lang w:val="en-GB"/>
                <w14:ligatures w14:val="standardContextual"/>
              </w:rPr>
              <w:t xml:space="preserve"> 3082</w:t>
            </w:r>
            <w:r w:rsidR="009C4430">
              <w:rPr>
                <w:rFonts w:eastAsia="Aptos"/>
                <w:color w:val="000000"/>
                <w:w w:val="80"/>
                <w:lang w:val="en-GB"/>
                <w14:ligatures w14:val="standardContextual"/>
              </w:rPr>
              <w:t xml:space="preserve">                      </w:t>
            </w:r>
            <w:r w:rsidR="004E74C2" w:rsidRPr="004E74C2">
              <w:rPr>
                <w:rFonts w:eastAsia="Aptos"/>
                <w:color w:val="000000"/>
                <w:w w:val="80"/>
                <w:lang w:val="en-GB"/>
                <w14:ligatures w14:val="standardContextual"/>
              </w:rPr>
              <w:t xml:space="preserve">QĐ-UBND ngày 27/6/2024 </w:t>
            </w:r>
            <w:r w:rsidR="004E74C2" w:rsidRPr="004E74C2">
              <w:rPr>
                <w:rFonts w:eastAsia="Aptos"/>
                <w:color w:val="000000"/>
                <w:spacing w:val="-10"/>
                <w:w w:val="80"/>
                <w:lang w:val="en-GB"/>
                <w14:ligatures w14:val="standardContextual"/>
              </w:rPr>
              <w:t>của UBND</w:t>
            </w:r>
            <w:r w:rsidR="009C4430" w:rsidRPr="009C4430">
              <w:rPr>
                <w:rFonts w:eastAsia="Aptos"/>
                <w:color w:val="000000"/>
                <w:spacing w:val="-10"/>
                <w:w w:val="80"/>
                <w:lang w:val="en-GB"/>
                <w14:ligatures w14:val="standardContextual"/>
              </w:rPr>
              <w:t xml:space="preserve"> </w:t>
            </w:r>
            <w:r w:rsidR="004E74C2" w:rsidRPr="004E74C2">
              <w:rPr>
                <w:rFonts w:eastAsia="Aptos"/>
                <w:color w:val="000000"/>
                <w:spacing w:val="-10"/>
                <w:w w:val="80"/>
                <w:lang w:val="en-GB"/>
                <w14:ligatures w14:val="standardContextual"/>
              </w:rPr>
              <w:t>huyện</w:t>
            </w:r>
            <w:r w:rsidR="004E74C2" w:rsidRPr="004E74C2">
              <w:rPr>
                <w:rFonts w:eastAsia="Aptos"/>
                <w:color w:val="000000"/>
                <w:w w:val="80"/>
                <w:lang w:val="en-GB"/>
                <w14:ligatures w14:val="standardContextual"/>
              </w:rPr>
              <w:t xml:space="preserve"> Thuận Châu</w:t>
            </w:r>
          </w:p>
        </w:tc>
        <w:tc>
          <w:tcPr>
            <w:tcW w:w="850" w:type="dxa"/>
            <w:tcBorders>
              <w:top w:val="single" w:sz="6" w:space="0" w:color="auto"/>
              <w:left w:val="single" w:sz="6" w:space="0" w:color="auto"/>
              <w:bottom w:val="single" w:sz="6" w:space="0" w:color="auto"/>
              <w:right w:val="single" w:sz="6" w:space="0" w:color="auto"/>
            </w:tcBorders>
            <w:vAlign w:val="center"/>
          </w:tcPr>
          <w:p w14:paraId="54C3D74B" w14:textId="77777777" w:rsidR="004E74C2" w:rsidRPr="004E74C2" w:rsidRDefault="004E74C2" w:rsidP="00D20A56">
            <w:pPr>
              <w:autoSpaceDE w:val="0"/>
              <w:autoSpaceDN w:val="0"/>
              <w:adjustRightInd w:val="0"/>
              <w:spacing w:before="60" w:after="60"/>
              <w:ind w:left="-114" w:right="-100"/>
              <w:jc w:val="center"/>
              <w:rPr>
                <w:rFonts w:eastAsia="Aptos"/>
                <w:color w:val="000000"/>
                <w:w w:val="80"/>
                <w:lang w:val="en-GB"/>
                <w14:ligatures w14:val="standardContextual"/>
              </w:rPr>
            </w:pPr>
            <w:r w:rsidRPr="004E74C2">
              <w:rPr>
                <w:rFonts w:eastAsia="Aptos"/>
                <w:color w:val="000000"/>
                <w:w w:val="80"/>
                <w:lang w:val="en-GB"/>
                <w14:ligatures w14:val="standardContextual"/>
              </w:rPr>
              <w:t>Nguồn vốn ngân sách huyện và các nguồn vốn hợp pháp khác</w:t>
            </w:r>
          </w:p>
        </w:tc>
      </w:tr>
      <w:tr w:rsidR="004E74C2" w:rsidRPr="004E74C2" w14:paraId="5E6D700F" w14:textId="77777777" w:rsidTr="00316A48">
        <w:trPr>
          <w:trHeight w:val="320"/>
        </w:trPr>
        <w:tc>
          <w:tcPr>
            <w:tcW w:w="738" w:type="dxa"/>
            <w:tcBorders>
              <w:top w:val="single" w:sz="6" w:space="0" w:color="auto"/>
              <w:left w:val="single" w:sz="6" w:space="0" w:color="auto"/>
              <w:bottom w:val="single" w:sz="6" w:space="0" w:color="auto"/>
              <w:right w:val="single" w:sz="6" w:space="0" w:color="auto"/>
            </w:tcBorders>
          </w:tcPr>
          <w:p w14:paraId="12A80871"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1560" w:type="dxa"/>
            <w:tcBorders>
              <w:top w:val="single" w:sz="6" w:space="0" w:color="auto"/>
              <w:left w:val="single" w:sz="6" w:space="0" w:color="auto"/>
              <w:bottom w:val="single" w:sz="6" w:space="0" w:color="auto"/>
              <w:right w:val="single" w:sz="6" w:space="0" w:color="auto"/>
            </w:tcBorders>
            <w:vAlign w:val="center"/>
          </w:tcPr>
          <w:p w14:paraId="5358A2CD" w14:textId="77777777" w:rsidR="004E74C2" w:rsidRPr="004E74C2" w:rsidRDefault="004E74C2" w:rsidP="004E74C2">
            <w:pPr>
              <w:autoSpaceDE w:val="0"/>
              <w:autoSpaceDN w:val="0"/>
              <w:adjustRightInd w:val="0"/>
              <w:spacing w:before="60" w:after="60"/>
              <w:rPr>
                <w:rFonts w:eastAsia="Aptos"/>
                <w:b/>
                <w:bCs/>
                <w:color w:val="000000"/>
                <w:w w:val="80"/>
                <w:lang w:val="en-GB"/>
                <w14:ligatures w14:val="standardContextual"/>
              </w:rPr>
            </w:pPr>
            <w:r w:rsidRPr="004E74C2">
              <w:rPr>
                <w:rFonts w:eastAsia="Aptos"/>
                <w:b/>
                <w:bCs/>
                <w:color w:val="000000"/>
                <w:w w:val="80"/>
                <w:lang w:val="en-GB"/>
                <w14:ligatures w14:val="standardContextual"/>
              </w:rPr>
              <w:t>BẮC YÊN</w:t>
            </w:r>
          </w:p>
        </w:tc>
        <w:tc>
          <w:tcPr>
            <w:tcW w:w="994" w:type="dxa"/>
            <w:tcBorders>
              <w:top w:val="single" w:sz="6" w:space="0" w:color="auto"/>
              <w:left w:val="single" w:sz="6" w:space="0" w:color="auto"/>
              <w:bottom w:val="single" w:sz="6" w:space="0" w:color="auto"/>
              <w:right w:val="single" w:sz="6" w:space="0" w:color="auto"/>
            </w:tcBorders>
          </w:tcPr>
          <w:p w14:paraId="0A6A84D1"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991" w:type="dxa"/>
            <w:tcBorders>
              <w:top w:val="single" w:sz="6" w:space="0" w:color="auto"/>
              <w:left w:val="single" w:sz="6" w:space="0" w:color="auto"/>
              <w:bottom w:val="single" w:sz="6" w:space="0" w:color="auto"/>
              <w:right w:val="single" w:sz="6" w:space="0" w:color="auto"/>
            </w:tcBorders>
          </w:tcPr>
          <w:p w14:paraId="33760072"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850" w:type="dxa"/>
            <w:tcBorders>
              <w:top w:val="single" w:sz="6" w:space="0" w:color="auto"/>
              <w:left w:val="single" w:sz="6" w:space="0" w:color="auto"/>
              <w:bottom w:val="single" w:sz="6" w:space="0" w:color="auto"/>
              <w:right w:val="single" w:sz="6" w:space="0" w:color="auto"/>
            </w:tcBorders>
          </w:tcPr>
          <w:p w14:paraId="50FBE9EF"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949" w:type="dxa"/>
            <w:tcBorders>
              <w:top w:val="single" w:sz="6" w:space="0" w:color="auto"/>
              <w:left w:val="single" w:sz="6" w:space="0" w:color="auto"/>
              <w:bottom w:val="single" w:sz="6" w:space="0" w:color="auto"/>
              <w:right w:val="single" w:sz="6" w:space="0" w:color="auto"/>
            </w:tcBorders>
          </w:tcPr>
          <w:p w14:paraId="6B4A4B77"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937" w:type="dxa"/>
            <w:gridSpan w:val="2"/>
            <w:tcBorders>
              <w:top w:val="single" w:sz="6" w:space="0" w:color="auto"/>
              <w:left w:val="single" w:sz="6" w:space="0" w:color="auto"/>
              <w:bottom w:val="single" w:sz="6" w:space="0" w:color="auto"/>
              <w:right w:val="single" w:sz="6" w:space="0" w:color="auto"/>
            </w:tcBorders>
          </w:tcPr>
          <w:p w14:paraId="1C3E05AD"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810" w:type="dxa"/>
            <w:tcBorders>
              <w:top w:val="single" w:sz="6" w:space="0" w:color="auto"/>
              <w:left w:val="single" w:sz="6" w:space="0" w:color="auto"/>
              <w:bottom w:val="single" w:sz="6" w:space="0" w:color="auto"/>
              <w:right w:val="single" w:sz="6" w:space="0" w:color="auto"/>
            </w:tcBorders>
          </w:tcPr>
          <w:p w14:paraId="126C717A"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992" w:type="dxa"/>
            <w:tcBorders>
              <w:top w:val="single" w:sz="6" w:space="0" w:color="auto"/>
              <w:left w:val="single" w:sz="6" w:space="0" w:color="auto"/>
              <w:bottom w:val="single" w:sz="6" w:space="0" w:color="auto"/>
              <w:right w:val="single" w:sz="6" w:space="0" w:color="auto"/>
            </w:tcBorders>
          </w:tcPr>
          <w:p w14:paraId="654A0E90"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997" w:type="dxa"/>
            <w:tcBorders>
              <w:top w:val="single" w:sz="6" w:space="0" w:color="auto"/>
              <w:left w:val="single" w:sz="6" w:space="0" w:color="auto"/>
              <w:bottom w:val="single" w:sz="6" w:space="0" w:color="auto"/>
              <w:right w:val="single" w:sz="6" w:space="0" w:color="auto"/>
            </w:tcBorders>
          </w:tcPr>
          <w:p w14:paraId="651DA1D2"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1134" w:type="dxa"/>
            <w:tcBorders>
              <w:top w:val="single" w:sz="6" w:space="0" w:color="auto"/>
              <w:left w:val="single" w:sz="6" w:space="0" w:color="auto"/>
              <w:bottom w:val="single" w:sz="6" w:space="0" w:color="auto"/>
              <w:right w:val="single" w:sz="6" w:space="0" w:color="auto"/>
            </w:tcBorders>
          </w:tcPr>
          <w:p w14:paraId="3CD5EAA1" w14:textId="77777777" w:rsidR="004E74C2" w:rsidRPr="004E74C2" w:rsidRDefault="004E74C2" w:rsidP="004E74C2">
            <w:pPr>
              <w:autoSpaceDE w:val="0"/>
              <w:autoSpaceDN w:val="0"/>
              <w:adjustRightInd w:val="0"/>
              <w:spacing w:before="60" w:after="60"/>
              <w:jc w:val="right"/>
              <w:rPr>
                <w:rFonts w:eastAsia="Aptos"/>
                <w:color w:val="000000"/>
                <w:w w:val="80"/>
                <w:lang w:val="en-GB"/>
                <w14:ligatures w14:val="standardContextual"/>
              </w:rPr>
            </w:pPr>
          </w:p>
        </w:tc>
        <w:tc>
          <w:tcPr>
            <w:tcW w:w="850" w:type="dxa"/>
            <w:tcBorders>
              <w:top w:val="single" w:sz="6" w:space="0" w:color="auto"/>
              <w:left w:val="single" w:sz="6" w:space="0" w:color="auto"/>
              <w:bottom w:val="single" w:sz="6" w:space="0" w:color="auto"/>
              <w:right w:val="single" w:sz="6" w:space="0" w:color="auto"/>
            </w:tcBorders>
          </w:tcPr>
          <w:p w14:paraId="7596E732"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1277" w:type="dxa"/>
            <w:tcBorders>
              <w:top w:val="single" w:sz="6" w:space="0" w:color="auto"/>
              <w:left w:val="single" w:sz="6" w:space="0" w:color="auto"/>
              <w:bottom w:val="single" w:sz="6" w:space="0" w:color="auto"/>
              <w:right w:val="single" w:sz="6" w:space="0" w:color="auto"/>
            </w:tcBorders>
          </w:tcPr>
          <w:p w14:paraId="393058A8" w14:textId="77777777" w:rsidR="004E74C2" w:rsidRPr="004E74C2" w:rsidRDefault="004E74C2" w:rsidP="00D20A56">
            <w:pPr>
              <w:autoSpaceDE w:val="0"/>
              <w:autoSpaceDN w:val="0"/>
              <w:adjustRightInd w:val="0"/>
              <w:spacing w:before="60" w:after="60"/>
              <w:ind w:left="-114" w:right="-100"/>
              <w:jc w:val="center"/>
              <w:rPr>
                <w:rFonts w:eastAsia="Aptos"/>
                <w:color w:val="000000"/>
                <w:w w:val="80"/>
                <w:lang w:val="en-GB"/>
                <w14:ligatures w14:val="standardContextual"/>
              </w:rPr>
            </w:pPr>
          </w:p>
        </w:tc>
        <w:tc>
          <w:tcPr>
            <w:tcW w:w="850" w:type="dxa"/>
            <w:tcBorders>
              <w:top w:val="single" w:sz="6" w:space="0" w:color="auto"/>
              <w:left w:val="single" w:sz="6" w:space="0" w:color="auto"/>
              <w:bottom w:val="single" w:sz="6" w:space="0" w:color="auto"/>
              <w:right w:val="single" w:sz="6" w:space="0" w:color="auto"/>
            </w:tcBorders>
          </w:tcPr>
          <w:p w14:paraId="0EC609AA" w14:textId="77777777" w:rsidR="004E74C2" w:rsidRPr="004E74C2" w:rsidRDefault="004E74C2" w:rsidP="00D20A56">
            <w:pPr>
              <w:autoSpaceDE w:val="0"/>
              <w:autoSpaceDN w:val="0"/>
              <w:adjustRightInd w:val="0"/>
              <w:spacing w:before="60" w:after="60"/>
              <w:ind w:left="-114" w:right="-100"/>
              <w:jc w:val="center"/>
              <w:rPr>
                <w:rFonts w:eastAsia="Aptos"/>
                <w:color w:val="000000"/>
                <w:w w:val="80"/>
                <w:lang w:val="en-GB"/>
                <w14:ligatures w14:val="standardContextual"/>
              </w:rPr>
            </w:pPr>
          </w:p>
        </w:tc>
      </w:tr>
      <w:tr w:rsidR="004E74C2" w:rsidRPr="004E74C2" w14:paraId="470857D8" w14:textId="77777777" w:rsidTr="00316A48">
        <w:trPr>
          <w:trHeight w:val="1120"/>
        </w:trPr>
        <w:tc>
          <w:tcPr>
            <w:tcW w:w="738" w:type="dxa"/>
            <w:tcBorders>
              <w:top w:val="single" w:sz="6" w:space="0" w:color="auto"/>
              <w:left w:val="single" w:sz="6" w:space="0" w:color="auto"/>
              <w:bottom w:val="single" w:sz="6" w:space="0" w:color="auto"/>
              <w:right w:val="single" w:sz="6" w:space="0" w:color="auto"/>
            </w:tcBorders>
            <w:vAlign w:val="center"/>
          </w:tcPr>
          <w:p w14:paraId="2770DD39"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9</w:t>
            </w:r>
          </w:p>
        </w:tc>
        <w:tc>
          <w:tcPr>
            <w:tcW w:w="1560" w:type="dxa"/>
            <w:tcBorders>
              <w:top w:val="single" w:sz="6" w:space="0" w:color="auto"/>
              <w:left w:val="single" w:sz="6" w:space="0" w:color="auto"/>
              <w:bottom w:val="single" w:sz="6" w:space="0" w:color="auto"/>
              <w:right w:val="single" w:sz="6" w:space="0" w:color="auto"/>
            </w:tcBorders>
            <w:vAlign w:val="center"/>
          </w:tcPr>
          <w:p w14:paraId="2FE38B28" w14:textId="77777777" w:rsidR="004E74C2" w:rsidRPr="004E74C2" w:rsidRDefault="004E74C2" w:rsidP="004E74C2">
            <w:pPr>
              <w:autoSpaceDE w:val="0"/>
              <w:autoSpaceDN w:val="0"/>
              <w:adjustRightInd w:val="0"/>
              <w:spacing w:before="60" w:after="60"/>
              <w:jc w:val="both"/>
              <w:rPr>
                <w:rFonts w:eastAsia="Aptos"/>
                <w:color w:val="000000"/>
                <w:w w:val="80"/>
                <w:lang w:val="en-GB"/>
                <w14:ligatures w14:val="standardContextual"/>
              </w:rPr>
            </w:pPr>
            <w:r w:rsidRPr="004E74C2">
              <w:rPr>
                <w:rFonts w:eastAsia="Aptos"/>
                <w:color w:val="000000"/>
                <w:w w:val="80"/>
                <w:lang w:val="en-GB"/>
                <w14:ligatures w14:val="standardContextual"/>
              </w:rPr>
              <w:t>Trường THCS xã Tạ Khoa, huyện Bắc Yên, tỉnh Sơn La</w:t>
            </w:r>
          </w:p>
        </w:tc>
        <w:tc>
          <w:tcPr>
            <w:tcW w:w="994" w:type="dxa"/>
            <w:tcBorders>
              <w:top w:val="single" w:sz="6" w:space="0" w:color="auto"/>
              <w:left w:val="single" w:sz="6" w:space="0" w:color="auto"/>
              <w:bottom w:val="single" w:sz="6" w:space="0" w:color="auto"/>
              <w:right w:val="single" w:sz="6" w:space="0" w:color="auto"/>
            </w:tcBorders>
            <w:vAlign w:val="center"/>
          </w:tcPr>
          <w:p w14:paraId="475E40E4"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Xã Tạ Khoa</w:t>
            </w:r>
          </w:p>
        </w:tc>
        <w:tc>
          <w:tcPr>
            <w:tcW w:w="991" w:type="dxa"/>
            <w:tcBorders>
              <w:top w:val="single" w:sz="6" w:space="0" w:color="auto"/>
              <w:left w:val="single" w:sz="6" w:space="0" w:color="auto"/>
              <w:bottom w:val="single" w:sz="6" w:space="0" w:color="auto"/>
              <w:right w:val="single" w:sz="6" w:space="0" w:color="auto"/>
            </w:tcBorders>
            <w:vAlign w:val="center"/>
          </w:tcPr>
          <w:p w14:paraId="05EC4FFC"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7</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335</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0</w:t>
            </w:r>
          </w:p>
        </w:tc>
        <w:tc>
          <w:tcPr>
            <w:tcW w:w="850" w:type="dxa"/>
            <w:tcBorders>
              <w:top w:val="single" w:sz="6" w:space="0" w:color="auto"/>
              <w:left w:val="single" w:sz="6" w:space="0" w:color="auto"/>
              <w:bottom w:val="single" w:sz="6" w:space="0" w:color="auto"/>
              <w:right w:val="single" w:sz="6" w:space="0" w:color="auto"/>
            </w:tcBorders>
            <w:vAlign w:val="center"/>
          </w:tcPr>
          <w:p w14:paraId="55C53244"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2</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981</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0</w:t>
            </w:r>
          </w:p>
        </w:tc>
        <w:tc>
          <w:tcPr>
            <w:tcW w:w="949" w:type="dxa"/>
            <w:tcBorders>
              <w:top w:val="single" w:sz="6" w:space="0" w:color="auto"/>
              <w:left w:val="single" w:sz="6" w:space="0" w:color="auto"/>
              <w:bottom w:val="single" w:sz="6" w:space="0" w:color="auto"/>
              <w:right w:val="single" w:sz="6" w:space="0" w:color="auto"/>
            </w:tcBorders>
            <w:vAlign w:val="center"/>
          </w:tcPr>
          <w:p w14:paraId="09262BA1"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937" w:type="dxa"/>
            <w:gridSpan w:val="2"/>
            <w:tcBorders>
              <w:top w:val="single" w:sz="6" w:space="0" w:color="auto"/>
              <w:left w:val="single" w:sz="6" w:space="0" w:color="auto"/>
              <w:bottom w:val="single" w:sz="6" w:space="0" w:color="auto"/>
              <w:right w:val="single" w:sz="6" w:space="0" w:color="auto"/>
            </w:tcBorders>
            <w:vAlign w:val="center"/>
          </w:tcPr>
          <w:p w14:paraId="1864798F"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810" w:type="dxa"/>
            <w:tcBorders>
              <w:top w:val="single" w:sz="6" w:space="0" w:color="auto"/>
              <w:left w:val="single" w:sz="6" w:space="0" w:color="auto"/>
              <w:bottom w:val="single" w:sz="6" w:space="0" w:color="auto"/>
              <w:right w:val="single" w:sz="6" w:space="0" w:color="auto"/>
            </w:tcBorders>
            <w:vAlign w:val="center"/>
          </w:tcPr>
          <w:p w14:paraId="61983405"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992" w:type="dxa"/>
            <w:tcBorders>
              <w:top w:val="single" w:sz="6" w:space="0" w:color="auto"/>
              <w:left w:val="single" w:sz="6" w:space="0" w:color="auto"/>
              <w:bottom w:val="single" w:sz="6" w:space="0" w:color="auto"/>
              <w:right w:val="single" w:sz="6" w:space="0" w:color="auto"/>
            </w:tcBorders>
            <w:vAlign w:val="center"/>
          </w:tcPr>
          <w:p w14:paraId="27109230"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997" w:type="dxa"/>
            <w:tcBorders>
              <w:top w:val="single" w:sz="6" w:space="0" w:color="auto"/>
              <w:left w:val="single" w:sz="6" w:space="0" w:color="auto"/>
              <w:bottom w:val="single" w:sz="6" w:space="0" w:color="auto"/>
              <w:right w:val="single" w:sz="6" w:space="0" w:color="auto"/>
            </w:tcBorders>
            <w:vAlign w:val="center"/>
          </w:tcPr>
          <w:p w14:paraId="41C50445"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p>
        </w:tc>
        <w:tc>
          <w:tcPr>
            <w:tcW w:w="1134" w:type="dxa"/>
            <w:tcBorders>
              <w:top w:val="single" w:sz="6" w:space="0" w:color="auto"/>
              <w:left w:val="single" w:sz="6" w:space="0" w:color="auto"/>
              <w:bottom w:val="single" w:sz="6" w:space="0" w:color="auto"/>
              <w:right w:val="single" w:sz="6" w:space="0" w:color="auto"/>
            </w:tcBorders>
            <w:vAlign w:val="center"/>
          </w:tcPr>
          <w:p w14:paraId="3E4193D2"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4</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354</w:t>
            </w:r>
            <w:r w:rsidRPr="004E74C2">
              <w:rPr>
                <w:rFonts w:eastAsia="Aptos"/>
                <w:color w:val="000000"/>
                <w:w w:val="80"/>
                <w:lang w:val="vi-VN"/>
                <w14:ligatures w14:val="standardContextual"/>
              </w:rPr>
              <w:t>,</w:t>
            </w:r>
            <w:r w:rsidRPr="004E74C2">
              <w:rPr>
                <w:rFonts w:eastAsia="Aptos"/>
                <w:color w:val="000000"/>
                <w:w w:val="80"/>
                <w:lang w:val="en-GB"/>
                <w14:ligatures w14:val="standardContextual"/>
              </w:rPr>
              <w:t>0</w:t>
            </w:r>
          </w:p>
        </w:tc>
        <w:tc>
          <w:tcPr>
            <w:tcW w:w="850" w:type="dxa"/>
            <w:tcBorders>
              <w:top w:val="single" w:sz="6" w:space="0" w:color="auto"/>
              <w:left w:val="single" w:sz="6" w:space="0" w:color="auto"/>
              <w:bottom w:val="single" w:sz="6" w:space="0" w:color="auto"/>
              <w:right w:val="single" w:sz="6" w:space="0" w:color="auto"/>
            </w:tcBorders>
            <w:vAlign w:val="center"/>
          </w:tcPr>
          <w:p w14:paraId="74D0C770" w14:textId="77777777" w:rsidR="004E74C2" w:rsidRPr="004E74C2" w:rsidRDefault="004E74C2" w:rsidP="004E74C2">
            <w:pPr>
              <w:autoSpaceDE w:val="0"/>
              <w:autoSpaceDN w:val="0"/>
              <w:adjustRightInd w:val="0"/>
              <w:spacing w:before="60" w:after="60"/>
              <w:jc w:val="center"/>
              <w:rPr>
                <w:rFonts w:eastAsia="Aptos"/>
                <w:color w:val="000000"/>
                <w:w w:val="80"/>
                <w:lang w:val="en-GB"/>
                <w14:ligatures w14:val="standardContextual"/>
              </w:rPr>
            </w:pPr>
            <w:r w:rsidRPr="004E74C2">
              <w:rPr>
                <w:rFonts w:eastAsia="Aptos"/>
                <w:color w:val="000000"/>
                <w:w w:val="80"/>
                <w:lang w:val="en-GB"/>
                <w14:ligatures w14:val="standardContextual"/>
              </w:rPr>
              <w:t>Khoản 16</w:t>
            </w:r>
          </w:p>
        </w:tc>
        <w:tc>
          <w:tcPr>
            <w:tcW w:w="1277" w:type="dxa"/>
            <w:tcBorders>
              <w:top w:val="single" w:sz="6" w:space="0" w:color="auto"/>
              <w:left w:val="single" w:sz="6" w:space="0" w:color="auto"/>
              <w:bottom w:val="single" w:sz="6" w:space="0" w:color="auto"/>
              <w:right w:val="single" w:sz="6" w:space="0" w:color="auto"/>
            </w:tcBorders>
            <w:vAlign w:val="center"/>
          </w:tcPr>
          <w:p w14:paraId="087FFFF6" w14:textId="7E144BDF" w:rsidR="004E74C2" w:rsidRPr="004E74C2" w:rsidRDefault="00D20A56" w:rsidP="009C4430">
            <w:pPr>
              <w:autoSpaceDE w:val="0"/>
              <w:autoSpaceDN w:val="0"/>
              <w:adjustRightInd w:val="0"/>
              <w:spacing w:before="60" w:after="60"/>
              <w:ind w:left="-114" w:right="-100"/>
              <w:jc w:val="center"/>
              <w:rPr>
                <w:rFonts w:eastAsia="Aptos"/>
                <w:color w:val="000000"/>
                <w:w w:val="80"/>
                <w:lang w:val="en-GB"/>
                <w14:ligatures w14:val="standardContextual"/>
              </w:rPr>
            </w:pPr>
            <w:r>
              <w:rPr>
                <w:rFonts w:eastAsia="Aptos"/>
                <w:color w:val="000000"/>
                <w:w w:val="80"/>
                <w:lang w:val="en-GB"/>
                <w14:ligatures w14:val="standardContextual"/>
              </w:rPr>
              <w:t xml:space="preserve"> </w:t>
            </w:r>
            <w:r w:rsidR="004E74C2" w:rsidRPr="004E74C2">
              <w:rPr>
                <w:rFonts w:eastAsia="Aptos"/>
                <w:color w:val="000000"/>
                <w:w w:val="80"/>
                <w:lang w:val="en-GB"/>
                <w14:ligatures w14:val="standardContextual"/>
              </w:rPr>
              <w:t xml:space="preserve"> 348</w:t>
            </w:r>
            <w:r w:rsidR="009C4430">
              <w:rPr>
                <w:rFonts w:eastAsia="Aptos"/>
                <w:color w:val="000000"/>
                <w:w w:val="80"/>
                <w:lang w:val="en-GB"/>
                <w14:ligatures w14:val="standardContextual"/>
              </w:rPr>
              <w:t xml:space="preserve">                    </w:t>
            </w:r>
            <w:r w:rsidR="004E74C2" w:rsidRPr="004E74C2">
              <w:rPr>
                <w:rFonts w:eastAsia="Aptos"/>
                <w:color w:val="000000"/>
                <w:w w:val="80"/>
                <w:lang w:val="en-GB"/>
                <w14:ligatures w14:val="standardContextual"/>
              </w:rPr>
              <w:t>NQ-HĐND ngày 12/7/2024 của HĐND tỉnh</w:t>
            </w:r>
          </w:p>
        </w:tc>
        <w:tc>
          <w:tcPr>
            <w:tcW w:w="850" w:type="dxa"/>
            <w:tcBorders>
              <w:top w:val="single" w:sz="6" w:space="0" w:color="auto"/>
              <w:left w:val="single" w:sz="6" w:space="0" w:color="auto"/>
              <w:bottom w:val="single" w:sz="6" w:space="0" w:color="auto"/>
              <w:right w:val="single" w:sz="6" w:space="0" w:color="auto"/>
            </w:tcBorders>
            <w:vAlign w:val="center"/>
          </w:tcPr>
          <w:p w14:paraId="318B45FA" w14:textId="77777777" w:rsidR="004E74C2" w:rsidRPr="004E74C2" w:rsidRDefault="004E74C2" w:rsidP="00D20A56">
            <w:pPr>
              <w:autoSpaceDE w:val="0"/>
              <w:autoSpaceDN w:val="0"/>
              <w:adjustRightInd w:val="0"/>
              <w:spacing w:before="60" w:after="60"/>
              <w:ind w:left="-114" w:right="-100"/>
              <w:jc w:val="center"/>
              <w:rPr>
                <w:rFonts w:eastAsia="Aptos"/>
                <w:color w:val="000000"/>
                <w:w w:val="80"/>
                <w:lang w:val="en-GB"/>
                <w14:ligatures w14:val="standardContextual"/>
              </w:rPr>
            </w:pPr>
            <w:r w:rsidRPr="004E74C2">
              <w:rPr>
                <w:rFonts w:eastAsia="Aptos"/>
                <w:color w:val="000000"/>
                <w:w w:val="80"/>
                <w:lang w:val="en-GB"/>
                <w14:ligatures w14:val="standardContextual"/>
              </w:rPr>
              <w:t>Bổ sung cân đối ngân sách tỉnh và nguồn thu từ đất</w:t>
            </w:r>
          </w:p>
        </w:tc>
      </w:tr>
    </w:tbl>
    <w:p w14:paraId="261ED303" w14:textId="77777777" w:rsidR="004E74C2" w:rsidRPr="004E74C2" w:rsidRDefault="004E74C2" w:rsidP="004E74C2">
      <w:pPr>
        <w:spacing w:before="60" w:after="60"/>
        <w:jc w:val="both"/>
        <w:rPr>
          <w:color w:val="000000"/>
          <w:w w:val="80"/>
          <w:lang w:val="vi-VN" w:eastAsia="en-GB"/>
        </w:rPr>
      </w:pPr>
    </w:p>
    <w:p w14:paraId="08DB239F" w14:textId="3E614F4A" w:rsidR="00EC1A59" w:rsidRPr="004E74C2" w:rsidRDefault="00EC1A59" w:rsidP="004E74C2">
      <w:pPr>
        <w:tabs>
          <w:tab w:val="left" w:pos="3413"/>
        </w:tabs>
        <w:rPr>
          <w:lang w:val="vi-VN"/>
        </w:rPr>
      </w:pPr>
    </w:p>
    <w:sectPr w:rsidR="00EC1A59" w:rsidRPr="004E74C2" w:rsidSect="00751FF4">
      <w:pgSz w:w="16838" w:h="11906" w:orient="landscape"/>
      <w:pgMar w:top="1134" w:right="1474" w:bottom="1418" w:left="147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93A962" w14:textId="77777777" w:rsidR="000B3145" w:rsidRDefault="000B3145">
      <w:r>
        <w:separator/>
      </w:r>
    </w:p>
  </w:endnote>
  <w:endnote w:type="continuationSeparator" w:id="0">
    <w:p w14:paraId="255B1997" w14:textId="77777777" w:rsidR="000B3145" w:rsidRDefault="000B3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Segoe UI">
    <w:panose1 w:val="020B0502040204020203"/>
    <w:charset w:val="A3"/>
    <w:family w:val="swiss"/>
    <w:pitch w:val="variable"/>
    <w:sig w:usb0="E10022FF" w:usb1="C000E47F" w:usb2="00000029" w:usb3="00000000" w:csb0="000001DF" w:csb1="00000000"/>
  </w:font>
  <w:font w:name="Arial">
    <w:panose1 w:val="020B0604020202020204"/>
    <w:charset w:val="A3"/>
    <w:family w:val="swiss"/>
    <w:pitch w:val="variable"/>
    <w:sig w:usb0="E0002AFF" w:usb1="C0007843" w:usb2="00000009" w:usb3="00000000" w:csb0="000001FF" w:csb1="00000000"/>
  </w:font>
  <w:font w:name="Times New Roman Italic">
    <w:altName w:val="Times New Roman"/>
    <w:panose1 w:val="00000000000000000000"/>
    <w:charset w:val="00"/>
    <w:family w:val="roman"/>
    <w:notTrueType/>
    <w:pitch w:val="default"/>
  </w:font>
  <w:font w:name="Aptos">
    <w:altName w:val="Arial"/>
    <w:charset w:val="00"/>
    <w:family w:val="swiss"/>
    <w:pitch w:val="variable"/>
    <w:sig w:usb0="00000001" w:usb1="00000003" w:usb2="00000000" w:usb3="00000000" w:csb0="0000019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3693D9" w14:textId="77777777" w:rsidR="000B3145" w:rsidRDefault="000B3145">
      <w:r>
        <w:separator/>
      </w:r>
    </w:p>
  </w:footnote>
  <w:footnote w:type="continuationSeparator" w:id="0">
    <w:p w14:paraId="4B0A4840" w14:textId="77777777" w:rsidR="000B3145" w:rsidRDefault="000B31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0D2"/>
    <w:rsid w:val="00005C04"/>
    <w:rsid w:val="00017C0E"/>
    <w:rsid w:val="00020ED6"/>
    <w:rsid w:val="00027DAD"/>
    <w:rsid w:val="000311E3"/>
    <w:rsid w:val="00036670"/>
    <w:rsid w:val="000376C9"/>
    <w:rsid w:val="00044AD2"/>
    <w:rsid w:val="000530CE"/>
    <w:rsid w:val="000555C3"/>
    <w:rsid w:val="00063414"/>
    <w:rsid w:val="00067F26"/>
    <w:rsid w:val="00072974"/>
    <w:rsid w:val="00072D39"/>
    <w:rsid w:val="00087427"/>
    <w:rsid w:val="00091420"/>
    <w:rsid w:val="000B3145"/>
    <w:rsid w:val="000C36CB"/>
    <w:rsid w:val="000D1ADD"/>
    <w:rsid w:val="000D3330"/>
    <w:rsid w:val="000D53E7"/>
    <w:rsid w:val="000E2028"/>
    <w:rsid w:val="000E4A28"/>
    <w:rsid w:val="000E5A85"/>
    <w:rsid w:val="000E769A"/>
    <w:rsid w:val="000F3FC5"/>
    <w:rsid w:val="001138BA"/>
    <w:rsid w:val="001321C6"/>
    <w:rsid w:val="00133DAE"/>
    <w:rsid w:val="00136A5B"/>
    <w:rsid w:val="001430E3"/>
    <w:rsid w:val="001475E4"/>
    <w:rsid w:val="00147C25"/>
    <w:rsid w:val="00154B08"/>
    <w:rsid w:val="001613C0"/>
    <w:rsid w:val="00166DFF"/>
    <w:rsid w:val="00175740"/>
    <w:rsid w:val="0018364B"/>
    <w:rsid w:val="00195E39"/>
    <w:rsid w:val="001A20BA"/>
    <w:rsid w:val="001A22E9"/>
    <w:rsid w:val="001B12F1"/>
    <w:rsid w:val="001B1FC5"/>
    <w:rsid w:val="001B35C9"/>
    <w:rsid w:val="001C58CE"/>
    <w:rsid w:val="001E569D"/>
    <w:rsid w:val="001E7808"/>
    <w:rsid w:val="001F379C"/>
    <w:rsid w:val="0020186C"/>
    <w:rsid w:val="00212FC0"/>
    <w:rsid w:val="002170D2"/>
    <w:rsid w:val="00220153"/>
    <w:rsid w:val="00231540"/>
    <w:rsid w:val="002509C6"/>
    <w:rsid w:val="00265592"/>
    <w:rsid w:val="00265D77"/>
    <w:rsid w:val="002729FC"/>
    <w:rsid w:val="00273A9D"/>
    <w:rsid w:val="002749D7"/>
    <w:rsid w:val="002846BF"/>
    <w:rsid w:val="00286201"/>
    <w:rsid w:val="00286D64"/>
    <w:rsid w:val="00293BA5"/>
    <w:rsid w:val="002C1F19"/>
    <w:rsid w:val="002E5262"/>
    <w:rsid w:val="002F30C6"/>
    <w:rsid w:val="002F6224"/>
    <w:rsid w:val="003024F8"/>
    <w:rsid w:val="003057DF"/>
    <w:rsid w:val="00314DD0"/>
    <w:rsid w:val="003159F0"/>
    <w:rsid w:val="00316379"/>
    <w:rsid w:val="00325732"/>
    <w:rsid w:val="00327715"/>
    <w:rsid w:val="00331B06"/>
    <w:rsid w:val="003354BF"/>
    <w:rsid w:val="00337CD5"/>
    <w:rsid w:val="003456E5"/>
    <w:rsid w:val="00346C0C"/>
    <w:rsid w:val="0035370D"/>
    <w:rsid w:val="00354381"/>
    <w:rsid w:val="00363594"/>
    <w:rsid w:val="00363777"/>
    <w:rsid w:val="003667D5"/>
    <w:rsid w:val="003711CC"/>
    <w:rsid w:val="0037464F"/>
    <w:rsid w:val="00374737"/>
    <w:rsid w:val="00390E14"/>
    <w:rsid w:val="003A0C6A"/>
    <w:rsid w:val="003B0EA5"/>
    <w:rsid w:val="003B67F3"/>
    <w:rsid w:val="003D30A4"/>
    <w:rsid w:val="004069C0"/>
    <w:rsid w:val="0042183F"/>
    <w:rsid w:val="00427712"/>
    <w:rsid w:val="00430FC2"/>
    <w:rsid w:val="004370B1"/>
    <w:rsid w:val="00440EA6"/>
    <w:rsid w:val="0045019A"/>
    <w:rsid w:val="004516A2"/>
    <w:rsid w:val="0045201E"/>
    <w:rsid w:val="00457904"/>
    <w:rsid w:val="00473D0A"/>
    <w:rsid w:val="00481972"/>
    <w:rsid w:val="00485D45"/>
    <w:rsid w:val="00497B67"/>
    <w:rsid w:val="004A56C7"/>
    <w:rsid w:val="004B2D64"/>
    <w:rsid w:val="004B6F69"/>
    <w:rsid w:val="004E04A1"/>
    <w:rsid w:val="004E74C2"/>
    <w:rsid w:val="004F3C60"/>
    <w:rsid w:val="004F4B49"/>
    <w:rsid w:val="005226A9"/>
    <w:rsid w:val="00537EE7"/>
    <w:rsid w:val="00542276"/>
    <w:rsid w:val="00551692"/>
    <w:rsid w:val="00557DD1"/>
    <w:rsid w:val="005618F0"/>
    <w:rsid w:val="00562E93"/>
    <w:rsid w:val="00566703"/>
    <w:rsid w:val="00576006"/>
    <w:rsid w:val="005873F7"/>
    <w:rsid w:val="00592AEA"/>
    <w:rsid w:val="00595B6F"/>
    <w:rsid w:val="0059736A"/>
    <w:rsid w:val="005D4EAD"/>
    <w:rsid w:val="005E548F"/>
    <w:rsid w:val="005F0727"/>
    <w:rsid w:val="005F2CEE"/>
    <w:rsid w:val="006071B5"/>
    <w:rsid w:val="006078F6"/>
    <w:rsid w:val="00623981"/>
    <w:rsid w:val="00632551"/>
    <w:rsid w:val="0064584A"/>
    <w:rsid w:val="00652437"/>
    <w:rsid w:val="00654EC7"/>
    <w:rsid w:val="00662EA2"/>
    <w:rsid w:val="00665339"/>
    <w:rsid w:val="00680DAF"/>
    <w:rsid w:val="00682569"/>
    <w:rsid w:val="0069360C"/>
    <w:rsid w:val="00696A8D"/>
    <w:rsid w:val="006B1BF4"/>
    <w:rsid w:val="006B3C56"/>
    <w:rsid w:val="006C742A"/>
    <w:rsid w:val="006D2E7F"/>
    <w:rsid w:val="006F4B2A"/>
    <w:rsid w:val="006F5A8C"/>
    <w:rsid w:val="006F725B"/>
    <w:rsid w:val="00701595"/>
    <w:rsid w:val="00701D01"/>
    <w:rsid w:val="00726E69"/>
    <w:rsid w:val="00726F75"/>
    <w:rsid w:val="00727E00"/>
    <w:rsid w:val="00731007"/>
    <w:rsid w:val="00736721"/>
    <w:rsid w:val="007428BD"/>
    <w:rsid w:val="00743555"/>
    <w:rsid w:val="007452C0"/>
    <w:rsid w:val="00747622"/>
    <w:rsid w:val="00762415"/>
    <w:rsid w:val="00762CE3"/>
    <w:rsid w:val="00773CBB"/>
    <w:rsid w:val="007834C1"/>
    <w:rsid w:val="0079649B"/>
    <w:rsid w:val="00797817"/>
    <w:rsid w:val="007A2688"/>
    <w:rsid w:val="007C0B72"/>
    <w:rsid w:val="007C25CA"/>
    <w:rsid w:val="007C379A"/>
    <w:rsid w:val="007C3B1C"/>
    <w:rsid w:val="007D1F8D"/>
    <w:rsid w:val="007E176F"/>
    <w:rsid w:val="007E2654"/>
    <w:rsid w:val="007E353A"/>
    <w:rsid w:val="007E792E"/>
    <w:rsid w:val="008002E6"/>
    <w:rsid w:val="00810911"/>
    <w:rsid w:val="008111CA"/>
    <w:rsid w:val="00820A6A"/>
    <w:rsid w:val="008216DD"/>
    <w:rsid w:val="0082695B"/>
    <w:rsid w:val="0083308E"/>
    <w:rsid w:val="008367C0"/>
    <w:rsid w:val="00843870"/>
    <w:rsid w:val="0085381A"/>
    <w:rsid w:val="00856EF4"/>
    <w:rsid w:val="008658BA"/>
    <w:rsid w:val="008839F0"/>
    <w:rsid w:val="00896BA2"/>
    <w:rsid w:val="008A5B8F"/>
    <w:rsid w:val="008B1785"/>
    <w:rsid w:val="008B1A18"/>
    <w:rsid w:val="008C59A1"/>
    <w:rsid w:val="008C6AE1"/>
    <w:rsid w:val="008D0052"/>
    <w:rsid w:val="008E3107"/>
    <w:rsid w:val="008F25E5"/>
    <w:rsid w:val="00902E31"/>
    <w:rsid w:val="009065B8"/>
    <w:rsid w:val="00910775"/>
    <w:rsid w:val="009150B6"/>
    <w:rsid w:val="009156C0"/>
    <w:rsid w:val="00937877"/>
    <w:rsid w:val="00942E62"/>
    <w:rsid w:val="0096154F"/>
    <w:rsid w:val="00973171"/>
    <w:rsid w:val="00982626"/>
    <w:rsid w:val="0099107B"/>
    <w:rsid w:val="009C4430"/>
    <w:rsid w:val="009D0986"/>
    <w:rsid w:val="009E3499"/>
    <w:rsid w:val="009F0D86"/>
    <w:rsid w:val="009F36F0"/>
    <w:rsid w:val="00A050EF"/>
    <w:rsid w:val="00A229F4"/>
    <w:rsid w:val="00A43FD8"/>
    <w:rsid w:val="00A71B07"/>
    <w:rsid w:val="00A735D0"/>
    <w:rsid w:val="00A93108"/>
    <w:rsid w:val="00AA27FC"/>
    <w:rsid w:val="00AB0726"/>
    <w:rsid w:val="00AC3026"/>
    <w:rsid w:val="00AC4F43"/>
    <w:rsid w:val="00AD7373"/>
    <w:rsid w:val="00AE14CD"/>
    <w:rsid w:val="00B05884"/>
    <w:rsid w:val="00B07BFE"/>
    <w:rsid w:val="00B2241E"/>
    <w:rsid w:val="00B237F7"/>
    <w:rsid w:val="00B2534B"/>
    <w:rsid w:val="00B46909"/>
    <w:rsid w:val="00B66407"/>
    <w:rsid w:val="00B66C14"/>
    <w:rsid w:val="00B9099B"/>
    <w:rsid w:val="00BA4A52"/>
    <w:rsid w:val="00BA6FAF"/>
    <w:rsid w:val="00BB2AAF"/>
    <w:rsid w:val="00BD0B5E"/>
    <w:rsid w:val="00BE4DAD"/>
    <w:rsid w:val="00BF5956"/>
    <w:rsid w:val="00C0037A"/>
    <w:rsid w:val="00C02124"/>
    <w:rsid w:val="00C0216E"/>
    <w:rsid w:val="00C05497"/>
    <w:rsid w:val="00C10DF3"/>
    <w:rsid w:val="00C31A10"/>
    <w:rsid w:val="00C32955"/>
    <w:rsid w:val="00C4160A"/>
    <w:rsid w:val="00C47F83"/>
    <w:rsid w:val="00C74D2F"/>
    <w:rsid w:val="00C77EBE"/>
    <w:rsid w:val="00C95B11"/>
    <w:rsid w:val="00CA4E35"/>
    <w:rsid w:val="00CA4E80"/>
    <w:rsid w:val="00CA78C0"/>
    <w:rsid w:val="00CB6723"/>
    <w:rsid w:val="00CB7FCC"/>
    <w:rsid w:val="00CD1B74"/>
    <w:rsid w:val="00CD2DE5"/>
    <w:rsid w:val="00CE0201"/>
    <w:rsid w:val="00CE0251"/>
    <w:rsid w:val="00CE099E"/>
    <w:rsid w:val="00CF055B"/>
    <w:rsid w:val="00D118F2"/>
    <w:rsid w:val="00D16966"/>
    <w:rsid w:val="00D17FB4"/>
    <w:rsid w:val="00D20A56"/>
    <w:rsid w:val="00D2758F"/>
    <w:rsid w:val="00D32DB9"/>
    <w:rsid w:val="00D35457"/>
    <w:rsid w:val="00D443A6"/>
    <w:rsid w:val="00D5691C"/>
    <w:rsid w:val="00D619E7"/>
    <w:rsid w:val="00D67F2A"/>
    <w:rsid w:val="00D701FE"/>
    <w:rsid w:val="00D875FB"/>
    <w:rsid w:val="00D9673D"/>
    <w:rsid w:val="00D97024"/>
    <w:rsid w:val="00DA734C"/>
    <w:rsid w:val="00DA7A20"/>
    <w:rsid w:val="00DB165C"/>
    <w:rsid w:val="00DB4497"/>
    <w:rsid w:val="00DB6826"/>
    <w:rsid w:val="00DC2A8B"/>
    <w:rsid w:val="00DD4C56"/>
    <w:rsid w:val="00DD7BD7"/>
    <w:rsid w:val="00E15110"/>
    <w:rsid w:val="00E16C0E"/>
    <w:rsid w:val="00E2568F"/>
    <w:rsid w:val="00E30DBE"/>
    <w:rsid w:val="00E413C0"/>
    <w:rsid w:val="00E45B6C"/>
    <w:rsid w:val="00E51EA7"/>
    <w:rsid w:val="00E56872"/>
    <w:rsid w:val="00E578D7"/>
    <w:rsid w:val="00E57C42"/>
    <w:rsid w:val="00E636D2"/>
    <w:rsid w:val="00E83DE8"/>
    <w:rsid w:val="00EB1AB9"/>
    <w:rsid w:val="00EB62DD"/>
    <w:rsid w:val="00EC0AF8"/>
    <w:rsid w:val="00EC167B"/>
    <w:rsid w:val="00EC1A59"/>
    <w:rsid w:val="00ED171A"/>
    <w:rsid w:val="00ED6F2F"/>
    <w:rsid w:val="00EE0662"/>
    <w:rsid w:val="00EE417D"/>
    <w:rsid w:val="00F03E63"/>
    <w:rsid w:val="00F122DB"/>
    <w:rsid w:val="00F431FE"/>
    <w:rsid w:val="00F47AB7"/>
    <w:rsid w:val="00F75500"/>
    <w:rsid w:val="00F80768"/>
    <w:rsid w:val="00F82B3C"/>
    <w:rsid w:val="00F83129"/>
    <w:rsid w:val="00F92F50"/>
    <w:rsid w:val="00FB7C76"/>
    <w:rsid w:val="00FC3FBE"/>
    <w:rsid w:val="00FC5A4A"/>
    <w:rsid w:val="00FC5D42"/>
    <w:rsid w:val="00FC6E87"/>
    <w:rsid w:val="00FD34DC"/>
    <w:rsid w:val="00FD6134"/>
    <w:rsid w:val="00FE6B0F"/>
    <w:rsid w:val="00FF1FD9"/>
    <w:rsid w:val="00FF7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33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0D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70D2"/>
    <w:pPr>
      <w:tabs>
        <w:tab w:val="center" w:pos="4680"/>
        <w:tab w:val="right" w:pos="9360"/>
      </w:tabs>
    </w:pPr>
    <w:rPr>
      <w:lang w:val="x-none" w:eastAsia="x-none"/>
    </w:rPr>
  </w:style>
  <w:style w:type="character" w:customStyle="1" w:styleId="HeaderChar">
    <w:name w:val="Header Char"/>
    <w:basedOn w:val="DefaultParagraphFont"/>
    <w:link w:val="Header"/>
    <w:uiPriority w:val="99"/>
    <w:rsid w:val="002170D2"/>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2170D2"/>
    <w:pPr>
      <w:tabs>
        <w:tab w:val="center" w:pos="4680"/>
        <w:tab w:val="right" w:pos="9360"/>
      </w:tabs>
    </w:pPr>
    <w:rPr>
      <w:lang w:val="x-none" w:eastAsia="x-none"/>
    </w:rPr>
  </w:style>
  <w:style w:type="character" w:customStyle="1" w:styleId="FooterChar">
    <w:name w:val="Footer Char"/>
    <w:basedOn w:val="DefaultParagraphFont"/>
    <w:link w:val="Footer"/>
    <w:uiPriority w:val="99"/>
    <w:rsid w:val="002170D2"/>
    <w:rPr>
      <w:rFonts w:ascii="Times New Roman" w:eastAsia="Times New Roman" w:hAnsi="Times New Roman" w:cs="Times New Roman"/>
      <w:sz w:val="24"/>
      <w:szCs w:val="24"/>
      <w:lang w:val="x-none" w:eastAsia="x-none"/>
    </w:rPr>
  </w:style>
  <w:style w:type="paragraph" w:styleId="ListParagraph">
    <w:name w:val="List Paragraph"/>
    <w:basedOn w:val="Normal"/>
    <w:uiPriority w:val="34"/>
    <w:qFormat/>
    <w:rsid w:val="00D443A6"/>
    <w:pPr>
      <w:ind w:left="720"/>
      <w:contextualSpacing/>
    </w:pPr>
  </w:style>
  <w:style w:type="paragraph" w:styleId="BalloonText">
    <w:name w:val="Balloon Text"/>
    <w:basedOn w:val="Normal"/>
    <w:link w:val="BalloonTextChar"/>
    <w:uiPriority w:val="99"/>
    <w:semiHidden/>
    <w:unhideWhenUsed/>
    <w:rsid w:val="009065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65B8"/>
    <w:rPr>
      <w:rFonts w:ascii="Segoe UI" w:eastAsia="Times New Roman" w:hAnsi="Segoe UI" w:cs="Segoe UI"/>
      <w:sz w:val="18"/>
      <w:szCs w:val="18"/>
    </w:rPr>
  </w:style>
  <w:style w:type="paragraph" w:styleId="NormalWeb">
    <w:name w:val="Normal (Web)"/>
    <w:basedOn w:val="Normal"/>
    <w:uiPriority w:val="99"/>
    <w:unhideWhenUsed/>
    <w:rsid w:val="00ED6F2F"/>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0D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70D2"/>
    <w:pPr>
      <w:tabs>
        <w:tab w:val="center" w:pos="4680"/>
        <w:tab w:val="right" w:pos="9360"/>
      </w:tabs>
    </w:pPr>
    <w:rPr>
      <w:lang w:val="x-none" w:eastAsia="x-none"/>
    </w:rPr>
  </w:style>
  <w:style w:type="character" w:customStyle="1" w:styleId="HeaderChar">
    <w:name w:val="Header Char"/>
    <w:basedOn w:val="DefaultParagraphFont"/>
    <w:link w:val="Header"/>
    <w:uiPriority w:val="99"/>
    <w:rsid w:val="002170D2"/>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2170D2"/>
    <w:pPr>
      <w:tabs>
        <w:tab w:val="center" w:pos="4680"/>
        <w:tab w:val="right" w:pos="9360"/>
      </w:tabs>
    </w:pPr>
    <w:rPr>
      <w:lang w:val="x-none" w:eastAsia="x-none"/>
    </w:rPr>
  </w:style>
  <w:style w:type="character" w:customStyle="1" w:styleId="FooterChar">
    <w:name w:val="Footer Char"/>
    <w:basedOn w:val="DefaultParagraphFont"/>
    <w:link w:val="Footer"/>
    <w:uiPriority w:val="99"/>
    <w:rsid w:val="002170D2"/>
    <w:rPr>
      <w:rFonts w:ascii="Times New Roman" w:eastAsia="Times New Roman" w:hAnsi="Times New Roman" w:cs="Times New Roman"/>
      <w:sz w:val="24"/>
      <w:szCs w:val="24"/>
      <w:lang w:val="x-none" w:eastAsia="x-none"/>
    </w:rPr>
  </w:style>
  <w:style w:type="paragraph" w:styleId="ListParagraph">
    <w:name w:val="List Paragraph"/>
    <w:basedOn w:val="Normal"/>
    <w:uiPriority w:val="34"/>
    <w:qFormat/>
    <w:rsid w:val="00D443A6"/>
    <w:pPr>
      <w:ind w:left="720"/>
      <w:contextualSpacing/>
    </w:pPr>
  </w:style>
  <w:style w:type="paragraph" w:styleId="BalloonText">
    <w:name w:val="Balloon Text"/>
    <w:basedOn w:val="Normal"/>
    <w:link w:val="BalloonTextChar"/>
    <w:uiPriority w:val="99"/>
    <w:semiHidden/>
    <w:unhideWhenUsed/>
    <w:rsid w:val="009065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65B8"/>
    <w:rPr>
      <w:rFonts w:ascii="Segoe UI" w:eastAsia="Times New Roman" w:hAnsi="Segoe UI" w:cs="Segoe UI"/>
      <w:sz w:val="18"/>
      <w:szCs w:val="18"/>
    </w:rPr>
  </w:style>
  <w:style w:type="paragraph" w:styleId="NormalWeb">
    <w:name w:val="Normal (Web)"/>
    <w:basedOn w:val="Normal"/>
    <w:uiPriority w:val="99"/>
    <w:unhideWhenUsed/>
    <w:rsid w:val="00ED6F2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023936">
      <w:bodyDiv w:val="1"/>
      <w:marLeft w:val="0"/>
      <w:marRight w:val="0"/>
      <w:marTop w:val="0"/>
      <w:marBottom w:val="0"/>
      <w:divBdr>
        <w:top w:val="none" w:sz="0" w:space="0" w:color="auto"/>
        <w:left w:val="none" w:sz="0" w:space="0" w:color="auto"/>
        <w:bottom w:val="none" w:sz="0" w:space="0" w:color="auto"/>
        <w:right w:val="none" w:sz="0" w:space="0" w:color="auto"/>
      </w:divBdr>
    </w:div>
    <w:div w:id="907499503">
      <w:bodyDiv w:val="1"/>
      <w:marLeft w:val="0"/>
      <w:marRight w:val="0"/>
      <w:marTop w:val="0"/>
      <w:marBottom w:val="0"/>
      <w:divBdr>
        <w:top w:val="none" w:sz="0" w:space="0" w:color="auto"/>
        <w:left w:val="none" w:sz="0" w:space="0" w:color="auto"/>
        <w:bottom w:val="none" w:sz="0" w:space="0" w:color="auto"/>
        <w:right w:val="none" w:sz="0" w:space="0" w:color="auto"/>
      </w:divBdr>
    </w:div>
    <w:div w:id="920793427">
      <w:bodyDiv w:val="1"/>
      <w:marLeft w:val="0"/>
      <w:marRight w:val="0"/>
      <w:marTop w:val="0"/>
      <w:marBottom w:val="0"/>
      <w:divBdr>
        <w:top w:val="none" w:sz="0" w:space="0" w:color="auto"/>
        <w:left w:val="none" w:sz="0" w:space="0" w:color="auto"/>
        <w:bottom w:val="none" w:sz="0" w:space="0" w:color="auto"/>
        <w:right w:val="none" w:sz="0" w:space="0" w:color="auto"/>
      </w:divBdr>
    </w:div>
    <w:div w:id="1211065526">
      <w:bodyDiv w:val="1"/>
      <w:marLeft w:val="0"/>
      <w:marRight w:val="0"/>
      <w:marTop w:val="0"/>
      <w:marBottom w:val="0"/>
      <w:divBdr>
        <w:top w:val="none" w:sz="0" w:space="0" w:color="auto"/>
        <w:left w:val="none" w:sz="0" w:space="0" w:color="auto"/>
        <w:bottom w:val="none" w:sz="0" w:space="0" w:color="auto"/>
        <w:right w:val="none" w:sz="0" w:space="0" w:color="auto"/>
      </w:divBdr>
    </w:div>
    <w:div w:id="1334913726">
      <w:bodyDiv w:val="1"/>
      <w:marLeft w:val="0"/>
      <w:marRight w:val="0"/>
      <w:marTop w:val="0"/>
      <w:marBottom w:val="0"/>
      <w:divBdr>
        <w:top w:val="none" w:sz="0" w:space="0" w:color="auto"/>
        <w:left w:val="none" w:sz="0" w:space="0" w:color="auto"/>
        <w:bottom w:val="none" w:sz="0" w:space="0" w:color="auto"/>
        <w:right w:val="none" w:sz="0" w:space="0" w:color="auto"/>
      </w:divBdr>
    </w:div>
    <w:div w:id="1508056258">
      <w:bodyDiv w:val="1"/>
      <w:marLeft w:val="0"/>
      <w:marRight w:val="0"/>
      <w:marTop w:val="0"/>
      <w:marBottom w:val="0"/>
      <w:divBdr>
        <w:top w:val="none" w:sz="0" w:space="0" w:color="auto"/>
        <w:left w:val="none" w:sz="0" w:space="0" w:color="auto"/>
        <w:bottom w:val="none" w:sz="0" w:space="0" w:color="auto"/>
        <w:right w:val="none" w:sz="0" w:space="0" w:color="auto"/>
      </w:divBdr>
    </w:div>
    <w:div w:id="1854496425">
      <w:bodyDiv w:val="1"/>
      <w:marLeft w:val="0"/>
      <w:marRight w:val="0"/>
      <w:marTop w:val="0"/>
      <w:marBottom w:val="0"/>
      <w:divBdr>
        <w:top w:val="none" w:sz="0" w:space="0" w:color="auto"/>
        <w:left w:val="none" w:sz="0" w:space="0" w:color="auto"/>
        <w:bottom w:val="none" w:sz="0" w:space="0" w:color="auto"/>
        <w:right w:val="none" w:sz="0" w:space="0" w:color="auto"/>
      </w:divBdr>
    </w:div>
    <w:div w:id="191399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902</Words>
  <Characters>5145</Characters>
  <Application>Microsoft Office Word</Application>
  <DocSecurity>0</DocSecurity>
  <Lines>42</Lines>
  <Paragraphs>12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P R C</Company>
  <LinksUpToDate>false</LinksUpToDate>
  <CharactersWithSpaces>6035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VD</cp:lastModifiedBy>
  <cp:revision>9</cp:revision>
  <cp:lastPrinted>2024-12-02T07:58:00Z</cp:lastPrinted>
  <dcterms:created xsi:type="dcterms:W3CDTF">2024-12-02T01:50:00Z</dcterms:created>
  <dcterms:modified xsi:type="dcterms:W3CDTF">2024-12-21T01:25:00Z</dcterms:modified>
</cp:coreProperties>
</file>