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0"/>
        <w:gridCol w:w="6240"/>
      </w:tblGrid>
      <w:tr w:rsidR="0016417B" w:rsidRPr="0016417B" w14:paraId="0BAF48E2" w14:textId="77777777" w:rsidTr="00CE47B5">
        <w:tc>
          <w:tcPr>
            <w:tcW w:w="2977" w:type="dxa"/>
          </w:tcPr>
          <w:p w14:paraId="12715C22" w14:textId="77777777" w:rsidR="0016417B" w:rsidRPr="0016417B" w:rsidRDefault="0016417B" w:rsidP="0016417B">
            <w:pPr>
              <w:widowControl w:val="0"/>
              <w:spacing w:after="0" w:line="240" w:lineRule="auto"/>
              <w:jc w:val="center"/>
              <w:rPr>
                <w:b/>
                <w:color w:val="000000"/>
                <w:szCs w:val="28"/>
                <w:lang w:val="en-AU"/>
              </w:rPr>
            </w:pPr>
            <w:r w:rsidRPr="0016417B">
              <w:rPr>
                <w:b/>
                <w:color w:val="000000"/>
                <w:szCs w:val="28"/>
                <w:lang w:val="en-AU"/>
              </w:rPr>
              <w:t>ỦY BAN NHÂN DÂN</w:t>
            </w:r>
          </w:p>
          <w:p w14:paraId="21E830F0" w14:textId="77777777" w:rsidR="0016417B" w:rsidRPr="0016417B" w:rsidRDefault="0016417B" w:rsidP="0016417B">
            <w:pPr>
              <w:widowControl w:val="0"/>
              <w:spacing w:after="0" w:line="240" w:lineRule="auto"/>
              <w:jc w:val="center"/>
              <w:rPr>
                <w:b/>
                <w:color w:val="000000"/>
                <w:szCs w:val="28"/>
                <w:lang w:val="en-AU"/>
              </w:rPr>
            </w:pPr>
            <w:r w:rsidRPr="0016417B">
              <w:rPr>
                <w:b/>
                <w:color w:val="000000"/>
                <w:szCs w:val="28"/>
                <w:lang w:val="en-AU"/>
              </w:rPr>
              <w:t>TỈNH SƠN LA</w:t>
            </w:r>
          </w:p>
          <w:p w14:paraId="63AA1D95" w14:textId="77777777" w:rsidR="0016417B" w:rsidRPr="0016417B" w:rsidRDefault="0016417B" w:rsidP="0016417B">
            <w:pPr>
              <w:widowControl w:val="0"/>
              <w:spacing w:after="0" w:line="240" w:lineRule="auto"/>
              <w:jc w:val="center"/>
              <w:rPr>
                <w:noProof/>
                <w:color w:val="000000"/>
                <w:spacing w:val="-2"/>
                <w:szCs w:val="28"/>
                <w:lang w:val="vi-VN"/>
              </w:rPr>
            </w:pPr>
            <w:r w:rsidRPr="0016417B">
              <w:rPr>
                <w:b/>
                <w:noProof/>
                <w:color w:val="000000"/>
                <w:sz w:val="20"/>
                <w:szCs w:val="28"/>
              </w:rPr>
              <mc:AlternateContent>
                <mc:Choice Requires="wps">
                  <w:drawing>
                    <wp:anchor distT="4294967293" distB="4294967293" distL="114300" distR="114300" simplePos="0" relativeHeight="251660288" behindDoc="0" locked="0" layoutInCell="1" allowOverlap="1" wp14:anchorId="700005B1" wp14:editId="4BE74D9D">
                      <wp:simplePos x="0" y="0"/>
                      <wp:positionH relativeFrom="column">
                        <wp:posOffset>618490</wp:posOffset>
                      </wp:positionH>
                      <wp:positionV relativeFrom="paragraph">
                        <wp:posOffset>10160</wp:posOffset>
                      </wp:positionV>
                      <wp:extent cx="431165" cy="0"/>
                      <wp:effectExtent l="0" t="0" r="26035" b="1905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7pt,.8pt" to="82.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Or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"/>
                  </w:pict>
                </mc:Fallback>
              </mc:AlternateContent>
            </w:r>
          </w:p>
        </w:tc>
        <w:tc>
          <w:tcPr>
            <w:tcW w:w="6379" w:type="dxa"/>
          </w:tcPr>
          <w:p w14:paraId="103DD864" w14:textId="77777777" w:rsidR="0016417B" w:rsidRPr="0016417B" w:rsidRDefault="0016417B" w:rsidP="0016417B">
            <w:pPr>
              <w:widowControl w:val="0"/>
              <w:spacing w:after="0" w:line="240" w:lineRule="auto"/>
              <w:jc w:val="center"/>
              <w:outlineLvl w:val="1"/>
              <w:rPr>
                <w:rFonts w:eastAsia="Times New Roman"/>
                <w:b/>
                <w:iCs/>
                <w:color w:val="000000"/>
                <w:szCs w:val="28"/>
                <w:lang w:val="en-AU"/>
              </w:rPr>
            </w:pPr>
            <w:r w:rsidRPr="0016417B">
              <w:rPr>
                <w:rFonts w:eastAsia="Times New Roman"/>
                <w:b/>
                <w:iCs/>
                <w:color w:val="000000"/>
                <w:szCs w:val="28"/>
                <w:lang w:val="en-AU"/>
              </w:rPr>
              <w:t>CỘNG HOÀ XÃ HỘI CHỦ NGHĨA VIỆT NAM</w:t>
            </w:r>
          </w:p>
          <w:p w14:paraId="2FA32016" w14:textId="77777777" w:rsidR="0016417B" w:rsidRPr="0016417B" w:rsidRDefault="0016417B" w:rsidP="0016417B">
            <w:pPr>
              <w:widowControl w:val="0"/>
              <w:spacing w:after="0" w:line="240" w:lineRule="auto"/>
              <w:jc w:val="center"/>
              <w:rPr>
                <w:b/>
                <w:color w:val="000000"/>
                <w:szCs w:val="28"/>
                <w:lang w:val="en-AU"/>
              </w:rPr>
            </w:pPr>
            <w:r w:rsidRPr="0016417B">
              <w:rPr>
                <w:b/>
                <w:color w:val="000000"/>
                <w:szCs w:val="28"/>
                <w:lang w:val="en-AU"/>
              </w:rPr>
              <w:t>Độc lập - Tự do - Hạnh phúc</w:t>
            </w:r>
          </w:p>
          <w:p w14:paraId="2012C8D5" w14:textId="77777777" w:rsidR="0016417B" w:rsidRPr="0016417B" w:rsidRDefault="0016417B" w:rsidP="0016417B">
            <w:pPr>
              <w:widowControl w:val="0"/>
              <w:spacing w:before="120" w:after="0" w:line="240" w:lineRule="auto"/>
              <w:jc w:val="center"/>
              <w:rPr>
                <w:noProof/>
                <w:color w:val="000000"/>
                <w:spacing w:val="-2"/>
                <w:szCs w:val="28"/>
                <w:lang w:val="vi-VN"/>
              </w:rPr>
            </w:pPr>
            <w:r w:rsidRPr="0016417B">
              <w:rPr>
                <w:b/>
                <w:noProof/>
                <w:color w:val="000000"/>
                <w:sz w:val="20"/>
                <w:szCs w:val="28"/>
              </w:rPr>
              <mc:AlternateContent>
                <mc:Choice Requires="wps">
                  <w:drawing>
                    <wp:anchor distT="4294967293" distB="4294967293" distL="114300" distR="114300" simplePos="0" relativeHeight="251661312" behindDoc="0" locked="0" layoutInCell="1" allowOverlap="1" wp14:anchorId="039952AF" wp14:editId="2C05C477">
                      <wp:simplePos x="0" y="0"/>
                      <wp:positionH relativeFrom="column">
                        <wp:posOffset>982263</wp:posOffset>
                      </wp:positionH>
                      <wp:positionV relativeFrom="paragraph">
                        <wp:posOffset>14795</wp:posOffset>
                      </wp:positionV>
                      <wp:extent cx="1900051" cy="0"/>
                      <wp:effectExtent l="0" t="0" r="24130" b="1905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0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7.35pt,1.15pt" to="226.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bg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"/>
                  </w:pict>
                </mc:Fallback>
              </mc:AlternateContent>
            </w:r>
          </w:p>
        </w:tc>
      </w:tr>
      <w:tr w:rsidR="0016417B" w:rsidRPr="0016417B" w14:paraId="03822B5B" w14:textId="77777777" w:rsidTr="00CE47B5">
        <w:tc>
          <w:tcPr>
            <w:tcW w:w="2977" w:type="dxa"/>
          </w:tcPr>
          <w:p w14:paraId="5E8BADBD" w14:textId="77777777" w:rsidR="0016417B" w:rsidRPr="0016417B" w:rsidRDefault="0016417B" w:rsidP="00A17ED2">
            <w:pPr>
              <w:widowControl w:val="0"/>
              <w:spacing w:before="120" w:after="0" w:line="240" w:lineRule="auto"/>
              <w:ind w:right="-142"/>
              <w:rPr>
                <w:noProof/>
                <w:color w:val="000000"/>
                <w:spacing w:val="-2"/>
                <w:szCs w:val="28"/>
                <w:lang w:val="vi-VN"/>
              </w:rPr>
            </w:pPr>
            <w:r w:rsidRPr="0016417B">
              <w:rPr>
                <w:color w:val="000000"/>
                <w:szCs w:val="28"/>
                <w:lang w:val="en-AU"/>
              </w:rPr>
              <w:t>Số:</w:t>
            </w:r>
            <w:r w:rsidRPr="0016417B">
              <w:rPr>
                <w:color w:val="000000"/>
                <w:szCs w:val="28"/>
                <w:lang w:val="vi-VN"/>
              </w:rPr>
              <w:t xml:space="preserve"> </w:t>
            </w:r>
            <w:r w:rsidRPr="0016417B">
              <w:rPr>
                <w:color w:val="000000"/>
                <w:szCs w:val="28"/>
              </w:rPr>
              <w:t>07</w:t>
            </w:r>
            <w:r w:rsidRPr="0016417B">
              <w:rPr>
                <w:color w:val="000000"/>
                <w:szCs w:val="28"/>
                <w:lang w:val="vi-VN"/>
              </w:rPr>
              <w:t>/</w:t>
            </w:r>
            <w:r w:rsidRPr="0016417B">
              <w:rPr>
                <w:bCs/>
                <w:color w:val="000000"/>
                <w:szCs w:val="28"/>
                <w:lang w:val="vi-VN"/>
              </w:rPr>
              <w:t>2020</w:t>
            </w:r>
            <w:r w:rsidRPr="0016417B">
              <w:rPr>
                <w:color w:val="000000"/>
                <w:szCs w:val="28"/>
                <w:lang w:val="en-AU"/>
              </w:rPr>
              <w:t>/QĐ-UBND</w:t>
            </w:r>
          </w:p>
        </w:tc>
        <w:tc>
          <w:tcPr>
            <w:tcW w:w="6379" w:type="dxa"/>
          </w:tcPr>
          <w:p w14:paraId="2F9508DF" w14:textId="77777777" w:rsidR="0016417B" w:rsidRPr="0016417B" w:rsidRDefault="0016417B" w:rsidP="0016417B">
            <w:pPr>
              <w:widowControl w:val="0"/>
              <w:spacing w:before="120" w:after="0" w:line="240" w:lineRule="auto"/>
              <w:jc w:val="center"/>
              <w:rPr>
                <w:noProof/>
                <w:color w:val="000000"/>
                <w:spacing w:val="-2"/>
                <w:szCs w:val="28"/>
                <w:lang w:val="vi-VN"/>
              </w:rPr>
            </w:pPr>
            <w:r w:rsidRPr="0016417B">
              <w:rPr>
                <w:i/>
                <w:color w:val="000000"/>
                <w:szCs w:val="28"/>
                <w:lang w:val="en-AU"/>
              </w:rPr>
              <w:t>Sơn La, ngày 31</w:t>
            </w:r>
            <w:r w:rsidRPr="0016417B">
              <w:rPr>
                <w:i/>
                <w:color w:val="000000"/>
                <w:szCs w:val="28"/>
                <w:lang w:val="vi-VN"/>
              </w:rPr>
              <w:t xml:space="preserve"> </w:t>
            </w:r>
            <w:r w:rsidRPr="0016417B">
              <w:rPr>
                <w:i/>
                <w:color w:val="000000"/>
                <w:szCs w:val="28"/>
                <w:lang w:val="en-AU"/>
              </w:rPr>
              <w:t>tháng 3 năm 20</w:t>
            </w:r>
            <w:r w:rsidRPr="0016417B">
              <w:rPr>
                <w:i/>
                <w:color w:val="000000"/>
                <w:szCs w:val="28"/>
                <w:lang w:val="vi-VN"/>
              </w:rPr>
              <w:t>20</w:t>
            </w:r>
          </w:p>
        </w:tc>
      </w:tr>
    </w:tbl>
    <w:p w14:paraId="33C5FB74" w14:textId="77777777" w:rsidR="0016417B" w:rsidRPr="0016417B" w:rsidRDefault="0016417B" w:rsidP="0016417B">
      <w:pPr>
        <w:widowControl w:val="0"/>
        <w:spacing w:after="0" w:line="240" w:lineRule="auto"/>
        <w:jc w:val="center"/>
        <w:rPr>
          <w:b/>
          <w:color w:val="000000"/>
          <w:lang w:val="en-AU"/>
        </w:rPr>
      </w:pPr>
    </w:p>
    <w:p w14:paraId="4D4C7039" w14:textId="77777777" w:rsidR="0016417B" w:rsidRPr="0016417B" w:rsidRDefault="0016417B" w:rsidP="0016417B">
      <w:pPr>
        <w:widowControl w:val="0"/>
        <w:spacing w:after="0" w:line="240" w:lineRule="auto"/>
        <w:jc w:val="center"/>
        <w:rPr>
          <w:b/>
          <w:color w:val="000000"/>
          <w:lang w:val="en-AU"/>
        </w:rPr>
      </w:pPr>
      <w:r w:rsidRPr="0016417B">
        <w:rPr>
          <w:b/>
          <w:color w:val="000000"/>
          <w:lang w:val="en-AU"/>
        </w:rPr>
        <w:t>QUYẾT ĐỊNH</w:t>
      </w:r>
    </w:p>
    <w:p w14:paraId="087A27CE" w14:textId="698DCFB8" w:rsidR="0016417B" w:rsidRPr="0016417B" w:rsidRDefault="0016417B" w:rsidP="0016417B">
      <w:pPr>
        <w:widowControl w:val="0"/>
        <w:spacing w:after="0" w:line="240" w:lineRule="auto"/>
        <w:ind w:firstLine="113"/>
        <w:jc w:val="center"/>
        <w:rPr>
          <w:rFonts w:ascii="Times New Roman Bold" w:hAnsi="Times New Roman Bold"/>
          <w:b/>
          <w:color w:val="000000"/>
        </w:rPr>
      </w:pPr>
      <w:r w:rsidRPr="0016417B">
        <w:rPr>
          <w:rFonts w:ascii="Times New Roman Bold" w:hAnsi="Times New Roman Bold"/>
          <w:b/>
          <w:color w:val="000000"/>
          <w:spacing w:val="-4"/>
        </w:rPr>
        <w:t xml:space="preserve">Về việc </w:t>
      </w:r>
      <w:r w:rsidRPr="0016417B">
        <w:rPr>
          <w:rFonts w:ascii="Times New Roman Bold" w:hAnsi="Times New Roman Bold"/>
          <w:b/>
          <w:spacing w:val="-4"/>
          <w:szCs w:val="28"/>
          <w:lang w:val="fr-FR"/>
        </w:rPr>
        <w:t>thay thế Phụ lục ban hành kèm theo Quyết định số 20/2019/QĐ-UBND</w:t>
      </w:r>
      <w:r w:rsidRPr="0016417B">
        <w:rPr>
          <w:rFonts w:ascii="Times New Roman Bold" w:hAnsi="Times New Roman Bold"/>
          <w:b/>
          <w:szCs w:val="28"/>
          <w:lang w:val="fr-FR"/>
        </w:rPr>
        <w:t xml:space="preserve"> ngày 01/7/2019 của UBND tỉnh Sơn La về phân cấp thẩm định </w:t>
      </w:r>
      <w:r w:rsidR="009E27DC">
        <w:rPr>
          <w:rFonts w:ascii="Times New Roman Bold" w:hAnsi="Times New Roman Bold"/>
          <w:b/>
          <w:szCs w:val="28"/>
          <w:lang w:val="fr-FR"/>
        </w:rPr>
        <w:t xml:space="preserve">      </w:t>
      </w:r>
      <w:r w:rsidRPr="0016417B">
        <w:rPr>
          <w:rFonts w:ascii="Times New Roman Bold" w:hAnsi="Times New Roman Bold"/>
          <w:b/>
          <w:szCs w:val="28"/>
          <w:lang w:val="fr-FR"/>
        </w:rPr>
        <w:t>Dự án (Báo cáo kinh tế kỹ thuật), thiết kế cơ sở, thiết kế, dự toán xây dựng                             trên địa bàn tỉnh Sơn La</w:t>
      </w:r>
    </w:p>
    <w:p w14:paraId="5155CF4B" w14:textId="77777777" w:rsidR="0016417B" w:rsidRPr="0016417B" w:rsidRDefault="0016417B" w:rsidP="0016417B">
      <w:pPr>
        <w:widowControl w:val="0"/>
        <w:spacing w:before="120" w:after="0" w:line="240" w:lineRule="auto"/>
        <w:jc w:val="center"/>
        <w:rPr>
          <w:b/>
          <w:color w:val="000000"/>
          <w:lang w:val="en-AU"/>
        </w:rPr>
      </w:pPr>
      <w:bookmarkStart w:id="0" w:name="_GoBack"/>
      <w:bookmarkEnd w:id="0"/>
      <w:r w:rsidRPr="0016417B">
        <w:rPr>
          <w:b/>
          <w:noProof/>
          <w:color w:val="000000"/>
          <w:szCs w:val="28"/>
        </w:rPr>
        <mc:AlternateContent>
          <mc:Choice Requires="wps">
            <w:drawing>
              <wp:anchor distT="0" distB="0" distL="114300" distR="114300" simplePos="0" relativeHeight="251659264" behindDoc="0" locked="0" layoutInCell="1" allowOverlap="1" wp14:anchorId="744EC83E" wp14:editId="622A66AC">
                <wp:simplePos x="0" y="0"/>
                <wp:positionH relativeFrom="column">
                  <wp:posOffset>2576195</wp:posOffset>
                </wp:positionH>
                <wp:positionV relativeFrom="paragraph">
                  <wp:posOffset>20320</wp:posOffset>
                </wp:positionV>
                <wp:extent cx="438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381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85pt,1.6pt" to="237.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" strokecolor="windowText" strokeweight=".5pt">
                <v:stroke joinstyle="miter"/>
              </v:line>
            </w:pict>
          </mc:Fallback>
        </mc:AlternateContent>
      </w:r>
    </w:p>
    <w:p w14:paraId="63FE58B2" w14:textId="77777777" w:rsidR="0016417B" w:rsidRPr="0016417B" w:rsidRDefault="0016417B" w:rsidP="0016417B">
      <w:pPr>
        <w:widowControl w:val="0"/>
        <w:spacing w:after="0" w:line="240" w:lineRule="auto"/>
        <w:jc w:val="center"/>
        <w:rPr>
          <w:b/>
          <w:color w:val="000000"/>
          <w:lang w:val="en-AU"/>
        </w:rPr>
      </w:pPr>
      <w:r w:rsidRPr="0016417B">
        <w:rPr>
          <w:b/>
          <w:color w:val="000000"/>
          <w:lang w:val="en-AU"/>
        </w:rPr>
        <w:t xml:space="preserve">ỦY BAN NHÂN DÂN TỈNH </w:t>
      </w:r>
    </w:p>
    <w:p w14:paraId="2F9D8672" w14:textId="77777777" w:rsidR="0016417B" w:rsidRPr="0016417B" w:rsidRDefault="0016417B" w:rsidP="0016417B">
      <w:pPr>
        <w:spacing w:before="120" w:after="120"/>
        <w:ind w:firstLine="709"/>
        <w:jc w:val="both"/>
        <w:rPr>
          <w:b/>
          <w:i/>
          <w:szCs w:val="28"/>
          <w:lang w:val="sv-SE"/>
        </w:rPr>
      </w:pPr>
      <w:r w:rsidRPr="0016417B">
        <w:rPr>
          <w:i/>
          <w:szCs w:val="28"/>
          <w:lang w:val="sv-SE"/>
        </w:rPr>
        <w:t>Căn cứ Luật Tổ chức chính quyền địa phương ngày 19 tháng 6 năm 2015;</w:t>
      </w:r>
    </w:p>
    <w:p w14:paraId="493B9ED4" w14:textId="77777777" w:rsidR="0016417B" w:rsidRPr="0016417B" w:rsidRDefault="0016417B" w:rsidP="0016417B">
      <w:pPr>
        <w:spacing w:before="120" w:after="120"/>
        <w:ind w:firstLine="709"/>
        <w:jc w:val="both"/>
        <w:rPr>
          <w:b/>
          <w:i/>
          <w:spacing w:val="-10"/>
          <w:szCs w:val="28"/>
          <w:lang w:val="sv-SE"/>
        </w:rPr>
      </w:pPr>
      <w:r w:rsidRPr="0016417B">
        <w:rPr>
          <w:b/>
          <w:i/>
          <w:szCs w:val="28"/>
          <w:lang w:val="sv-SE"/>
        </w:rPr>
        <w:tab/>
      </w:r>
      <w:r w:rsidRPr="0016417B">
        <w:rPr>
          <w:i/>
          <w:spacing w:val="-10"/>
          <w:szCs w:val="28"/>
          <w:lang w:val="sv-SE"/>
        </w:rPr>
        <w:t>Căn cứ Luật Ban hành văn bản quy phạm pháp luật ngày 22 tháng 6 năm 2015;</w:t>
      </w:r>
    </w:p>
    <w:p w14:paraId="0F48F593" w14:textId="77777777" w:rsidR="0016417B" w:rsidRPr="0016417B" w:rsidRDefault="0016417B" w:rsidP="0016417B">
      <w:pPr>
        <w:spacing w:before="120" w:after="120"/>
        <w:ind w:firstLine="709"/>
        <w:jc w:val="both"/>
        <w:rPr>
          <w:i/>
          <w:color w:val="000000"/>
          <w:szCs w:val="28"/>
          <w:lang w:val="sv-SE"/>
        </w:rPr>
      </w:pPr>
      <w:r w:rsidRPr="0016417B">
        <w:rPr>
          <w:i/>
          <w:color w:val="000000"/>
          <w:szCs w:val="28"/>
          <w:lang w:val="sv-SE"/>
        </w:rPr>
        <w:t>Căn cứ Luật Đầu tư công ngày 13 tháng 6 năm 2019;</w:t>
      </w:r>
    </w:p>
    <w:p w14:paraId="7D01B19C" w14:textId="77777777" w:rsidR="0016417B" w:rsidRPr="0016417B" w:rsidRDefault="0016417B" w:rsidP="0016417B">
      <w:pPr>
        <w:spacing w:before="120" w:after="120"/>
        <w:ind w:firstLine="709"/>
        <w:jc w:val="both"/>
        <w:rPr>
          <w:i/>
          <w:color w:val="000000"/>
          <w:szCs w:val="28"/>
          <w:lang w:val="sv-SE"/>
        </w:rPr>
      </w:pPr>
      <w:r w:rsidRPr="0016417B">
        <w:rPr>
          <w:i/>
          <w:color w:val="000000"/>
          <w:szCs w:val="28"/>
          <w:lang w:val="sv-SE"/>
        </w:rPr>
        <w:t>Căn cứ Luật Xây dựng ngày 18 tháng 6 năm 2014;</w:t>
      </w:r>
    </w:p>
    <w:p w14:paraId="4507AA21" w14:textId="77777777" w:rsidR="0016417B" w:rsidRPr="0016417B" w:rsidRDefault="0016417B" w:rsidP="0016417B">
      <w:pPr>
        <w:spacing w:before="120" w:after="120"/>
        <w:ind w:firstLine="709"/>
        <w:jc w:val="both"/>
        <w:rPr>
          <w:i/>
          <w:color w:val="000000"/>
          <w:szCs w:val="28"/>
          <w:lang w:val="sv-SE"/>
        </w:rPr>
      </w:pPr>
      <w:r w:rsidRPr="0016417B">
        <w:rPr>
          <w:i/>
          <w:iCs/>
          <w:szCs w:val="28"/>
          <w:lang w:val="nl-NL"/>
        </w:rPr>
        <w:t>Căn cứ Nghị định số 34/2016/NĐ-CP ngày 14 tháng 5 năm 2016 của Chính phủ quy định chi tiết một số điều và biện pháp thi hành Luật Ban hành văn bản quy phạm pháp luật;</w:t>
      </w:r>
    </w:p>
    <w:p w14:paraId="52168296" w14:textId="77777777" w:rsidR="0016417B" w:rsidRPr="0016417B" w:rsidRDefault="0016417B" w:rsidP="0016417B">
      <w:pPr>
        <w:spacing w:before="120" w:after="120"/>
        <w:ind w:firstLine="709"/>
        <w:jc w:val="both"/>
        <w:rPr>
          <w:i/>
          <w:color w:val="000000"/>
          <w:szCs w:val="28"/>
          <w:lang w:val="sv-SE"/>
        </w:rPr>
      </w:pPr>
      <w:r w:rsidRPr="0016417B">
        <w:rPr>
          <w:i/>
          <w:color w:val="000000"/>
          <w:szCs w:val="28"/>
          <w:lang w:val="sv-SE"/>
        </w:rPr>
        <w:t>Căn cứ Nghị định số 59/2015/NĐ-CP ngày 18 tháng 6 năm 2015 của Chính phủ về quản lý dự án đầu tư xây dựng;</w:t>
      </w:r>
    </w:p>
    <w:p w14:paraId="449CA316" w14:textId="77777777" w:rsidR="0016417B" w:rsidRPr="0016417B" w:rsidRDefault="0016417B" w:rsidP="0016417B">
      <w:pPr>
        <w:spacing w:before="120" w:after="120"/>
        <w:ind w:firstLine="709"/>
        <w:jc w:val="both"/>
        <w:rPr>
          <w:i/>
          <w:lang w:val="sv-SE"/>
        </w:rPr>
      </w:pPr>
      <w:r w:rsidRPr="0016417B">
        <w:rPr>
          <w:i/>
          <w:lang w:val="sv-SE"/>
        </w:rPr>
        <w:t xml:space="preserve">Căn cứ Nghị định số 46/2015/NĐ-CP ngày 12 tháng 5 năm 2015 của Chính phủ về quản lý chất lượng và bảo trì công trình xây dựng; </w:t>
      </w:r>
    </w:p>
    <w:p w14:paraId="482960BA" w14:textId="77777777" w:rsidR="0016417B" w:rsidRPr="0016417B" w:rsidRDefault="0016417B" w:rsidP="0016417B">
      <w:pPr>
        <w:spacing w:before="120" w:after="120"/>
        <w:ind w:firstLine="709"/>
        <w:jc w:val="both"/>
        <w:rPr>
          <w:i/>
          <w:color w:val="000000"/>
          <w:szCs w:val="28"/>
          <w:lang w:val="sv-SE"/>
        </w:rPr>
      </w:pPr>
      <w:r w:rsidRPr="0016417B">
        <w:rPr>
          <w:i/>
          <w:color w:val="000000"/>
          <w:szCs w:val="28"/>
          <w:lang w:val="sv-SE"/>
        </w:rPr>
        <w:t>Căn cứ Nghị định số 42/2017/NĐ-CP ngày 05 tháng 4 năm 2017 của Chính phủ về sửa đổi, bổ sung một số điều Nghị định số 59/2015/NĐ-CP ngày 18 tháng 6 năm 2015 của Chính phủ về quản lý dự án đầu tư xây dựng;</w:t>
      </w:r>
    </w:p>
    <w:p w14:paraId="7670A253" w14:textId="77777777" w:rsidR="0016417B" w:rsidRPr="0016417B" w:rsidRDefault="0016417B" w:rsidP="0016417B">
      <w:pPr>
        <w:spacing w:before="120" w:after="120"/>
        <w:ind w:firstLine="709"/>
        <w:jc w:val="both"/>
        <w:rPr>
          <w:i/>
          <w:color w:val="000000"/>
          <w:szCs w:val="28"/>
          <w:lang w:val="sv-SE"/>
        </w:rPr>
      </w:pPr>
      <w:r w:rsidRPr="0016417B">
        <w:rPr>
          <w:rFonts w:ascii="Times New Roman Italic" w:hAnsi="Times New Roman Italic"/>
          <w:i/>
          <w:color w:val="000000"/>
          <w:spacing w:val="-4"/>
          <w:szCs w:val="28"/>
          <w:lang w:val="sv-SE"/>
        </w:rPr>
        <w:t>Căn cứ Thông tư liên tịch số 07/2015-BXD-BNV ngày 16 tháng 11 năm 2015</w:t>
      </w:r>
      <w:r w:rsidRPr="0016417B">
        <w:rPr>
          <w:i/>
          <w:color w:val="000000"/>
          <w:szCs w:val="28"/>
          <w:lang w:val="sv-SE"/>
        </w:rPr>
        <w:t xml:space="preserve"> của Bộ: Xây dựng - Nội vụ hướng dẫn chức năng, nhiệm vụ, quyền hạn và cơ cấu tổ chức của cơ quan chuyên môn thuộc UBND tỉnh, thành phố trực thuộc Trung ương, UBND huyện, quận, thị xã, thành phố thuộc tỉnh về các lĩnh vực quản lý nhà nước thuộc ngành Xây dựng;</w:t>
      </w:r>
    </w:p>
    <w:p w14:paraId="5A10336D" w14:textId="77777777" w:rsidR="0016417B" w:rsidRPr="0016417B" w:rsidRDefault="0016417B" w:rsidP="0016417B">
      <w:pPr>
        <w:spacing w:before="120" w:after="120"/>
        <w:ind w:firstLine="709"/>
        <w:jc w:val="both"/>
        <w:rPr>
          <w:i/>
          <w:lang w:val="sv-SE"/>
        </w:rPr>
      </w:pPr>
      <w:r w:rsidRPr="0016417B">
        <w:rPr>
          <w:i/>
          <w:lang w:val="sv-SE"/>
        </w:rPr>
        <w:t>Căn cứ Thông tư số 03/2016/TT-BXD ngày 10 tháng 3 năm 2016 của Bộ Xây dựng quy định về phân cấp công trình xây dựng và hướng dẫn áp dụng trong quản lý hoạt động xây dựng;</w:t>
      </w:r>
    </w:p>
    <w:p w14:paraId="3A91BE61" w14:textId="77777777" w:rsidR="0016417B" w:rsidRPr="0016417B" w:rsidRDefault="0016417B" w:rsidP="0016417B">
      <w:pPr>
        <w:spacing w:before="120" w:after="120"/>
        <w:ind w:firstLine="709"/>
        <w:jc w:val="both"/>
        <w:rPr>
          <w:i/>
          <w:lang w:val="sv-SE"/>
        </w:rPr>
      </w:pPr>
      <w:r w:rsidRPr="0016417B">
        <w:rPr>
          <w:i/>
          <w:lang w:val="sv-SE"/>
        </w:rPr>
        <w:t>Căn cứ Thông tư số 18/2016/TT-BXD ngày 30 tháng 6 năm 2016 quy định chi tiết và hướng dẫn thi hành một số nội dung về thẩm định, phê duyệt dự án và thiết kế, dự toán xây dựng công trình;</w:t>
      </w:r>
    </w:p>
    <w:p w14:paraId="04416AA8" w14:textId="77777777" w:rsidR="0016417B" w:rsidRPr="0016417B" w:rsidRDefault="0016417B" w:rsidP="0016417B">
      <w:pPr>
        <w:widowControl w:val="0"/>
        <w:spacing w:before="120" w:after="120"/>
        <w:ind w:firstLine="709"/>
        <w:jc w:val="both"/>
        <w:rPr>
          <w:rFonts w:ascii="Times New Roman Italic" w:hAnsi="Times New Roman Italic"/>
          <w:i/>
          <w:lang w:val="sv-SE"/>
        </w:rPr>
      </w:pPr>
      <w:r w:rsidRPr="0016417B">
        <w:rPr>
          <w:rFonts w:ascii="Times New Roman Italic" w:hAnsi="Times New Roman Italic"/>
          <w:i/>
          <w:lang w:val="sv-SE"/>
        </w:rPr>
        <w:lastRenderedPageBreak/>
        <w:t>Căn cứ Thông tư số 07/2019/TT-BXD ngày 07 tháng 11 năm 2019 của Bộ Xây dựng sửa đổi, bổ sung, thay thế một số quy định tại Thông tư số 03/2016/TT-BXD ngày 10 tháng 3 năm 2016 của Bộ trưởng Bộ Xây dựng quy định về phân cấp công trình xây dựng và hướng dẫn áp dụng trong quản lý hoạt động đầu tư xây dựng;</w:t>
      </w:r>
    </w:p>
    <w:p w14:paraId="5CA55338" w14:textId="77777777" w:rsidR="0016417B" w:rsidRPr="0016417B" w:rsidRDefault="0016417B" w:rsidP="0016417B">
      <w:pPr>
        <w:widowControl w:val="0"/>
        <w:spacing w:before="60" w:after="0" w:line="269" w:lineRule="auto"/>
        <w:ind w:firstLine="709"/>
        <w:jc w:val="both"/>
        <w:rPr>
          <w:i/>
          <w:iCs/>
          <w:color w:val="000000"/>
          <w:szCs w:val="28"/>
          <w:lang w:val="vi-VN"/>
        </w:rPr>
      </w:pPr>
      <w:r w:rsidRPr="0016417B">
        <w:rPr>
          <w:i/>
          <w:szCs w:val="28"/>
          <w:lang w:val="sv-SE"/>
        </w:rPr>
        <w:t xml:space="preserve">Theo đề nghị của Giám đốc Sở Xây dựng tại </w:t>
      </w:r>
      <w:r w:rsidRPr="0016417B">
        <w:rPr>
          <w:i/>
          <w:szCs w:val="28"/>
          <w:lang w:val="vi-VN"/>
        </w:rPr>
        <w:t>T</w:t>
      </w:r>
      <w:r w:rsidRPr="0016417B">
        <w:rPr>
          <w:i/>
          <w:szCs w:val="28"/>
          <w:lang w:val="sv-SE"/>
        </w:rPr>
        <w:t xml:space="preserve">ờ trình số </w:t>
      </w:r>
      <w:r w:rsidRPr="0016417B">
        <w:rPr>
          <w:i/>
          <w:szCs w:val="28"/>
          <w:lang w:val="vi-VN"/>
        </w:rPr>
        <w:t>82</w:t>
      </w:r>
      <w:r w:rsidRPr="0016417B">
        <w:rPr>
          <w:i/>
          <w:szCs w:val="28"/>
          <w:lang w:val="sv-SE"/>
        </w:rPr>
        <w:t xml:space="preserve">/TTr-SXD ngày   </w:t>
      </w:r>
      <w:r w:rsidRPr="0016417B">
        <w:rPr>
          <w:i/>
          <w:szCs w:val="28"/>
          <w:lang w:val="vi-VN"/>
        </w:rPr>
        <w:t xml:space="preserve">18 </w:t>
      </w:r>
      <w:r w:rsidRPr="0016417B">
        <w:rPr>
          <w:i/>
          <w:szCs w:val="28"/>
          <w:lang w:val="sv-SE"/>
        </w:rPr>
        <w:t>tháng 3 năm 2020</w:t>
      </w:r>
      <w:r w:rsidRPr="0016417B">
        <w:rPr>
          <w:i/>
          <w:szCs w:val="28"/>
          <w:lang w:val="vi-VN"/>
        </w:rPr>
        <w:t>.</w:t>
      </w:r>
    </w:p>
    <w:p w14:paraId="4D768148" w14:textId="77777777" w:rsidR="0016417B" w:rsidRPr="0016417B" w:rsidRDefault="0016417B" w:rsidP="0016417B">
      <w:pPr>
        <w:widowControl w:val="0"/>
        <w:spacing w:after="0" w:line="240" w:lineRule="auto"/>
        <w:jc w:val="both"/>
        <w:rPr>
          <w:color w:val="000000"/>
          <w:spacing w:val="4"/>
          <w:sz w:val="2"/>
          <w:szCs w:val="28"/>
          <w:lang w:val="en-AU"/>
        </w:rPr>
      </w:pPr>
      <w:r w:rsidRPr="0016417B">
        <w:rPr>
          <w:color w:val="000000"/>
          <w:lang w:val="en-AU"/>
        </w:rPr>
        <w:tab/>
      </w:r>
    </w:p>
    <w:p w14:paraId="564A7D3F" w14:textId="77777777" w:rsidR="0016417B" w:rsidRPr="0016417B" w:rsidRDefault="0016417B" w:rsidP="0016417B">
      <w:pPr>
        <w:widowControl w:val="0"/>
        <w:spacing w:before="120" w:after="120" w:line="240" w:lineRule="auto"/>
        <w:jc w:val="center"/>
        <w:rPr>
          <w:b/>
          <w:color w:val="000000"/>
          <w:lang w:val="en-AU"/>
        </w:rPr>
      </w:pPr>
      <w:r w:rsidRPr="0016417B">
        <w:rPr>
          <w:b/>
          <w:color w:val="000000"/>
          <w:lang w:val="en-AU"/>
        </w:rPr>
        <w:t>QUYẾT ĐỊNH:</w:t>
      </w:r>
    </w:p>
    <w:p w14:paraId="02B3CEC7" w14:textId="77777777" w:rsidR="0016417B" w:rsidRPr="0016417B" w:rsidRDefault="0016417B" w:rsidP="0016417B">
      <w:pPr>
        <w:spacing w:before="120" w:after="120" w:line="240" w:lineRule="auto"/>
        <w:ind w:firstLine="709"/>
        <w:jc w:val="both"/>
        <w:rPr>
          <w:rFonts w:eastAsia="Times New Roman"/>
          <w:szCs w:val="28"/>
          <w:lang w:val="sv-SE"/>
        </w:rPr>
      </w:pPr>
      <w:r w:rsidRPr="0016417B">
        <w:rPr>
          <w:rFonts w:eastAsia="Times New Roman"/>
          <w:b/>
          <w:bCs/>
          <w:spacing w:val="-6"/>
          <w:szCs w:val="28"/>
          <w:lang w:val="vi-VN"/>
        </w:rPr>
        <w:t xml:space="preserve">Điều 1. </w:t>
      </w:r>
      <w:r w:rsidRPr="0016417B">
        <w:rPr>
          <w:rFonts w:eastAsia="Times New Roman"/>
          <w:spacing w:val="-6"/>
          <w:szCs w:val="28"/>
          <w:lang w:val="sv-SE"/>
        </w:rPr>
        <w:t>T</w:t>
      </w:r>
      <w:r w:rsidRPr="0016417B">
        <w:rPr>
          <w:rFonts w:eastAsia="Times New Roman"/>
          <w:spacing w:val="-6"/>
          <w:szCs w:val="28"/>
          <w:lang w:val="vi-VN"/>
        </w:rPr>
        <w:t>hay thế Phụ lục ban hành kèm theo Quyết định số 20/2019/QĐ-UBND</w:t>
      </w:r>
      <w:r w:rsidRPr="0016417B">
        <w:rPr>
          <w:rFonts w:eastAsia="Times New Roman"/>
          <w:szCs w:val="28"/>
          <w:lang w:val="vi-VN"/>
        </w:rPr>
        <w:t xml:space="preserve"> ngày 01</w:t>
      </w:r>
      <w:r w:rsidRPr="0016417B">
        <w:rPr>
          <w:rFonts w:eastAsia="Times New Roman"/>
          <w:szCs w:val="28"/>
        </w:rPr>
        <w:t xml:space="preserve"> tháng </w:t>
      </w:r>
      <w:r w:rsidRPr="0016417B">
        <w:rPr>
          <w:rFonts w:eastAsia="Times New Roman"/>
          <w:szCs w:val="28"/>
          <w:lang w:val="vi-VN"/>
        </w:rPr>
        <w:t>7</w:t>
      </w:r>
      <w:r w:rsidRPr="0016417B">
        <w:rPr>
          <w:rFonts w:eastAsia="Times New Roman"/>
          <w:szCs w:val="28"/>
        </w:rPr>
        <w:t xml:space="preserve"> năm </w:t>
      </w:r>
      <w:r w:rsidRPr="0016417B">
        <w:rPr>
          <w:rFonts w:eastAsia="Times New Roman"/>
          <w:szCs w:val="28"/>
          <w:lang w:val="vi-VN"/>
        </w:rPr>
        <w:t>2019 của UBND tỉnh Sơn La</w:t>
      </w:r>
      <w:r w:rsidRPr="0016417B">
        <w:rPr>
          <w:rFonts w:eastAsia="Times New Roman"/>
          <w:szCs w:val="28"/>
          <w:lang w:val="sv-SE"/>
        </w:rPr>
        <w:t>, cụ thể như sau:</w:t>
      </w:r>
    </w:p>
    <w:p w14:paraId="4710698E" w14:textId="77777777" w:rsidR="0016417B" w:rsidRPr="0016417B" w:rsidRDefault="0016417B" w:rsidP="0016417B">
      <w:pPr>
        <w:spacing w:before="120" w:after="120" w:line="240" w:lineRule="auto"/>
        <w:ind w:firstLine="709"/>
        <w:jc w:val="both"/>
        <w:rPr>
          <w:rFonts w:eastAsia="Times New Roman"/>
          <w:szCs w:val="28"/>
          <w:lang w:val="sv-SE"/>
        </w:rPr>
      </w:pPr>
      <w:r w:rsidRPr="0016417B">
        <w:rPr>
          <w:rFonts w:eastAsia="Times New Roman"/>
          <w:szCs w:val="28"/>
          <w:lang w:val="sv-SE"/>
        </w:rPr>
        <w:t>Phụ lục ban hành kèm theo Quyết định số 20/2019/QĐ-UBND ngày 01 tháng 7 năm 2019 của UBND tỉnh Sơn La về phân cấp thẩm định Dự án (Báo cáo kinh tế kỹ thuật), thiết kế cơ sở, thiết kế, dự toán xây dựng trên địa bàn tỉnh Sơn La được thay thế như sau: (có Phụ lục chi tiết kèm theo).</w:t>
      </w:r>
    </w:p>
    <w:p w14:paraId="5BAE4E71" w14:textId="77777777" w:rsidR="0016417B" w:rsidRPr="0016417B" w:rsidRDefault="0016417B" w:rsidP="0016417B">
      <w:pPr>
        <w:spacing w:before="120" w:after="120" w:line="240" w:lineRule="auto"/>
        <w:ind w:firstLine="709"/>
        <w:jc w:val="both"/>
        <w:rPr>
          <w:rFonts w:eastAsia="Times New Roman"/>
          <w:szCs w:val="28"/>
          <w:lang w:val="sv-SE"/>
        </w:rPr>
      </w:pPr>
      <w:r w:rsidRPr="0016417B">
        <w:rPr>
          <w:rFonts w:eastAsia="Times New Roman"/>
          <w:b/>
          <w:bCs/>
          <w:szCs w:val="28"/>
          <w:lang w:val="vi-VN"/>
        </w:rPr>
        <w:t xml:space="preserve">Điều </w:t>
      </w:r>
      <w:r w:rsidRPr="0016417B">
        <w:rPr>
          <w:rFonts w:eastAsia="Times New Roman"/>
          <w:b/>
          <w:bCs/>
          <w:szCs w:val="28"/>
          <w:lang w:val="sv-SE"/>
        </w:rPr>
        <w:t>2</w:t>
      </w:r>
      <w:r w:rsidRPr="0016417B">
        <w:rPr>
          <w:rFonts w:eastAsia="Times New Roman"/>
          <w:b/>
          <w:bCs/>
          <w:szCs w:val="28"/>
          <w:lang w:val="vi-VN"/>
        </w:rPr>
        <w:t>.</w:t>
      </w:r>
      <w:r w:rsidRPr="0016417B">
        <w:rPr>
          <w:rFonts w:eastAsia="Times New Roman"/>
          <w:b/>
          <w:bCs/>
          <w:szCs w:val="28"/>
          <w:lang w:val="sv-SE"/>
        </w:rPr>
        <w:t xml:space="preserve"> </w:t>
      </w:r>
      <w:r w:rsidRPr="0016417B">
        <w:rPr>
          <w:rFonts w:eastAsia="Times New Roman"/>
          <w:szCs w:val="28"/>
          <w:lang w:val="sv-SE"/>
        </w:rPr>
        <w:t xml:space="preserve">Xử lý chuyển tiếp </w:t>
      </w:r>
    </w:p>
    <w:p w14:paraId="49043E6F" w14:textId="77777777" w:rsidR="0016417B" w:rsidRPr="0016417B" w:rsidRDefault="0016417B" w:rsidP="0016417B">
      <w:pPr>
        <w:spacing w:before="120" w:after="120" w:line="240" w:lineRule="auto"/>
        <w:ind w:firstLine="709"/>
        <w:jc w:val="both"/>
        <w:rPr>
          <w:rFonts w:eastAsia="Times New Roman"/>
          <w:szCs w:val="28"/>
          <w:lang w:val="sv-SE"/>
        </w:rPr>
      </w:pPr>
      <w:r w:rsidRPr="0016417B">
        <w:rPr>
          <w:rFonts w:eastAsia="Times New Roman"/>
          <w:szCs w:val="28"/>
          <w:lang w:val="sv-SE"/>
        </w:rPr>
        <w:t>Dự án đầu tư xây dựng và thiết kế, dự toán xây dựng công trình đã trình cơ quan có thẩm quyền thẩm định trước ngày Quyết định này có hiệu lực không phải trình thẩm định lại và được thực hiện theo quy định hiện hành trước thời điểm có hiệu lực của Quyết định;</w:t>
      </w:r>
    </w:p>
    <w:p w14:paraId="42DC0C0E" w14:textId="77777777" w:rsidR="0016417B" w:rsidRPr="0016417B" w:rsidRDefault="0016417B" w:rsidP="0016417B">
      <w:pPr>
        <w:spacing w:before="120" w:after="120" w:line="240" w:lineRule="auto"/>
        <w:ind w:firstLine="709"/>
        <w:jc w:val="both"/>
        <w:rPr>
          <w:rFonts w:eastAsia="Times New Roman"/>
          <w:szCs w:val="28"/>
          <w:lang w:val="sv-SE"/>
        </w:rPr>
      </w:pPr>
      <w:r w:rsidRPr="0016417B">
        <w:rPr>
          <w:rFonts w:eastAsia="Times New Roman"/>
          <w:szCs w:val="28"/>
          <w:lang w:val="sv-SE"/>
        </w:rPr>
        <w:t>Trường hợp dự án được điều chỉnh thì cơ quan chủ trì thẩm định điều chỉnh dự án là cơ quan đã chủ trì thẩm định đối với dự án được duyệt.</w:t>
      </w:r>
    </w:p>
    <w:p w14:paraId="0EC745DD" w14:textId="77777777" w:rsidR="0016417B" w:rsidRPr="0016417B" w:rsidRDefault="0016417B" w:rsidP="0016417B">
      <w:pPr>
        <w:spacing w:before="120" w:after="120" w:line="240" w:lineRule="auto"/>
        <w:ind w:firstLine="709"/>
        <w:jc w:val="both"/>
        <w:rPr>
          <w:rFonts w:eastAsia="Times New Roman"/>
          <w:szCs w:val="28"/>
          <w:lang w:val="sv-SE"/>
        </w:rPr>
      </w:pPr>
      <w:r w:rsidRPr="0016417B">
        <w:rPr>
          <w:rFonts w:eastAsia="Times New Roman"/>
          <w:b/>
          <w:szCs w:val="28"/>
          <w:lang w:val="sv-SE"/>
        </w:rPr>
        <w:t xml:space="preserve">Điều 3. </w:t>
      </w:r>
      <w:r w:rsidRPr="0016417B">
        <w:rPr>
          <w:rFonts w:eastAsia="Times New Roman"/>
          <w:szCs w:val="28"/>
          <w:lang w:val="sv-SE"/>
        </w:rPr>
        <w:t>Hiệu lực và trách nhiệm thi hành</w:t>
      </w:r>
    </w:p>
    <w:p w14:paraId="0DCFDB6C" w14:textId="77777777" w:rsidR="0016417B" w:rsidRPr="0016417B" w:rsidRDefault="0016417B" w:rsidP="0016417B">
      <w:pPr>
        <w:spacing w:before="120" w:after="120" w:line="240" w:lineRule="auto"/>
        <w:ind w:firstLine="709"/>
        <w:jc w:val="both"/>
        <w:rPr>
          <w:rFonts w:eastAsia="Times New Roman"/>
          <w:szCs w:val="28"/>
          <w:lang w:val="sv-SE"/>
        </w:rPr>
      </w:pPr>
      <w:r w:rsidRPr="0016417B">
        <w:rPr>
          <w:rFonts w:eastAsia="Times New Roman"/>
          <w:szCs w:val="28"/>
          <w:lang w:val="sv-SE"/>
        </w:rPr>
        <w:t>Quyết định này có hiệu lực kể từ ngà</w:t>
      </w:r>
      <w:r w:rsidRPr="0016417B">
        <w:rPr>
          <w:rFonts w:eastAsia="Times New Roman"/>
          <w:szCs w:val="28"/>
          <w:lang w:val="vi-VN"/>
        </w:rPr>
        <w:t xml:space="preserve">y 15 </w:t>
      </w:r>
      <w:r w:rsidRPr="0016417B">
        <w:rPr>
          <w:rFonts w:eastAsia="Times New Roman"/>
          <w:szCs w:val="28"/>
          <w:lang w:val="sv-SE"/>
        </w:rPr>
        <w:t>tháng 4 năm 2020.</w:t>
      </w:r>
    </w:p>
    <w:p w14:paraId="7A21712F" w14:textId="77777777" w:rsidR="0016417B" w:rsidRPr="0016417B" w:rsidRDefault="0016417B" w:rsidP="0016417B">
      <w:pPr>
        <w:spacing w:before="120" w:after="120" w:line="240" w:lineRule="auto"/>
        <w:ind w:firstLine="709"/>
        <w:jc w:val="both"/>
        <w:rPr>
          <w:rFonts w:eastAsia="Times New Roman"/>
          <w:szCs w:val="28"/>
          <w:lang w:val="sv-SE"/>
        </w:rPr>
      </w:pPr>
      <w:r w:rsidRPr="0016417B">
        <w:rPr>
          <w:rFonts w:eastAsia="Times New Roman"/>
          <w:szCs w:val="28"/>
          <w:lang w:val="sv-SE"/>
        </w:rPr>
        <w:t xml:space="preserve">Chánh Văn phòng UBND tỉnh; Giám đốc các sở: Xây dựng, Giao thông vận tải, Nông nghiệp và Phát triển nông thôn, Công thương; Giám đốc Kho bạc Nhà nước tỉnh; Chủ tịch UBND các huyện, thành phố; Trưởng phòng có chức năng quản lý xây dựng thuộc UBND cấp huyện; Thủ trưởng các cơ quan, đơn vị có liên quan chịu trách nhiệm thi hành Quyết định này./. </w:t>
      </w:r>
    </w:p>
    <w:tbl>
      <w:tblPr>
        <w:tblW w:w="9180" w:type="dxa"/>
        <w:tblLook w:val="0000" w:firstRow="0" w:lastRow="0" w:firstColumn="0" w:lastColumn="0" w:noHBand="0" w:noVBand="0"/>
      </w:tblPr>
      <w:tblGrid>
        <w:gridCol w:w="4361"/>
        <w:gridCol w:w="4819"/>
      </w:tblGrid>
      <w:tr w:rsidR="0051571F" w:rsidRPr="00173D7D" w14:paraId="28277FDB" w14:textId="77777777" w:rsidTr="007F31E8">
        <w:trPr>
          <w:trHeight w:val="2412"/>
        </w:trPr>
        <w:tc>
          <w:tcPr>
            <w:tcW w:w="4361" w:type="dxa"/>
          </w:tcPr>
          <w:p w14:paraId="397CE6DE" w14:textId="77777777" w:rsidR="0051571F" w:rsidRPr="00173D7D" w:rsidRDefault="0051571F" w:rsidP="00611847">
            <w:pPr>
              <w:widowControl w:val="0"/>
              <w:spacing w:after="0" w:line="240" w:lineRule="auto"/>
              <w:rPr>
                <w:b/>
                <w:i/>
                <w:color w:val="000000" w:themeColor="text1"/>
                <w:lang w:val="en-AU"/>
              </w:rPr>
            </w:pPr>
            <w:r w:rsidRPr="00173D7D">
              <w:rPr>
                <w:b/>
                <w:i/>
                <w:color w:val="000000" w:themeColor="text1"/>
                <w:lang w:val="en-AU"/>
              </w:rPr>
              <w:t>Nơi nhận:</w:t>
            </w:r>
            <w:r w:rsidRPr="00173D7D">
              <w:rPr>
                <w:i/>
                <w:color w:val="000000" w:themeColor="text1"/>
                <w:lang w:val="en-AU"/>
              </w:rPr>
              <w:t xml:space="preserve">                                                     </w:t>
            </w:r>
          </w:p>
          <w:p w14:paraId="07B1AF43" w14:textId="77777777" w:rsidR="0051571F" w:rsidRPr="00173D7D" w:rsidRDefault="0051571F" w:rsidP="00611847">
            <w:pPr>
              <w:widowControl w:val="0"/>
              <w:spacing w:after="0" w:line="240" w:lineRule="auto"/>
              <w:rPr>
                <w:color w:val="000000" w:themeColor="text1"/>
                <w:sz w:val="22"/>
                <w:lang w:val="vi-VN"/>
              </w:rPr>
            </w:pPr>
            <w:r w:rsidRPr="00173D7D">
              <w:rPr>
                <w:color w:val="000000" w:themeColor="text1"/>
                <w:sz w:val="22"/>
                <w:lang w:val="vi-VN"/>
              </w:rPr>
              <w:t>- Bộ Xây dựng (b/c);</w:t>
            </w:r>
          </w:p>
          <w:p w14:paraId="469D644C" w14:textId="77777777" w:rsidR="0051571F" w:rsidRPr="00173D7D" w:rsidRDefault="0051571F" w:rsidP="00611847">
            <w:pPr>
              <w:widowControl w:val="0"/>
              <w:spacing w:after="0" w:line="240" w:lineRule="auto"/>
              <w:rPr>
                <w:color w:val="000000" w:themeColor="text1"/>
                <w:sz w:val="22"/>
                <w:lang w:val="en-AU"/>
              </w:rPr>
            </w:pPr>
            <w:r w:rsidRPr="00173D7D">
              <w:rPr>
                <w:color w:val="000000" w:themeColor="text1"/>
                <w:sz w:val="22"/>
                <w:lang w:val="en-AU"/>
              </w:rPr>
              <w:t xml:space="preserve">- Thường trực tỉnh uỷ </w:t>
            </w:r>
            <w:r w:rsidRPr="00173D7D">
              <w:rPr>
                <w:i/>
                <w:color w:val="000000" w:themeColor="text1"/>
                <w:sz w:val="22"/>
                <w:lang w:val="en-AU"/>
              </w:rPr>
              <w:t>(b/c);</w:t>
            </w:r>
          </w:p>
          <w:p w14:paraId="1F1D91FA" w14:textId="77777777" w:rsidR="0051571F" w:rsidRPr="00173D7D" w:rsidRDefault="0051571F" w:rsidP="00611847">
            <w:pPr>
              <w:widowControl w:val="0"/>
              <w:spacing w:after="0" w:line="240" w:lineRule="auto"/>
              <w:rPr>
                <w:color w:val="000000" w:themeColor="text1"/>
                <w:sz w:val="22"/>
                <w:lang w:val="en-AU"/>
              </w:rPr>
            </w:pPr>
            <w:r w:rsidRPr="00173D7D">
              <w:rPr>
                <w:color w:val="000000" w:themeColor="text1"/>
                <w:sz w:val="22"/>
                <w:lang w:val="en-AU"/>
              </w:rPr>
              <w:t xml:space="preserve">- Thường trực HĐND tỉnh </w:t>
            </w:r>
            <w:r w:rsidRPr="00173D7D">
              <w:rPr>
                <w:i/>
                <w:color w:val="000000" w:themeColor="text1"/>
                <w:sz w:val="22"/>
                <w:lang w:val="en-AU"/>
              </w:rPr>
              <w:t>(b/c)</w:t>
            </w:r>
            <w:r w:rsidRPr="00173D7D">
              <w:rPr>
                <w:color w:val="000000" w:themeColor="text1"/>
                <w:sz w:val="22"/>
                <w:lang w:val="en-AU"/>
              </w:rPr>
              <w:t>;</w:t>
            </w:r>
          </w:p>
          <w:p w14:paraId="4C75D98B" w14:textId="77777777" w:rsidR="0051571F" w:rsidRPr="004D23D8" w:rsidRDefault="0051571F" w:rsidP="00611847">
            <w:pPr>
              <w:widowControl w:val="0"/>
              <w:spacing w:after="0" w:line="240" w:lineRule="auto"/>
              <w:rPr>
                <w:color w:val="000000" w:themeColor="text1"/>
                <w:sz w:val="22"/>
                <w:lang w:val="vi-VN"/>
              </w:rPr>
            </w:pPr>
            <w:r w:rsidRPr="00173D7D">
              <w:rPr>
                <w:color w:val="000000" w:themeColor="text1"/>
                <w:sz w:val="22"/>
                <w:lang w:val="en-AU"/>
              </w:rPr>
              <w:t>- Đ/c Chủ tịch UBND tỉnh</w:t>
            </w:r>
            <w:r>
              <w:rPr>
                <w:color w:val="000000" w:themeColor="text1"/>
                <w:sz w:val="22"/>
                <w:lang w:val="vi-VN"/>
              </w:rPr>
              <w:t>;</w:t>
            </w:r>
          </w:p>
          <w:p w14:paraId="60278C66" w14:textId="77777777" w:rsidR="0051571F" w:rsidRPr="00173D7D" w:rsidRDefault="0051571F" w:rsidP="00611847">
            <w:pPr>
              <w:widowControl w:val="0"/>
              <w:spacing w:after="0" w:line="240" w:lineRule="auto"/>
              <w:rPr>
                <w:color w:val="000000" w:themeColor="text1"/>
                <w:sz w:val="22"/>
                <w:lang w:val="en-AU"/>
              </w:rPr>
            </w:pPr>
            <w:r w:rsidRPr="00173D7D">
              <w:rPr>
                <w:color w:val="000000" w:themeColor="text1"/>
                <w:sz w:val="22"/>
                <w:lang w:val="en-AU"/>
              </w:rPr>
              <w:t>- Các Đ/c Phó Chủ tịch UBND tỉnh;</w:t>
            </w:r>
          </w:p>
          <w:p w14:paraId="68421C43" w14:textId="77777777" w:rsidR="0051571F" w:rsidRPr="00173D7D" w:rsidRDefault="0051571F" w:rsidP="00611847">
            <w:pPr>
              <w:widowControl w:val="0"/>
              <w:spacing w:after="0" w:line="240" w:lineRule="auto"/>
              <w:rPr>
                <w:color w:val="000000" w:themeColor="text1"/>
                <w:sz w:val="22"/>
                <w:lang w:val="vi-VN"/>
              </w:rPr>
            </w:pPr>
            <w:r w:rsidRPr="00173D7D">
              <w:rPr>
                <w:color w:val="000000" w:themeColor="text1"/>
                <w:sz w:val="22"/>
                <w:lang w:val="vi-VN"/>
              </w:rPr>
              <w:t>- Cục kiểm tra VBQPPL – Bộ Tư pháp;</w:t>
            </w:r>
          </w:p>
          <w:p w14:paraId="4B43362B" w14:textId="77777777" w:rsidR="0051571F" w:rsidRPr="00173D7D" w:rsidRDefault="0051571F" w:rsidP="00611847">
            <w:pPr>
              <w:widowControl w:val="0"/>
              <w:spacing w:after="0" w:line="240" w:lineRule="auto"/>
              <w:rPr>
                <w:color w:val="000000" w:themeColor="text1"/>
                <w:sz w:val="22"/>
                <w:lang w:val="en-AU"/>
              </w:rPr>
            </w:pPr>
            <w:r w:rsidRPr="00173D7D">
              <w:rPr>
                <w:color w:val="000000" w:themeColor="text1"/>
                <w:sz w:val="22"/>
                <w:lang w:val="en-AU"/>
              </w:rPr>
              <w:t xml:space="preserve">- Như Điều </w:t>
            </w:r>
            <w:r w:rsidRPr="00173D7D">
              <w:rPr>
                <w:color w:val="000000" w:themeColor="text1"/>
                <w:sz w:val="22"/>
                <w:lang w:val="vi-VN"/>
              </w:rPr>
              <w:t>3</w:t>
            </w:r>
            <w:r w:rsidRPr="00173D7D">
              <w:rPr>
                <w:color w:val="000000" w:themeColor="text1"/>
                <w:sz w:val="22"/>
                <w:lang w:val="en-AU"/>
              </w:rPr>
              <w:t>;</w:t>
            </w:r>
          </w:p>
          <w:p w14:paraId="6C81E4D0" w14:textId="77777777" w:rsidR="0051571F" w:rsidRPr="00173D7D" w:rsidRDefault="0051571F" w:rsidP="00611847">
            <w:pPr>
              <w:widowControl w:val="0"/>
              <w:spacing w:after="0" w:line="240" w:lineRule="auto"/>
              <w:rPr>
                <w:color w:val="000000" w:themeColor="text1"/>
                <w:sz w:val="22"/>
                <w:lang w:val="en-AU"/>
              </w:rPr>
            </w:pPr>
            <w:r w:rsidRPr="00173D7D">
              <w:rPr>
                <w:color w:val="000000" w:themeColor="text1"/>
                <w:sz w:val="22"/>
                <w:lang w:val="en-AU"/>
              </w:rPr>
              <w:t>- Trung tâm thông tin tỉnh;</w:t>
            </w:r>
          </w:p>
          <w:p w14:paraId="4E33ED8F" w14:textId="77777777" w:rsidR="0051571F" w:rsidRPr="00173D7D" w:rsidRDefault="0051571F" w:rsidP="00611847">
            <w:pPr>
              <w:widowControl w:val="0"/>
              <w:spacing w:after="0" w:line="240" w:lineRule="auto"/>
              <w:jc w:val="both"/>
              <w:rPr>
                <w:color w:val="000000" w:themeColor="text1"/>
                <w:lang w:val="en-AU"/>
              </w:rPr>
            </w:pPr>
            <w:r w:rsidRPr="00173D7D">
              <w:rPr>
                <w:color w:val="000000" w:themeColor="text1"/>
                <w:sz w:val="22"/>
                <w:lang w:val="en-AU"/>
              </w:rPr>
              <w:t xml:space="preserve">- Lưu VT, TH, </w:t>
            </w:r>
            <w:r>
              <w:rPr>
                <w:color w:val="000000" w:themeColor="text1"/>
                <w:sz w:val="22"/>
                <w:lang w:val="en-AU"/>
              </w:rPr>
              <w:t>KG</w:t>
            </w:r>
            <w:r>
              <w:rPr>
                <w:color w:val="000000" w:themeColor="text1"/>
                <w:sz w:val="22"/>
                <w:lang w:val="vi-VN"/>
              </w:rPr>
              <w:t xml:space="preserve">-VX, </w:t>
            </w:r>
            <w:r>
              <w:rPr>
                <w:color w:val="000000" w:themeColor="text1"/>
                <w:sz w:val="22"/>
                <w:lang w:val="en-AU"/>
              </w:rPr>
              <w:t>NC</w:t>
            </w:r>
            <w:r>
              <w:rPr>
                <w:color w:val="000000" w:themeColor="text1"/>
                <w:sz w:val="22"/>
                <w:lang w:val="vi-VN"/>
              </w:rPr>
              <w:t xml:space="preserve">, </w:t>
            </w:r>
            <w:r w:rsidRPr="00173D7D">
              <w:rPr>
                <w:color w:val="000000" w:themeColor="text1"/>
                <w:sz w:val="22"/>
                <w:lang w:val="en-AU"/>
              </w:rPr>
              <w:t>Quý-KT, 28b.</w:t>
            </w:r>
          </w:p>
        </w:tc>
        <w:tc>
          <w:tcPr>
            <w:tcW w:w="4819" w:type="dxa"/>
          </w:tcPr>
          <w:p w14:paraId="392D534D" w14:textId="77777777" w:rsidR="0051571F" w:rsidRPr="00F364D0" w:rsidRDefault="0051571F" w:rsidP="00611847">
            <w:pPr>
              <w:widowControl w:val="0"/>
              <w:spacing w:after="0" w:line="240" w:lineRule="auto"/>
              <w:jc w:val="center"/>
              <w:rPr>
                <w:b/>
                <w:color w:val="000000" w:themeColor="text1"/>
                <w:szCs w:val="28"/>
                <w:lang w:val="en-AU"/>
              </w:rPr>
            </w:pPr>
            <w:r w:rsidRPr="00F364D0">
              <w:rPr>
                <w:b/>
                <w:color w:val="000000" w:themeColor="text1"/>
                <w:szCs w:val="28"/>
                <w:lang w:val="en-AU"/>
              </w:rPr>
              <w:t>TM. ỦY BAN NHÂN DÂN</w:t>
            </w:r>
          </w:p>
          <w:p w14:paraId="1AE18E56" w14:textId="77777777" w:rsidR="0051571F" w:rsidRPr="00F364D0" w:rsidRDefault="0051571F" w:rsidP="00611847">
            <w:pPr>
              <w:widowControl w:val="0"/>
              <w:spacing w:after="0" w:line="240" w:lineRule="auto"/>
              <w:jc w:val="center"/>
              <w:rPr>
                <w:b/>
                <w:color w:val="000000" w:themeColor="text1"/>
                <w:szCs w:val="28"/>
                <w:lang w:val="en-AU"/>
              </w:rPr>
            </w:pPr>
            <w:r w:rsidRPr="00F364D0">
              <w:rPr>
                <w:b/>
                <w:color w:val="000000" w:themeColor="text1"/>
                <w:szCs w:val="28"/>
                <w:lang w:val="en-AU"/>
              </w:rPr>
              <w:t>CHỦ TỊCH</w:t>
            </w:r>
          </w:p>
          <w:p w14:paraId="5A1E3928" w14:textId="77777777" w:rsidR="0051571F" w:rsidRPr="00173D7D" w:rsidRDefault="0051571F" w:rsidP="00611847">
            <w:pPr>
              <w:widowControl w:val="0"/>
              <w:spacing w:after="0" w:line="240" w:lineRule="auto"/>
              <w:jc w:val="center"/>
              <w:rPr>
                <w:b/>
                <w:color w:val="000000" w:themeColor="text1"/>
                <w:szCs w:val="28"/>
                <w:lang w:val="en-AU"/>
              </w:rPr>
            </w:pPr>
          </w:p>
          <w:p w14:paraId="54838B0C" w14:textId="77777777" w:rsidR="0051571F" w:rsidRPr="00173D7D" w:rsidRDefault="0051571F" w:rsidP="00611847">
            <w:pPr>
              <w:widowControl w:val="0"/>
              <w:spacing w:after="0" w:line="240" w:lineRule="auto"/>
              <w:jc w:val="center"/>
              <w:rPr>
                <w:b/>
                <w:color w:val="000000" w:themeColor="text1"/>
                <w:sz w:val="38"/>
                <w:szCs w:val="28"/>
                <w:lang w:val="en-AU"/>
              </w:rPr>
            </w:pPr>
          </w:p>
          <w:p w14:paraId="557A2B31" w14:textId="735F0B25" w:rsidR="0051571F" w:rsidRPr="0016417B" w:rsidRDefault="0016417B" w:rsidP="00611847">
            <w:pPr>
              <w:widowControl w:val="0"/>
              <w:spacing w:after="0" w:line="240" w:lineRule="auto"/>
              <w:jc w:val="center"/>
              <w:rPr>
                <w:color w:val="000000" w:themeColor="text1"/>
                <w:sz w:val="26"/>
                <w:szCs w:val="28"/>
                <w:lang w:val="en-AU"/>
              </w:rPr>
            </w:pPr>
            <w:r w:rsidRPr="0016417B">
              <w:rPr>
                <w:color w:val="000000" w:themeColor="text1"/>
                <w:sz w:val="26"/>
                <w:szCs w:val="28"/>
                <w:lang w:val="en-AU"/>
              </w:rPr>
              <w:t>(Đã ký)</w:t>
            </w:r>
          </w:p>
          <w:p w14:paraId="4AD7DCDA" w14:textId="77777777" w:rsidR="0051571F" w:rsidRPr="00173D7D" w:rsidRDefault="0051571F" w:rsidP="00611847">
            <w:pPr>
              <w:widowControl w:val="0"/>
              <w:spacing w:after="0" w:line="240" w:lineRule="auto"/>
              <w:rPr>
                <w:b/>
                <w:color w:val="000000" w:themeColor="text1"/>
                <w:szCs w:val="18"/>
                <w:lang w:val="en-AU"/>
              </w:rPr>
            </w:pPr>
          </w:p>
          <w:p w14:paraId="5640802B" w14:textId="77777777" w:rsidR="0051571F" w:rsidRPr="00173D7D" w:rsidRDefault="0051571F" w:rsidP="00611847">
            <w:pPr>
              <w:widowControl w:val="0"/>
              <w:spacing w:after="0" w:line="240" w:lineRule="auto"/>
              <w:jc w:val="center"/>
              <w:rPr>
                <w:b/>
                <w:color w:val="000000" w:themeColor="text1"/>
                <w:szCs w:val="28"/>
                <w:lang w:val="en-AU"/>
              </w:rPr>
            </w:pPr>
          </w:p>
          <w:p w14:paraId="0381DDD2" w14:textId="77777777" w:rsidR="0051571F" w:rsidRPr="00173D7D" w:rsidRDefault="0051571F" w:rsidP="00611847">
            <w:pPr>
              <w:widowControl w:val="0"/>
              <w:spacing w:after="0" w:line="240" w:lineRule="auto"/>
              <w:jc w:val="center"/>
              <w:rPr>
                <w:b/>
                <w:color w:val="000000" w:themeColor="text1"/>
                <w:lang w:val="vi-VN"/>
              </w:rPr>
            </w:pPr>
            <w:r>
              <w:rPr>
                <w:b/>
                <w:color w:val="000000" w:themeColor="text1"/>
                <w:lang w:val="vi-VN"/>
              </w:rPr>
              <w:t>Hoàng Quốc Khánh</w:t>
            </w:r>
          </w:p>
        </w:tc>
      </w:tr>
    </w:tbl>
    <w:p w14:paraId="3CC95F0B" w14:textId="144FF5E0" w:rsidR="0051571F" w:rsidRDefault="0051571F" w:rsidP="002A24E2">
      <w:pPr>
        <w:pStyle w:val="NormalWeb"/>
        <w:spacing w:before="120" w:beforeAutospacing="0" w:after="120" w:afterAutospacing="0"/>
        <w:ind w:firstLine="709"/>
        <w:jc w:val="both"/>
        <w:rPr>
          <w:sz w:val="28"/>
          <w:szCs w:val="28"/>
          <w:lang w:val="sv-SE"/>
        </w:rPr>
      </w:pPr>
    </w:p>
    <w:p w14:paraId="0A034DAF" w14:textId="77777777" w:rsidR="0016417B" w:rsidRPr="0016417B" w:rsidRDefault="0016417B" w:rsidP="0016417B">
      <w:pPr>
        <w:spacing w:after="0" w:line="240" w:lineRule="auto"/>
        <w:jc w:val="center"/>
        <w:rPr>
          <w:b/>
          <w:color w:val="000000"/>
          <w:szCs w:val="28"/>
          <w:lang w:val="sv-SE"/>
        </w:rPr>
      </w:pPr>
      <w:r w:rsidRPr="0016417B">
        <w:rPr>
          <w:b/>
          <w:color w:val="000000"/>
          <w:szCs w:val="28"/>
          <w:lang w:val="sv-SE"/>
        </w:rPr>
        <w:t>Phụ lục</w:t>
      </w:r>
    </w:p>
    <w:p w14:paraId="3BC7E65A" w14:textId="77777777" w:rsidR="0016417B" w:rsidRPr="0016417B" w:rsidRDefault="0016417B" w:rsidP="0016417B">
      <w:pPr>
        <w:spacing w:after="0" w:line="240" w:lineRule="auto"/>
        <w:jc w:val="center"/>
        <w:rPr>
          <w:b/>
          <w:color w:val="000000"/>
          <w:szCs w:val="28"/>
          <w:lang w:val="sv-SE"/>
        </w:rPr>
      </w:pPr>
      <w:r w:rsidRPr="0016417B">
        <w:rPr>
          <w:b/>
          <w:color w:val="000000"/>
          <w:szCs w:val="28"/>
          <w:lang w:val="sv-SE"/>
        </w:rPr>
        <w:lastRenderedPageBreak/>
        <w:t>DANH MỤC CÔNG TRÌNH DÂN DỤNG CẤP III THUỘC                                  THẨM QUYỀN THẨM ĐỊNH CỦA PHÒNG CÓ CHỨC NĂNG                            QUẢN LÝ  NHÀ NƯỚC VỀ XÂY DỰNG THUỘC UBND CẤP</w:t>
      </w:r>
      <w:r w:rsidRPr="0016417B">
        <w:rPr>
          <w:color w:val="000000"/>
          <w:szCs w:val="28"/>
          <w:lang w:val="sv-SE"/>
        </w:rPr>
        <w:t xml:space="preserve"> </w:t>
      </w:r>
      <w:r w:rsidRPr="0016417B">
        <w:rPr>
          <w:b/>
          <w:color w:val="000000"/>
          <w:szCs w:val="28"/>
          <w:lang w:val="sv-SE"/>
        </w:rPr>
        <w:t>HUYỆN</w:t>
      </w:r>
    </w:p>
    <w:p w14:paraId="7EDCD1E0" w14:textId="77777777" w:rsidR="0016417B" w:rsidRPr="0016417B" w:rsidRDefault="0016417B" w:rsidP="0016417B">
      <w:pPr>
        <w:spacing w:after="0" w:line="240" w:lineRule="auto"/>
        <w:jc w:val="center"/>
        <w:rPr>
          <w:i/>
          <w:color w:val="000000"/>
          <w:sz w:val="26"/>
          <w:szCs w:val="28"/>
          <w:lang w:val="sv-SE"/>
        </w:rPr>
      </w:pPr>
      <w:r w:rsidRPr="0016417B">
        <w:rPr>
          <w:i/>
          <w:color w:val="000000"/>
          <w:sz w:val="26"/>
          <w:szCs w:val="28"/>
          <w:lang w:val="sv-SE"/>
        </w:rPr>
        <w:t>(Ban hành kèm theo Quyết định số 07/2020/QĐ-UBND</w:t>
      </w:r>
    </w:p>
    <w:p w14:paraId="786C6DA4" w14:textId="77777777" w:rsidR="0016417B" w:rsidRPr="0016417B" w:rsidRDefault="0016417B" w:rsidP="0016417B">
      <w:pPr>
        <w:spacing w:after="0" w:line="240" w:lineRule="auto"/>
        <w:jc w:val="center"/>
        <w:rPr>
          <w:i/>
          <w:color w:val="000000"/>
          <w:sz w:val="26"/>
          <w:szCs w:val="28"/>
          <w:lang w:val="sv-SE"/>
        </w:rPr>
      </w:pPr>
      <w:r w:rsidRPr="0016417B">
        <w:rPr>
          <w:i/>
          <w:color w:val="000000"/>
          <w:sz w:val="26"/>
          <w:szCs w:val="28"/>
          <w:lang w:val="sv-SE"/>
        </w:rPr>
        <w:t xml:space="preserve"> </w:t>
      </w:r>
      <w:r w:rsidRPr="0016417B">
        <w:rPr>
          <w:i/>
          <w:color w:val="000000"/>
          <w:sz w:val="26"/>
          <w:szCs w:val="28"/>
          <w:lang w:val="vi-VN"/>
        </w:rPr>
        <w:t>n</w:t>
      </w:r>
      <w:r w:rsidRPr="0016417B">
        <w:rPr>
          <w:i/>
          <w:color w:val="000000"/>
          <w:sz w:val="26"/>
          <w:szCs w:val="28"/>
          <w:lang w:val="sv-SE"/>
        </w:rPr>
        <w:t>gày</w:t>
      </w:r>
      <w:r w:rsidRPr="0016417B">
        <w:rPr>
          <w:i/>
          <w:color w:val="000000"/>
          <w:sz w:val="26"/>
          <w:szCs w:val="28"/>
          <w:lang w:val="vi-VN"/>
        </w:rPr>
        <w:t xml:space="preserve"> 31</w:t>
      </w:r>
      <w:r w:rsidRPr="0016417B">
        <w:rPr>
          <w:i/>
          <w:color w:val="000000"/>
          <w:sz w:val="26"/>
          <w:szCs w:val="28"/>
        </w:rPr>
        <w:t>/</w:t>
      </w:r>
      <w:r w:rsidRPr="0016417B">
        <w:rPr>
          <w:i/>
          <w:color w:val="000000"/>
          <w:sz w:val="26"/>
          <w:szCs w:val="28"/>
          <w:lang w:val="vi-VN"/>
        </w:rPr>
        <w:t>3</w:t>
      </w:r>
      <w:r w:rsidRPr="0016417B">
        <w:rPr>
          <w:i/>
          <w:color w:val="000000"/>
          <w:sz w:val="26"/>
          <w:szCs w:val="28"/>
        </w:rPr>
        <w:t>/</w:t>
      </w:r>
      <w:r w:rsidRPr="0016417B">
        <w:rPr>
          <w:i/>
          <w:color w:val="000000"/>
          <w:sz w:val="26"/>
          <w:szCs w:val="28"/>
          <w:lang w:val="sv-SE"/>
        </w:rPr>
        <w:t>2020 của UBND tỉnh)</w:t>
      </w:r>
    </w:p>
    <w:p w14:paraId="72B722BD" w14:textId="77777777" w:rsidR="0016417B" w:rsidRPr="0016417B" w:rsidRDefault="0016417B" w:rsidP="0016417B">
      <w:pPr>
        <w:spacing w:after="0" w:line="240" w:lineRule="auto"/>
        <w:jc w:val="center"/>
        <w:rPr>
          <w:i/>
          <w:color w:val="000000"/>
          <w:sz w:val="26"/>
          <w:szCs w:val="28"/>
          <w:lang w:val="sv-SE"/>
        </w:rPr>
      </w:pPr>
    </w:p>
    <w:tbl>
      <w:tblPr>
        <w:tblW w:w="48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4074"/>
        <w:gridCol w:w="2692"/>
        <w:gridCol w:w="1554"/>
      </w:tblGrid>
      <w:tr w:rsidR="0016417B" w:rsidRPr="0016417B" w14:paraId="3D77BD8F" w14:textId="77777777" w:rsidTr="00CE47B5">
        <w:trPr>
          <w:tblHeader/>
        </w:trPr>
        <w:tc>
          <w:tcPr>
            <w:tcW w:w="413" w:type="pct"/>
            <w:tcBorders>
              <w:top w:val="single" w:sz="4" w:space="0" w:color="auto"/>
              <w:left w:val="single" w:sz="4" w:space="0" w:color="auto"/>
              <w:bottom w:val="single" w:sz="4" w:space="0" w:color="auto"/>
              <w:right w:val="single" w:sz="4" w:space="0" w:color="auto"/>
            </w:tcBorders>
            <w:vAlign w:val="center"/>
            <w:hideMark/>
          </w:tcPr>
          <w:p w14:paraId="76BC97BB" w14:textId="77777777" w:rsidR="0016417B" w:rsidRPr="0016417B" w:rsidRDefault="0016417B" w:rsidP="0016417B">
            <w:pPr>
              <w:spacing w:after="0" w:line="240" w:lineRule="auto"/>
              <w:jc w:val="center"/>
              <w:rPr>
                <w:b/>
                <w:noProof/>
                <w:color w:val="000000"/>
                <w:kern w:val="28"/>
                <w:szCs w:val="28"/>
              </w:rPr>
            </w:pPr>
            <w:r w:rsidRPr="0016417B">
              <w:rPr>
                <w:b/>
                <w:color w:val="000000"/>
                <w:szCs w:val="28"/>
              </w:rPr>
              <w:t>STT</w:t>
            </w:r>
          </w:p>
        </w:tc>
        <w:tc>
          <w:tcPr>
            <w:tcW w:w="2246" w:type="pct"/>
            <w:tcBorders>
              <w:top w:val="single" w:sz="4" w:space="0" w:color="auto"/>
              <w:left w:val="single" w:sz="4" w:space="0" w:color="auto"/>
              <w:bottom w:val="single" w:sz="4" w:space="0" w:color="auto"/>
              <w:right w:val="single" w:sz="4" w:space="0" w:color="auto"/>
            </w:tcBorders>
            <w:vAlign w:val="center"/>
            <w:hideMark/>
          </w:tcPr>
          <w:p w14:paraId="3C15D081" w14:textId="77777777" w:rsidR="0016417B" w:rsidRPr="0016417B" w:rsidRDefault="0016417B" w:rsidP="0016417B">
            <w:pPr>
              <w:spacing w:after="0" w:line="240" w:lineRule="auto"/>
              <w:jc w:val="center"/>
              <w:rPr>
                <w:b/>
                <w:noProof/>
                <w:color w:val="000000"/>
                <w:kern w:val="28"/>
                <w:szCs w:val="28"/>
              </w:rPr>
            </w:pPr>
            <w:r w:rsidRPr="0016417B">
              <w:rPr>
                <w:b/>
                <w:color w:val="000000"/>
                <w:szCs w:val="28"/>
              </w:rPr>
              <w:t>Loại công trình</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BECAA2C" w14:textId="77777777" w:rsidR="0016417B" w:rsidRPr="0016417B" w:rsidRDefault="0016417B" w:rsidP="0016417B">
            <w:pPr>
              <w:spacing w:after="0" w:line="240" w:lineRule="auto"/>
              <w:jc w:val="center"/>
              <w:rPr>
                <w:b/>
                <w:noProof/>
                <w:color w:val="000000"/>
                <w:kern w:val="28"/>
                <w:szCs w:val="28"/>
              </w:rPr>
            </w:pPr>
            <w:r w:rsidRPr="0016417B">
              <w:rPr>
                <w:b/>
                <w:color w:val="000000"/>
                <w:szCs w:val="28"/>
              </w:rPr>
              <w:t xml:space="preserve">Tiêu chí </w:t>
            </w:r>
          </w:p>
          <w:p w14:paraId="31493480" w14:textId="77777777" w:rsidR="0016417B" w:rsidRPr="0016417B" w:rsidRDefault="0016417B" w:rsidP="0016417B">
            <w:pPr>
              <w:spacing w:after="0" w:line="240" w:lineRule="auto"/>
              <w:jc w:val="center"/>
              <w:rPr>
                <w:b/>
                <w:noProof/>
                <w:color w:val="000000"/>
                <w:kern w:val="28"/>
                <w:szCs w:val="28"/>
              </w:rPr>
            </w:pPr>
            <w:r w:rsidRPr="0016417B">
              <w:rPr>
                <w:b/>
                <w:color w:val="000000"/>
                <w:szCs w:val="28"/>
              </w:rPr>
              <w:t>phân cấp</w:t>
            </w:r>
          </w:p>
        </w:tc>
        <w:tc>
          <w:tcPr>
            <w:tcW w:w="857" w:type="pct"/>
            <w:tcBorders>
              <w:top w:val="single" w:sz="4" w:space="0" w:color="auto"/>
              <w:left w:val="single" w:sz="4" w:space="0" w:color="auto"/>
              <w:bottom w:val="single" w:sz="4" w:space="0" w:color="auto"/>
              <w:right w:val="single" w:sz="4" w:space="0" w:color="auto"/>
            </w:tcBorders>
            <w:vAlign w:val="center"/>
            <w:hideMark/>
          </w:tcPr>
          <w:p w14:paraId="606FD629" w14:textId="77777777" w:rsidR="0016417B" w:rsidRPr="0016417B" w:rsidRDefault="0016417B" w:rsidP="0016417B">
            <w:pPr>
              <w:spacing w:after="0" w:line="240" w:lineRule="auto"/>
              <w:ind w:left="-59" w:right="-109" w:firstLine="59"/>
              <w:jc w:val="center"/>
              <w:rPr>
                <w:b/>
                <w:noProof/>
                <w:color w:val="000000"/>
                <w:kern w:val="28"/>
                <w:szCs w:val="28"/>
              </w:rPr>
            </w:pPr>
            <w:r w:rsidRPr="0016417B">
              <w:rPr>
                <w:b/>
                <w:color w:val="000000"/>
                <w:szCs w:val="28"/>
              </w:rPr>
              <w:t>Công trình phân cấp</w:t>
            </w:r>
          </w:p>
        </w:tc>
      </w:tr>
      <w:tr w:rsidR="0016417B" w:rsidRPr="0016417B" w14:paraId="53FC9F05"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35AFE88C" w14:textId="77777777" w:rsidR="0016417B" w:rsidRPr="0016417B" w:rsidRDefault="0016417B" w:rsidP="0016417B">
            <w:pPr>
              <w:spacing w:before="120" w:after="120" w:line="240" w:lineRule="auto"/>
              <w:jc w:val="center"/>
              <w:rPr>
                <w:b/>
                <w:color w:val="000000"/>
                <w:szCs w:val="28"/>
              </w:rPr>
            </w:pPr>
            <w:r w:rsidRPr="0016417B">
              <w:rPr>
                <w:b/>
                <w:color w:val="000000"/>
                <w:szCs w:val="28"/>
              </w:rPr>
              <w:t>I</w:t>
            </w:r>
          </w:p>
        </w:tc>
        <w:tc>
          <w:tcPr>
            <w:tcW w:w="2246" w:type="pct"/>
            <w:tcBorders>
              <w:top w:val="single" w:sz="4" w:space="0" w:color="auto"/>
              <w:left w:val="single" w:sz="4" w:space="0" w:color="auto"/>
              <w:bottom w:val="single" w:sz="4" w:space="0" w:color="auto"/>
              <w:right w:val="single" w:sz="4" w:space="0" w:color="auto"/>
            </w:tcBorders>
            <w:vAlign w:val="center"/>
          </w:tcPr>
          <w:p w14:paraId="38791548" w14:textId="77777777" w:rsidR="0016417B" w:rsidRPr="0016417B" w:rsidRDefault="0016417B" w:rsidP="0016417B">
            <w:pPr>
              <w:spacing w:before="120" w:after="120" w:line="240" w:lineRule="auto"/>
              <w:jc w:val="both"/>
              <w:rPr>
                <w:b/>
                <w:color w:val="000000"/>
                <w:szCs w:val="28"/>
              </w:rPr>
            </w:pPr>
            <w:r w:rsidRPr="0016417B">
              <w:rPr>
                <w:b/>
                <w:color w:val="000000"/>
                <w:szCs w:val="28"/>
              </w:rPr>
              <w:t>NHÀ Ở</w:t>
            </w:r>
          </w:p>
        </w:tc>
        <w:tc>
          <w:tcPr>
            <w:tcW w:w="1484" w:type="pct"/>
            <w:tcBorders>
              <w:top w:val="single" w:sz="4" w:space="0" w:color="auto"/>
              <w:left w:val="single" w:sz="4" w:space="0" w:color="auto"/>
              <w:bottom w:val="single" w:sz="4" w:space="0" w:color="auto"/>
              <w:right w:val="single" w:sz="4" w:space="0" w:color="auto"/>
            </w:tcBorders>
            <w:vAlign w:val="center"/>
          </w:tcPr>
          <w:p w14:paraId="18323D81" w14:textId="77777777" w:rsidR="0016417B" w:rsidRPr="0016417B" w:rsidRDefault="0016417B" w:rsidP="0016417B">
            <w:pPr>
              <w:spacing w:before="120" w:after="120" w:line="240" w:lineRule="auto"/>
              <w:jc w:val="center"/>
              <w:rPr>
                <w:b/>
                <w:color w:val="000000"/>
                <w:szCs w:val="28"/>
              </w:rPr>
            </w:pPr>
          </w:p>
        </w:tc>
        <w:tc>
          <w:tcPr>
            <w:tcW w:w="857" w:type="pct"/>
            <w:tcBorders>
              <w:top w:val="single" w:sz="4" w:space="0" w:color="auto"/>
              <w:left w:val="single" w:sz="4" w:space="0" w:color="auto"/>
              <w:bottom w:val="single" w:sz="4" w:space="0" w:color="auto"/>
              <w:right w:val="single" w:sz="4" w:space="0" w:color="auto"/>
            </w:tcBorders>
            <w:vAlign w:val="center"/>
          </w:tcPr>
          <w:p w14:paraId="5A6E493D" w14:textId="77777777" w:rsidR="0016417B" w:rsidRPr="0016417B" w:rsidRDefault="0016417B" w:rsidP="0016417B">
            <w:pPr>
              <w:spacing w:before="120" w:after="120" w:line="240" w:lineRule="auto"/>
              <w:ind w:left="-59" w:right="-109" w:firstLine="59"/>
              <w:jc w:val="center"/>
              <w:rPr>
                <w:b/>
                <w:color w:val="000000"/>
                <w:szCs w:val="28"/>
              </w:rPr>
            </w:pPr>
          </w:p>
        </w:tc>
      </w:tr>
      <w:tr w:rsidR="0016417B" w:rsidRPr="0016417B" w14:paraId="5DBAFB03"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1D6D784E" w14:textId="77777777" w:rsidR="0016417B" w:rsidRPr="0016417B" w:rsidRDefault="0016417B" w:rsidP="0016417B">
            <w:pPr>
              <w:spacing w:before="120" w:after="120" w:line="240" w:lineRule="auto"/>
              <w:jc w:val="center"/>
              <w:rPr>
                <w:color w:val="000000"/>
                <w:szCs w:val="28"/>
              </w:rPr>
            </w:pPr>
            <w:r w:rsidRPr="0016417B">
              <w:rPr>
                <w:color w:val="000000"/>
                <w:szCs w:val="28"/>
              </w:rPr>
              <w:t>1</w:t>
            </w:r>
          </w:p>
        </w:tc>
        <w:tc>
          <w:tcPr>
            <w:tcW w:w="2246" w:type="pct"/>
            <w:tcBorders>
              <w:top w:val="single" w:sz="4" w:space="0" w:color="auto"/>
              <w:left w:val="single" w:sz="4" w:space="0" w:color="auto"/>
              <w:bottom w:val="single" w:sz="4" w:space="0" w:color="auto"/>
              <w:right w:val="single" w:sz="4" w:space="0" w:color="auto"/>
            </w:tcBorders>
            <w:vAlign w:val="center"/>
          </w:tcPr>
          <w:p w14:paraId="0BAD1AFC" w14:textId="77777777" w:rsidR="0016417B" w:rsidRPr="0016417B" w:rsidRDefault="0016417B" w:rsidP="0016417B">
            <w:pPr>
              <w:spacing w:before="120" w:after="120" w:line="240" w:lineRule="auto"/>
              <w:jc w:val="both"/>
              <w:rPr>
                <w:color w:val="000000"/>
                <w:szCs w:val="28"/>
              </w:rPr>
            </w:pPr>
            <w:r w:rsidRPr="0016417B">
              <w:rPr>
                <w:color w:val="000000"/>
                <w:szCs w:val="28"/>
              </w:rPr>
              <w:t>Nhà chung cư</w:t>
            </w:r>
          </w:p>
        </w:tc>
        <w:tc>
          <w:tcPr>
            <w:tcW w:w="1484" w:type="pct"/>
            <w:tcBorders>
              <w:top w:val="single" w:sz="4" w:space="0" w:color="auto"/>
              <w:left w:val="single" w:sz="4" w:space="0" w:color="auto"/>
              <w:bottom w:val="single" w:sz="4" w:space="0" w:color="auto"/>
              <w:right w:val="single" w:sz="4" w:space="0" w:color="auto"/>
            </w:tcBorders>
            <w:vAlign w:val="center"/>
          </w:tcPr>
          <w:p w14:paraId="0AF0F670" w14:textId="77777777" w:rsidR="0016417B" w:rsidRPr="0016417B" w:rsidRDefault="0016417B" w:rsidP="0016417B">
            <w:pPr>
              <w:spacing w:before="120" w:after="120" w:line="240" w:lineRule="auto"/>
              <w:jc w:val="center"/>
              <w:rPr>
                <w:color w:val="000000"/>
                <w:szCs w:val="28"/>
              </w:rPr>
            </w:pPr>
            <w:r w:rsidRPr="0016417B">
              <w:rPr>
                <w:color w:val="000000"/>
                <w:szCs w:val="28"/>
              </w:rPr>
              <w:t>Số tầng</w:t>
            </w:r>
          </w:p>
        </w:tc>
        <w:tc>
          <w:tcPr>
            <w:tcW w:w="857" w:type="pct"/>
            <w:tcBorders>
              <w:top w:val="single" w:sz="4" w:space="0" w:color="auto"/>
              <w:left w:val="single" w:sz="4" w:space="0" w:color="auto"/>
              <w:bottom w:val="single" w:sz="4" w:space="0" w:color="auto"/>
              <w:right w:val="single" w:sz="4" w:space="0" w:color="auto"/>
            </w:tcBorders>
            <w:vAlign w:val="center"/>
          </w:tcPr>
          <w:p w14:paraId="592AE5B3" w14:textId="77777777" w:rsidR="0016417B" w:rsidRPr="0016417B" w:rsidRDefault="0016417B" w:rsidP="0016417B">
            <w:pPr>
              <w:spacing w:before="120" w:after="120" w:line="240" w:lineRule="auto"/>
              <w:ind w:left="-59" w:right="-109" w:firstLine="59"/>
              <w:jc w:val="center"/>
              <w:rPr>
                <w:color w:val="000000"/>
                <w:szCs w:val="28"/>
              </w:rPr>
            </w:pPr>
            <w:r w:rsidRPr="0016417B">
              <w:rPr>
                <w:color w:val="000000"/>
                <w:szCs w:val="28"/>
              </w:rPr>
              <w:t>≤ 2</w:t>
            </w:r>
          </w:p>
        </w:tc>
      </w:tr>
      <w:tr w:rsidR="0016417B" w:rsidRPr="0016417B" w14:paraId="0C920E23"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693C8D03" w14:textId="77777777" w:rsidR="0016417B" w:rsidRPr="0016417B" w:rsidRDefault="0016417B" w:rsidP="0016417B">
            <w:pPr>
              <w:spacing w:before="120" w:after="120" w:line="240" w:lineRule="auto"/>
              <w:jc w:val="center"/>
              <w:rPr>
                <w:color w:val="000000"/>
                <w:szCs w:val="28"/>
              </w:rPr>
            </w:pPr>
            <w:r w:rsidRPr="0016417B">
              <w:rPr>
                <w:color w:val="000000"/>
                <w:szCs w:val="28"/>
              </w:rPr>
              <w:t>2</w:t>
            </w:r>
          </w:p>
        </w:tc>
        <w:tc>
          <w:tcPr>
            <w:tcW w:w="2246" w:type="pct"/>
            <w:tcBorders>
              <w:top w:val="single" w:sz="4" w:space="0" w:color="auto"/>
              <w:left w:val="single" w:sz="4" w:space="0" w:color="auto"/>
              <w:bottom w:val="single" w:sz="4" w:space="0" w:color="auto"/>
              <w:right w:val="single" w:sz="4" w:space="0" w:color="auto"/>
            </w:tcBorders>
            <w:vAlign w:val="center"/>
          </w:tcPr>
          <w:p w14:paraId="52FA8DA5" w14:textId="77777777" w:rsidR="0016417B" w:rsidRPr="0016417B" w:rsidRDefault="0016417B" w:rsidP="0016417B">
            <w:pPr>
              <w:spacing w:before="120" w:after="120" w:line="240" w:lineRule="auto"/>
              <w:jc w:val="both"/>
              <w:rPr>
                <w:color w:val="000000"/>
                <w:szCs w:val="28"/>
              </w:rPr>
            </w:pPr>
            <w:r w:rsidRPr="0016417B">
              <w:rPr>
                <w:color w:val="000000"/>
                <w:szCs w:val="28"/>
              </w:rPr>
              <w:t>Nhà ở tập thể, ký túc xá</w:t>
            </w:r>
          </w:p>
        </w:tc>
        <w:tc>
          <w:tcPr>
            <w:tcW w:w="1484" w:type="pct"/>
            <w:tcBorders>
              <w:top w:val="single" w:sz="4" w:space="0" w:color="auto"/>
              <w:left w:val="single" w:sz="4" w:space="0" w:color="auto"/>
              <w:bottom w:val="single" w:sz="4" w:space="0" w:color="auto"/>
              <w:right w:val="single" w:sz="4" w:space="0" w:color="auto"/>
            </w:tcBorders>
            <w:vAlign w:val="center"/>
          </w:tcPr>
          <w:p w14:paraId="7118DFCF" w14:textId="77777777" w:rsidR="0016417B" w:rsidRPr="0016417B" w:rsidRDefault="0016417B" w:rsidP="0016417B">
            <w:pPr>
              <w:spacing w:before="120" w:after="120" w:line="240" w:lineRule="auto"/>
              <w:jc w:val="center"/>
              <w:rPr>
                <w:color w:val="000000"/>
                <w:szCs w:val="28"/>
              </w:rPr>
            </w:pPr>
            <w:r w:rsidRPr="0016417B">
              <w:rPr>
                <w:color w:val="000000"/>
                <w:szCs w:val="28"/>
              </w:rPr>
              <w:t>Số tầng</w:t>
            </w:r>
          </w:p>
        </w:tc>
        <w:tc>
          <w:tcPr>
            <w:tcW w:w="857" w:type="pct"/>
            <w:tcBorders>
              <w:top w:val="single" w:sz="4" w:space="0" w:color="auto"/>
              <w:left w:val="single" w:sz="4" w:space="0" w:color="auto"/>
              <w:bottom w:val="single" w:sz="4" w:space="0" w:color="auto"/>
              <w:right w:val="single" w:sz="4" w:space="0" w:color="auto"/>
            </w:tcBorders>
            <w:vAlign w:val="center"/>
          </w:tcPr>
          <w:p w14:paraId="624F057A" w14:textId="77777777" w:rsidR="0016417B" w:rsidRPr="0016417B" w:rsidRDefault="0016417B" w:rsidP="0016417B">
            <w:pPr>
              <w:spacing w:before="120" w:after="120" w:line="240" w:lineRule="auto"/>
              <w:ind w:left="-59" w:right="-109" w:firstLine="59"/>
              <w:jc w:val="center"/>
              <w:rPr>
                <w:color w:val="000000"/>
                <w:szCs w:val="28"/>
              </w:rPr>
            </w:pPr>
            <w:r w:rsidRPr="0016417B">
              <w:rPr>
                <w:color w:val="000000"/>
                <w:szCs w:val="28"/>
              </w:rPr>
              <w:t>≤ 2</w:t>
            </w:r>
          </w:p>
        </w:tc>
      </w:tr>
      <w:tr w:rsidR="0016417B" w:rsidRPr="0016417B" w14:paraId="2DB84448"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5A350F02" w14:textId="77777777" w:rsidR="0016417B" w:rsidRPr="0016417B" w:rsidRDefault="0016417B" w:rsidP="0016417B">
            <w:pPr>
              <w:spacing w:before="120" w:after="120" w:line="240" w:lineRule="auto"/>
              <w:jc w:val="center"/>
              <w:rPr>
                <w:b/>
                <w:color w:val="000000"/>
                <w:szCs w:val="28"/>
              </w:rPr>
            </w:pPr>
            <w:r w:rsidRPr="0016417B">
              <w:rPr>
                <w:b/>
                <w:color w:val="000000"/>
                <w:szCs w:val="28"/>
              </w:rPr>
              <w:t>II</w:t>
            </w:r>
          </w:p>
        </w:tc>
        <w:tc>
          <w:tcPr>
            <w:tcW w:w="2246" w:type="pct"/>
            <w:tcBorders>
              <w:top w:val="single" w:sz="4" w:space="0" w:color="auto"/>
              <w:left w:val="single" w:sz="4" w:space="0" w:color="auto"/>
              <w:bottom w:val="single" w:sz="4" w:space="0" w:color="auto"/>
              <w:right w:val="single" w:sz="4" w:space="0" w:color="auto"/>
            </w:tcBorders>
            <w:vAlign w:val="center"/>
          </w:tcPr>
          <w:p w14:paraId="408DA5B4" w14:textId="77777777" w:rsidR="0016417B" w:rsidRPr="0016417B" w:rsidRDefault="0016417B" w:rsidP="0016417B">
            <w:pPr>
              <w:spacing w:before="120" w:after="120" w:line="240" w:lineRule="auto"/>
              <w:jc w:val="both"/>
              <w:rPr>
                <w:b/>
                <w:color w:val="000000"/>
                <w:szCs w:val="28"/>
              </w:rPr>
            </w:pPr>
            <w:r w:rsidRPr="0016417B">
              <w:rPr>
                <w:b/>
                <w:color w:val="000000"/>
                <w:szCs w:val="28"/>
              </w:rPr>
              <w:t>CÔNG TRÌNH CÔNG CỘNG</w:t>
            </w:r>
          </w:p>
        </w:tc>
        <w:tc>
          <w:tcPr>
            <w:tcW w:w="1484" w:type="pct"/>
            <w:tcBorders>
              <w:top w:val="single" w:sz="4" w:space="0" w:color="auto"/>
              <w:left w:val="single" w:sz="4" w:space="0" w:color="auto"/>
              <w:bottom w:val="single" w:sz="4" w:space="0" w:color="auto"/>
              <w:right w:val="single" w:sz="4" w:space="0" w:color="auto"/>
            </w:tcBorders>
            <w:vAlign w:val="center"/>
          </w:tcPr>
          <w:p w14:paraId="151ACC66" w14:textId="77777777" w:rsidR="0016417B" w:rsidRPr="0016417B" w:rsidRDefault="0016417B" w:rsidP="0016417B">
            <w:pPr>
              <w:spacing w:before="120" w:after="120" w:line="240" w:lineRule="auto"/>
              <w:jc w:val="center"/>
              <w:rPr>
                <w:color w:val="000000"/>
                <w:szCs w:val="28"/>
              </w:rPr>
            </w:pPr>
          </w:p>
        </w:tc>
        <w:tc>
          <w:tcPr>
            <w:tcW w:w="857" w:type="pct"/>
            <w:tcBorders>
              <w:top w:val="single" w:sz="4" w:space="0" w:color="auto"/>
              <w:left w:val="single" w:sz="4" w:space="0" w:color="auto"/>
              <w:bottom w:val="single" w:sz="4" w:space="0" w:color="auto"/>
              <w:right w:val="single" w:sz="4" w:space="0" w:color="auto"/>
            </w:tcBorders>
            <w:vAlign w:val="center"/>
          </w:tcPr>
          <w:p w14:paraId="40202F02" w14:textId="77777777" w:rsidR="0016417B" w:rsidRPr="0016417B" w:rsidRDefault="0016417B" w:rsidP="0016417B">
            <w:pPr>
              <w:spacing w:before="120" w:after="120" w:line="240" w:lineRule="auto"/>
              <w:ind w:left="-59" w:right="-109" w:firstLine="59"/>
              <w:jc w:val="center"/>
              <w:rPr>
                <w:color w:val="000000"/>
                <w:szCs w:val="28"/>
              </w:rPr>
            </w:pPr>
          </w:p>
        </w:tc>
      </w:tr>
      <w:tr w:rsidR="0016417B" w:rsidRPr="0016417B" w14:paraId="5DDD1BDD"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11204EDB" w14:textId="77777777" w:rsidR="0016417B" w:rsidRPr="0016417B" w:rsidRDefault="0016417B" w:rsidP="0016417B">
            <w:pPr>
              <w:spacing w:before="120" w:after="120" w:line="240" w:lineRule="auto"/>
              <w:jc w:val="center"/>
              <w:rPr>
                <w:b/>
                <w:color w:val="000000"/>
                <w:szCs w:val="28"/>
              </w:rPr>
            </w:pPr>
            <w:r w:rsidRPr="0016417B">
              <w:rPr>
                <w:b/>
                <w:color w:val="000000"/>
                <w:szCs w:val="28"/>
              </w:rPr>
              <w:t>II.1</w:t>
            </w:r>
          </w:p>
        </w:tc>
        <w:tc>
          <w:tcPr>
            <w:tcW w:w="2246" w:type="pct"/>
            <w:tcBorders>
              <w:top w:val="single" w:sz="4" w:space="0" w:color="auto"/>
              <w:left w:val="single" w:sz="4" w:space="0" w:color="auto"/>
              <w:bottom w:val="single" w:sz="4" w:space="0" w:color="auto"/>
              <w:right w:val="single" w:sz="4" w:space="0" w:color="auto"/>
            </w:tcBorders>
            <w:vAlign w:val="center"/>
          </w:tcPr>
          <w:p w14:paraId="1F7DF317" w14:textId="77777777" w:rsidR="0016417B" w:rsidRPr="0016417B" w:rsidRDefault="0016417B" w:rsidP="0016417B">
            <w:pPr>
              <w:spacing w:before="120" w:after="120" w:line="240" w:lineRule="auto"/>
              <w:jc w:val="both"/>
              <w:rPr>
                <w:b/>
                <w:color w:val="000000"/>
                <w:szCs w:val="28"/>
              </w:rPr>
            </w:pPr>
            <w:r w:rsidRPr="0016417B">
              <w:rPr>
                <w:b/>
                <w:color w:val="000000"/>
                <w:szCs w:val="28"/>
              </w:rPr>
              <w:t>Công trình giáo dục</w:t>
            </w:r>
          </w:p>
        </w:tc>
        <w:tc>
          <w:tcPr>
            <w:tcW w:w="1484" w:type="pct"/>
            <w:tcBorders>
              <w:top w:val="single" w:sz="4" w:space="0" w:color="auto"/>
              <w:left w:val="single" w:sz="4" w:space="0" w:color="auto"/>
              <w:bottom w:val="single" w:sz="4" w:space="0" w:color="auto"/>
              <w:right w:val="single" w:sz="4" w:space="0" w:color="auto"/>
            </w:tcBorders>
            <w:vAlign w:val="center"/>
          </w:tcPr>
          <w:p w14:paraId="3DE3706E" w14:textId="77777777" w:rsidR="0016417B" w:rsidRPr="0016417B" w:rsidRDefault="0016417B" w:rsidP="0016417B">
            <w:pPr>
              <w:spacing w:before="120" w:after="120" w:line="240" w:lineRule="auto"/>
              <w:jc w:val="center"/>
              <w:rPr>
                <w:color w:val="000000"/>
                <w:szCs w:val="28"/>
              </w:rPr>
            </w:pPr>
          </w:p>
        </w:tc>
        <w:tc>
          <w:tcPr>
            <w:tcW w:w="857" w:type="pct"/>
            <w:tcBorders>
              <w:top w:val="single" w:sz="4" w:space="0" w:color="auto"/>
              <w:left w:val="single" w:sz="4" w:space="0" w:color="auto"/>
              <w:bottom w:val="single" w:sz="4" w:space="0" w:color="auto"/>
              <w:right w:val="single" w:sz="4" w:space="0" w:color="auto"/>
            </w:tcBorders>
            <w:vAlign w:val="center"/>
          </w:tcPr>
          <w:p w14:paraId="595CF2D8" w14:textId="77777777" w:rsidR="0016417B" w:rsidRPr="0016417B" w:rsidRDefault="0016417B" w:rsidP="0016417B">
            <w:pPr>
              <w:spacing w:before="120" w:after="120" w:line="240" w:lineRule="auto"/>
              <w:ind w:left="-59" w:right="-109" w:firstLine="59"/>
              <w:jc w:val="center"/>
              <w:rPr>
                <w:color w:val="000000"/>
                <w:szCs w:val="28"/>
              </w:rPr>
            </w:pPr>
          </w:p>
        </w:tc>
      </w:tr>
      <w:tr w:rsidR="0016417B" w:rsidRPr="0016417B" w14:paraId="369E4230"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0682CD7F" w14:textId="77777777" w:rsidR="0016417B" w:rsidRPr="0016417B" w:rsidRDefault="0016417B" w:rsidP="0016417B">
            <w:pPr>
              <w:spacing w:before="120" w:after="0" w:line="240" w:lineRule="auto"/>
              <w:jc w:val="center"/>
              <w:rPr>
                <w:color w:val="000000"/>
                <w:szCs w:val="28"/>
              </w:rPr>
            </w:pPr>
            <w:r w:rsidRPr="0016417B">
              <w:rPr>
                <w:color w:val="000000"/>
                <w:szCs w:val="28"/>
              </w:rPr>
              <w:t>1</w:t>
            </w:r>
          </w:p>
        </w:tc>
        <w:tc>
          <w:tcPr>
            <w:tcW w:w="2246" w:type="pct"/>
            <w:tcBorders>
              <w:top w:val="single" w:sz="4" w:space="0" w:color="auto"/>
              <w:left w:val="single" w:sz="4" w:space="0" w:color="auto"/>
              <w:bottom w:val="single" w:sz="4" w:space="0" w:color="auto"/>
              <w:right w:val="single" w:sz="4" w:space="0" w:color="auto"/>
            </w:tcBorders>
            <w:vAlign w:val="center"/>
          </w:tcPr>
          <w:p w14:paraId="63123D4D" w14:textId="77777777" w:rsidR="0016417B" w:rsidRPr="0016417B" w:rsidRDefault="0016417B" w:rsidP="0016417B">
            <w:pPr>
              <w:spacing w:before="120" w:after="0" w:line="240" w:lineRule="auto"/>
              <w:jc w:val="both"/>
              <w:rPr>
                <w:color w:val="000000"/>
                <w:szCs w:val="28"/>
              </w:rPr>
            </w:pPr>
            <w:r w:rsidRPr="0016417B">
              <w:rPr>
                <w:color w:val="000000"/>
                <w:szCs w:val="28"/>
              </w:rPr>
              <w:t>Nhà trẻ, trường mẫu giáo, trường phổ thông các cấp</w:t>
            </w:r>
          </w:p>
        </w:tc>
        <w:tc>
          <w:tcPr>
            <w:tcW w:w="1484" w:type="pct"/>
            <w:tcBorders>
              <w:top w:val="single" w:sz="4" w:space="0" w:color="auto"/>
              <w:left w:val="single" w:sz="4" w:space="0" w:color="auto"/>
              <w:bottom w:val="single" w:sz="4" w:space="0" w:color="auto"/>
              <w:right w:val="single" w:sz="4" w:space="0" w:color="auto"/>
            </w:tcBorders>
            <w:vAlign w:val="center"/>
          </w:tcPr>
          <w:p w14:paraId="4DC6ADB4" w14:textId="77777777" w:rsidR="0016417B" w:rsidRPr="0016417B" w:rsidRDefault="0016417B" w:rsidP="0016417B">
            <w:pPr>
              <w:spacing w:before="120" w:after="0" w:line="240" w:lineRule="auto"/>
              <w:jc w:val="center"/>
              <w:rPr>
                <w:color w:val="000000"/>
                <w:szCs w:val="28"/>
              </w:rPr>
            </w:pPr>
            <w:r w:rsidRPr="0016417B">
              <w:rPr>
                <w:color w:val="000000"/>
                <w:szCs w:val="28"/>
              </w:rPr>
              <w:t>Số tầng</w:t>
            </w:r>
          </w:p>
        </w:tc>
        <w:tc>
          <w:tcPr>
            <w:tcW w:w="857" w:type="pct"/>
            <w:tcBorders>
              <w:top w:val="single" w:sz="4" w:space="0" w:color="auto"/>
              <w:left w:val="single" w:sz="4" w:space="0" w:color="auto"/>
              <w:bottom w:val="single" w:sz="4" w:space="0" w:color="auto"/>
              <w:right w:val="single" w:sz="4" w:space="0" w:color="auto"/>
            </w:tcBorders>
            <w:vAlign w:val="center"/>
          </w:tcPr>
          <w:p w14:paraId="5A02C076"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2</w:t>
            </w:r>
          </w:p>
        </w:tc>
      </w:tr>
      <w:tr w:rsidR="0016417B" w:rsidRPr="0016417B" w14:paraId="708F73B5"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705E04AD" w14:textId="77777777" w:rsidR="0016417B" w:rsidRPr="0016417B" w:rsidRDefault="0016417B" w:rsidP="0016417B">
            <w:pPr>
              <w:spacing w:before="120" w:after="0" w:line="240" w:lineRule="auto"/>
              <w:jc w:val="center"/>
              <w:rPr>
                <w:color w:val="000000"/>
                <w:szCs w:val="28"/>
              </w:rPr>
            </w:pPr>
            <w:r w:rsidRPr="0016417B">
              <w:rPr>
                <w:color w:val="000000"/>
                <w:szCs w:val="28"/>
              </w:rPr>
              <w:t>2</w:t>
            </w:r>
          </w:p>
        </w:tc>
        <w:tc>
          <w:tcPr>
            <w:tcW w:w="2246" w:type="pct"/>
            <w:tcBorders>
              <w:top w:val="single" w:sz="4" w:space="0" w:color="auto"/>
              <w:left w:val="single" w:sz="4" w:space="0" w:color="auto"/>
              <w:bottom w:val="single" w:sz="4" w:space="0" w:color="auto"/>
              <w:right w:val="single" w:sz="4" w:space="0" w:color="auto"/>
            </w:tcBorders>
            <w:vAlign w:val="center"/>
          </w:tcPr>
          <w:p w14:paraId="61E6477F" w14:textId="77777777" w:rsidR="0016417B" w:rsidRPr="0016417B" w:rsidRDefault="0016417B" w:rsidP="0016417B">
            <w:pPr>
              <w:spacing w:before="120" w:after="0" w:line="240" w:lineRule="auto"/>
              <w:jc w:val="both"/>
              <w:rPr>
                <w:color w:val="000000"/>
                <w:szCs w:val="28"/>
              </w:rPr>
            </w:pPr>
            <w:r w:rsidRPr="0016417B">
              <w:rPr>
                <w:color w:val="000000"/>
                <w:szCs w:val="28"/>
              </w:rPr>
              <w:t>Trường đại học, trường cao đẳng; trường trung học chuyên nghiệp, trường dạy nghề, trường công nhân kỹ thuật, trường nghiệp vụ</w:t>
            </w:r>
          </w:p>
        </w:tc>
        <w:tc>
          <w:tcPr>
            <w:tcW w:w="1484" w:type="pct"/>
            <w:tcBorders>
              <w:top w:val="single" w:sz="4" w:space="0" w:color="auto"/>
              <w:left w:val="single" w:sz="4" w:space="0" w:color="auto"/>
              <w:bottom w:val="single" w:sz="4" w:space="0" w:color="auto"/>
              <w:right w:val="single" w:sz="4" w:space="0" w:color="auto"/>
            </w:tcBorders>
            <w:vAlign w:val="center"/>
          </w:tcPr>
          <w:p w14:paraId="5A51CD7E" w14:textId="77777777" w:rsidR="0016417B" w:rsidRPr="0016417B" w:rsidRDefault="0016417B" w:rsidP="0016417B">
            <w:pPr>
              <w:spacing w:before="120" w:after="0" w:line="240" w:lineRule="auto"/>
              <w:jc w:val="center"/>
              <w:rPr>
                <w:color w:val="000000"/>
                <w:szCs w:val="28"/>
              </w:rPr>
            </w:pPr>
            <w:r w:rsidRPr="0016417B">
              <w:rPr>
                <w:color w:val="000000"/>
                <w:szCs w:val="28"/>
              </w:rPr>
              <w:t>Số tầng</w:t>
            </w:r>
          </w:p>
        </w:tc>
        <w:tc>
          <w:tcPr>
            <w:tcW w:w="857" w:type="pct"/>
            <w:tcBorders>
              <w:top w:val="single" w:sz="4" w:space="0" w:color="auto"/>
              <w:left w:val="single" w:sz="4" w:space="0" w:color="auto"/>
              <w:bottom w:val="single" w:sz="4" w:space="0" w:color="auto"/>
              <w:right w:val="single" w:sz="4" w:space="0" w:color="auto"/>
            </w:tcBorders>
            <w:vAlign w:val="center"/>
          </w:tcPr>
          <w:p w14:paraId="0F454C5E"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2</w:t>
            </w:r>
          </w:p>
        </w:tc>
      </w:tr>
      <w:tr w:rsidR="0016417B" w:rsidRPr="0016417B" w14:paraId="3E97C38B"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4A56E47C" w14:textId="77777777" w:rsidR="0016417B" w:rsidRPr="0016417B" w:rsidRDefault="0016417B" w:rsidP="0016417B">
            <w:pPr>
              <w:spacing w:before="120" w:after="120" w:line="240" w:lineRule="auto"/>
              <w:jc w:val="center"/>
              <w:rPr>
                <w:b/>
                <w:color w:val="000000"/>
                <w:szCs w:val="28"/>
              </w:rPr>
            </w:pPr>
            <w:r w:rsidRPr="0016417B">
              <w:rPr>
                <w:b/>
                <w:color w:val="000000"/>
                <w:szCs w:val="28"/>
              </w:rPr>
              <w:t>II.2</w:t>
            </w:r>
          </w:p>
        </w:tc>
        <w:tc>
          <w:tcPr>
            <w:tcW w:w="2246" w:type="pct"/>
            <w:tcBorders>
              <w:top w:val="single" w:sz="4" w:space="0" w:color="auto"/>
              <w:left w:val="single" w:sz="4" w:space="0" w:color="auto"/>
              <w:bottom w:val="single" w:sz="4" w:space="0" w:color="auto"/>
              <w:right w:val="single" w:sz="4" w:space="0" w:color="auto"/>
            </w:tcBorders>
            <w:vAlign w:val="center"/>
          </w:tcPr>
          <w:p w14:paraId="02883AF3" w14:textId="77777777" w:rsidR="0016417B" w:rsidRPr="0016417B" w:rsidRDefault="0016417B" w:rsidP="0016417B">
            <w:pPr>
              <w:spacing w:before="120" w:after="120" w:line="240" w:lineRule="auto"/>
              <w:jc w:val="both"/>
              <w:rPr>
                <w:b/>
                <w:color w:val="000000"/>
                <w:szCs w:val="28"/>
              </w:rPr>
            </w:pPr>
            <w:r w:rsidRPr="0016417B">
              <w:rPr>
                <w:b/>
                <w:color w:val="000000"/>
                <w:szCs w:val="28"/>
              </w:rPr>
              <w:t>Công trình y tế</w:t>
            </w:r>
          </w:p>
        </w:tc>
        <w:tc>
          <w:tcPr>
            <w:tcW w:w="1484" w:type="pct"/>
            <w:tcBorders>
              <w:top w:val="single" w:sz="4" w:space="0" w:color="auto"/>
              <w:left w:val="single" w:sz="4" w:space="0" w:color="auto"/>
              <w:bottom w:val="single" w:sz="4" w:space="0" w:color="auto"/>
              <w:right w:val="single" w:sz="4" w:space="0" w:color="auto"/>
            </w:tcBorders>
            <w:vAlign w:val="center"/>
          </w:tcPr>
          <w:p w14:paraId="3F4A1DD8" w14:textId="77777777" w:rsidR="0016417B" w:rsidRPr="0016417B" w:rsidRDefault="0016417B" w:rsidP="0016417B">
            <w:pPr>
              <w:spacing w:before="120" w:after="120" w:line="240" w:lineRule="auto"/>
              <w:jc w:val="center"/>
              <w:rPr>
                <w:color w:val="000000"/>
                <w:szCs w:val="28"/>
              </w:rPr>
            </w:pPr>
          </w:p>
        </w:tc>
        <w:tc>
          <w:tcPr>
            <w:tcW w:w="857" w:type="pct"/>
            <w:tcBorders>
              <w:top w:val="single" w:sz="4" w:space="0" w:color="auto"/>
              <w:left w:val="single" w:sz="4" w:space="0" w:color="auto"/>
              <w:bottom w:val="single" w:sz="4" w:space="0" w:color="auto"/>
              <w:right w:val="single" w:sz="4" w:space="0" w:color="auto"/>
            </w:tcBorders>
            <w:vAlign w:val="center"/>
          </w:tcPr>
          <w:p w14:paraId="1967CFB3" w14:textId="77777777" w:rsidR="0016417B" w:rsidRPr="0016417B" w:rsidRDefault="0016417B" w:rsidP="0016417B">
            <w:pPr>
              <w:spacing w:before="120" w:after="120" w:line="240" w:lineRule="auto"/>
              <w:ind w:left="-59" w:right="-109" w:firstLine="59"/>
              <w:jc w:val="center"/>
              <w:rPr>
                <w:color w:val="000000"/>
                <w:szCs w:val="28"/>
              </w:rPr>
            </w:pPr>
          </w:p>
        </w:tc>
      </w:tr>
      <w:tr w:rsidR="0016417B" w:rsidRPr="0016417B" w14:paraId="784272E4"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5F358A34" w14:textId="77777777" w:rsidR="0016417B" w:rsidRPr="0016417B" w:rsidRDefault="0016417B" w:rsidP="0016417B">
            <w:pPr>
              <w:spacing w:before="120" w:after="0" w:line="240" w:lineRule="auto"/>
              <w:jc w:val="center"/>
              <w:rPr>
                <w:color w:val="000000"/>
                <w:szCs w:val="28"/>
              </w:rPr>
            </w:pPr>
            <w:r w:rsidRPr="0016417B">
              <w:rPr>
                <w:color w:val="000000"/>
                <w:szCs w:val="28"/>
              </w:rPr>
              <w:t xml:space="preserve"> </w:t>
            </w:r>
          </w:p>
        </w:tc>
        <w:tc>
          <w:tcPr>
            <w:tcW w:w="2246" w:type="pct"/>
            <w:tcBorders>
              <w:top w:val="single" w:sz="4" w:space="0" w:color="auto"/>
              <w:left w:val="single" w:sz="4" w:space="0" w:color="auto"/>
              <w:bottom w:val="single" w:sz="4" w:space="0" w:color="auto"/>
              <w:right w:val="single" w:sz="4" w:space="0" w:color="auto"/>
            </w:tcBorders>
            <w:vAlign w:val="center"/>
          </w:tcPr>
          <w:p w14:paraId="2403DD83" w14:textId="77777777" w:rsidR="0016417B" w:rsidRPr="0016417B" w:rsidRDefault="0016417B" w:rsidP="0016417B">
            <w:pPr>
              <w:spacing w:before="120" w:after="0" w:line="240" w:lineRule="auto"/>
              <w:jc w:val="both"/>
              <w:rPr>
                <w:color w:val="000000"/>
                <w:spacing w:val="-4"/>
                <w:szCs w:val="28"/>
              </w:rPr>
            </w:pPr>
            <w:r w:rsidRPr="0016417B">
              <w:rPr>
                <w:color w:val="000000"/>
                <w:spacing w:val="-4"/>
                <w:szCs w:val="28"/>
              </w:rPr>
              <w:t>Bệnh viện đa khoa, bệnh viện chuyên khoa từ trung ương đến địa phương; các phòng khám đa khoa, khám chuyên khoa khu vực; trạm y tế, nhà hộ sinh; nhà điều dưỡng, phục hồi chức năng, chỉnh hình, nhà dưỡng lão; các cơ sở phòng chống dịch bệnh; các cơ sở y tế khác.</w:t>
            </w:r>
          </w:p>
        </w:tc>
        <w:tc>
          <w:tcPr>
            <w:tcW w:w="1484" w:type="pct"/>
            <w:tcBorders>
              <w:top w:val="single" w:sz="4" w:space="0" w:color="auto"/>
              <w:left w:val="single" w:sz="4" w:space="0" w:color="auto"/>
              <w:bottom w:val="single" w:sz="4" w:space="0" w:color="auto"/>
              <w:right w:val="single" w:sz="4" w:space="0" w:color="auto"/>
            </w:tcBorders>
            <w:vAlign w:val="center"/>
          </w:tcPr>
          <w:p w14:paraId="43559E4A" w14:textId="77777777" w:rsidR="0016417B" w:rsidRPr="0016417B" w:rsidRDefault="0016417B" w:rsidP="0016417B">
            <w:pPr>
              <w:spacing w:before="120" w:after="0" w:line="240" w:lineRule="auto"/>
              <w:jc w:val="center"/>
              <w:rPr>
                <w:color w:val="000000"/>
                <w:szCs w:val="28"/>
              </w:rPr>
            </w:pPr>
            <w:r w:rsidRPr="0016417B">
              <w:rPr>
                <w:color w:val="000000"/>
                <w:szCs w:val="28"/>
              </w:rPr>
              <w:t>Số tầng</w:t>
            </w:r>
          </w:p>
        </w:tc>
        <w:tc>
          <w:tcPr>
            <w:tcW w:w="857" w:type="pct"/>
            <w:tcBorders>
              <w:top w:val="single" w:sz="4" w:space="0" w:color="auto"/>
              <w:left w:val="single" w:sz="4" w:space="0" w:color="auto"/>
              <w:bottom w:val="single" w:sz="4" w:space="0" w:color="auto"/>
              <w:right w:val="single" w:sz="4" w:space="0" w:color="auto"/>
            </w:tcBorders>
            <w:vAlign w:val="center"/>
          </w:tcPr>
          <w:p w14:paraId="46A66376"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2</w:t>
            </w:r>
          </w:p>
        </w:tc>
      </w:tr>
      <w:tr w:rsidR="0016417B" w:rsidRPr="0016417B" w14:paraId="71B8D1C6" w14:textId="77777777" w:rsidTr="00CE47B5">
        <w:trPr>
          <w:trHeight w:val="441"/>
        </w:trPr>
        <w:tc>
          <w:tcPr>
            <w:tcW w:w="413" w:type="pct"/>
            <w:tcBorders>
              <w:top w:val="single" w:sz="4" w:space="0" w:color="auto"/>
              <w:left w:val="single" w:sz="4" w:space="0" w:color="auto"/>
              <w:bottom w:val="single" w:sz="4" w:space="0" w:color="auto"/>
              <w:right w:val="single" w:sz="4" w:space="0" w:color="auto"/>
            </w:tcBorders>
            <w:vAlign w:val="center"/>
          </w:tcPr>
          <w:p w14:paraId="283E8A8B" w14:textId="77777777" w:rsidR="0016417B" w:rsidRPr="0016417B" w:rsidRDefault="0016417B" w:rsidP="0016417B">
            <w:pPr>
              <w:spacing w:before="120" w:after="120" w:line="240" w:lineRule="auto"/>
              <w:jc w:val="center"/>
              <w:rPr>
                <w:b/>
                <w:color w:val="000000"/>
                <w:szCs w:val="28"/>
              </w:rPr>
            </w:pPr>
            <w:r w:rsidRPr="0016417B">
              <w:rPr>
                <w:b/>
                <w:color w:val="000000"/>
                <w:szCs w:val="28"/>
              </w:rPr>
              <w:t>II.3</w:t>
            </w:r>
          </w:p>
        </w:tc>
        <w:tc>
          <w:tcPr>
            <w:tcW w:w="2246" w:type="pct"/>
            <w:tcBorders>
              <w:top w:val="single" w:sz="4" w:space="0" w:color="auto"/>
              <w:left w:val="single" w:sz="4" w:space="0" w:color="auto"/>
              <w:bottom w:val="single" w:sz="4" w:space="0" w:color="auto"/>
              <w:right w:val="single" w:sz="4" w:space="0" w:color="auto"/>
            </w:tcBorders>
            <w:vAlign w:val="center"/>
          </w:tcPr>
          <w:p w14:paraId="0255B7C3" w14:textId="77777777" w:rsidR="0016417B" w:rsidRPr="0016417B" w:rsidRDefault="0016417B" w:rsidP="0016417B">
            <w:pPr>
              <w:spacing w:before="120" w:after="120" w:line="240" w:lineRule="auto"/>
              <w:jc w:val="both"/>
              <w:rPr>
                <w:b/>
                <w:color w:val="000000"/>
                <w:szCs w:val="28"/>
              </w:rPr>
            </w:pPr>
            <w:r w:rsidRPr="0016417B">
              <w:rPr>
                <w:b/>
                <w:color w:val="000000"/>
                <w:szCs w:val="28"/>
              </w:rPr>
              <w:t>Công trình thể thao</w:t>
            </w:r>
          </w:p>
        </w:tc>
        <w:tc>
          <w:tcPr>
            <w:tcW w:w="1484" w:type="pct"/>
            <w:tcBorders>
              <w:top w:val="single" w:sz="4" w:space="0" w:color="auto"/>
              <w:left w:val="single" w:sz="4" w:space="0" w:color="auto"/>
              <w:bottom w:val="single" w:sz="4" w:space="0" w:color="auto"/>
              <w:right w:val="single" w:sz="4" w:space="0" w:color="auto"/>
            </w:tcBorders>
            <w:vAlign w:val="center"/>
          </w:tcPr>
          <w:p w14:paraId="2D776F56" w14:textId="77777777" w:rsidR="0016417B" w:rsidRPr="0016417B" w:rsidRDefault="0016417B" w:rsidP="0016417B">
            <w:pPr>
              <w:spacing w:before="120" w:after="120" w:line="240" w:lineRule="auto"/>
              <w:jc w:val="center"/>
              <w:rPr>
                <w:color w:val="000000"/>
                <w:szCs w:val="28"/>
              </w:rPr>
            </w:pPr>
          </w:p>
        </w:tc>
        <w:tc>
          <w:tcPr>
            <w:tcW w:w="857" w:type="pct"/>
            <w:tcBorders>
              <w:top w:val="single" w:sz="4" w:space="0" w:color="auto"/>
              <w:left w:val="single" w:sz="4" w:space="0" w:color="auto"/>
              <w:bottom w:val="single" w:sz="4" w:space="0" w:color="auto"/>
              <w:right w:val="single" w:sz="4" w:space="0" w:color="auto"/>
            </w:tcBorders>
            <w:vAlign w:val="center"/>
          </w:tcPr>
          <w:p w14:paraId="59F6F243" w14:textId="77777777" w:rsidR="0016417B" w:rsidRPr="0016417B" w:rsidRDefault="0016417B" w:rsidP="0016417B">
            <w:pPr>
              <w:spacing w:before="120" w:after="120" w:line="240" w:lineRule="auto"/>
              <w:ind w:left="-59" w:right="-109" w:firstLine="59"/>
              <w:jc w:val="center"/>
              <w:rPr>
                <w:color w:val="000000"/>
                <w:szCs w:val="28"/>
              </w:rPr>
            </w:pPr>
          </w:p>
        </w:tc>
      </w:tr>
      <w:tr w:rsidR="0016417B" w:rsidRPr="0016417B" w14:paraId="414D291A"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5A54862D" w14:textId="77777777" w:rsidR="0016417B" w:rsidRPr="0016417B" w:rsidRDefault="0016417B" w:rsidP="0016417B">
            <w:pPr>
              <w:spacing w:before="120" w:after="0" w:line="240" w:lineRule="auto"/>
              <w:jc w:val="center"/>
              <w:rPr>
                <w:color w:val="000000"/>
                <w:szCs w:val="28"/>
              </w:rPr>
            </w:pPr>
            <w:r w:rsidRPr="0016417B">
              <w:rPr>
                <w:color w:val="000000"/>
                <w:szCs w:val="28"/>
              </w:rPr>
              <w:t>1</w:t>
            </w:r>
          </w:p>
        </w:tc>
        <w:tc>
          <w:tcPr>
            <w:tcW w:w="2246" w:type="pct"/>
            <w:tcBorders>
              <w:top w:val="single" w:sz="4" w:space="0" w:color="auto"/>
              <w:left w:val="single" w:sz="4" w:space="0" w:color="auto"/>
              <w:bottom w:val="single" w:sz="4" w:space="0" w:color="auto"/>
              <w:right w:val="single" w:sz="4" w:space="0" w:color="auto"/>
            </w:tcBorders>
            <w:vAlign w:val="center"/>
          </w:tcPr>
          <w:p w14:paraId="77AC3FBD" w14:textId="77777777" w:rsidR="0016417B" w:rsidRPr="0016417B" w:rsidRDefault="0016417B" w:rsidP="0016417B">
            <w:pPr>
              <w:spacing w:before="120" w:after="0" w:line="240" w:lineRule="auto"/>
              <w:jc w:val="both"/>
              <w:rPr>
                <w:color w:val="000000"/>
                <w:spacing w:val="-2"/>
                <w:szCs w:val="28"/>
              </w:rPr>
            </w:pPr>
            <w:r w:rsidRPr="0016417B">
              <w:rPr>
                <w:color w:val="000000"/>
                <w:spacing w:val="-2"/>
                <w:szCs w:val="28"/>
              </w:rPr>
              <w:t xml:space="preserve">Sân vận động, sân thi đấu các môn thể thao ngoài trời có khán đài </w:t>
            </w:r>
          </w:p>
        </w:tc>
        <w:tc>
          <w:tcPr>
            <w:tcW w:w="1484" w:type="pct"/>
            <w:tcBorders>
              <w:top w:val="single" w:sz="4" w:space="0" w:color="auto"/>
              <w:left w:val="single" w:sz="4" w:space="0" w:color="auto"/>
              <w:bottom w:val="single" w:sz="4" w:space="0" w:color="auto"/>
              <w:right w:val="single" w:sz="4" w:space="0" w:color="auto"/>
            </w:tcBorders>
            <w:vAlign w:val="center"/>
          </w:tcPr>
          <w:p w14:paraId="26163C3C" w14:textId="77777777" w:rsidR="0016417B" w:rsidRPr="0016417B" w:rsidRDefault="0016417B" w:rsidP="0016417B">
            <w:pPr>
              <w:spacing w:before="120" w:after="0" w:line="240" w:lineRule="auto"/>
              <w:jc w:val="both"/>
              <w:rPr>
                <w:color w:val="000000"/>
                <w:szCs w:val="28"/>
              </w:rPr>
            </w:pPr>
            <w:r w:rsidRPr="0016417B">
              <w:rPr>
                <w:color w:val="000000"/>
                <w:szCs w:val="28"/>
              </w:rPr>
              <w:t>Sức chứa của khán đài (nghìn chỗ)</w:t>
            </w:r>
          </w:p>
        </w:tc>
        <w:tc>
          <w:tcPr>
            <w:tcW w:w="857" w:type="pct"/>
            <w:tcBorders>
              <w:top w:val="single" w:sz="4" w:space="0" w:color="auto"/>
              <w:left w:val="single" w:sz="4" w:space="0" w:color="auto"/>
              <w:bottom w:val="single" w:sz="4" w:space="0" w:color="auto"/>
              <w:right w:val="single" w:sz="4" w:space="0" w:color="auto"/>
            </w:tcBorders>
            <w:vAlign w:val="center"/>
          </w:tcPr>
          <w:p w14:paraId="3E1185F7"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0,5</w:t>
            </w:r>
          </w:p>
        </w:tc>
      </w:tr>
      <w:tr w:rsidR="0016417B" w:rsidRPr="0016417B" w14:paraId="14163600"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482E9227" w14:textId="77777777" w:rsidR="0016417B" w:rsidRPr="0016417B" w:rsidRDefault="0016417B" w:rsidP="0016417B">
            <w:pPr>
              <w:spacing w:before="120" w:after="0" w:line="240" w:lineRule="auto"/>
              <w:jc w:val="center"/>
              <w:rPr>
                <w:color w:val="000000"/>
                <w:szCs w:val="28"/>
              </w:rPr>
            </w:pPr>
            <w:r w:rsidRPr="0016417B">
              <w:rPr>
                <w:color w:val="000000"/>
                <w:szCs w:val="28"/>
              </w:rPr>
              <w:t>2</w:t>
            </w:r>
          </w:p>
        </w:tc>
        <w:tc>
          <w:tcPr>
            <w:tcW w:w="2246" w:type="pct"/>
            <w:tcBorders>
              <w:top w:val="single" w:sz="4" w:space="0" w:color="auto"/>
              <w:left w:val="single" w:sz="4" w:space="0" w:color="auto"/>
              <w:bottom w:val="single" w:sz="4" w:space="0" w:color="auto"/>
              <w:right w:val="single" w:sz="4" w:space="0" w:color="auto"/>
            </w:tcBorders>
            <w:vAlign w:val="center"/>
          </w:tcPr>
          <w:p w14:paraId="3DA9B57D" w14:textId="77777777" w:rsidR="0016417B" w:rsidRPr="0016417B" w:rsidRDefault="0016417B" w:rsidP="0016417B">
            <w:pPr>
              <w:spacing w:before="120" w:after="0" w:line="240" w:lineRule="auto"/>
              <w:jc w:val="both"/>
              <w:rPr>
                <w:color w:val="000000"/>
                <w:szCs w:val="28"/>
              </w:rPr>
            </w:pPr>
            <w:r w:rsidRPr="0016417B">
              <w:rPr>
                <w:color w:val="000000"/>
                <w:szCs w:val="28"/>
              </w:rPr>
              <w:t xml:space="preserve">Nhà thi đấu, tập luyện các môn thể thao có khán đài </w:t>
            </w:r>
          </w:p>
        </w:tc>
        <w:tc>
          <w:tcPr>
            <w:tcW w:w="1484" w:type="pct"/>
            <w:tcBorders>
              <w:top w:val="single" w:sz="4" w:space="0" w:color="auto"/>
              <w:left w:val="single" w:sz="4" w:space="0" w:color="auto"/>
              <w:bottom w:val="single" w:sz="4" w:space="0" w:color="auto"/>
              <w:right w:val="single" w:sz="4" w:space="0" w:color="auto"/>
            </w:tcBorders>
            <w:vAlign w:val="center"/>
          </w:tcPr>
          <w:p w14:paraId="32A455A7" w14:textId="77777777" w:rsidR="0016417B" w:rsidRPr="0016417B" w:rsidRDefault="0016417B" w:rsidP="0016417B">
            <w:pPr>
              <w:spacing w:before="120" w:after="0" w:line="240" w:lineRule="auto"/>
              <w:jc w:val="both"/>
              <w:rPr>
                <w:color w:val="000000"/>
                <w:szCs w:val="28"/>
              </w:rPr>
            </w:pPr>
            <w:r w:rsidRPr="0016417B">
              <w:rPr>
                <w:color w:val="000000"/>
                <w:szCs w:val="28"/>
              </w:rPr>
              <w:t>Sức chứa của khán đài (nghìn chỗ)</w:t>
            </w:r>
          </w:p>
        </w:tc>
        <w:tc>
          <w:tcPr>
            <w:tcW w:w="857" w:type="pct"/>
            <w:tcBorders>
              <w:top w:val="single" w:sz="4" w:space="0" w:color="auto"/>
              <w:left w:val="single" w:sz="4" w:space="0" w:color="auto"/>
              <w:bottom w:val="single" w:sz="4" w:space="0" w:color="auto"/>
              <w:right w:val="single" w:sz="4" w:space="0" w:color="auto"/>
            </w:tcBorders>
            <w:vAlign w:val="center"/>
          </w:tcPr>
          <w:p w14:paraId="6576A7F4"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0,25</w:t>
            </w:r>
          </w:p>
        </w:tc>
      </w:tr>
      <w:tr w:rsidR="0016417B" w:rsidRPr="0016417B" w14:paraId="3F8B9945" w14:textId="77777777" w:rsidTr="00CE47B5">
        <w:tc>
          <w:tcPr>
            <w:tcW w:w="413" w:type="pct"/>
            <w:tcBorders>
              <w:top w:val="single" w:sz="4" w:space="0" w:color="auto"/>
              <w:left w:val="single" w:sz="4" w:space="0" w:color="auto"/>
              <w:bottom w:val="single" w:sz="4" w:space="0" w:color="auto"/>
              <w:right w:val="single" w:sz="4" w:space="0" w:color="auto"/>
            </w:tcBorders>
            <w:vAlign w:val="center"/>
            <w:hideMark/>
          </w:tcPr>
          <w:p w14:paraId="3322693B" w14:textId="77777777" w:rsidR="0016417B" w:rsidRPr="0016417B" w:rsidRDefault="0016417B" w:rsidP="0016417B">
            <w:pPr>
              <w:spacing w:before="120" w:after="120" w:line="240" w:lineRule="auto"/>
              <w:jc w:val="center"/>
              <w:rPr>
                <w:b/>
                <w:noProof/>
                <w:color w:val="000000"/>
                <w:kern w:val="28"/>
                <w:szCs w:val="28"/>
              </w:rPr>
            </w:pPr>
            <w:r w:rsidRPr="0016417B">
              <w:rPr>
                <w:b/>
                <w:color w:val="000000"/>
                <w:szCs w:val="28"/>
              </w:rPr>
              <w:t>II.4</w:t>
            </w:r>
          </w:p>
        </w:tc>
        <w:tc>
          <w:tcPr>
            <w:tcW w:w="2246" w:type="pct"/>
            <w:tcBorders>
              <w:top w:val="single" w:sz="4" w:space="0" w:color="auto"/>
              <w:left w:val="single" w:sz="4" w:space="0" w:color="auto"/>
              <w:bottom w:val="single" w:sz="4" w:space="0" w:color="auto"/>
              <w:right w:val="single" w:sz="4" w:space="0" w:color="auto"/>
            </w:tcBorders>
            <w:vAlign w:val="center"/>
            <w:hideMark/>
          </w:tcPr>
          <w:p w14:paraId="4A2BBDFF" w14:textId="77777777" w:rsidR="0016417B" w:rsidRPr="0016417B" w:rsidRDefault="0016417B" w:rsidP="0016417B">
            <w:pPr>
              <w:spacing w:before="120" w:after="120" w:line="240" w:lineRule="auto"/>
              <w:jc w:val="both"/>
              <w:rPr>
                <w:b/>
                <w:noProof/>
                <w:color w:val="000000"/>
                <w:kern w:val="28"/>
                <w:szCs w:val="28"/>
              </w:rPr>
            </w:pPr>
            <w:r w:rsidRPr="0016417B">
              <w:rPr>
                <w:b/>
                <w:color w:val="000000"/>
                <w:szCs w:val="28"/>
              </w:rPr>
              <w:t>Công trình văn hóa</w:t>
            </w:r>
          </w:p>
        </w:tc>
        <w:tc>
          <w:tcPr>
            <w:tcW w:w="1484" w:type="pct"/>
            <w:tcBorders>
              <w:top w:val="single" w:sz="4" w:space="0" w:color="auto"/>
              <w:left w:val="single" w:sz="4" w:space="0" w:color="auto"/>
              <w:bottom w:val="single" w:sz="4" w:space="0" w:color="auto"/>
              <w:right w:val="single" w:sz="4" w:space="0" w:color="auto"/>
            </w:tcBorders>
            <w:vAlign w:val="center"/>
          </w:tcPr>
          <w:p w14:paraId="0B24B702" w14:textId="77777777" w:rsidR="0016417B" w:rsidRPr="0016417B" w:rsidRDefault="0016417B" w:rsidP="0016417B">
            <w:pPr>
              <w:spacing w:before="120" w:after="120" w:line="240" w:lineRule="auto"/>
              <w:jc w:val="center"/>
              <w:rPr>
                <w:noProof/>
                <w:color w:val="000000"/>
                <w:kern w:val="28"/>
                <w:szCs w:val="28"/>
              </w:rPr>
            </w:pPr>
          </w:p>
        </w:tc>
        <w:tc>
          <w:tcPr>
            <w:tcW w:w="857" w:type="pct"/>
            <w:tcBorders>
              <w:top w:val="single" w:sz="4" w:space="0" w:color="auto"/>
              <w:left w:val="single" w:sz="4" w:space="0" w:color="auto"/>
              <w:bottom w:val="single" w:sz="4" w:space="0" w:color="auto"/>
              <w:right w:val="single" w:sz="4" w:space="0" w:color="auto"/>
            </w:tcBorders>
            <w:vAlign w:val="center"/>
          </w:tcPr>
          <w:p w14:paraId="1A8D7343" w14:textId="77777777" w:rsidR="0016417B" w:rsidRPr="0016417B" w:rsidRDefault="0016417B" w:rsidP="0016417B">
            <w:pPr>
              <w:spacing w:before="120" w:after="120" w:line="240" w:lineRule="auto"/>
              <w:jc w:val="center"/>
              <w:rPr>
                <w:noProof/>
                <w:color w:val="000000"/>
                <w:kern w:val="28"/>
                <w:szCs w:val="28"/>
              </w:rPr>
            </w:pPr>
          </w:p>
        </w:tc>
      </w:tr>
      <w:tr w:rsidR="0016417B" w:rsidRPr="0016417B" w14:paraId="332ACB6B"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6983D44A" w14:textId="77777777" w:rsidR="0016417B" w:rsidRPr="0016417B" w:rsidRDefault="0016417B" w:rsidP="0016417B">
            <w:pPr>
              <w:spacing w:before="120" w:after="0" w:line="240" w:lineRule="auto"/>
              <w:jc w:val="center"/>
              <w:rPr>
                <w:color w:val="000000"/>
                <w:szCs w:val="28"/>
              </w:rPr>
            </w:pPr>
            <w:r w:rsidRPr="0016417B">
              <w:rPr>
                <w:color w:val="000000"/>
                <w:szCs w:val="28"/>
              </w:rPr>
              <w:t>1</w:t>
            </w:r>
          </w:p>
        </w:tc>
        <w:tc>
          <w:tcPr>
            <w:tcW w:w="2246" w:type="pct"/>
            <w:tcBorders>
              <w:top w:val="single" w:sz="4" w:space="0" w:color="auto"/>
              <w:left w:val="single" w:sz="4" w:space="0" w:color="auto"/>
              <w:bottom w:val="single" w:sz="4" w:space="0" w:color="auto"/>
              <w:right w:val="single" w:sz="4" w:space="0" w:color="auto"/>
            </w:tcBorders>
            <w:vAlign w:val="center"/>
          </w:tcPr>
          <w:p w14:paraId="01740E20" w14:textId="77777777" w:rsidR="0016417B" w:rsidRPr="0016417B" w:rsidRDefault="0016417B" w:rsidP="0016417B">
            <w:pPr>
              <w:spacing w:before="120" w:after="0" w:line="240" w:lineRule="auto"/>
              <w:jc w:val="both"/>
              <w:rPr>
                <w:color w:val="000000"/>
                <w:spacing w:val="-4"/>
                <w:szCs w:val="28"/>
              </w:rPr>
            </w:pPr>
            <w:r w:rsidRPr="0016417B">
              <w:rPr>
                <w:color w:val="000000"/>
                <w:spacing w:val="-4"/>
                <w:szCs w:val="28"/>
              </w:rPr>
              <w:t xml:space="preserve">Trung tâm hội nghị, nhà hát, nhà văn hóa, câu lạc bộ, rạp chiếu phim, rạp xiếc, vũ trường, bảo </w:t>
            </w:r>
            <w:r w:rsidRPr="0016417B">
              <w:rPr>
                <w:color w:val="000000"/>
                <w:spacing w:val="-4"/>
                <w:szCs w:val="28"/>
              </w:rPr>
              <w:lastRenderedPageBreak/>
              <w:t>tàng,  thư viện, triển lãm, và công trình văn hóa tập trung đông người khác</w:t>
            </w:r>
          </w:p>
        </w:tc>
        <w:tc>
          <w:tcPr>
            <w:tcW w:w="1484" w:type="pct"/>
            <w:tcBorders>
              <w:top w:val="single" w:sz="4" w:space="0" w:color="auto"/>
              <w:left w:val="single" w:sz="4" w:space="0" w:color="auto"/>
              <w:bottom w:val="single" w:sz="4" w:space="0" w:color="auto"/>
              <w:right w:val="single" w:sz="4" w:space="0" w:color="auto"/>
            </w:tcBorders>
            <w:vAlign w:val="center"/>
          </w:tcPr>
          <w:p w14:paraId="5C4EA309" w14:textId="77777777" w:rsidR="0016417B" w:rsidRPr="0016417B" w:rsidRDefault="0016417B" w:rsidP="0016417B">
            <w:pPr>
              <w:spacing w:before="120" w:after="0" w:line="240" w:lineRule="auto"/>
              <w:jc w:val="center"/>
              <w:rPr>
                <w:color w:val="000000"/>
                <w:szCs w:val="28"/>
              </w:rPr>
            </w:pPr>
            <w:r w:rsidRPr="0016417B">
              <w:rPr>
                <w:color w:val="000000"/>
                <w:szCs w:val="28"/>
              </w:rPr>
              <w:lastRenderedPageBreak/>
              <w:t>Tổng sức chứa   (nghìn người)</w:t>
            </w:r>
          </w:p>
        </w:tc>
        <w:tc>
          <w:tcPr>
            <w:tcW w:w="857" w:type="pct"/>
            <w:tcBorders>
              <w:top w:val="single" w:sz="4" w:space="0" w:color="auto"/>
              <w:left w:val="single" w:sz="4" w:space="0" w:color="auto"/>
              <w:bottom w:val="single" w:sz="4" w:space="0" w:color="auto"/>
              <w:right w:val="single" w:sz="4" w:space="0" w:color="auto"/>
            </w:tcBorders>
            <w:vAlign w:val="center"/>
          </w:tcPr>
          <w:p w14:paraId="4FD18010"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0,25</w:t>
            </w:r>
          </w:p>
        </w:tc>
      </w:tr>
      <w:tr w:rsidR="0016417B" w:rsidRPr="0016417B" w14:paraId="31E9EECB"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0BCA870A" w14:textId="77777777" w:rsidR="0016417B" w:rsidRPr="0016417B" w:rsidRDefault="0016417B" w:rsidP="0016417B">
            <w:pPr>
              <w:spacing w:before="120" w:after="0" w:line="240" w:lineRule="auto"/>
              <w:jc w:val="center"/>
              <w:rPr>
                <w:color w:val="000000"/>
                <w:szCs w:val="28"/>
              </w:rPr>
            </w:pPr>
            <w:r w:rsidRPr="0016417B">
              <w:rPr>
                <w:color w:val="000000"/>
                <w:szCs w:val="28"/>
              </w:rPr>
              <w:lastRenderedPageBreak/>
              <w:t>2</w:t>
            </w:r>
          </w:p>
        </w:tc>
        <w:tc>
          <w:tcPr>
            <w:tcW w:w="2246" w:type="pct"/>
            <w:tcBorders>
              <w:top w:val="single" w:sz="4" w:space="0" w:color="auto"/>
              <w:left w:val="single" w:sz="4" w:space="0" w:color="auto"/>
              <w:bottom w:val="single" w:sz="4" w:space="0" w:color="auto"/>
              <w:right w:val="single" w:sz="4" w:space="0" w:color="auto"/>
            </w:tcBorders>
            <w:vAlign w:val="center"/>
          </w:tcPr>
          <w:p w14:paraId="73AB42D4" w14:textId="77777777" w:rsidR="0016417B" w:rsidRPr="0016417B" w:rsidRDefault="0016417B" w:rsidP="0016417B">
            <w:pPr>
              <w:spacing w:before="120" w:after="0" w:line="240" w:lineRule="auto"/>
              <w:jc w:val="both"/>
              <w:rPr>
                <w:color w:val="000000"/>
                <w:szCs w:val="28"/>
              </w:rPr>
            </w:pPr>
            <w:r w:rsidRPr="0016417B">
              <w:rPr>
                <w:color w:val="000000"/>
                <w:szCs w:val="28"/>
              </w:rPr>
              <w:t>Pa nô, biển quảng cáo độc lập, cổng chào</w:t>
            </w:r>
          </w:p>
        </w:tc>
        <w:tc>
          <w:tcPr>
            <w:tcW w:w="1484" w:type="pct"/>
            <w:tcBorders>
              <w:top w:val="single" w:sz="4" w:space="0" w:color="auto"/>
              <w:left w:val="single" w:sz="4" w:space="0" w:color="auto"/>
              <w:bottom w:val="single" w:sz="4" w:space="0" w:color="auto"/>
              <w:right w:val="single" w:sz="4" w:space="0" w:color="auto"/>
            </w:tcBorders>
            <w:vAlign w:val="center"/>
          </w:tcPr>
          <w:p w14:paraId="0C2FA1B3" w14:textId="77777777" w:rsidR="0016417B" w:rsidRPr="0016417B" w:rsidRDefault="0016417B" w:rsidP="0016417B">
            <w:pPr>
              <w:spacing w:before="120" w:after="0" w:line="240" w:lineRule="auto"/>
              <w:jc w:val="center"/>
              <w:rPr>
                <w:color w:val="000000"/>
                <w:szCs w:val="28"/>
              </w:rPr>
            </w:pPr>
            <w:r w:rsidRPr="0016417B">
              <w:rPr>
                <w:color w:val="000000"/>
                <w:szCs w:val="28"/>
              </w:rPr>
              <w:t>Chiều cao</w:t>
            </w:r>
          </w:p>
        </w:tc>
        <w:tc>
          <w:tcPr>
            <w:tcW w:w="857" w:type="pct"/>
            <w:tcBorders>
              <w:top w:val="single" w:sz="4" w:space="0" w:color="auto"/>
              <w:left w:val="single" w:sz="4" w:space="0" w:color="auto"/>
              <w:bottom w:val="single" w:sz="4" w:space="0" w:color="auto"/>
              <w:right w:val="single" w:sz="4" w:space="0" w:color="auto"/>
            </w:tcBorders>
            <w:vAlign w:val="center"/>
          </w:tcPr>
          <w:p w14:paraId="1A5B0C0C"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15m</w:t>
            </w:r>
          </w:p>
        </w:tc>
      </w:tr>
      <w:tr w:rsidR="0016417B" w:rsidRPr="0016417B" w14:paraId="1ED1C174" w14:textId="77777777" w:rsidTr="00CE47B5">
        <w:tc>
          <w:tcPr>
            <w:tcW w:w="413" w:type="pct"/>
            <w:tcBorders>
              <w:top w:val="single" w:sz="4" w:space="0" w:color="auto"/>
              <w:left w:val="single" w:sz="4" w:space="0" w:color="auto"/>
              <w:bottom w:val="single" w:sz="4" w:space="0" w:color="auto"/>
              <w:right w:val="single" w:sz="4" w:space="0" w:color="auto"/>
            </w:tcBorders>
            <w:vAlign w:val="center"/>
            <w:hideMark/>
          </w:tcPr>
          <w:p w14:paraId="767AB1B1" w14:textId="77777777" w:rsidR="0016417B" w:rsidRPr="0016417B" w:rsidRDefault="0016417B" w:rsidP="0016417B">
            <w:pPr>
              <w:spacing w:before="120" w:after="0" w:line="240" w:lineRule="auto"/>
              <w:jc w:val="center"/>
              <w:rPr>
                <w:color w:val="000000"/>
                <w:szCs w:val="28"/>
              </w:rPr>
            </w:pPr>
            <w:r w:rsidRPr="0016417B">
              <w:rPr>
                <w:color w:val="000000"/>
                <w:szCs w:val="28"/>
              </w:rPr>
              <w:t>3</w:t>
            </w:r>
          </w:p>
        </w:tc>
        <w:tc>
          <w:tcPr>
            <w:tcW w:w="2246" w:type="pct"/>
            <w:tcBorders>
              <w:top w:val="single" w:sz="4" w:space="0" w:color="auto"/>
              <w:left w:val="single" w:sz="4" w:space="0" w:color="auto"/>
              <w:bottom w:val="single" w:sz="4" w:space="0" w:color="auto"/>
              <w:right w:val="single" w:sz="4" w:space="0" w:color="auto"/>
            </w:tcBorders>
            <w:vAlign w:val="center"/>
            <w:hideMark/>
          </w:tcPr>
          <w:p w14:paraId="5BFFCC3C" w14:textId="77777777" w:rsidR="0016417B" w:rsidRPr="0016417B" w:rsidRDefault="0016417B" w:rsidP="0016417B">
            <w:pPr>
              <w:spacing w:before="120" w:after="0" w:line="240" w:lineRule="auto"/>
              <w:jc w:val="both"/>
              <w:rPr>
                <w:color w:val="000000"/>
                <w:szCs w:val="28"/>
              </w:rPr>
            </w:pPr>
            <w:r w:rsidRPr="0016417B">
              <w:rPr>
                <w:color w:val="000000"/>
                <w:szCs w:val="28"/>
              </w:rPr>
              <w:t>Các công trình di tích; bảo tàng, thư viện, triển lãm, nhà trưng bày  và các công trình khác có chức năng tương tương</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F4AFA14" w14:textId="77777777" w:rsidR="0016417B" w:rsidRPr="0016417B" w:rsidRDefault="0016417B" w:rsidP="0016417B">
            <w:pPr>
              <w:spacing w:before="120" w:after="0" w:line="240" w:lineRule="auto"/>
              <w:jc w:val="center"/>
              <w:rPr>
                <w:noProof/>
                <w:color w:val="000000"/>
                <w:kern w:val="28"/>
                <w:szCs w:val="28"/>
              </w:rPr>
            </w:pPr>
            <w:r w:rsidRPr="0016417B">
              <w:rPr>
                <w:noProof/>
                <w:color w:val="000000"/>
                <w:kern w:val="28"/>
                <w:szCs w:val="28"/>
              </w:rPr>
              <w:t>Cấp công trình</w:t>
            </w:r>
          </w:p>
        </w:tc>
        <w:tc>
          <w:tcPr>
            <w:tcW w:w="857" w:type="pct"/>
            <w:tcBorders>
              <w:top w:val="single" w:sz="4" w:space="0" w:color="auto"/>
              <w:left w:val="single" w:sz="4" w:space="0" w:color="auto"/>
              <w:bottom w:val="single" w:sz="4" w:space="0" w:color="auto"/>
              <w:right w:val="single" w:sz="4" w:space="0" w:color="auto"/>
            </w:tcBorders>
            <w:vAlign w:val="center"/>
            <w:hideMark/>
          </w:tcPr>
          <w:p w14:paraId="7A68BAC3" w14:textId="77777777" w:rsidR="0016417B" w:rsidRPr="0016417B" w:rsidRDefault="0016417B" w:rsidP="0016417B">
            <w:pPr>
              <w:spacing w:before="120" w:after="0" w:line="240" w:lineRule="auto"/>
              <w:jc w:val="center"/>
              <w:rPr>
                <w:noProof/>
                <w:color w:val="000000"/>
                <w:kern w:val="28"/>
                <w:szCs w:val="28"/>
              </w:rPr>
            </w:pPr>
            <w:r w:rsidRPr="0016417B">
              <w:rPr>
                <w:noProof/>
                <w:color w:val="000000"/>
                <w:kern w:val="28"/>
                <w:szCs w:val="28"/>
              </w:rPr>
              <w:t>Cấp III</w:t>
            </w:r>
          </w:p>
        </w:tc>
      </w:tr>
      <w:tr w:rsidR="0016417B" w:rsidRPr="0016417B" w14:paraId="16AD457B"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6FF7474B" w14:textId="77777777" w:rsidR="0016417B" w:rsidRPr="0016417B" w:rsidRDefault="0016417B" w:rsidP="0016417B">
            <w:pPr>
              <w:spacing w:before="120" w:after="0" w:line="240" w:lineRule="auto"/>
              <w:jc w:val="center"/>
              <w:rPr>
                <w:b/>
                <w:noProof/>
                <w:color w:val="000000"/>
                <w:kern w:val="28"/>
                <w:szCs w:val="28"/>
              </w:rPr>
            </w:pPr>
            <w:r w:rsidRPr="0016417B">
              <w:rPr>
                <w:b/>
                <w:color w:val="000000"/>
                <w:szCs w:val="28"/>
              </w:rPr>
              <w:t>II.5</w:t>
            </w:r>
          </w:p>
        </w:tc>
        <w:tc>
          <w:tcPr>
            <w:tcW w:w="2246" w:type="pct"/>
            <w:tcBorders>
              <w:top w:val="single" w:sz="4" w:space="0" w:color="auto"/>
              <w:left w:val="single" w:sz="4" w:space="0" w:color="auto"/>
              <w:bottom w:val="single" w:sz="4" w:space="0" w:color="auto"/>
              <w:right w:val="single" w:sz="4" w:space="0" w:color="auto"/>
            </w:tcBorders>
            <w:vAlign w:val="center"/>
          </w:tcPr>
          <w:p w14:paraId="7C77055F" w14:textId="77777777" w:rsidR="0016417B" w:rsidRPr="0016417B" w:rsidRDefault="0016417B" w:rsidP="0016417B">
            <w:pPr>
              <w:spacing w:before="120" w:after="0" w:line="240" w:lineRule="auto"/>
              <w:jc w:val="both"/>
              <w:rPr>
                <w:b/>
                <w:noProof/>
                <w:color w:val="000000"/>
                <w:kern w:val="28"/>
                <w:szCs w:val="28"/>
              </w:rPr>
            </w:pPr>
            <w:r w:rsidRPr="0016417B">
              <w:rPr>
                <w:b/>
                <w:color w:val="000000"/>
                <w:szCs w:val="28"/>
              </w:rPr>
              <w:t>Công trình thương mại, dịch vụ và trụ sở làm việc</w:t>
            </w:r>
          </w:p>
        </w:tc>
        <w:tc>
          <w:tcPr>
            <w:tcW w:w="1484" w:type="pct"/>
            <w:tcBorders>
              <w:top w:val="single" w:sz="4" w:space="0" w:color="auto"/>
              <w:left w:val="single" w:sz="4" w:space="0" w:color="auto"/>
              <w:bottom w:val="single" w:sz="4" w:space="0" w:color="auto"/>
              <w:right w:val="single" w:sz="4" w:space="0" w:color="auto"/>
            </w:tcBorders>
            <w:vAlign w:val="center"/>
          </w:tcPr>
          <w:p w14:paraId="7D161AC0" w14:textId="77777777" w:rsidR="0016417B" w:rsidRPr="0016417B" w:rsidRDefault="0016417B" w:rsidP="0016417B">
            <w:pPr>
              <w:spacing w:before="120" w:after="0" w:line="240" w:lineRule="auto"/>
              <w:jc w:val="center"/>
              <w:rPr>
                <w:noProof/>
                <w:color w:val="000000"/>
                <w:kern w:val="28"/>
                <w:szCs w:val="28"/>
              </w:rPr>
            </w:pPr>
          </w:p>
        </w:tc>
        <w:tc>
          <w:tcPr>
            <w:tcW w:w="857" w:type="pct"/>
            <w:tcBorders>
              <w:top w:val="single" w:sz="4" w:space="0" w:color="auto"/>
              <w:left w:val="single" w:sz="4" w:space="0" w:color="auto"/>
              <w:bottom w:val="single" w:sz="4" w:space="0" w:color="auto"/>
              <w:right w:val="single" w:sz="4" w:space="0" w:color="auto"/>
            </w:tcBorders>
            <w:vAlign w:val="center"/>
          </w:tcPr>
          <w:p w14:paraId="540D20B9" w14:textId="77777777" w:rsidR="0016417B" w:rsidRPr="0016417B" w:rsidRDefault="0016417B" w:rsidP="0016417B">
            <w:pPr>
              <w:spacing w:before="120" w:after="0" w:line="240" w:lineRule="auto"/>
              <w:jc w:val="center"/>
              <w:rPr>
                <w:noProof/>
                <w:color w:val="000000"/>
                <w:kern w:val="28"/>
                <w:szCs w:val="28"/>
              </w:rPr>
            </w:pPr>
          </w:p>
        </w:tc>
      </w:tr>
      <w:tr w:rsidR="0016417B" w:rsidRPr="0016417B" w14:paraId="5D9D5219"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104F4538" w14:textId="77777777" w:rsidR="0016417B" w:rsidRPr="0016417B" w:rsidRDefault="0016417B" w:rsidP="0016417B">
            <w:pPr>
              <w:spacing w:before="120" w:after="120" w:line="240" w:lineRule="auto"/>
              <w:jc w:val="center"/>
              <w:rPr>
                <w:color w:val="000000"/>
                <w:szCs w:val="28"/>
              </w:rPr>
            </w:pPr>
            <w:r w:rsidRPr="0016417B">
              <w:rPr>
                <w:color w:val="000000"/>
                <w:szCs w:val="28"/>
              </w:rPr>
              <w:t>1</w:t>
            </w:r>
          </w:p>
        </w:tc>
        <w:tc>
          <w:tcPr>
            <w:tcW w:w="2246" w:type="pct"/>
            <w:tcBorders>
              <w:top w:val="single" w:sz="4" w:space="0" w:color="auto"/>
              <w:left w:val="single" w:sz="4" w:space="0" w:color="auto"/>
              <w:bottom w:val="single" w:sz="4" w:space="0" w:color="auto"/>
              <w:right w:val="single" w:sz="4" w:space="0" w:color="auto"/>
            </w:tcBorders>
            <w:vAlign w:val="center"/>
          </w:tcPr>
          <w:p w14:paraId="4C1F3E66" w14:textId="77777777" w:rsidR="0016417B" w:rsidRPr="0016417B" w:rsidRDefault="0016417B" w:rsidP="0016417B">
            <w:pPr>
              <w:spacing w:before="120" w:after="120" w:line="240" w:lineRule="auto"/>
              <w:jc w:val="both"/>
              <w:rPr>
                <w:color w:val="000000"/>
                <w:szCs w:val="28"/>
              </w:rPr>
            </w:pPr>
            <w:r w:rsidRPr="0016417B">
              <w:rPr>
                <w:color w:val="000000"/>
                <w:szCs w:val="28"/>
              </w:rPr>
              <w:t>Chợ</w:t>
            </w:r>
          </w:p>
        </w:tc>
        <w:tc>
          <w:tcPr>
            <w:tcW w:w="1484" w:type="pct"/>
            <w:tcBorders>
              <w:top w:val="single" w:sz="4" w:space="0" w:color="auto"/>
              <w:left w:val="single" w:sz="4" w:space="0" w:color="auto"/>
              <w:bottom w:val="single" w:sz="4" w:space="0" w:color="auto"/>
              <w:right w:val="single" w:sz="4" w:space="0" w:color="auto"/>
            </w:tcBorders>
            <w:vAlign w:val="center"/>
          </w:tcPr>
          <w:p w14:paraId="65A9ACB7" w14:textId="77777777" w:rsidR="0016417B" w:rsidRPr="0016417B" w:rsidRDefault="0016417B" w:rsidP="0016417B">
            <w:pPr>
              <w:spacing w:before="120" w:after="120" w:line="240" w:lineRule="auto"/>
              <w:jc w:val="center"/>
              <w:rPr>
                <w:noProof/>
                <w:color w:val="000000"/>
                <w:kern w:val="28"/>
                <w:szCs w:val="28"/>
              </w:rPr>
            </w:pPr>
            <w:r w:rsidRPr="0016417B">
              <w:rPr>
                <w:noProof/>
                <w:color w:val="000000"/>
                <w:kern w:val="28"/>
                <w:szCs w:val="28"/>
              </w:rPr>
              <w:t>Số tầng</w:t>
            </w:r>
          </w:p>
        </w:tc>
        <w:tc>
          <w:tcPr>
            <w:tcW w:w="857" w:type="pct"/>
            <w:tcBorders>
              <w:top w:val="single" w:sz="4" w:space="0" w:color="auto"/>
              <w:left w:val="single" w:sz="4" w:space="0" w:color="auto"/>
              <w:bottom w:val="single" w:sz="4" w:space="0" w:color="auto"/>
              <w:right w:val="single" w:sz="4" w:space="0" w:color="auto"/>
            </w:tcBorders>
            <w:vAlign w:val="center"/>
          </w:tcPr>
          <w:p w14:paraId="3953C445" w14:textId="77777777" w:rsidR="0016417B" w:rsidRPr="0016417B" w:rsidRDefault="0016417B" w:rsidP="0016417B">
            <w:pPr>
              <w:spacing w:before="120" w:after="120" w:line="240" w:lineRule="auto"/>
              <w:jc w:val="center"/>
              <w:rPr>
                <w:noProof/>
                <w:color w:val="000000"/>
                <w:kern w:val="28"/>
                <w:szCs w:val="28"/>
              </w:rPr>
            </w:pPr>
            <w:r w:rsidRPr="0016417B">
              <w:rPr>
                <w:color w:val="000000"/>
                <w:szCs w:val="28"/>
              </w:rPr>
              <w:t>≤ 2</w:t>
            </w:r>
          </w:p>
        </w:tc>
      </w:tr>
      <w:tr w:rsidR="0016417B" w:rsidRPr="0016417B" w14:paraId="1F992646"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77636A69" w14:textId="77777777" w:rsidR="0016417B" w:rsidRPr="0016417B" w:rsidRDefault="0016417B" w:rsidP="0016417B">
            <w:pPr>
              <w:spacing w:before="120" w:after="0" w:line="240" w:lineRule="auto"/>
              <w:jc w:val="center"/>
              <w:rPr>
                <w:color w:val="000000"/>
                <w:szCs w:val="28"/>
              </w:rPr>
            </w:pPr>
            <w:r w:rsidRPr="0016417B">
              <w:rPr>
                <w:color w:val="000000"/>
                <w:szCs w:val="28"/>
              </w:rPr>
              <w:t>2</w:t>
            </w:r>
          </w:p>
        </w:tc>
        <w:tc>
          <w:tcPr>
            <w:tcW w:w="2246" w:type="pct"/>
            <w:tcBorders>
              <w:top w:val="single" w:sz="4" w:space="0" w:color="auto"/>
              <w:left w:val="single" w:sz="4" w:space="0" w:color="auto"/>
              <w:bottom w:val="single" w:sz="4" w:space="0" w:color="auto"/>
              <w:right w:val="single" w:sz="4" w:space="0" w:color="auto"/>
            </w:tcBorders>
            <w:vAlign w:val="center"/>
          </w:tcPr>
          <w:p w14:paraId="3BF63C79" w14:textId="77777777" w:rsidR="0016417B" w:rsidRPr="0016417B" w:rsidRDefault="0016417B" w:rsidP="0016417B">
            <w:pPr>
              <w:spacing w:before="120" w:after="0" w:line="240" w:lineRule="auto"/>
              <w:jc w:val="both"/>
              <w:rPr>
                <w:color w:val="000000"/>
                <w:szCs w:val="28"/>
              </w:rPr>
            </w:pPr>
            <w:r w:rsidRPr="0016417B">
              <w:rPr>
                <w:color w:val="000000"/>
                <w:szCs w:val="28"/>
              </w:rPr>
              <w:t>Công trình đa năng, khách sạn, nhà  khách, nhà nghỉ</w:t>
            </w:r>
          </w:p>
        </w:tc>
        <w:tc>
          <w:tcPr>
            <w:tcW w:w="1484" w:type="pct"/>
            <w:tcBorders>
              <w:top w:val="single" w:sz="4" w:space="0" w:color="auto"/>
              <w:left w:val="single" w:sz="4" w:space="0" w:color="auto"/>
              <w:bottom w:val="single" w:sz="4" w:space="0" w:color="auto"/>
              <w:right w:val="single" w:sz="4" w:space="0" w:color="auto"/>
            </w:tcBorders>
            <w:vAlign w:val="center"/>
          </w:tcPr>
          <w:p w14:paraId="707AD13C" w14:textId="77777777" w:rsidR="0016417B" w:rsidRPr="0016417B" w:rsidRDefault="0016417B" w:rsidP="0016417B">
            <w:pPr>
              <w:spacing w:before="120" w:after="0" w:line="240" w:lineRule="auto"/>
              <w:jc w:val="center"/>
              <w:rPr>
                <w:color w:val="000000"/>
                <w:szCs w:val="28"/>
              </w:rPr>
            </w:pPr>
            <w:r w:rsidRPr="0016417B">
              <w:rPr>
                <w:color w:val="000000"/>
                <w:szCs w:val="28"/>
              </w:rPr>
              <w:t>Tổng diện tích sàn (nghìn m</w:t>
            </w:r>
            <w:r w:rsidRPr="0016417B">
              <w:rPr>
                <w:color w:val="000000"/>
                <w:szCs w:val="28"/>
                <w:vertAlign w:val="superscript"/>
              </w:rPr>
              <w:t>2</w:t>
            </w:r>
            <w:r w:rsidRPr="0016417B">
              <w:rPr>
                <w:color w:val="000000"/>
                <w:szCs w:val="28"/>
              </w:rPr>
              <w:t>)</w:t>
            </w:r>
          </w:p>
        </w:tc>
        <w:tc>
          <w:tcPr>
            <w:tcW w:w="857" w:type="pct"/>
            <w:tcBorders>
              <w:top w:val="single" w:sz="4" w:space="0" w:color="auto"/>
              <w:left w:val="single" w:sz="4" w:space="0" w:color="auto"/>
              <w:bottom w:val="single" w:sz="4" w:space="0" w:color="auto"/>
              <w:right w:val="single" w:sz="4" w:space="0" w:color="auto"/>
            </w:tcBorders>
            <w:vAlign w:val="center"/>
          </w:tcPr>
          <w:p w14:paraId="32B9DE7D"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1,5</w:t>
            </w:r>
          </w:p>
        </w:tc>
      </w:tr>
      <w:tr w:rsidR="0016417B" w:rsidRPr="0016417B" w14:paraId="7B61A173"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515DFC22" w14:textId="77777777" w:rsidR="0016417B" w:rsidRPr="0016417B" w:rsidRDefault="0016417B" w:rsidP="0016417B">
            <w:pPr>
              <w:spacing w:before="120" w:after="0" w:line="240" w:lineRule="auto"/>
              <w:jc w:val="center"/>
              <w:rPr>
                <w:color w:val="000000"/>
                <w:szCs w:val="28"/>
              </w:rPr>
            </w:pPr>
            <w:r w:rsidRPr="0016417B">
              <w:rPr>
                <w:color w:val="000000"/>
                <w:szCs w:val="28"/>
              </w:rPr>
              <w:t>3</w:t>
            </w:r>
          </w:p>
        </w:tc>
        <w:tc>
          <w:tcPr>
            <w:tcW w:w="2246" w:type="pct"/>
            <w:tcBorders>
              <w:top w:val="single" w:sz="4" w:space="0" w:color="auto"/>
              <w:left w:val="single" w:sz="4" w:space="0" w:color="auto"/>
              <w:bottom w:val="single" w:sz="4" w:space="0" w:color="auto"/>
              <w:right w:val="single" w:sz="4" w:space="0" w:color="auto"/>
            </w:tcBorders>
            <w:vAlign w:val="center"/>
          </w:tcPr>
          <w:p w14:paraId="1D9E80BE" w14:textId="77777777" w:rsidR="0016417B" w:rsidRPr="0016417B" w:rsidRDefault="0016417B" w:rsidP="0016417B">
            <w:pPr>
              <w:spacing w:before="120" w:after="0" w:line="240" w:lineRule="auto"/>
              <w:jc w:val="both"/>
              <w:rPr>
                <w:color w:val="000000"/>
                <w:szCs w:val="28"/>
              </w:rPr>
            </w:pPr>
            <w:r w:rsidRPr="0016417B">
              <w:rPr>
                <w:color w:val="000000"/>
                <w:szCs w:val="28"/>
              </w:rPr>
              <w:t>Trụ sở các cơ quan nhà nước và tổ chức chính trị</w:t>
            </w:r>
          </w:p>
        </w:tc>
        <w:tc>
          <w:tcPr>
            <w:tcW w:w="1484" w:type="pct"/>
            <w:tcBorders>
              <w:top w:val="single" w:sz="4" w:space="0" w:color="auto"/>
              <w:left w:val="single" w:sz="4" w:space="0" w:color="auto"/>
              <w:bottom w:val="single" w:sz="4" w:space="0" w:color="auto"/>
              <w:right w:val="single" w:sz="4" w:space="0" w:color="auto"/>
            </w:tcBorders>
            <w:vAlign w:val="center"/>
          </w:tcPr>
          <w:p w14:paraId="64BDAB13" w14:textId="77777777" w:rsidR="0016417B" w:rsidRPr="0016417B" w:rsidRDefault="0016417B" w:rsidP="0016417B">
            <w:pPr>
              <w:spacing w:before="120" w:after="0" w:line="240" w:lineRule="auto"/>
              <w:jc w:val="center"/>
              <w:rPr>
                <w:noProof/>
                <w:color w:val="000000"/>
                <w:kern w:val="28"/>
                <w:szCs w:val="28"/>
              </w:rPr>
            </w:pPr>
            <w:r w:rsidRPr="0016417B">
              <w:rPr>
                <w:noProof/>
                <w:color w:val="000000"/>
                <w:kern w:val="28"/>
                <w:szCs w:val="28"/>
              </w:rPr>
              <w:t>Số tầng</w:t>
            </w:r>
          </w:p>
        </w:tc>
        <w:tc>
          <w:tcPr>
            <w:tcW w:w="857" w:type="pct"/>
            <w:tcBorders>
              <w:top w:val="single" w:sz="4" w:space="0" w:color="auto"/>
              <w:left w:val="single" w:sz="4" w:space="0" w:color="auto"/>
              <w:bottom w:val="single" w:sz="4" w:space="0" w:color="auto"/>
              <w:right w:val="single" w:sz="4" w:space="0" w:color="auto"/>
            </w:tcBorders>
            <w:vAlign w:val="center"/>
          </w:tcPr>
          <w:p w14:paraId="5B58DEA1" w14:textId="77777777" w:rsidR="0016417B" w:rsidRPr="0016417B" w:rsidRDefault="0016417B" w:rsidP="0016417B">
            <w:pPr>
              <w:spacing w:before="120" w:after="0" w:line="240" w:lineRule="auto"/>
              <w:jc w:val="center"/>
              <w:rPr>
                <w:noProof/>
                <w:color w:val="000000"/>
                <w:kern w:val="28"/>
                <w:szCs w:val="28"/>
              </w:rPr>
            </w:pPr>
            <w:r w:rsidRPr="0016417B">
              <w:rPr>
                <w:color w:val="000000"/>
                <w:szCs w:val="28"/>
              </w:rPr>
              <w:t>≤ 2</w:t>
            </w:r>
          </w:p>
        </w:tc>
      </w:tr>
      <w:tr w:rsidR="0016417B" w:rsidRPr="0016417B" w14:paraId="4523C3ED"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6B7BA63F" w14:textId="77777777" w:rsidR="0016417B" w:rsidRPr="0016417B" w:rsidRDefault="0016417B" w:rsidP="0016417B">
            <w:pPr>
              <w:spacing w:before="120" w:after="0" w:line="240" w:lineRule="auto"/>
              <w:jc w:val="center"/>
              <w:rPr>
                <w:color w:val="000000"/>
                <w:szCs w:val="28"/>
              </w:rPr>
            </w:pPr>
            <w:r w:rsidRPr="0016417B">
              <w:rPr>
                <w:color w:val="000000"/>
                <w:szCs w:val="28"/>
              </w:rPr>
              <w:t>4</w:t>
            </w:r>
          </w:p>
        </w:tc>
        <w:tc>
          <w:tcPr>
            <w:tcW w:w="2246" w:type="pct"/>
            <w:tcBorders>
              <w:top w:val="single" w:sz="4" w:space="0" w:color="auto"/>
              <w:left w:val="single" w:sz="4" w:space="0" w:color="auto"/>
              <w:bottom w:val="single" w:sz="4" w:space="0" w:color="auto"/>
              <w:right w:val="single" w:sz="4" w:space="0" w:color="auto"/>
            </w:tcBorders>
            <w:vAlign w:val="center"/>
          </w:tcPr>
          <w:p w14:paraId="01A5A744" w14:textId="77777777" w:rsidR="0016417B" w:rsidRPr="0016417B" w:rsidRDefault="0016417B" w:rsidP="0016417B">
            <w:pPr>
              <w:spacing w:before="120" w:after="0" w:line="240" w:lineRule="auto"/>
              <w:jc w:val="both"/>
              <w:rPr>
                <w:color w:val="000000"/>
                <w:szCs w:val="28"/>
              </w:rPr>
            </w:pPr>
            <w:r w:rsidRPr="0016417B">
              <w:rPr>
                <w:color w:val="000000"/>
                <w:szCs w:val="28"/>
              </w:rPr>
              <w:t>Trụ sở làm việc của các tổ chức xã hội - nghề nghiệp, đơn vị sự nghiệp và doanh nghiệp</w:t>
            </w:r>
          </w:p>
        </w:tc>
        <w:tc>
          <w:tcPr>
            <w:tcW w:w="1484" w:type="pct"/>
            <w:tcBorders>
              <w:top w:val="single" w:sz="4" w:space="0" w:color="auto"/>
              <w:left w:val="single" w:sz="4" w:space="0" w:color="auto"/>
              <w:bottom w:val="single" w:sz="4" w:space="0" w:color="auto"/>
              <w:right w:val="single" w:sz="4" w:space="0" w:color="auto"/>
            </w:tcBorders>
            <w:vAlign w:val="center"/>
          </w:tcPr>
          <w:p w14:paraId="4B0E903A" w14:textId="77777777" w:rsidR="0016417B" w:rsidRPr="0016417B" w:rsidRDefault="0016417B" w:rsidP="0016417B">
            <w:pPr>
              <w:spacing w:before="120" w:after="0" w:line="240" w:lineRule="auto"/>
              <w:jc w:val="center"/>
              <w:rPr>
                <w:noProof/>
                <w:color w:val="000000"/>
                <w:kern w:val="28"/>
                <w:szCs w:val="28"/>
              </w:rPr>
            </w:pPr>
            <w:r w:rsidRPr="0016417B">
              <w:rPr>
                <w:noProof/>
                <w:color w:val="000000"/>
                <w:kern w:val="28"/>
                <w:szCs w:val="28"/>
              </w:rPr>
              <w:t>Số tầng</w:t>
            </w:r>
          </w:p>
        </w:tc>
        <w:tc>
          <w:tcPr>
            <w:tcW w:w="857" w:type="pct"/>
            <w:tcBorders>
              <w:top w:val="single" w:sz="4" w:space="0" w:color="auto"/>
              <w:left w:val="single" w:sz="4" w:space="0" w:color="auto"/>
              <w:bottom w:val="single" w:sz="4" w:space="0" w:color="auto"/>
              <w:right w:val="single" w:sz="4" w:space="0" w:color="auto"/>
            </w:tcBorders>
            <w:vAlign w:val="center"/>
          </w:tcPr>
          <w:p w14:paraId="08BFE794" w14:textId="77777777" w:rsidR="0016417B" w:rsidRPr="0016417B" w:rsidRDefault="0016417B" w:rsidP="0016417B">
            <w:pPr>
              <w:spacing w:before="120" w:after="0" w:line="240" w:lineRule="auto"/>
              <w:jc w:val="center"/>
              <w:rPr>
                <w:noProof/>
                <w:color w:val="000000"/>
                <w:kern w:val="28"/>
                <w:szCs w:val="28"/>
              </w:rPr>
            </w:pPr>
            <w:r w:rsidRPr="0016417B">
              <w:rPr>
                <w:color w:val="000000"/>
                <w:szCs w:val="28"/>
              </w:rPr>
              <w:t>≤ 2</w:t>
            </w:r>
          </w:p>
        </w:tc>
      </w:tr>
      <w:tr w:rsidR="0016417B" w:rsidRPr="0016417B" w14:paraId="131B1608" w14:textId="77777777" w:rsidTr="00CE47B5">
        <w:tc>
          <w:tcPr>
            <w:tcW w:w="413" w:type="pct"/>
            <w:tcBorders>
              <w:top w:val="single" w:sz="4" w:space="0" w:color="auto"/>
              <w:left w:val="single" w:sz="4" w:space="0" w:color="auto"/>
              <w:bottom w:val="single" w:sz="4" w:space="0" w:color="auto"/>
              <w:right w:val="single" w:sz="4" w:space="0" w:color="auto"/>
            </w:tcBorders>
            <w:vAlign w:val="center"/>
          </w:tcPr>
          <w:p w14:paraId="0820268E" w14:textId="77777777" w:rsidR="0016417B" w:rsidRPr="0016417B" w:rsidRDefault="0016417B" w:rsidP="0016417B">
            <w:pPr>
              <w:spacing w:before="120" w:after="0" w:line="240" w:lineRule="auto"/>
              <w:jc w:val="center"/>
              <w:rPr>
                <w:color w:val="000000"/>
                <w:szCs w:val="28"/>
              </w:rPr>
            </w:pPr>
            <w:r w:rsidRPr="0016417B">
              <w:rPr>
                <w:color w:val="000000"/>
                <w:szCs w:val="28"/>
              </w:rPr>
              <w:t>5</w:t>
            </w:r>
          </w:p>
        </w:tc>
        <w:tc>
          <w:tcPr>
            <w:tcW w:w="2246" w:type="pct"/>
            <w:tcBorders>
              <w:top w:val="single" w:sz="4" w:space="0" w:color="auto"/>
              <w:left w:val="single" w:sz="4" w:space="0" w:color="auto"/>
              <w:bottom w:val="single" w:sz="4" w:space="0" w:color="auto"/>
              <w:right w:val="single" w:sz="4" w:space="0" w:color="auto"/>
            </w:tcBorders>
            <w:vAlign w:val="center"/>
          </w:tcPr>
          <w:p w14:paraId="5473C5B0" w14:textId="77777777" w:rsidR="0016417B" w:rsidRPr="0016417B" w:rsidRDefault="0016417B" w:rsidP="0016417B">
            <w:pPr>
              <w:spacing w:before="120" w:after="0" w:line="240" w:lineRule="auto"/>
              <w:jc w:val="both"/>
              <w:rPr>
                <w:color w:val="000000"/>
                <w:szCs w:val="28"/>
              </w:rPr>
            </w:pPr>
            <w:r w:rsidRPr="0016417B">
              <w:rPr>
                <w:color w:val="000000"/>
                <w:szCs w:val="28"/>
              </w:rPr>
              <w:t>Trung tâm thương mại, siêu thị</w:t>
            </w:r>
          </w:p>
        </w:tc>
        <w:tc>
          <w:tcPr>
            <w:tcW w:w="1484" w:type="pct"/>
            <w:tcBorders>
              <w:top w:val="single" w:sz="4" w:space="0" w:color="auto"/>
              <w:left w:val="single" w:sz="4" w:space="0" w:color="auto"/>
              <w:bottom w:val="single" w:sz="4" w:space="0" w:color="auto"/>
              <w:right w:val="single" w:sz="4" w:space="0" w:color="auto"/>
            </w:tcBorders>
            <w:vAlign w:val="center"/>
          </w:tcPr>
          <w:p w14:paraId="7873E24D" w14:textId="77777777" w:rsidR="0016417B" w:rsidRPr="0016417B" w:rsidRDefault="0016417B" w:rsidP="0016417B">
            <w:pPr>
              <w:spacing w:before="120" w:after="0" w:line="240" w:lineRule="auto"/>
              <w:jc w:val="both"/>
              <w:rPr>
                <w:color w:val="000000"/>
                <w:szCs w:val="28"/>
              </w:rPr>
            </w:pPr>
            <w:r w:rsidRPr="0016417B">
              <w:rPr>
                <w:color w:val="000000"/>
                <w:szCs w:val="28"/>
              </w:rPr>
              <w:t>- Tổng diện tích kinh doanh (nghìn m</w:t>
            </w:r>
            <w:r w:rsidRPr="0016417B">
              <w:rPr>
                <w:color w:val="000000"/>
                <w:szCs w:val="28"/>
                <w:vertAlign w:val="superscript"/>
              </w:rPr>
              <w:t>2</w:t>
            </w:r>
            <w:r w:rsidRPr="0016417B">
              <w:rPr>
                <w:color w:val="000000"/>
                <w:szCs w:val="28"/>
              </w:rPr>
              <w:t>)</w:t>
            </w:r>
          </w:p>
          <w:p w14:paraId="10BD9D5C" w14:textId="77777777" w:rsidR="0016417B" w:rsidRPr="0016417B" w:rsidRDefault="0016417B" w:rsidP="0016417B">
            <w:pPr>
              <w:spacing w:before="120" w:after="0" w:line="240" w:lineRule="auto"/>
              <w:jc w:val="both"/>
              <w:rPr>
                <w:color w:val="000000"/>
                <w:szCs w:val="28"/>
              </w:rPr>
            </w:pPr>
            <w:r w:rsidRPr="0016417B">
              <w:rPr>
                <w:color w:val="000000"/>
                <w:szCs w:val="28"/>
              </w:rPr>
              <w:t>- Số tầng</w:t>
            </w:r>
          </w:p>
        </w:tc>
        <w:tc>
          <w:tcPr>
            <w:tcW w:w="857" w:type="pct"/>
            <w:tcBorders>
              <w:top w:val="single" w:sz="4" w:space="0" w:color="auto"/>
              <w:left w:val="single" w:sz="4" w:space="0" w:color="auto"/>
              <w:bottom w:val="single" w:sz="4" w:space="0" w:color="auto"/>
              <w:right w:val="single" w:sz="4" w:space="0" w:color="auto"/>
            </w:tcBorders>
            <w:vAlign w:val="center"/>
          </w:tcPr>
          <w:p w14:paraId="554A8FCA"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1,0</w:t>
            </w:r>
          </w:p>
          <w:p w14:paraId="287B0928"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2</w:t>
            </w:r>
          </w:p>
        </w:tc>
      </w:tr>
      <w:tr w:rsidR="0016417B" w:rsidRPr="0016417B" w14:paraId="73B9B4BB" w14:textId="77777777" w:rsidTr="00CE47B5">
        <w:trPr>
          <w:trHeight w:val="1331"/>
        </w:trPr>
        <w:tc>
          <w:tcPr>
            <w:tcW w:w="413" w:type="pct"/>
            <w:tcBorders>
              <w:top w:val="single" w:sz="4" w:space="0" w:color="auto"/>
              <w:left w:val="single" w:sz="4" w:space="0" w:color="auto"/>
              <w:bottom w:val="single" w:sz="4" w:space="0" w:color="auto"/>
              <w:right w:val="single" w:sz="4" w:space="0" w:color="auto"/>
            </w:tcBorders>
            <w:vAlign w:val="center"/>
          </w:tcPr>
          <w:p w14:paraId="1128E3DC" w14:textId="77777777" w:rsidR="0016417B" w:rsidRPr="0016417B" w:rsidRDefault="0016417B" w:rsidP="0016417B">
            <w:pPr>
              <w:spacing w:before="120" w:after="0" w:line="240" w:lineRule="auto"/>
              <w:jc w:val="center"/>
              <w:rPr>
                <w:color w:val="000000"/>
                <w:szCs w:val="28"/>
              </w:rPr>
            </w:pPr>
            <w:r w:rsidRPr="0016417B">
              <w:rPr>
                <w:color w:val="000000"/>
                <w:szCs w:val="28"/>
              </w:rPr>
              <w:t>6</w:t>
            </w:r>
          </w:p>
        </w:tc>
        <w:tc>
          <w:tcPr>
            <w:tcW w:w="2246" w:type="pct"/>
            <w:tcBorders>
              <w:top w:val="single" w:sz="4" w:space="0" w:color="auto"/>
              <w:left w:val="single" w:sz="4" w:space="0" w:color="auto"/>
              <w:bottom w:val="single" w:sz="4" w:space="0" w:color="auto"/>
              <w:right w:val="single" w:sz="4" w:space="0" w:color="auto"/>
            </w:tcBorders>
            <w:vAlign w:val="center"/>
          </w:tcPr>
          <w:p w14:paraId="68BA362D" w14:textId="77777777" w:rsidR="0016417B" w:rsidRPr="0016417B" w:rsidRDefault="0016417B" w:rsidP="0016417B">
            <w:pPr>
              <w:spacing w:before="120" w:after="0" w:line="240" w:lineRule="auto"/>
              <w:jc w:val="both"/>
              <w:rPr>
                <w:color w:val="000000"/>
                <w:szCs w:val="28"/>
              </w:rPr>
            </w:pPr>
            <w:r w:rsidRPr="0016417B">
              <w:rPr>
                <w:color w:val="000000"/>
                <w:szCs w:val="28"/>
              </w:rPr>
              <w:t xml:space="preserve">Cửa hàng, nhà hàng ăn uống, giải khát, kinh doanh và công trình tương tự </w:t>
            </w:r>
          </w:p>
        </w:tc>
        <w:tc>
          <w:tcPr>
            <w:tcW w:w="1484" w:type="pct"/>
            <w:tcBorders>
              <w:top w:val="single" w:sz="4" w:space="0" w:color="auto"/>
              <w:left w:val="single" w:sz="4" w:space="0" w:color="auto"/>
              <w:bottom w:val="single" w:sz="4" w:space="0" w:color="auto"/>
              <w:right w:val="single" w:sz="4" w:space="0" w:color="auto"/>
            </w:tcBorders>
            <w:vAlign w:val="center"/>
          </w:tcPr>
          <w:p w14:paraId="4ABD5296" w14:textId="77777777" w:rsidR="0016417B" w:rsidRPr="0016417B" w:rsidRDefault="0016417B" w:rsidP="0016417B">
            <w:pPr>
              <w:spacing w:before="120" w:after="0" w:line="240" w:lineRule="auto"/>
              <w:jc w:val="both"/>
              <w:rPr>
                <w:color w:val="000000"/>
                <w:szCs w:val="28"/>
              </w:rPr>
            </w:pPr>
            <w:r w:rsidRPr="0016417B">
              <w:rPr>
                <w:color w:val="000000"/>
                <w:szCs w:val="28"/>
              </w:rPr>
              <w:t>- Tổng diện tích kinh doanh (nghìn m</w:t>
            </w:r>
            <w:r w:rsidRPr="0016417B">
              <w:rPr>
                <w:color w:val="000000"/>
                <w:szCs w:val="28"/>
                <w:vertAlign w:val="superscript"/>
              </w:rPr>
              <w:t>2</w:t>
            </w:r>
            <w:r w:rsidRPr="0016417B">
              <w:rPr>
                <w:color w:val="000000"/>
                <w:szCs w:val="28"/>
              </w:rPr>
              <w:t>)</w:t>
            </w:r>
          </w:p>
          <w:p w14:paraId="5C161018" w14:textId="77777777" w:rsidR="0016417B" w:rsidRPr="0016417B" w:rsidRDefault="0016417B" w:rsidP="0016417B">
            <w:pPr>
              <w:spacing w:before="120" w:after="0" w:line="240" w:lineRule="auto"/>
              <w:jc w:val="both"/>
              <w:rPr>
                <w:color w:val="000000"/>
                <w:szCs w:val="28"/>
              </w:rPr>
            </w:pPr>
            <w:r w:rsidRPr="0016417B">
              <w:rPr>
                <w:color w:val="000000"/>
                <w:szCs w:val="28"/>
              </w:rPr>
              <w:t>- Số tầng</w:t>
            </w:r>
          </w:p>
        </w:tc>
        <w:tc>
          <w:tcPr>
            <w:tcW w:w="857" w:type="pct"/>
            <w:tcBorders>
              <w:top w:val="single" w:sz="4" w:space="0" w:color="auto"/>
              <w:left w:val="single" w:sz="4" w:space="0" w:color="auto"/>
              <w:bottom w:val="single" w:sz="4" w:space="0" w:color="auto"/>
              <w:right w:val="single" w:sz="4" w:space="0" w:color="auto"/>
            </w:tcBorders>
            <w:vAlign w:val="center"/>
          </w:tcPr>
          <w:p w14:paraId="55744D1F"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0,5</w:t>
            </w:r>
          </w:p>
          <w:p w14:paraId="69BF8762" w14:textId="77777777" w:rsidR="0016417B" w:rsidRPr="0016417B" w:rsidRDefault="0016417B" w:rsidP="0016417B">
            <w:pPr>
              <w:spacing w:before="120" w:after="0" w:line="240" w:lineRule="auto"/>
              <w:ind w:left="-59" w:right="-109" w:firstLine="59"/>
              <w:jc w:val="center"/>
              <w:rPr>
                <w:color w:val="000000"/>
                <w:szCs w:val="28"/>
              </w:rPr>
            </w:pPr>
            <w:r w:rsidRPr="0016417B">
              <w:rPr>
                <w:color w:val="000000"/>
                <w:szCs w:val="28"/>
              </w:rPr>
              <w:t>≤ 2</w:t>
            </w:r>
          </w:p>
        </w:tc>
      </w:tr>
    </w:tbl>
    <w:p w14:paraId="36576CFC" w14:textId="77777777" w:rsidR="0016417B" w:rsidRPr="0016417B" w:rsidRDefault="0016417B" w:rsidP="0016417B">
      <w:pPr>
        <w:spacing w:before="120" w:after="120"/>
        <w:ind w:firstLine="709"/>
        <w:jc w:val="both"/>
        <w:rPr>
          <w:b/>
          <w:color w:val="000000"/>
          <w:szCs w:val="28"/>
        </w:rPr>
      </w:pPr>
      <w:r w:rsidRPr="0016417B">
        <w:rPr>
          <w:b/>
          <w:color w:val="000000"/>
          <w:szCs w:val="28"/>
        </w:rPr>
        <w:tab/>
        <w:t>Ghi chú:</w:t>
      </w:r>
    </w:p>
    <w:p w14:paraId="52FCCD8C" w14:textId="77777777" w:rsidR="0016417B" w:rsidRPr="0016417B" w:rsidRDefault="0016417B" w:rsidP="0016417B">
      <w:pPr>
        <w:spacing w:before="120" w:after="120"/>
        <w:ind w:firstLine="709"/>
        <w:jc w:val="both"/>
        <w:rPr>
          <w:color w:val="000000"/>
          <w:szCs w:val="28"/>
        </w:rPr>
      </w:pPr>
      <w:r w:rsidRPr="0016417B">
        <w:rPr>
          <w:b/>
          <w:color w:val="000000"/>
          <w:szCs w:val="28"/>
        </w:rPr>
        <w:tab/>
      </w:r>
      <w:r w:rsidRPr="0016417B">
        <w:rPr>
          <w:color w:val="000000"/>
          <w:szCs w:val="28"/>
        </w:rPr>
        <w:t>- Số tầng trong tiêu chí phân cấp bao gồm cả tầng trên mặt đất, tầng nửa/bán hầm. Trường hợp công trình có tầng hầm thì không thuộc tiêu chí phân cấp của Phụ lục này.</w:t>
      </w:r>
    </w:p>
    <w:p w14:paraId="49688E67" w14:textId="7E57D13F" w:rsidR="00CA6F5A" w:rsidRPr="00173D7D" w:rsidRDefault="00CA6F5A" w:rsidP="0016417B">
      <w:pPr>
        <w:spacing w:after="0" w:line="240" w:lineRule="auto"/>
        <w:jc w:val="center"/>
        <w:rPr>
          <w:bCs/>
          <w:color w:val="000000" w:themeColor="text1"/>
          <w:szCs w:val="28"/>
          <w:lang w:val="en-AU"/>
        </w:rPr>
      </w:pPr>
    </w:p>
    <w:sectPr w:rsidR="00CA6F5A" w:rsidRPr="00173D7D" w:rsidSect="00E64EE1">
      <w:footerReference w:type="even" r:id="rId9"/>
      <w:pgSz w:w="11907" w:h="16840" w:code="9"/>
      <w:pgMar w:top="1134" w:right="1134" w:bottom="682" w:left="1701" w:header="720" w:footer="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9BD24" w14:textId="77777777" w:rsidR="003D75B1" w:rsidRDefault="003D75B1" w:rsidP="00FD35FE">
      <w:pPr>
        <w:spacing w:after="0" w:line="240" w:lineRule="auto"/>
      </w:pPr>
      <w:r>
        <w:separator/>
      </w:r>
    </w:p>
  </w:endnote>
  <w:endnote w:type="continuationSeparator" w:id="0">
    <w:p w14:paraId="51BA8C3E" w14:textId="77777777" w:rsidR="003D75B1" w:rsidRDefault="003D75B1" w:rsidP="00FD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auto"/>
    <w:pitch w:val="variable"/>
    <w:sig w:usb0="E0002AFF" w:usb1="C0007841" w:usb2="00000009" w:usb3="00000000" w:csb0="000001FF" w:csb1="00000000"/>
  </w:font>
  <w:font w:name="Times New Roman Italic">
    <w:altName w:val="Times New Roman"/>
    <w:panose1 w:val="02020503050405090304"/>
    <w:charset w:val="00"/>
    <w:family w:val="auto"/>
    <w:pitch w:val="variable"/>
    <w:sig w:usb0="E0000AFF" w:usb1="00007843"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9FBF6" w14:textId="77777777" w:rsidR="004B4F42" w:rsidRDefault="004B4F42" w:rsidP="002C630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898C7" w14:textId="77777777" w:rsidR="004B4F42" w:rsidRDefault="004B4F42" w:rsidP="004B4F4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332C51" w14:textId="77777777" w:rsidR="003D75B1" w:rsidRDefault="003D75B1" w:rsidP="00FD35FE">
      <w:pPr>
        <w:spacing w:after="0" w:line="240" w:lineRule="auto"/>
      </w:pPr>
      <w:r>
        <w:separator/>
      </w:r>
    </w:p>
  </w:footnote>
  <w:footnote w:type="continuationSeparator" w:id="0">
    <w:p w14:paraId="3ACA49BD" w14:textId="77777777" w:rsidR="003D75B1" w:rsidRDefault="003D75B1" w:rsidP="00FD35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D72D9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A77602"/>
    <w:multiLevelType w:val="hybridMultilevel"/>
    <w:tmpl w:val="4A26F4B0"/>
    <w:lvl w:ilvl="0" w:tplc="5B1A4C0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762781"/>
    <w:multiLevelType w:val="hybridMultilevel"/>
    <w:tmpl w:val="73CCD07A"/>
    <w:lvl w:ilvl="0" w:tplc="98964820">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3">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1807F6"/>
    <w:multiLevelType w:val="hybridMultilevel"/>
    <w:tmpl w:val="6A5823B6"/>
    <w:lvl w:ilvl="0" w:tplc="3FCABB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100E33"/>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DFA"/>
    <w:rsid w:val="0000255A"/>
    <w:rsid w:val="000071C6"/>
    <w:rsid w:val="000122DB"/>
    <w:rsid w:val="00013B63"/>
    <w:rsid w:val="0001596B"/>
    <w:rsid w:val="00021327"/>
    <w:rsid w:val="000216FF"/>
    <w:rsid w:val="000225AA"/>
    <w:rsid w:val="00026E2D"/>
    <w:rsid w:val="00033966"/>
    <w:rsid w:val="0003473E"/>
    <w:rsid w:val="0003648E"/>
    <w:rsid w:val="00037396"/>
    <w:rsid w:val="00037F5E"/>
    <w:rsid w:val="0004046E"/>
    <w:rsid w:val="0004065E"/>
    <w:rsid w:val="00044CA4"/>
    <w:rsid w:val="00045E62"/>
    <w:rsid w:val="00047B3A"/>
    <w:rsid w:val="00047BC7"/>
    <w:rsid w:val="000511E9"/>
    <w:rsid w:val="000522F1"/>
    <w:rsid w:val="00054DC9"/>
    <w:rsid w:val="0005673E"/>
    <w:rsid w:val="00057BA3"/>
    <w:rsid w:val="00062320"/>
    <w:rsid w:val="0006596B"/>
    <w:rsid w:val="00065D02"/>
    <w:rsid w:val="00066E69"/>
    <w:rsid w:val="000736F7"/>
    <w:rsid w:val="00073C38"/>
    <w:rsid w:val="00075FAF"/>
    <w:rsid w:val="0007664A"/>
    <w:rsid w:val="00077495"/>
    <w:rsid w:val="00077C0D"/>
    <w:rsid w:val="00082258"/>
    <w:rsid w:val="00083850"/>
    <w:rsid w:val="00085013"/>
    <w:rsid w:val="000859A8"/>
    <w:rsid w:val="00087AEA"/>
    <w:rsid w:val="00087C77"/>
    <w:rsid w:val="000904F2"/>
    <w:rsid w:val="000914B6"/>
    <w:rsid w:val="0009225A"/>
    <w:rsid w:val="000A4F9C"/>
    <w:rsid w:val="000B344B"/>
    <w:rsid w:val="000B7922"/>
    <w:rsid w:val="000C22AB"/>
    <w:rsid w:val="000C23C9"/>
    <w:rsid w:val="000C37E1"/>
    <w:rsid w:val="000C4799"/>
    <w:rsid w:val="000C6E16"/>
    <w:rsid w:val="000D1C2D"/>
    <w:rsid w:val="000E1402"/>
    <w:rsid w:val="000E20D3"/>
    <w:rsid w:val="000E299B"/>
    <w:rsid w:val="000E38E5"/>
    <w:rsid w:val="000E4E65"/>
    <w:rsid w:val="000F0641"/>
    <w:rsid w:val="000F1975"/>
    <w:rsid w:val="000F1A66"/>
    <w:rsid w:val="000F310F"/>
    <w:rsid w:val="000F63E3"/>
    <w:rsid w:val="0010313A"/>
    <w:rsid w:val="001051DA"/>
    <w:rsid w:val="00105E2F"/>
    <w:rsid w:val="00111936"/>
    <w:rsid w:val="00115D40"/>
    <w:rsid w:val="00115F9D"/>
    <w:rsid w:val="00116500"/>
    <w:rsid w:val="001170CC"/>
    <w:rsid w:val="001172AC"/>
    <w:rsid w:val="00120136"/>
    <w:rsid w:val="00122929"/>
    <w:rsid w:val="00122CEC"/>
    <w:rsid w:val="00123C02"/>
    <w:rsid w:val="00125318"/>
    <w:rsid w:val="001273EE"/>
    <w:rsid w:val="00134FFC"/>
    <w:rsid w:val="00150166"/>
    <w:rsid w:val="001518B7"/>
    <w:rsid w:val="0015209F"/>
    <w:rsid w:val="00153F72"/>
    <w:rsid w:val="001549D6"/>
    <w:rsid w:val="0015734C"/>
    <w:rsid w:val="0016187B"/>
    <w:rsid w:val="0016417B"/>
    <w:rsid w:val="001719FD"/>
    <w:rsid w:val="00171BBA"/>
    <w:rsid w:val="00173D7D"/>
    <w:rsid w:val="0017591F"/>
    <w:rsid w:val="00176C39"/>
    <w:rsid w:val="00177D4C"/>
    <w:rsid w:val="00180E1C"/>
    <w:rsid w:val="00183F97"/>
    <w:rsid w:val="00192E24"/>
    <w:rsid w:val="00195606"/>
    <w:rsid w:val="001A2F6A"/>
    <w:rsid w:val="001A407F"/>
    <w:rsid w:val="001A4DD7"/>
    <w:rsid w:val="001A4DE7"/>
    <w:rsid w:val="001A52D4"/>
    <w:rsid w:val="001B4F32"/>
    <w:rsid w:val="001C0C14"/>
    <w:rsid w:val="001C2DF1"/>
    <w:rsid w:val="001C3A63"/>
    <w:rsid w:val="001C3C5A"/>
    <w:rsid w:val="001C6663"/>
    <w:rsid w:val="001C74CE"/>
    <w:rsid w:val="001C7817"/>
    <w:rsid w:val="001D0118"/>
    <w:rsid w:val="001D20BB"/>
    <w:rsid w:val="001D23E1"/>
    <w:rsid w:val="001D27CF"/>
    <w:rsid w:val="001D2B00"/>
    <w:rsid w:val="001D3022"/>
    <w:rsid w:val="001D3DE3"/>
    <w:rsid w:val="001D4DA3"/>
    <w:rsid w:val="001E0299"/>
    <w:rsid w:val="001E06DD"/>
    <w:rsid w:val="001E0BDD"/>
    <w:rsid w:val="001E174B"/>
    <w:rsid w:val="001E2666"/>
    <w:rsid w:val="001E27D6"/>
    <w:rsid w:val="001E38B6"/>
    <w:rsid w:val="001E686F"/>
    <w:rsid w:val="001E7A84"/>
    <w:rsid w:val="001F0535"/>
    <w:rsid w:val="001F3C1F"/>
    <w:rsid w:val="001F420B"/>
    <w:rsid w:val="001F5FE7"/>
    <w:rsid w:val="001F6DD9"/>
    <w:rsid w:val="00205E7C"/>
    <w:rsid w:val="00205EB3"/>
    <w:rsid w:val="002079F6"/>
    <w:rsid w:val="0021310B"/>
    <w:rsid w:val="00215588"/>
    <w:rsid w:val="00220D3C"/>
    <w:rsid w:val="002226AD"/>
    <w:rsid w:val="00223DBA"/>
    <w:rsid w:val="002250DD"/>
    <w:rsid w:val="002327E4"/>
    <w:rsid w:val="00235FE8"/>
    <w:rsid w:val="00237E4D"/>
    <w:rsid w:val="00243BCB"/>
    <w:rsid w:val="00244EB3"/>
    <w:rsid w:val="00246422"/>
    <w:rsid w:val="00247FC4"/>
    <w:rsid w:val="00250425"/>
    <w:rsid w:val="0025556E"/>
    <w:rsid w:val="00260586"/>
    <w:rsid w:val="0026246D"/>
    <w:rsid w:val="00263314"/>
    <w:rsid w:val="002746DE"/>
    <w:rsid w:val="002810F6"/>
    <w:rsid w:val="0028271B"/>
    <w:rsid w:val="00282F2E"/>
    <w:rsid w:val="0028306B"/>
    <w:rsid w:val="002861AE"/>
    <w:rsid w:val="00290825"/>
    <w:rsid w:val="00292B0D"/>
    <w:rsid w:val="00295BFC"/>
    <w:rsid w:val="00296941"/>
    <w:rsid w:val="002A24E2"/>
    <w:rsid w:val="002A5126"/>
    <w:rsid w:val="002B0DAB"/>
    <w:rsid w:val="002B47C7"/>
    <w:rsid w:val="002B5CF0"/>
    <w:rsid w:val="002C0489"/>
    <w:rsid w:val="002C112B"/>
    <w:rsid w:val="002C39DB"/>
    <w:rsid w:val="002C6B12"/>
    <w:rsid w:val="002D01BE"/>
    <w:rsid w:val="002D0D6D"/>
    <w:rsid w:val="002D1DC0"/>
    <w:rsid w:val="002D25FD"/>
    <w:rsid w:val="002D3273"/>
    <w:rsid w:val="002D4873"/>
    <w:rsid w:val="002D5AA1"/>
    <w:rsid w:val="002E0915"/>
    <w:rsid w:val="002E2D3E"/>
    <w:rsid w:val="002E52D0"/>
    <w:rsid w:val="002E6EA0"/>
    <w:rsid w:val="002F1461"/>
    <w:rsid w:val="002F3DBA"/>
    <w:rsid w:val="002F4ED7"/>
    <w:rsid w:val="002F6827"/>
    <w:rsid w:val="002F74B5"/>
    <w:rsid w:val="002F7820"/>
    <w:rsid w:val="00300A96"/>
    <w:rsid w:val="0030120D"/>
    <w:rsid w:val="00303883"/>
    <w:rsid w:val="0030596D"/>
    <w:rsid w:val="00306917"/>
    <w:rsid w:val="0031168B"/>
    <w:rsid w:val="00311ED6"/>
    <w:rsid w:val="00315C01"/>
    <w:rsid w:val="00320785"/>
    <w:rsid w:val="00323361"/>
    <w:rsid w:val="003345F3"/>
    <w:rsid w:val="0033631F"/>
    <w:rsid w:val="0033691E"/>
    <w:rsid w:val="00340657"/>
    <w:rsid w:val="003421F8"/>
    <w:rsid w:val="00342AA0"/>
    <w:rsid w:val="0035118F"/>
    <w:rsid w:val="0035271C"/>
    <w:rsid w:val="00354FA6"/>
    <w:rsid w:val="00355E11"/>
    <w:rsid w:val="003560EF"/>
    <w:rsid w:val="00360682"/>
    <w:rsid w:val="00360CED"/>
    <w:rsid w:val="003656C8"/>
    <w:rsid w:val="003724FC"/>
    <w:rsid w:val="003748E5"/>
    <w:rsid w:val="003775EB"/>
    <w:rsid w:val="00383665"/>
    <w:rsid w:val="00383F5B"/>
    <w:rsid w:val="00390879"/>
    <w:rsid w:val="00393B54"/>
    <w:rsid w:val="003A2397"/>
    <w:rsid w:val="003A243C"/>
    <w:rsid w:val="003A3080"/>
    <w:rsid w:val="003A4200"/>
    <w:rsid w:val="003A4D11"/>
    <w:rsid w:val="003B1468"/>
    <w:rsid w:val="003B241C"/>
    <w:rsid w:val="003B268B"/>
    <w:rsid w:val="003B52D5"/>
    <w:rsid w:val="003C04D5"/>
    <w:rsid w:val="003C1126"/>
    <w:rsid w:val="003C166B"/>
    <w:rsid w:val="003C4FAF"/>
    <w:rsid w:val="003C6E89"/>
    <w:rsid w:val="003D37BC"/>
    <w:rsid w:val="003D43E5"/>
    <w:rsid w:val="003D646A"/>
    <w:rsid w:val="003D75B1"/>
    <w:rsid w:val="003E2787"/>
    <w:rsid w:val="003E3F9E"/>
    <w:rsid w:val="003E46C6"/>
    <w:rsid w:val="003F2ED4"/>
    <w:rsid w:val="003F3E56"/>
    <w:rsid w:val="003F55A5"/>
    <w:rsid w:val="003F5697"/>
    <w:rsid w:val="003F7CE5"/>
    <w:rsid w:val="004014B4"/>
    <w:rsid w:val="0040264C"/>
    <w:rsid w:val="0040315C"/>
    <w:rsid w:val="00406054"/>
    <w:rsid w:val="00406326"/>
    <w:rsid w:val="00406F35"/>
    <w:rsid w:val="00407A1E"/>
    <w:rsid w:val="00407D45"/>
    <w:rsid w:val="00410F9A"/>
    <w:rsid w:val="0041394F"/>
    <w:rsid w:val="00414F3A"/>
    <w:rsid w:val="004163B2"/>
    <w:rsid w:val="004223FB"/>
    <w:rsid w:val="00430639"/>
    <w:rsid w:val="00434E0B"/>
    <w:rsid w:val="00435221"/>
    <w:rsid w:val="004419E3"/>
    <w:rsid w:val="004431D3"/>
    <w:rsid w:val="00443BEC"/>
    <w:rsid w:val="00443FDA"/>
    <w:rsid w:val="00455175"/>
    <w:rsid w:val="0045640B"/>
    <w:rsid w:val="004570A6"/>
    <w:rsid w:val="00460B4D"/>
    <w:rsid w:val="00461175"/>
    <w:rsid w:val="0046160E"/>
    <w:rsid w:val="00463EDB"/>
    <w:rsid w:val="004658BF"/>
    <w:rsid w:val="00465CD5"/>
    <w:rsid w:val="00467472"/>
    <w:rsid w:val="00467B7A"/>
    <w:rsid w:val="004729B4"/>
    <w:rsid w:val="004731A1"/>
    <w:rsid w:val="004806E7"/>
    <w:rsid w:val="00481AF6"/>
    <w:rsid w:val="00486781"/>
    <w:rsid w:val="00486939"/>
    <w:rsid w:val="00486FA5"/>
    <w:rsid w:val="004873E8"/>
    <w:rsid w:val="00492C16"/>
    <w:rsid w:val="00494E4A"/>
    <w:rsid w:val="004969D2"/>
    <w:rsid w:val="004A440E"/>
    <w:rsid w:val="004A4ACD"/>
    <w:rsid w:val="004A6245"/>
    <w:rsid w:val="004A6EFB"/>
    <w:rsid w:val="004B23FE"/>
    <w:rsid w:val="004B4F42"/>
    <w:rsid w:val="004B501D"/>
    <w:rsid w:val="004C410C"/>
    <w:rsid w:val="004D23D8"/>
    <w:rsid w:val="004D646D"/>
    <w:rsid w:val="004D71A2"/>
    <w:rsid w:val="004E4931"/>
    <w:rsid w:val="004E57C6"/>
    <w:rsid w:val="004F2C92"/>
    <w:rsid w:val="004F353D"/>
    <w:rsid w:val="004F3B1A"/>
    <w:rsid w:val="004F4BDA"/>
    <w:rsid w:val="0050437E"/>
    <w:rsid w:val="00504456"/>
    <w:rsid w:val="00504E0A"/>
    <w:rsid w:val="00507CB4"/>
    <w:rsid w:val="00514D17"/>
    <w:rsid w:val="0051571F"/>
    <w:rsid w:val="00515974"/>
    <w:rsid w:val="00515E3B"/>
    <w:rsid w:val="00516344"/>
    <w:rsid w:val="00522EF0"/>
    <w:rsid w:val="00523687"/>
    <w:rsid w:val="00525622"/>
    <w:rsid w:val="00526B65"/>
    <w:rsid w:val="00527551"/>
    <w:rsid w:val="0052789F"/>
    <w:rsid w:val="00530E8D"/>
    <w:rsid w:val="00531FF7"/>
    <w:rsid w:val="005344D5"/>
    <w:rsid w:val="0053534B"/>
    <w:rsid w:val="00536B55"/>
    <w:rsid w:val="00540909"/>
    <w:rsid w:val="0054171E"/>
    <w:rsid w:val="00544C83"/>
    <w:rsid w:val="00547529"/>
    <w:rsid w:val="0055318B"/>
    <w:rsid w:val="0055361E"/>
    <w:rsid w:val="00553627"/>
    <w:rsid w:val="005620AA"/>
    <w:rsid w:val="00562B5C"/>
    <w:rsid w:val="00565C62"/>
    <w:rsid w:val="00567B6A"/>
    <w:rsid w:val="00580CFA"/>
    <w:rsid w:val="00584082"/>
    <w:rsid w:val="0058490C"/>
    <w:rsid w:val="00587A09"/>
    <w:rsid w:val="00587DF3"/>
    <w:rsid w:val="00590E08"/>
    <w:rsid w:val="00591324"/>
    <w:rsid w:val="00591BE0"/>
    <w:rsid w:val="00596CE3"/>
    <w:rsid w:val="005A3A40"/>
    <w:rsid w:val="005A4EE0"/>
    <w:rsid w:val="005A79CE"/>
    <w:rsid w:val="005B6CCC"/>
    <w:rsid w:val="005C162A"/>
    <w:rsid w:val="005C5771"/>
    <w:rsid w:val="005D6C7C"/>
    <w:rsid w:val="005D79C2"/>
    <w:rsid w:val="005E1A40"/>
    <w:rsid w:val="005E2886"/>
    <w:rsid w:val="005E75FF"/>
    <w:rsid w:val="005F0176"/>
    <w:rsid w:val="005F7D06"/>
    <w:rsid w:val="00615369"/>
    <w:rsid w:val="006206DA"/>
    <w:rsid w:val="00623322"/>
    <w:rsid w:val="0062527B"/>
    <w:rsid w:val="00632F0F"/>
    <w:rsid w:val="00634BFF"/>
    <w:rsid w:val="00634FE1"/>
    <w:rsid w:val="00642C53"/>
    <w:rsid w:val="006461A2"/>
    <w:rsid w:val="006503A6"/>
    <w:rsid w:val="006512AD"/>
    <w:rsid w:val="0065390F"/>
    <w:rsid w:val="006601F5"/>
    <w:rsid w:val="00662E5E"/>
    <w:rsid w:val="00667EEB"/>
    <w:rsid w:val="00685208"/>
    <w:rsid w:val="00685698"/>
    <w:rsid w:val="0069115F"/>
    <w:rsid w:val="006928CB"/>
    <w:rsid w:val="00696A1F"/>
    <w:rsid w:val="006A0D93"/>
    <w:rsid w:val="006A20B9"/>
    <w:rsid w:val="006A364B"/>
    <w:rsid w:val="006A37F3"/>
    <w:rsid w:val="006B1DBB"/>
    <w:rsid w:val="006B29DC"/>
    <w:rsid w:val="006B3E3C"/>
    <w:rsid w:val="006B572F"/>
    <w:rsid w:val="006B6AEF"/>
    <w:rsid w:val="006C36A5"/>
    <w:rsid w:val="006D14CA"/>
    <w:rsid w:val="006D42A8"/>
    <w:rsid w:val="006D6975"/>
    <w:rsid w:val="006D6D44"/>
    <w:rsid w:val="006E48DB"/>
    <w:rsid w:val="006E6206"/>
    <w:rsid w:val="006E69E7"/>
    <w:rsid w:val="006E70AE"/>
    <w:rsid w:val="006F10FE"/>
    <w:rsid w:val="006F26CA"/>
    <w:rsid w:val="006F29C4"/>
    <w:rsid w:val="006F6428"/>
    <w:rsid w:val="00701A48"/>
    <w:rsid w:val="00701B7E"/>
    <w:rsid w:val="00703C8C"/>
    <w:rsid w:val="007049CA"/>
    <w:rsid w:val="00715096"/>
    <w:rsid w:val="0072207C"/>
    <w:rsid w:val="00723004"/>
    <w:rsid w:val="00724158"/>
    <w:rsid w:val="007243BE"/>
    <w:rsid w:val="0072480B"/>
    <w:rsid w:val="00731854"/>
    <w:rsid w:val="00731C1C"/>
    <w:rsid w:val="00732DBA"/>
    <w:rsid w:val="00741ED3"/>
    <w:rsid w:val="007470C2"/>
    <w:rsid w:val="0075158A"/>
    <w:rsid w:val="007540AE"/>
    <w:rsid w:val="00754FF4"/>
    <w:rsid w:val="00762CE7"/>
    <w:rsid w:val="00775835"/>
    <w:rsid w:val="0077759D"/>
    <w:rsid w:val="00786214"/>
    <w:rsid w:val="00787189"/>
    <w:rsid w:val="00787959"/>
    <w:rsid w:val="00790804"/>
    <w:rsid w:val="007952ED"/>
    <w:rsid w:val="007977CB"/>
    <w:rsid w:val="007A1D04"/>
    <w:rsid w:val="007A561C"/>
    <w:rsid w:val="007A573E"/>
    <w:rsid w:val="007A6755"/>
    <w:rsid w:val="007A797A"/>
    <w:rsid w:val="007B2391"/>
    <w:rsid w:val="007C1D00"/>
    <w:rsid w:val="007D239F"/>
    <w:rsid w:val="007D4422"/>
    <w:rsid w:val="007E136B"/>
    <w:rsid w:val="007E190F"/>
    <w:rsid w:val="007E41B5"/>
    <w:rsid w:val="007E636D"/>
    <w:rsid w:val="007E63DE"/>
    <w:rsid w:val="007F31E8"/>
    <w:rsid w:val="008000C1"/>
    <w:rsid w:val="00802B3F"/>
    <w:rsid w:val="00804393"/>
    <w:rsid w:val="00805577"/>
    <w:rsid w:val="008105DD"/>
    <w:rsid w:val="008105FF"/>
    <w:rsid w:val="00810832"/>
    <w:rsid w:val="00810A3A"/>
    <w:rsid w:val="00814485"/>
    <w:rsid w:val="008162C7"/>
    <w:rsid w:val="008164E8"/>
    <w:rsid w:val="008177EA"/>
    <w:rsid w:val="00820A3C"/>
    <w:rsid w:val="008223BD"/>
    <w:rsid w:val="00824E56"/>
    <w:rsid w:val="00827BB1"/>
    <w:rsid w:val="00831D23"/>
    <w:rsid w:val="008332A7"/>
    <w:rsid w:val="008372D6"/>
    <w:rsid w:val="00844317"/>
    <w:rsid w:val="00844627"/>
    <w:rsid w:val="00846D40"/>
    <w:rsid w:val="00847DBD"/>
    <w:rsid w:val="00852338"/>
    <w:rsid w:val="008526A8"/>
    <w:rsid w:val="00856D09"/>
    <w:rsid w:val="0086058F"/>
    <w:rsid w:val="00864050"/>
    <w:rsid w:val="00864F2C"/>
    <w:rsid w:val="00871194"/>
    <w:rsid w:val="00881EF3"/>
    <w:rsid w:val="00882635"/>
    <w:rsid w:val="008860C3"/>
    <w:rsid w:val="00886704"/>
    <w:rsid w:val="00886991"/>
    <w:rsid w:val="00890043"/>
    <w:rsid w:val="008906E1"/>
    <w:rsid w:val="008924C7"/>
    <w:rsid w:val="00892F29"/>
    <w:rsid w:val="0089629B"/>
    <w:rsid w:val="0089683D"/>
    <w:rsid w:val="008A1130"/>
    <w:rsid w:val="008A2B87"/>
    <w:rsid w:val="008B38D0"/>
    <w:rsid w:val="008B3BFF"/>
    <w:rsid w:val="008B74D5"/>
    <w:rsid w:val="008C110A"/>
    <w:rsid w:val="008C17F4"/>
    <w:rsid w:val="008C3678"/>
    <w:rsid w:val="008C473D"/>
    <w:rsid w:val="008D179C"/>
    <w:rsid w:val="008D17CE"/>
    <w:rsid w:val="008D1FD1"/>
    <w:rsid w:val="008D2CCE"/>
    <w:rsid w:val="008D312D"/>
    <w:rsid w:val="008D36E1"/>
    <w:rsid w:val="008D435C"/>
    <w:rsid w:val="008E4C81"/>
    <w:rsid w:val="008E5F4A"/>
    <w:rsid w:val="008F011B"/>
    <w:rsid w:val="008F240C"/>
    <w:rsid w:val="008F2B43"/>
    <w:rsid w:val="008F3C6B"/>
    <w:rsid w:val="009004DD"/>
    <w:rsid w:val="009035B4"/>
    <w:rsid w:val="009055F7"/>
    <w:rsid w:val="00905728"/>
    <w:rsid w:val="009101E0"/>
    <w:rsid w:val="009102BF"/>
    <w:rsid w:val="009111D9"/>
    <w:rsid w:val="00912B24"/>
    <w:rsid w:val="00913B0A"/>
    <w:rsid w:val="009146FC"/>
    <w:rsid w:val="00916404"/>
    <w:rsid w:val="00923032"/>
    <w:rsid w:val="00923F27"/>
    <w:rsid w:val="0092441C"/>
    <w:rsid w:val="00924B8B"/>
    <w:rsid w:val="00925523"/>
    <w:rsid w:val="00931B67"/>
    <w:rsid w:val="00932205"/>
    <w:rsid w:val="00932996"/>
    <w:rsid w:val="00936427"/>
    <w:rsid w:val="00941010"/>
    <w:rsid w:val="009466DE"/>
    <w:rsid w:val="00946893"/>
    <w:rsid w:val="009544B2"/>
    <w:rsid w:val="0096070B"/>
    <w:rsid w:val="00962C46"/>
    <w:rsid w:val="00963B18"/>
    <w:rsid w:val="0096485F"/>
    <w:rsid w:val="00965B47"/>
    <w:rsid w:val="00970ECD"/>
    <w:rsid w:val="00970F0E"/>
    <w:rsid w:val="00971D71"/>
    <w:rsid w:val="00972A45"/>
    <w:rsid w:val="0097343F"/>
    <w:rsid w:val="00973497"/>
    <w:rsid w:val="00973A58"/>
    <w:rsid w:val="00977E26"/>
    <w:rsid w:val="0098318A"/>
    <w:rsid w:val="00985AFC"/>
    <w:rsid w:val="00990729"/>
    <w:rsid w:val="00990748"/>
    <w:rsid w:val="009913D1"/>
    <w:rsid w:val="00991DFA"/>
    <w:rsid w:val="00992D57"/>
    <w:rsid w:val="00993587"/>
    <w:rsid w:val="009949FC"/>
    <w:rsid w:val="009A2C09"/>
    <w:rsid w:val="009A5D9A"/>
    <w:rsid w:val="009A6241"/>
    <w:rsid w:val="009A7749"/>
    <w:rsid w:val="009B30A6"/>
    <w:rsid w:val="009B4939"/>
    <w:rsid w:val="009C6AA7"/>
    <w:rsid w:val="009D1040"/>
    <w:rsid w:val="009D4B9D"/>
    <w:rsid w:val="009D5F5E"/>
    <w:rsid w:val="009D68F0"/>
    <w:rsid w:val="009E0169"/>
    <w:rsid w:val="009E0CAD"/>
    <w:rsid w:val="009E27DC"/>
    <w:rsid w:val="009E4A08"/>
    <w:rsid w:val="009E75C1"/>
    <w:rsid w:val="009F087A"/>
    <w:rsid w:val="009F5F9E"/>
    <w:rsid w:val="009F626D"/>
    <w:rsid w:val="00A02169"/>
    <w:rsid w:val="00A03DA3"/>
    <w:rsid w:val="00A065A7"/>
    <w:rsid w:val="00A124E7"/>
    <w:rsid w:val="00A137DB"/>
    <w:rsid w:val="00A14BB5"/>
    <w:rsid w:val="00A17ED2"/>
    <w:rsid w:val="00A201FC"/>
    <w:rsid w:val="00A2246B"/>
    <w:rsid w:val="00A22FBA"/>
    <w:rsid w:val="00A23702"/>
    <w:rsid w:val="00A24174"/>
    <w:rsid w:val="00A249FC"/>
    <w:rsid w:val="00A271B9"/>
    <w:rsid w:val="00A3063A"/>
    <w:rsid w:val="00A330D7"/>
    <w:rsid w:val="00A36704"/>
    <w:rsid w:val="00A4055A"/>
    <w:rsid w:val="00A40A9B"/>
    <w:rsid w:val="00A41490"/>
    <w:rsid w:val="00A55943"/>
    <w:rsid w:val="00A60B3C"/>
    <w:rsid w:val="00A61E7F"/>
    <w:rsid w:val="00A61F9D"/>
    <w:rsid w:val="00A71188"/>
    <w:rsid w:val="00A713A6"/>
    <w:rsid w:val="00A7296C"/>
    <w:rsid w:val="00A746CB"/>
    <w:rsid w:val="00A75009"/>
    <w:rsid w:val="00A75370"/>
    <w:rsid w:val="00A8212A"/>
    <w:rsid w:val="00A82360"/>
    <w:rsid w:val="00A90831"/>
    <w:rsid w:val="00A924DD"/>
    <w:rsid w:val="00A939CE"/>
    <w:rsid w:val="00A96BFD"/>
    <w:rsid w:val="00AB0466"/>
    <w:rsid w:val="00AB5BF3"/>
    <w:rsid w:val="00AB69FF"/>
    <w:rsid w:val="00AB7298"/>
    <w:rsid w:val="00AB78D3"/>
    <w:rsid w:val="00AB796C"/>
    <w:rsid w:val="00AC3A11"/>
    <w:rsid w:val="00AC58DE"/>
    <w:rsid w:val="00AD487B"/>
    <w:rsid w:val="00AD67B3"/>
    <w:rsid w:val="00AE18C3"/>
    <w:rsid w:val="00AE2209"/>
    <w:rsid w:val="00AE234B"/>
    <w:rsid w:val="00AF3468"/>
    <w:rsid w:val="00AF3DD8"/>
    <w:rsid w:val="00AF55D4"/>
    <w:rsid w:val="00AF6107"/>
    <w:rsid w:val="00B0393E"/>
    <w:rsid w:val="00B1465A"/>
    <w:rsid w:val="00B222C9"/>
    <w:rsid w:val="00B25D6C"/>
    <w:rsid w:val="00B34E15"/>
    <w:rsid w:val="00B37F0B"/>
    <w:rsid w:val="00B430D1"/>
    <w:rsid w:val="00B43B06"/>
    <w:rsid w:val="00B44F62"/>
    <w:rsid w:val="00B46535"/>
    <w:rsid w:val="00B474D0"/>
    <w:rsid w:val="00B4761F"/>
    <w:rsid w:val="00B52A60"/>
    <w:rsid w:val="00B53DBE"/>
    <w:rsid w:val="00B57E0E"/>
    <w:rsid w:val="00B60BB0"/>
    <w:rsid w:val="00B613D3"/>
    <w:rsid w:val="00B63FE3"/>
    <w:rsid w:val="00B708F2"/>
    <w:rsid w:val="00B73753"/>
    <w:rsid w:val="00B741F7"/>
    <w:rsid w:val="00B75CB1"/>
    <w:rsid w:val="00B816D7"/>
    <w:rsid w:val="00B84843"/>
    <w:rsid w:val="00B84FA7"/>
    <w:rsid w:val="00B85E72"/>
    <w:rsid w:val="00B92D1F"/>
    <w:rsid w:val="00B9354E"/>
    <w:rsid w:val="00B936D1"/>
    <w:rsid w:val="00B94928"/>
    <w:rsid w:val="00B954B4"/>
    <w:rsid w:val="00BA0B81"/>
    <w:rsid w:val="00BA2D10"/>
    <w:rsid w:val="00BA34EB"/>
    <w:rsid w:val="00BA5562"/>
    <w:rsid w:val="00BA557B"/>
    <w:rsid w:val="00BA5CC1"/>
    <w:rsid w:val="00BA73C2"/>
    <w:rsid w:val="00BB134B"/>
    <w:rsid w:val="00BB161F"/>
    <w:rsid w:val="00BB5A7D"/>
    <w:rsid w:val="00BB6DB1"/>
    <w:rsid w:val="00BC5ADD"/>
    <w:rsid w:val="00BD03F9"/>
    <w:rsid w:val="00BD0732"/>
    <w:rsid w:val="00BD1958"/>
    <w:rsid w:val="00BD1D14"/>
    <w:rsid w:val="00BD73E3"/>
    <w:rsid w:val="00BD767A"/>
    <w:rsid w:val="00BE0185"/>
    <w:rsid w:val="00BE1017"/>
    <w:rsid w:val="00BE264A"/>
    <w:rsid w:val="00BE462A"/>
    <w:rsid w:val="00BE5C86"/>
    <w:rsid w:val="00BF68B2"/>
    <w:rsid w:val="00BF777D"/>
    <w:rsid w:val="00C05E7D"/>
    <w:rsid w:val="00C10958"/>
    <w:rsid w:val="00C1147F"/>
    <w:rsid w:val="00C115F6"/>
    <w:rsid w:val="00C15888"/>
    <w:rsid w:val="00C16FB4"/>
    <w:rsid w:val="00C204FD"/>
    <w:rsid w:val="00C21442"/>
    <w:rsid w:val="00C227D2"/>
    <w:rsid w:val="00C253D3"/>
    <w:rsid w:val="00C30D07"/>
    <w:rsid w:val="00C31EE5"/>
    <w:rsid w:val="00C34494"/>
    <w:rsid w:val="00C36B50"/>
    <w:rsid w:val="00C40350"/>
    <w:rsid w:val="00C409B4"/>
    <w:rsid w:val="00C433D3"/>
    <w:rsid w:val="00C43B24"/>
    <w:rsid w:val="00C474D7"/>
    <w:rsid w:val="00C52BDA"/>
    <w:rsid w:val="00C53290"/>
    <w:rsid w:val="00C54CFB"/>
    <w:rsid w:val="00C602F9"/>
    <w:rsid w:val="00C6047E"/>
    <w:rsid w:val="00C62338"/>
    <w:rsid w:val="00C64894"/>
    <w:rsid w:val="00C70423"/>
    <w:rsid w:val="00C75208"/>
    <w:rsid w:val="00C813E0"/>
    <w:rsid w:val="00C85706"/>
    <w:rsid w:val="00C92FDB"/>
    <w:rsid w:val="00C93726"/>
    <w:rsid w:val="00C94491"/>
    <w:rsid w:val="00C953F7"/>
    <w:rsid w:val="00C964D4"/>
    <w:rsid w:val="00C97552"/>
    <w:rsid w:val="00C976B9"/>
    <w:rsid w:val="00CA5A71"/>
    <w:rsid w:val="00CA6BBD"/>
    <w:rsid w:val="00CA6F5A"/>
    <w:rsid w:val="00CA7FA2"/>
    <w:rsid w:val="00CB11DC"/>
    <w:rsid w:val="00CB660C"/>
    <w:rsid w:val="00CC1952"/>
    <w:rsid w:val="00CC2736"/>
    <w:rsid w:val="00CC675E"/>
    <w:rsid w:val="00CC76B0"/>
    <w:rsid w:val="00CD0740"/>
    <w:rsid w:val="00CD6D91"/>
    <w:rsid w:val="00CE05BF"/>
    <w:rsid w:val="00CE1E13"/>
    <w:rsid w:val="00CE3A8D"/>
    <w:rsid w:val="00CE43AF"/>
    <w:rsid w:val="00CE4D28"/>
    <w:rsid w:val="00CF00A2"/>
    <w:rsid w:val="00CF2D2D"/>
    <w:rsid w:val="00CF2E0E"/>
    <w:rsid w:val="00CF4383"/>
    <w:rsid w:val="00CF5EB9"/>
    <w:rsid w:val="00CF6894"/>
    <w:rsid w:val="00D005C5"/>
    <w:rsid w:val="00D00E21"/>
    <w:rsid w:val="00D03D7A"/>
    <w:rsid w:val="00D06CC2"/>
    <w:rsid w:val="00D1026F"/>
    <w:rsid w:val="00D11420"/>
    <w:rsid w:val="00D16876"/>
    <w:rsid w:val="00D20686"/>
    <w:rsid w:val="00D20A86"/>
    <w:rsid w:val="00D21ADF"/>
    <w:rsid w:val="00D21B19"/>
    <w:rsid w:val="00D23F4C"/>
    <w:rsid w:val="00D23FBC"/>
    <w:rsid w:val="00D2408B"/>
    <w:rsid w:val="00D24477"/>
    <w:rsid w:val="00D251D6"/>
    <w:rsid w:val="00D27EB6"/>
    <w:rsid w:val="00D31DEE"/>
    <w:rsid w:val="00D36673"/>
    <w:rsid w:val="00D4101F"/>
    <w:rsid w:val="00D4406A"/>
    <w:rsid w:val="00D46F67"/>
    <w:rsid w:val="00D47C93"/>
    <w:rsid w:val="00D5185E"/>
    <w:rsid w:val="00D54C9B"/>
    <w:rsid w:val="00D617ED"/>
    <w:rsid w:val="00D64AEC"/>
    <w:rsid w:val="00D66AB1"/>
    <w:rsid w:val="00D7170F"/>
    <w:rsid w:val="00D81F96"/>
    <w:rsid w:val="00D83122"/>
    <w:rsid w:val="00D8497E"/>
    <w:rsid w:val="00D8510B"/>
    <w:rsid w:val="00D93839"/>
    <w:rsid w:val="00D94226"/>
    <w:rsid w:val="00D94F0C"/>
    <w:rsid w:val="00DA10A4"/>
    <w:rsid w:val="00DA143C"/>
    <w:rsid w:val="00DA1501"/>
    <w:rsid w:val="00DA7BD8"/>
    <w:rsid w:val="00DB3205"/>
    <w:rsid w:val="00DB37D6"/>
    <w:rsid w:val="00DB3CA1"/>
    <w:rsid w:val="00DB41D2"/>
    <w:rsid w:val="00DB59B0"/>
    <w:rsid w:val="00DC0BA1"/>
    <w:rsid w:val="00DC18F2"/>
    <w:rsid w:val="00DC36A3"/>
    <w:rsid w:val="00DC3FAF"/>
    <w:rsid w:val="00DC4B91"/>
    <w:rsid w:val="00DC56B7"/>
    <w:rsid w:val="00DC5EF8"/>
    <w:rsid w:val="00DD32C1"/>
    <w:rsid w:val="00DD4047"/>
    <w:rsid w:val="00DD4866"/>
    <w:rsid w:val="00DD5BE4"/>
    <w:rsid w:val="00DD6689"/>
    <w:rsid w:val="00DE29D7"/>
    <w:rsid w:val="00DE3494"/>
    <w:rsid w:val="00DE382C"/>
    <w:rsid w:val="00DE4B4A"/>
    <w:rsid w:val="00DF0E57"/>
    <w:rsid w:val="00DF6ACD"/>
    <w:rsid w:val="00E06E59"/>
    <w:rsid w:val="00E12DE3"/>
    <w:rsid w:val="00E1337B"/>
    <w:rsid w:val="00E231BF"/>
    <w:rsid w:val="00E239BD"/>
    <w:rsid w:val="00E24786"/>
    <w:rsid w:val="00E249F2"/>
    <w:rsid w:val="00E27018"/>
    <w:rsid w:val="00E31367"/>
    <w:rsid w:val="00E31E25"/>
    <w:rsid w:val="00E32B01"/>
    <w:rsid w:val="00E33384"/>
    <w:rsid w:val="00E344EB"/>
    <w:rsid w:val="00E3479B"/>
    <w:rsid w:val="00E403DB"/>
    <w:rsid w:val="00E41398"/>
    <w:rsid w:val="00E41D50"/>
    <w:rsid w:val="00E437A6"/>
    <w:rsid w:val="00E43CBC"/>
    <w:rsid w:val="00E43F61"/>
    <w:rsid w:val="00E52D25"/>
    <w:rsid w:val="00E53C53"/>
    <w:rsid w:val="00E556AE"/>
    <w:rsid w:val="00E61342"/>
    <w:rsid w:val="00E62C90"/>
    <w:rsid w:val="00E62CF9"/>
    <w:rsid w:val="00E64CC3"/>
    <w:rsid w:val="00E64D8A"/>
    <w:rsid w:val="00E64EE1"/>
    <w:rsid w:val="00E65073"/>
    <w:rsid w:val="00E65357"/>
    <w:rsid w:val="00E7113B"/>
    <w:rsid w:val="00E72EE1"/>
    <w:rsid w:val="00E75578"/>
    <w:rsid w:val="00E76367"/>
    <w:rsid w:val="00E77CB0"/>
    <w:rsid w:val="00E80A48"/>
    <w:rsid w:val="00E81C15"/>
    <w:rsid w:val="00E95F10"/>
    <w:rsid w:val="00E97420"/>
    <w:rsid w:val="00EA2B12"/>
    <w:rsid w:val="00EA465F"/>
    <w:rsid w:val="00EA7377"/>
    <w:rsid w:val="00EA7454"/>
    <w:rsid w:val="00EB2F6D"/>
    <w:rsid w:val="00EB30F6"/>
    <w:rsid w:val="00EB44EC"/>
    <w:rsid w:val="00EB4D00"/>
    <w:rsid w:val="00EB72E7"/>
    <w:rsid w:val="00EC3C9C"/>
    <w:rsid w:val="00EC6F83"/>
    <w:rsid w:val="00ED07CE"/>
    <w:rsid w:val="00ED781F"/>
    <w:rsid w:val="00ED7DBD"/>
    <w:rsid w:val="00EE12EA"/>
    <w:rsid w:val="00EE47D9"/>
    <w:rsid w:val="00EE703E"/>
    <w:rsid w:val="00EF1F53"/>
    <w:rsid w:val="00EF3DFF"/>
    <w:rsid w:val="00EF556D"/>
    <w:rsid w:val="00EF6638"/>
    <w:rsid w:val="00F0035D"/>
    <w:rsid w:val="00F004E1"/>
    <w:rsid w:val="00F05B22"/>
    <w:rsid w:val="00F1048C"/>
    <w:rsid w:val="00F129E6"/>
    <w:rsid w:val="00F1323F"/>
    <w:rsid w:val="00F20208"/>
    <w:rsid w:val="00F20235"/>
    <w:rsid w:val="00F2197C"/>
    <w:rsid w:val="00F21EC3"/>
    <w:rsid w:val="00F27743"/>
    <w:rsid w:val="00F35F8F"/>
    <w:rsid w:val="00F364D0"/>
    <w:rsid w:val="00F36545"/>
    <w:rsid w:val="00F36563"/>
    <w:rsid w:val="00F40839"/>
    <w:rsid w:val="00F45220"/>
    <w:rsid w:val="00F455C8"/>
    <w:rsid w:val="00F474D0"/>
    <w:rsid w:val="00F47844"/>
    <w:rsid w:val="00F5079A"/>
    <w:rsid w:val="00F51365"/>
    <w:rsid w:val="00F52EAF"/>
    <w:rsid w:val="00F55F96"/>
    <w:rsid w:val="00F566B2"/>
    <w:rsid w:val="00F56A27"/>
    <w:rsid w:val="00F64167"/>
    <w:rsid w:val="00F66679"/>
    <w:rsid w:val="00F726E0"/>
    <w:rsid w:val="00F7481C"/>
    <w:rsid w:val="00F82BD1"/>
    <w:rsid w:val="00F875EC"/>
    <w:rsid w:val="00F94063"/>
    <w:rsid w:val="00FA2B67"/>
    <w:rsid w:val="00FA3A14"/>
    <w:rsid w:val="00FA416F"/>
    <w:rsid w:val="00FA486B"/>
    <w:rsid w:val="00FB28AC"/>
    <w:rsid w:val="00FB4009"/>
    <w:rsid w:val="00FC1AA9"/>
    <w:rsid w:val="00FC2BAE"/>
    <w:rsid w:val="00FC3D8D"/>
    <w:rsid w:val="00FC424F"/>
    <w:rsid w:val="00FC7AE9"/>
    <w:rsid w:val="00FD00F3"/>
    <w:rsid w:val="00FD1FE2"/>
    <w:rsid w:val="00FD27D6"/>
    <w:rsid w:val="00FD35FE"/>
    <w:rsid w:val="00FD74D2"/>
    <w:rsid w:val="00FD7C15"/>
    <w:rsid w:val="00FD7ED0"/>
    <w:rsid w:val="00FE1FD7"/>
    <w:rsid w:val="00FE7EC0"/>
    <w:rsid w:val="00FF1B5E"/>
    <w:rsid w:val="00FF1E65"/>
    <w:rsid w:val="00FF6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7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C92"/>
    <w:pPr>
      <w:spacing w:after="200" w:line="276" w:lineRule="auto"/>
    </w:pPr>
    <w:rPr>
      <w:sz w:val="28"/>
      <w:szCs w:val="22"/>
    </w:rPr>
  </w:style>
  <w:style w:type="paragraph" w:styleId="Heading1">
    <w:name w:val="heading 1"/>
    <w:basedOn w:val="Normal"/>
    <w:next w:val="Normal"/>
    <w:link w:val="Heading1Char"/>
    <w:qFormat/>
    <w:rsid w:val="004F2C92"/>
    <w:pPr>
      <w:widowControl w:val="0"/>
      <w:autoSpaceDE w:val="0"/>
      <w:autoSpaceDN w:val="0"/>
      <w:adjustRightInd w:val="0"/>
      <w:spacing w:after="0" w:line="240" w:lineRule="auto"/>
      <w:outlineLvl w:val="0"/>
    </w:pPr>
    <w:rPr>
      <w:rFonts w:ascii=".VnTimeH" w:eastAsia="Times New Roman" w:hAnsi=".VnTimeH"/>
      <w:sz w:val="24"/>
      <w:szCs w:val="24"/>
    </w:rPr>
  </w:style>
  <w:style w:type="paragraph" w:styleId="Heading2">
    <w:name w:val="heading 2"/>
    <w:basedOn w:val="Normal"/>
    <w:next w:val="Normal"/>
    <w:link w:val="Heading2Char"/>
    <w:qFormat/>
    <w:rsid w:val="004F2C92"/>
    <w:pPr>
      <w:keepNext/>
      <w:spacing w:after="0" w:line="240" w:lineRule="auto"/>
      <w:jc w:val="center"/>
      <w:outlineLvl w:val="1"/>
    </w:pPr>
    <w:rPr>
      <w:rFonts w:ascii=".VnTime" w:eastAsia="Times New Roman" w:hAnsi=".VnTime"/>
      <w:i/>
      <w:sz w:val="20"/>
      <w:szCs w:val="20"/>
    </w:rPr>
  </w:style>
  <w:style w:type="paragraph" w:styleId="Heading3">
    <w:name w:val="heading 3"/>
    <w:basedOn w:val="Normal"/>
    <w:next w:val="Normal"/>
    <w:link w:val="Heading3Char"/>
    <w:qFormat/>
    <w:rsid w:val="004F2C92"/>
    <w:pPr>
      <w:widowControl w:val="0"/>
      <w:autoSpaceDE w:val="0"/>
      <w:autoSpaceDN w:val="0"/>
      <w:adjustRightInd w:val="0"/>
      <w:spacing w:after="0" w:line="240" w:lineRule="auto"/>
      <w:outlineLvl w:val="2"/>
    </w:pPr>
    <w:rPr>
      <w:rFonts w:ascii=".VnTimeH" w:eastAsia="Times New Roman" w:hAnsi=".VnTimeH"/>
      <w:sz w:val="24"/>
      <w:szCs w:val="24"/>
    </w:rPr>
  </w:style>
  <w:style w:type="paragraph" w:styleId="Heading4">
    <w:name w:val="heading 4"/>
    <w:basedOn w:val="Normal"/>
    <w:next w:val="Normal"/>
    <w:link w:val="Heading4Char"/>
    <w:uiPriority w:val="9"/>
    <w:semiHidden/>
    <w:unhideWhenUsed/>
    <w:qFormat/>
    <w:rsid w:val="00F641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qFormat/>
    <w:rsid w:val="00F64167"/>
    <w:pPr>
      <w:spacing w:before="240" w:after="60" w:line="240" w:lineRule="auto"/>
      <w:outlineLvl w:val="5"/>
    </w:pPr>
    <w:rPr>
      <w:rFonts w:ascii="Calibri" w:eastAsia="Times New Roman" w:hAnsi="Calibri"/>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C92"/>
    <w:rPr>
      <w:rFonts w:ascii=".VnTimeH" w:eastAsia="Times New Roman" w:hAnsi=".VnTimeH" w:cs="Times New Roman"/>
      <w:sz w:val="24"/>
      <w:szCs w:val="24"/>
    </w:rPr>
  </w:style>
  <w:style w:type="character" w:customStyle="1" w:styleId="Heading2Char">
    <w:name w:val="Heading 2 Char"/>
    <w:basedOn w:val="DefaultParagraphFont"/>
    <w:link w:val="Heading2"/>
    <w:rsid w:val="004F2C92"/>
    <w:rPr>
      <w:rFonts w:ascii=".VnTime" w:eastAsia="Times New Roman" w:hAnsi=".VnTime" w:cs="Times New Roman"/>
      <w:i/>
      <w:szCs w:val="20"/>
    </w:rPr>
  </w:style>
  <w:style w:type="character" w:customStyle="1" w:styleId="Heading3Char">
    <w:name w:val="Heading 3 Char"/>
    <w:basedOn w:val="DefaultParagraphFont"/>
    <w:link w:val="Heading3"/>
    <w:rsid w:val="004F2C92"/>
    <w:rPr>
      <w:rFonts w:ascii=".VnTimeH" w:eastAsia="Times New Roman" w:hAnsi=".VnTimeH" w:cs="Times New Roman"/>
      <w:sz w:val="24"/>
      <w:szCs w:val="24"/>
    </w:rPr>
  </w:style>
  <w:style w:type="character" w:styleId="Strong">
    <w:name w:val="Strong"/>
    <w:basedOn w:val="DefaultParagraphFont"/>
    <w:uiPriority w:val="22"/>
    <w:qFormat/>
    <w:rsid w:val="004F2C92"/>
    <w:rPr>
      <w:b w:val="0"/>
      <w:bCs w:val="0"/>
      <w:i w:val="0"/>
      <w:iCs w:val="0"/>
    </w:rPr>
  </w:style>
  <w:style w:type="paragraph" w:styleId="ListParagraph">
    <w:name w:val="List Paragraph"/>
    <w:basedOn w:val="Normal"/>
    <w:uiPriority w:val="34"/>
    <w:qFormat/>
    <w:rsid w:val="004F2C92"/>
    <w:pPr>
      <w:ind w:left="720"/>
      <w:contextualSpacing/>
    </w:pPr>
  </w:style>
  <w:style w:type="paragraph" w:styleId="TOCHeading">
    <w:name w:val="TOC Heading"/>
    <w:basedOn w:val="Heading1"/>
    <w:next w:val="Normal"/>
    <w:uiPriority w:val="39"/>
    <w:semiHidden/>
    <w:unhideWhenUsed/>
    <w:qFormat/>
    <w:rsid w:val="004F2C92"/>
    <w:pPr>
      <w:keepNext/>
      <w:keepLines/>
      <w:widowControl/>
      <w:autoSpaceDE/>
      <w:autoSpaceDN/>
      <w:adjustRightInd/>
      <w:spacing w:before="480" w:line="276" w:lineRule="auto"/>
      <w:outlineLvl w:val="9"/>
    </w:pPr>
    <w:rPr>
      <w:rFonts w:ascii="Cambria" w:hAnsi="Cambria"/>
      <w:b/>
      <w:bCs/>
      <w:color w:val="365F91"/>
      <w:sz w:val="28"/>
      <w:szCs w:val="28"/>
    </w:rPr>
  </w:style>
  <w:style w:type="paragraph" w:customStyle="1" w:styleId="Muc1">
    <w:name w:val="Muc 1"/>
    <w:basedOn w:val="Normal"/>
    <w:autoRedefine/>
    <w:qFormat/>
    <w:rsid w:val="004F2C92"/>
    <w:pPr>
      <w:spacing w:before="120" w:after="0" w:line="300" w:lineRule="auto"/>
      <w:jc w:val="center"/>
      <w:outlineLvl w:val="0"/>
    </w:pPr>
    <w:rPr>
      <w:b/>
      <w:bCs/>
      <w:szCs w:val="28"/>
    </w:rPr>
  </w:style>
  <w:style w:type="paragraph" w:customStyle="1" w:styleId="Muc2">
    <w:name w:val="Muc2"/>
    <w:basedOn w:val="Normal"/>
    <w:autoRedefine/>
    <w:qFormat/>
    <w:rsid w:val="004F2C92"/>
    <w:pPr>
      <w:spacing w:before="120" w:after="0" w:line="300" w:lineRule="auto"/>
      <w:ind w:firstLine="720"/>
      <w:jc w:val="both"/>
    </w:pPr>
    <w:rPr>
      <w:b/>
      <w:szCs w:val="28"/>
    </w:rPr>
  </w:style>
  <w:style w:type="paragraph" w:customStyle="1" w:styleId="Muc3">
    <w:name w:val="Muc3"/>
    <w:basedOn w:val="Normal"/>
    <w:autoRedefine/>
    <w:qFormat/>
    <w:rsid w:val="004F2C92"/>
    <w:pPr>
      <w:spacing w:before="120" w:after="0" w:line="300" w:lineRule="auto"/>
      <w:ind w:firstLine="720"/>
      <w:jc w:val="both"/>
    </w:pPr>
    <w:rPr>
      <w:b/>
      <w:szCs w:val="28"/>
    </w:rPr>
  </w:style>
  <w:style w:type="paragraph" w:customStyle="1" w:styleId="Muc4">
    <w:name w:val="Muc4"/>
    <w:basedOn w:val="Normal"/>
    <w:autoRedefine/>
    <w:qFormat/>
    <w:rsid w:val="004F2C92"/>
    <w:pPr>
      <w:spacing w:before="120" w:after="0" w:line="300" w:lineRule="auto"/>
      <w:ind w:firstLine="720"/>
      <w:jc w:val="both"/>
    </w:pPr>
    <w:rPr>
      <w:b/>
      <w:i/>
      <w:szCs w:val="28"/>
    </w:rPr>
  </w:style>
  <w:style w:type="table" w:styleId="TableGrid">
    <w:name w:val="Table Grid"/>
    <w:basedOn w:val="TableNormal"/>
    <w:rsid w:val="00D64A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D35FE"/>
    <w:pPr>
      <w:tabs>
        <w:tab w:val="center" w:pos="4680"/>
        <w:tab w:val="right" w:pos="9360"/>
      </w:tabs>
    </w:pPr>
  </w:style>
  <w:style w:type="character" w:customStyle="1" w:styleId="HeaderChar">
    <w:name w:val="Header Char"/>
    <w:basedOn w:val="DefaultParagraphFont"/>
    <w:link w:val="Header"/>
    <w:uiPriority w:val="99"/>
    <w:rsid w:val="00FD35FE"/>
    <w:rPr>
      <w:sz w:val="28"/>
      <w:szCs w:val="22"/>
    </w:rPr>
  </w:style>
  <w:style w:type="paragraph" w:styleId="Footer">
    <w:name w:val="footer"/>
    <w:basedOn w:val="Normal"/>
    <w:link w:val="FooterChar"/>
    <w:uiPriority w:val="99"/>
    <w:unhideWhenUsed/>
    <w:rsid w:val="00FD35FE"/>
    <w:pPr>
      <w:tabs>
        <w:tab w:val="center" w:pos="4680"/>
        <w:tab w:val="right" w:pos="9360"/>
      </w:tabs>
    </w:pPr>
  </w:style>
  <w:style w:type="character" w:customStyle="1" w:styleId="FooterChar">
    <w:name w:val="Footer Char"/>
    <w:basedOn w:val="DefaultParagraphFont"/>
    <w:link w:val="Footer"/>
    <w:uiPriority w:val="99"/>
    <w:rsid w:val="00FD35FE"/>
    <w:rPr>
      <w:sz w:val="28"/>
      <w:szCs w:val="22"/>
    </w:rPr>
  </w:style>
  <w:style w:type="paragraph" w:styleId="NormalWeb">
    <w:name w:val="Normal (Web)"/>
    <w:basedOn w:val="Normal"/>
    <w:unhideWhenUsed/>
    <w:rsid w:val="0025556E"/>
    <w:pPr>
      <w:spacing w:before="100" w:beforeAutospacing="1" w:after="100" w:afterAutospacing="1" w:line="240" w:lineRule="auto"/>
    </w:pPr>
    <w:rPr>
      <w:rFonts w:eastAsia="Times New Roman"/>
      <w:sz w:val="24"/>
      <w:szCs w:val="24"/>
    </w:rPr>
  </w:style>
  <w:style w:type="paragraph" w:styleId="BodyText2">
    <w:name w:val="Body Text 2"/>
    <w:basedOn w:val="Normal"/>
    <w:link w:val="BodyText2Char"/>
    <w:rsid w:val="00A713A6"/>
    <w:pPr>
      <w:spacing w:after="120" w:line="480" w:lineRule="auto"/>
      <w:ind w:firstLine="720"/>
      <w:jc w:val="both"/>
    </w:pPr>
    <w:rPr>
      <w:rFonts w:eastAsia="Times New Roman"/>
      <w:szCs w:val="24"/>
    </w:rPr>
  </w:style>
  <w:style w:type="character" w:customStyle="1" w:styleId="BodyText2Char">
    <w:name w:val="Body Text 2 Char"/>
    <w:basedOn w:val="DefaultParagraphFont"/>
    <w:link w:val="BodyText2"/>
    <w:rsid w:val="00A713A6"/>
    <w:rPr>
      <w:rFonts w:eastAsia="Times New Roman"/>
      <w:sz w:val="28"/>
      <w:szCs w:val="24"/>
    </w:rPr>
  </w:style>
  <w:style w:type="paragraph" w:styleId="BalloonText">
    <w:name w:val="Balloon Text"/>
    <w:basedOn w:val="Normal"/>
    <w:link w:val="BalloonTextChar"/>
    <w:uiPriority w:val="99"/>
    <w:semiHidden/>
    <w:unhideWhenUsed/>
    <w:rsid w:val="00340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657"/>
    <w:rPr>
      <w:rFonts w:ascii="Tahoma" w:hAnsi="Tahoma" w:cs="Tahoma"/>
      <w:sz w:val="16"/>
      <w:szCs w:val="16"/>
    </w:rPr>
  </w:style>
  <w:style w:type="paragraph" w:styleId="BodyText">
    <w:name w:val="Body Text"/>
    <w:basedOn w:val="Normal"/>
    <w:link w:val="BodyTextChar"/>
    <w:uiPriority w:val="99"/>
    <w:unhideWhenUsed/>
    <w:rsid w:val="00C204FD"/>
    <w:pPr>
      <w:spacing w:after="120"/>
    </w:pPr>
  </w:style>
  <w:style w:type="character" w:customStyle="1" w:styleId="BodyTextChar">
    <w:name w:val="Body Text Char"/>
    <w:basedOn w:val="DefaultParagraphFont"/>
    <w:link w:val="BodyText"/>
    <w:uiPriority w:val="99"/>
    <w:rsid w:val="00C204FD"/>
    <w:rPr>
      <w:sz w:val="28"/>
      <w:szCs w:val="22"/>
    </w:rPr>
  </w:style>
  <w:style w:type="paragraph" w:styleId="FootnoteText">
    <w:name w:val="footnote text"/>
    <w:basedOn w:val="Normal"/>
    <w:link w:val="FootnoteTextChar"/>
    <w:unhideWhenUsed/>
    <w:rsid w:val="00C204FD"/>
    <w:pPr>
      <w:spacing w:after="0" w:line="240" w:lineRule="auto"/>
    </w:pPr>
    <w:rPr>
      <w:rFonts w:ascii="Calibri" w:hAnsi="Calibri"/>
      <w:sz w:val="20"/>
      <w:szCs w:val="20"/>
      <w:lang w:val="x-none" w:eastAsia="x-none"/>
    </w:rPr>
  </w:style>
  <w:style w:type="character" w:customStyle="1" w:styleId="FootnoteTextChar">
    <w:name w:val="Footnote Text Char"/>
    <w:basedOn w:val="DefaultParagraphFont"/>
    <w:link w:val="FootnoteText"/>
    <w:rsid w:val="00C204FD"/>
    <w:rPr>
      <w:rFonts w:ascii="Calibri" w:hAnsi="Calibri"/>
      <w:lang w:val="x-none" w:eastAsia="x-none"/>
    </w:rPr>
  </w:style>
  <w:style w:type="paragraph" w:styleId="BodyTextIndent">
    <w:name w:val="Body Text Indent"/>
    <w:basedOn w:val="Normal"/>
    <w:link w:val="BodyTextIndentChar"/>
    <w:uiPriority w:val="99"/>
    <w:unhideWhenUsed/>
    <w:rsid w:val="00993587"/>
    <w:pPr>
      <w:spacing w:after="120"/>
      <w:ind w:left="283"/>
    </w:pPr>
  </w:style>
  <w:style w:type="character" w:customStyle="1" w:styleId="BodyTextIndentChar">
    <w:name w:val="Body Text Indent Char"/>
    <w:basedOn w:val="DefaultParagraphFont"/>
    <w:link w:val="BodyTextIndent"/>
    <w:uiPriority w:val="99"/>
    <w:rsid w:val="00993587"/>
    <w:rPr>
      <w:sz w:val="28"/>
      <w:szCs w:val="22"/>
    </w:rPr>
  </w:style>
  <w:style w:type="paragraph" w:styleId="BodyTextIndent2">
    <w:name w:val="Body Text Indent 2"/>
    <w:basedOn w:val="Normal"/>
    <w:link w:val="BodyTextIndent2Char"/>
    <w:uiPriority w:val="99"/>
    <w:semiHidden/>
    <w:unhideWhenUsed/>
    <w:rsid w:val="00993587"/>
    <w:pPr>
      <w:spacing w:after="120" w:line="480" w:lineRule="auto"/>
      <w:ind w:left="283"/>
    </w:pPr>
  </w:style>
  <w:style w:type="character" w:customStyle="1" w:styleId="BodyTextIndent2Char">
    <w:name w:val="Body Text Indent 2 Char"/>
    <w:basedOn w:val="DefaultParagraphFont"/>
    <w:link w:val="BodyTextIndent2"/>
    <w:uiPriority w:val="99"/>
    <w:semiHidden/>
    <w:rsid w:val="00993587"/>
    <w:rPr>
      <w:sz w:val="28"/>
      <w:szCs w:val="22"/>
    </w:rPr>
  </w:style>
  <w:style w:type="character" w:styleId="PageNumber">
    <w:name w:val="page number"/>
    <w:basedOn w:val="DefaultParagraphFont"/>
    <w:unhideWhenUsed/>
    <w:rsid w:val="004B4F42"/>
  </w:style>
  <w:style w:type="character" w:customStyle="1" w:styleId="Heading4Char">
    <w:name w:val="Heading 4 Char"/>
    <w:basedOn w:val="DefaultParagraphFont"/>
    <w:link w:val="Heading4"/>
    <w:uiPriority w:val="9"/>
    <w:semiHidden/>
    <w:rsid w:val="00F64167"/>
    <w:rPr>
      <w:rFonts w:asciiTheme="majorHAnsi" w:eastAsiaTheme="majorEastAsia" w:hAnsiTheme="majorHAnsi" w:cstheme="majorBidi"/>
      <w:i/>
      <w:iCs/>
      <w:color w:val="2E74B5" w:themeColor="accent1" w:themeShade="BF"/>
      <w:sz w:val="28"/>
      <w:szCs w:val="22"/>
    </w:rPr>
  </w:style>
  <w:style w:type="character" w:customStyle="1" w:styleId="Heading6Char">
    <w:name w:val="Heading 6 Char"/>
    <w:basedOn w:val="DefaultParagraphFont"/>
    <w:link w:val="Heading6"/>
    <w:uiPriority w:val="9"/>
    <w:rsid w:val="00F64167"/>
    <w:rPr>
      <w:rFonts w:ascii="Calibri" w:eastAsia="Times New Roman" w:hAnsi="Calibri"/>
      <w:b/>
      <w:bCs/>
      <w:sz w:val="22"/>
      <w:szCs w:val="22"/>
      <w:lang w:val="x-none" w:eastAsia="x-none"/>
    </w:rPr>
  </w:style>
  <w:style w:type="paragraph" w:customStyle="1" w:styleId="StyleLinespacingExactly20pt">
    <w:name w:val="Style Line spacing:  Exactly 20 pt"/>
    <w:basedOn w:val="Normal"/>
    <w:rsid w:val="00F64167"/>
    <w:pPr>
      <w:widowControl w:val="0"/>
      <w:spacing w:before="60" w:after="0"/>
      <w:ind w:firstLine="475"/>
      <w:jc w:val="both"/>
    </w:pPr>
    <w:rPr>
      <w:rFonts w:eastAsia="Times New Roman"/>
      <w:kern w:val="2"/>
      <w:sz w:val="26"/>
      <w:szCs w:val="20"/>
      <w:lang w:eastAsia="zh-TW"/>
    </w:rPr>
  </w:style>
  <w:style w:type="paragraph" w:styleId="Caption">
    <w:name w:val="caption"/>
    <w:basedOn w:val="Normal"/>
    <w:next w:val="Normal"/>
    <w:qFormat/>
    <w:rsid w:val="00F64167"/>
    <w:pPr>
      <w:spacing w:after="0" w:line="240" w:lineRule="auto"/>
    </w:pPr>
    <w:rPr>
      <w:rFonts w:ascii=".VnTime" w:eastAsia="Times New Roman" w:hAnsi=".VnTime"/>
      <w:b/>
      <w:bCs/>
      <w:sz w:val="26"/>
      <w:szCs w:val="20"/>
    </w:rPr>
  </w:style>
  <w:style w:type="paragraph" w:styleId="BodyTextIndent3">
    <w:name w:val="Body Text Indent 3"/>
    <w:basedOn w:val="Normal"/>
    <w:link w:val="BodyTextIndent3Char"/>
    <w:uiPriority w:val="99"/>
    <w:semiHidden/>
    <w:unhideWhenUsed/>
    <w:rsid w:val="002F74B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F74B5"/>
    <w:rPr>
      <w:sz w:val="16"/>
      <w:szCs w:val="16"/>
    </w:rPr>
  </w:style>
  <w:style w:type="paragraph" w:customStyle="1" w:styleId="Noidung">
    <w:name w:val="Noidung"/>
    <w:link w:val="NoidungChar"/>
    <w:qFormat/>
    <w:rsid w:val="002F74B5"/>
    <w:pPr>
      <w:spacing w:after="120"/>
      <w:ind w:firstLine="720"/>
      <w:jc w:val="both"/>
    </w:pPr>
    <w:rPr>
      <w:rFonts w:eastAsia="Batang"/>
      <w:color w:val="000000"/>
      <w:sz w:val="26"/>
      <w:szCs w:val="26"/>
    </w:rPr>
  </w:style>
  <w:style w:type="character" w:customStyle="1" w:styleId="NoidungChar">
    <w:name w:val="Noidung Char"/>
    <w:link w:val="Noidung"/>
    <w:locked/>
    <w:rsid w:val="002F74B5"/>
    <w:rPr>
      <w:rFonts w:eastAsia="Batang"/>
      <w:color w:val="000000"/>
      <w:sz w:val="26"/>
      <w:szCs w:val="26"/>
    </w:rPr>
  </w:style>
  <w:style w:type="table" w:customStyle="1" w:styleId="TableGrid5">
    <w:name w:val="Table Grid5"/>
    <w:basedOn w:val="TableNormal"/>
    <w:next w:val="TableGrid"/>
    <w:rsid w:val="001641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C92"/>
    <w:pPr>
      <w:spacing w:after="200" w:line="276" w:lineRule="auto"/>
    </w:pPr>
    <w:rPr>
      <w:sz w:val="28"/>
      <w:szCs w:val="22"/>
    </w:rPr>
  </w:style>
  <w:style w:type="paragraph" w:styleId="Heading1">
    <w:name w:val="heading 1"/>
    <w:basedOn w:val="Normal"/>
    <w:next w:val="Normal"/>
    <w:link w:val="Heading1Char"/>
    <w:qFormat/>
    <w:rsid w:val="004F2C92"/>
    <w:pPr>
      <w:widowControl w:val="0"/>
      <w:autoSpaceDE w:val="0"/>
      <w:autoSpaceDN w:val="0"/>
      <w:adjustRightInd w:val="0"/>
      <w:spacing w:after="0" w:line="240" w:lineRule="auto"/>
      <w:outlineLvl w:val="0"/>
    </w:pPr>
    <w:rPr>
      <w:rFonts w:ascii=".VnTimeH" w:eastAsia="Times New Roman" w:hAnsi=".VnTimeH"/>
      <w:sz w:val="24"/>
      <w:szCs w:val="24"/>
    </w:rPr>
  </w:style>
  <w:style w:type="paragraph" w:styleId="Heading2">
    <w:name w:val="heading 2"/>
    <w:basedOn w:val="Normal"/>
    <w:next w:val="Normal"/>
    <w:link w:val="Heading2Char"/>
    <w:qFormat/>
    <w:rsid w:val="004F2C92"/>
    <w:pPr>
      <w:keepNext/>
      <w:spacing w:after="0" w:line="240" w:lineRule="auto"/>
      <w:jc w:val="center"/>
      <w:outlineLvl w:val="1"/>
    </w:pPr>
    <w:rPr>
      <w:rFonts w:ascii=".VnTime" w:eastAsia="Times New Roman" w:hAnsi=".VnTime"/>
      <w:i/>
      <w:sz w:val="20"/>
      <w:szCs w:val="20"/>
    </w:rPr>
  </w:style>
  <w:style w:type="paragraph" w:styleId="Heading3">
    <w:name w:val="heading 3"/>
    <w:basedOn w:val="Normal"/>
    <w:next w:val="Normal"/>
    <w:link w:val="Heading3Char"/>
    <w:qFormat/>
    <w:rsid w:val="004F2C92"/>
    <w:pPr>
      <w:widowControl w:val="0"/>
      <w:autoSpaceDE w:val="0"/>
      <w:autoSpaceDN w:val="0"/>
      <w:adjustRightInd w:val="0"/>
      <w:spacing w:after="0" w:line="240" w:lineRule="auto"/>
      <w:outlineLvl w:val="2"/>
    </w:pPr>
    <w:rPr>
      <w:rFonts w:ascii=".VnTimeH" w:eastAsia="Times New Roman" w:hAnsi=".VnTimeH"/>
      <w:sz w:val="24"/>
      <w:szCs w:val="24"/>
    </w:rPr>
  </w:style>
  <w:style w:type="paragraph" w:styleId="Heading4">
    <w:name w:val="heading 4"/>
    <w:basedOn w:val="Normal"/>
    <w:next w:val="Normal"/>
    <w:link w:val="Heading4Char"/>
    <w:uiPriority w:val="9"/>
    <w:semiHidden/>
    <w:unhideWhenUsed/>
    <w:qFormat/>
    <w:rsid w:val="00F641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qFormat/>
    <w:rsid w:val="00F64167"/>
    <w:pPr>
      <w:spacing w:before="240" w:after="60" w:line="240" w:lineRule="auto"/>
      <w:outlineLvl w:val="5"/>
    </w:pPr>
    <w:rPr>
      <w:rFonts w:ascii="Calibri" w:eastAsia="Times New Roman" w:hAnsi="Calibri"/>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C92"/>
    <w:rPr>
      <w:rFonts w:ascii=".VnTimeH" w:eastAsia="Times New Roman" w:hAnsi=".VnTimeH" w:cs="Times New Roman"/>
      <w:sz w:val="24"/>
      <w:szCs w:val="24"/>
    </w:rPr>
  </w:style>
  <w:style w:type="character" w:customStyle="1" w:styleId="Heading2Char">
    <w:name w:val="Heading 2 Char"/>
    <w:basedOn w:val="DefaultParagraphFont"/>
    <w:link w:val="Heading2"/>
    <w:rsid w:val="004F2C92"/>
    <w:rPr>
      <w:rFonts w:ascii=".VnTime" w:eastAsia="Times New Roman" w:hAnsi=".VnTime" w:cs="Times New Roman"/>
      <w:i/>
      <w:szCs w:val="20"/>
    </w:rPr>
  </w:style>
  <w:style w:type="character" w:customStyle="1" w:styleId="Heading3Char">
    <w:name w:val="Heading 3 Char"/>
    <w:basedOn w:val="DefaultParagraphFont"/>
    <w:link w:val="Heading3"/>
    <w:rsid w:val="004F2C92"/>
    <w:rPr>
      <w:rFonts w:ascii=".VnTimeH" w:eastAsia="Times New Roman" w:hAnsi=".VnTimeH" w:cs="Times New Roman"/>
      <w:sz w:val="24"/>
      <w:szCs w:val="24"/>
    </w:rPr>
  </w:style>
  <w:style w:type="character" w:styleId="Strong">
    <w:name w:val="Strong"/>
    <w:basedOn w:val="DefaultParagraphFont"/>
    <w:uiPriority w:val="22"/>
    <w:qFormat/>
    <w:rsid w:val="004F2C92"/>
    <w:rPr>
      <w:b w:val="0"/>
      <w:bCs w:val="0"/>
      <w:i w:val="0"/>
      <w:iCs w:val="0"/>
    </w:rPr>
  </w:style>
  <w:style w:type="paragraph" w:styleId="ListParagraph">
    <w:name w:val="List Paragraph"/>
    <w:basedOn w:val="Normal"/>
    <w:uiPriority w:val="34"/>
    <w:qFormat/>
    <w:rsid w:val="004F2C92"/>
    <w:pPr>
      <w:ind w:left="720"/>
      <w:contextualSpacing/>
    </w:pPr>
  </w:style>
  <w:style w:type="paragraph" w:styleId="TOCHeading">
    <w:name w:val="TOC Heading"/>
    <w:basedOn w:val="Heading1"/>
    <w:next w:val="Normal"/>
    <w:uiPriority w:val="39"/>
    <w:semiHidden/>
    <w:unhideWhenUsed/>
    <w:qFormat/>
    <w:rsid w:val="004F2C92"/>
    <w:pPr>
      <w:keepNext/>
      <w:keepLines/>
      <w:widowControl/>
      <w:autoSpaceDE/>
      <w:autoSpaceDN/>
      <w:adjustRightInd/>
      <w:spacing w:before="480" w:line="276" w:lineRule="auto"/>
      <w:outlineLvl w:val="9"/>
    </w:pPr>
    <w:rPr>
      <w:rFonts w:ascii="Cambria" w:hAnsi="Cambria"/>
      <w:b/>
      <w:bCs/>
      <w:color w:val="365F91"/>
      <w:sz w:val="28"/>
      <w:szCs w:val="28"/>
    </w:rPr>
  </w:style>
  <w:style w:type="paragraph" w:customStyle="1" w:styleId="Muc1">
    <w:name w:val="Muc 1"/>
    <w:basedOn w:val="Normal"/>
    <w:autoRedefine/>
    <w:qFormat/>
    <w:rsid w:val="004F2C92"/>
    <w:pPr>
      <w:spacing w:before="120" w:after="0" w:line="300" w:lineRule="auto"/>
      <w:jc w:val="center"/>
      <w:outlineLvl w:val="0"/>
    </w:pPr>
    <w:rPr>
      <w:b/>
      <w:bCs/>
      <w:szCs w:val="28"/>
    </w:rPr>
  </w:style>
  <w:style w:type="paragraph" w:customStyle="1" w:styleId="Muc2">
    <w:name w:val="Muc2"/>
    <w:basedOn w:val="Normal"/>
    <w:autoRedefine/>
    <w:qFormat/>
    <w:rsid w:val="004F2C92"/>
    <w:pPr>
      <w:spacing w:before="120" w:after="0" w:line="300" w:lineRule="auto"/>
      <w:ind w:firstLine="720"/>
      <w:jc w:val="both"/>
    </w:pPr>
    <w:rPr>
      <w:b/>
      <w:szCs w:val="28"/>
    </w:rPr>
  </w:style>
  <w:style w:type="paragraph" w:customStyle="1" w:styleId="Muc3">
    <w:name w:val="Muc3"/>
    <w:basedOn w:val="Normal"/>
    <w:autoRedefine/>
    <w:qFormat/>
    <w:rsid w:val="004F2C92"/>
    <w:pPr>
      <w:spacing w:before="120" w:after="0" w:line="300" w:lineRule="auto"/>
      <w:ind w:firstLine="720"/>
      <w:jc w:val="both"/>
    </w:pPr>
    <w:rPr>
      <w:b/>
      <w:szCs w:val="28"/>
    </w:rPr>
  </w:style>
  <w:style w:type="paragraph" w:customStyle="1" w:styleId="Muc4">
    <w:name w:val="Muc4"/>
    <w:basedOn w:val="Normal"/>
    <w:autoRedefine/>
    <w:qFormat/>
    <w:rsid w:val="004F2C92"/>
    <w:pPr>
      <w:spacing w:before="120" w:after="0" w:line="300" w:lineRule="auto"/>
      <w:ind w:firstLine="720"/>
      <w:jc w:val="both"/>
    </w:pPr>
    <w:rPr>
      <w:b/>
      <w:i/>
      <w:szCs w:val="28"/>
    </w:rPr>
  </w:style>
  <w:style w:type="table" w:styleId="TableGrid">
    <w:name w:val="Table Grid"/>
    <w:basedOn w:val="TableNormal"/>
    <w:rsid w:val="00D64A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D35FE"/>
    <w:pPr>
      <w:tabs>
        <w:tab w:val="center" w:pos="4680"/>
        <w:tab w:val="right" w:pos="9360"/>
      </w:tabs>
    </w:pPr>
  </w:style>
  <w:style w:type="character" w:customStyle="1" w:styleId="HeaderChar">
    <w:name w:val="Header Char"/>
    <w:basedOn w:val="DefaultParagraphFont"/>
    <w:link w:val="Header"/>
    <w:uiPriority w:val="99"/>
    <w:rsid w:val="00FD35FE"/>
    <w:rPr>
      <w:sz w:val="28"/>
      <w:szCs w:val="22"/>
    </w:rPr>
  </w:style>
  <w:style w:type="paragraph" w:styleId="Footer">
    <w:name w:val="footer"/>
    <w:basedOn w:val="Normal"/>
    <w:link w:val="FooterChar"/>
    <w:uiPriority w:val="99"/>
    <w:unhideWhenUsed/>
    <w:rsid w:val="00FD35FE"/>
    <w:pPr>
      <w:tabs>
        <w:tab w:val="center" w:pos="4680"/>
        <w:tab w:val="right" w:pos="9360"/>
      </w:tabs>
    </w:pPr>
  </w:style>
  <w:style w:type="character" w:customStyle="1" w:styleId="FooterChar">
    <w:name w:val="Footer Char"/>
    <w:basedOn w:val="DefaultParagraphFont"/>
    <w:link w:val="Footer"/>
    <w:uiPriority w:val="99"/>
    <w:rsid w:val="00FD35FE"/>
    <w:rPr>
      <w:sz w:val="28"/>
      <w:szCs w:val="22"/>
    </w:rPr>
  </w:style>
  <w:style w:type="paragraph" w:styleId="NormalWeb">
    <w:name w:val="Normal (Web)"/>
    <w:basedOn w:val="Normal"/>
    <w:unhideWhenUsed/>
    <w:rsid w:val="0025556E"/>
    <w:pPr>
      <w:spacing w:before="100" w:beforeAutospacing="1" w:after="100" w:afterAutospacing="1" w:line="240" w:lineRule="auto"/>
    </w:pPr>
    <w:rPr>
      <w:rFonts w:eastAsia="Times New Roman"/>
      <w:sz w:val="24"/>
      <w:szCs w:val="24"/>
    </w:rPr>
  </w:style>
  <w:style w:type="paragraph" w:styleId="BodyText2">
    <w:name w:val="Body Text 2"/>
    <w:basedOn w:val="Normal"/>
    <w:link w:val="BodyText2Char"/>
    <w:rsid w:val="00A713A6"/>
    <w:pPr>
      <w:spacing w:after="120" w:line="480" w:lineRule="auto"/>
      <w:ind w:firstLine="720"/>
      <w:jc w:val="both"/>
    </w:pPr>
    <w:rPr>
      <w:rFonts w:eastAsia="Times New Roman"/>
      <w:szCs w:val="24"/>
    </w:rPr>
  </w:style>
  <w:style w:type="character" w:customStyle="1" w:styleId="BodyText2Char">
    <w:name w:val="Body Text 2 Char"/>
    <w:basedOn w:val="DefaultParagraphFont"/>
    <w:link w:val="BodyText2"/>
    <w:rsid w:val="00A713A6"/>
    <w:rPr>
      <w:rFonts w:eastAsia="Times New Roman"/>
      <w:sz w:val="28"/>
      <w:szCs w:val="24"/>
    </w:rPr>
  </w:style>
  <w:style w:type="paragraph" w:styleId="BalloonText">
    <w:name w:val="Balloon Text"/>
    <w:basedOn w:val="Normal"/>
    <w:link w:val="BalloonTextChar"/>
    <w:uiPriority w:val="99"/>
    <w:semiHidden/>
    <w:unhideWhenUsed/>
    <w:rsid w:val="00340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657"/>
    <w:rPr>
      <w:rFonts w:ascii="Tahoma" w:hAnsi="Tahoma" w:cs="Tahoma"/>
      <w:sz w:val="16"/>
      <w:szCs w:val="16"/>
    </w:rPr>
  </w:style>
  <w:style w:type="paragraph" w:styleId="BodyText">
    <w:name w:val="Body Text"/>
    <w:basedOn w:val="Normal"/>
    <w:link w:val="BodyTextChar"/>
    <w:uiPriority w:val="99"/>
    <w:unhideWhenUsed/>
    <w:rsid w:val="00C204FD"/>
    <w:pPr>
      <w:spacing w:after="120"/>
    </w:pPr>
  </w:style>
  <w:style w:type="character" w:customStyle="1" w:styleId="BodyTextChar">
    <w:name w:val="Body Text Char"/>
    <w:basedOn w:val="DefaultParagraphFont"/>
    <w:link w:val="BodyText"/>
    <w:uiPriority w:val="99"/>
    <w:rsid w:val="00C204FD"/>
    <w:rPr>
      <w:sz w:val="28"/>
      <w:szCs w:val="22"/>
    </w:rPr>
  </w:style>
  <w:style w:type="paragraph" w:styleId="FootnoteText">
    <w:name w:val="footnote text"/>
    <w:basedOn w:val="Normal"/>
    <w:link w:val="FootnoteTextChar"/>
    <w:unhideWhenUsed/>
    <w:rsid w:val="00C204FD"/>
    <w:pPr>
      <w:spacing w:after="0" w:line="240" w:lineRule="auto"/>
    </w:pPr>
    <w:rPr>
      <w:rFonts w:ascii="Calibri" w:hAnsi="Calibri"/>
      <w:sz w:val="20"/>
      <w:szCs w:val="20"/>
      <w:lang w:val="x-none" w:eastAsia="x-none"/>
    </w:rPr>
  </w:style>
  <w:style w:type="character" w:customStyle="1" w:styleId="FootnoteTextChar">
    <w:name w:val="Footnote Text Char"/>
    <w:basedOn w:val="DefaultParagraphFont"/>
    <w:link w:val="FootnoteText"/>
    <w:rsid w:val="00C204FD"/>
    <w:rPr>
      <w:rFonts w:ascii="Calibri" w:hAnsi="Calibri"/>
      <w:lang w:val="x-none" w:eastAsia="x-none"/>
    </w:rPr>
  </w:style>
  <w:style w:type="paragraph" w:styleId="BodyTextIndent">
    <w:name w:val="Body Text Indent"/>
    <w:basedOn w:val="Normal"/>
    <w:link w:val="BodyTextIndentChar"/>
    <w:uiPriority w:val="99"/>
    <w:unhideWhenUsed/>
    <w:rsid w:val="00993587"/>
    <w:pPr>
      <w:spacing w:after="120"/>
      <w:ind w:left="283"/>
    </w:pPr>
  </w:style>
  <w:style w:type="character" w:customStyle="1" w:styleId="BodyTextIndentChar">
    <w:name w:val="Body Text Indent Char"/>
    <w:basedOn w:val="DefaultParagraphFont"/>
    <w:link w:val="BodyTextIndent"/>
    <w:uiPriority w:val="99"/>
    <w:rsid w:val="00993587"/>
    <w:rPr>
      <w:sz w:val="28"/>
      <w:szCs w:val="22"/>
    </w:rPr>
  </w:style>
  <w:style w:type="paragraph" w:styleId="BodyTextIndent2">
    <w:name w:val="Body Text Indent 2"/>
    <w:basedOn w:val="Normal"/>
    <w:link w:val="BodyTextIndent2Char"/>
    <w:uiPriority w:val="99"/>
    <w:semiHidden/>
    <w:unhideWhenUsed/>
    <w:rsid w:val="00993587"/>
    <w:pPr>
      <w:spacing w:after="120" w:line="480" w:lineRule="auto"/>
      <w:ind w:left="283"/>
    </w:pPr>
  </w:style>
  <w:style w:type="character" w:customStyle="1" w:styleId="BodyTextIndent2Char">
    <w:name w:val="Body Text Indent 2 Char"/>
    <w:basedOn w:val="DefaultParagraphFont"/>
    <w:link w:val="BodyTextIndent2"/>
    <w:uiPriority w:val="99"/>
    <w:semiHidden/>
    <w:rsid w:val="00993587"/>
    <w:rPr>
      <w:sz w:val="28"/>
      <w:szCs w:val="22"/>
    </w:rPr>
  </w:style>
  <w:style w:type="character" w:styleId="PageNumber">
    <w:name w:val="page number"/>
    <w:basedOn w:val="DefaultParagraphFont"/>
    <w:unhideWhenUsed/>
    <w:rsid w:val="004B4F42"/>
  </w:style>
  <w:style w:type="character" w:customStyle="1" w:styleId="Heading4Char">
    <w:name w:val="Heading 4 Char"/>
    <w:basedOn w:val="DefaultParagraphFont"/>
    <w:link w:val="Heading4"/>
    <w:uiPriority w:val="9"/>
    <w:semiHidden/>
    <w:rsid w:val="00F64167"/>
    <w:rPr>
      <w:rFonts w:asciiTheme="majorHAnsi" w:eastAsiaTheme="majorEastAsia" w:hAnsiTheme="majorHAnsi" w:cstheme="majorBidi"/>
      <w:i/>
      <w:iCs/>
      <w:color w:val="2E74B5" w:themeColor="accent1" w:themeShade="BF"/>
      <w:sz w:val="28"/>
      <w:szCs w:val="22"/>
    </w:rPr>
  </w:style>
  <w:style w:type="character" w:customStyle="1" w:styleId="Heading6Char">
    <w:name w:val="Heading 6 Char"/>
    <w:basedOn w:val="DefaultParagraphFont"/>
    <w:link w:val="Heading6"/>
    <w:uiPriority w:val="9"/>
    <w:rsid w:val="00F64167"/>
    <w:rPr>
      <w:rFonts w:ascii="Calibri" w:eastAsia="Times New Roman" w:hAnsi="Calibri"/>
      <w:b/>
      <w:bCs/>
      <w:sz w:val="22"/>
      <w:szCs w:val="22"/>
      <w:lang w:val="x-none" w:eastAsia="x-none"/>
    </w:rPr>
  </w:style>
  <w:style w:type="paragraph" w:customStyle="1" w:styleId="StyleLinespacingExactly20pt">
    <w:name w:val="Style Line spacing:  Exactly 20 pt"/>
    <w:basedOn w:val="Normal"/>
    <w:rsid w:val="00F64167"/>
    <w:pPr>
      <w:widowControl w:val="0"/>
      <w:spacing w:before="60" w:after="0"/>
      <w:ind w:firstLine="475"/>
      <w:jc w:val="both"/>
    </w:pPr>
    <w:rPr>
      <w:rFonts w:eastAsia="Times New Roman"/>
      <w:kern w:val="2"/>
      <w:sz w:val="26"/>
      <w:szCs w:val="20"/>
      <w:lang w:eastAsia="zh-TW"/>
    </w:rPr>
  </w:style>
  <w:style w:type="paragraph" w:styleId="Caption">
    <w:name w:val="caption"/>
    <w:basedOn w:val="Normal"/>
    <w:next w:val="Normal"/>
    <w:qFormat/>
    <w:rsid w:val="00F64167"/>
    <w:pPr>
      <w:spacing w:after="0" w:line="240" w:lineRule="auto"/>
    </w:pPr>
    <w:rPr>
      <w:rFonts w:ascii=".VnTime" w:eastAsia="Times New Roman" w:hAnsi=".VnTime"/>
      <w:b/>
      <w:bCs/>
      <w:sz w:val="26"/>
      <w:szCs w:val="20"/>
    </w:rPr>
  </w:style>
  <w:style w:type="paragraph" w:styleId="BodyTextIndent3">
    <w:name w:val="Body Text Indent 3"/>
    <w:basedOn w:val="Normal"/>
    <w:link w:val="BodyTextIndent3Char"/>
    <w:uiPriority w:val="99"/>
    <w:semiHidden/>
    <w:unhideWhenUsed/>
    <w:rsid w:val="002F74B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F74B5"/>
    <w:rPr>
      <w:sz w:val="16"/>
      <w:szCs w:val="16"/>
    </w:rPr>
  </w:style>
  <w:style w:type="paragraph" w:customStyle="1" w:styleId="Noidung">
    <w:name w:val="Noidung"/>
    <w:link w:val="NoidungChar"/>
    <w:qFormat/>
    <w:rsid w:val="002F74B5"/>
    <w:pPr>
      <w:spacing w:after="120"/>
      <w:ind w:firstLine="720"/>
      <w:jc w:val="both"/>
    </w:pPr>
    <w:rPr>
      <w:rFonts w:eastAsia="Batang"/>
      <w:color w:val="000000"/>
      <w:sz w:val="26"/>
      <w:szCs w:val="26"/>
    </w:rPr>
  </w:style>
  <w:style w:type="character" w:customStyle="1" w:styleId="NoidungChar">
    <w:name w:val="Noidung Char"/>
    <w:link w:val="Noidung"/>
    <w:locked/>
    <w:rsid w:val="002F74B5"/>
    <w:rPr>
      <w:rFonts w:eastAsia="Batang"/>
      <w:color w:val="000000"/>
      <w:sz w:val="26"/>
      <w:szCs w:val="26"/>
    </w:rPr>
  </w:style>
  <w:style w:type="table" w:customStyle="1" w:styleId="TableGrid5">
    <w:name w:val="Table Grid5"/>
    <w:basedOn w:val="TableNormal"/>
    <w:next w:val="TableGrid"/>
    <w:rsid w:val="001641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645358">
      <w:bodyDiv w:val="1"/>
      <w:marLeft w:val="0"/>
      <w:marRight w:val="0"/>
      <w:marTop w:val="0"/>
      <w:marBottom w:val="0"/>
      <w:divBdr>
        <w:top w:val="none" w:sz="0" w:space="0" w:color="auto"/>
        <w:left w:val="none" w:sz="0" w:space="0" w:color="auto"/>
        <w:bottom w:val="none" w:sz="0" w:space="0" w:color="auto"/>
        <w:right w:val="none" w:sz="0" w:space="0" w:color="auto"/>
      </w:divBdr>
    </w:div>
    <w:div w:id="917639210">
      <w:bodyDiv w:val="1"/>
      <w:marLeft w:val="0"/>
      <w:marRight w:val="0"/>
      <w:marTop w:val="0"/>
      <w:marBottom w:val="0"/>
      <w:divBdr>
        <w:top w:val="none" w:sz="0" w:space="0" w:color="auto"/>
        <w:left w:val="none" w:sz="0" w:space="0" w:color="auto"/>
        <w:bottom w:val="none" w:sz="0" w:space="0" w:color="auto"/>
        <w:right w:val="none" w:sz="0" w:space="0" w:color="auto"/>
      </w:divBdr>
    </w:div>
    <w:div w:id="980764709">
      <w:bodyDiv w:val="1"/>
      <w:marLeft w:val="0"/>
      <w:marRight w:val="0"/>
      <w:marTop w:val="0"/>
      <w:marBottom w:val="0"/>
      <w:divBdr>
        <w:top w:val="none" w:sz="0" w:space="0" w:color="auto"/>
        <w:left w:val="none" w:sz="0" w:space="0" w:color="auto"/>
        <w:bottom w:val="none" w:sz="0" w:space="0" w:color="auto"/>
        <w:right w:val="none" w:sz="0" w:space="0" w:color="auto"/>
      </w:divBdr>
    </w:div>
    <w:div w:id="1221288596">
      <w:bodyDiv w:val="1"/>
      <w:marLeft w:val="0"/>
      <w:marRight w:val="0"/>
      <w:marTop w:val="0"/>
      <w:marBottom w:val="0"/>
      <w:divBdr>
        <w:top w:val="none" w:sz="0" w:space="0" w:color="auto"/>
        <w:left w:val="none" w:sz="0" w:space="0" w:color="auto"/>
        <w:bottom w:val="none" w:sz="0" w:space="0" w:color="auto"/>
        <w:right w:val="none" w:sz="0" w:space="0" w:color="auto"/>
      </w:divBdr>
    </w:div>
    <w:div w:id="1612779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5AAD3-6AE7-40E0-A2AB-481458486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33C - Dien Bien - Son La</Company>
  <LinksUpToDate>false</LinksUpToDate>
  <CharactersWithSpaces>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446</cp:revision>
  <cp:lastPrinted>2020-03-29T01:22:00Z</cp:lastPrinted>
  <dcterms:created xsi:type="dcterms:W3CDTF">2018-09-17T07:09:00Z</dcterms:created>
  <dcterms:modified xsi:type="dcterms:W3CDTF">2020-05-18T04:01:00Z</dcterms:modified>
</cp:coreProperties>
</file>