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222"/>
        <w:gridCol w:w="5960"/>
      </w:tblGrid>
      <w:tr w:rsidR="007D2A3A" w:rsidRPr="007D2A3A" w:rsidTr="00312ADF">
        <w:tc>
          <w:tcPr>
            <w:tcW w:w="3270" w:type="dxa"/>
          </w:tcPr>
          <w:p w:rsidR="007D2A3A" w:rsidRPr="007D2A3A" w:rsidRDefault="007D2A3A" w:rsidP="007D2A3A">
            <w:pPr>
              <w:ind w:left="-108"/>
              <w:jc w:val="center"/>
              <w:rPr>
                <w:rFonts w:eastAsia="Calibri"/>
                <w:b/>
                <w:sz w:val="26"/>
              </w:rPr>
            </w:pPr>
            <w:r w:rsidRPr="007D2A3A">
              <w:rPr>
                <w:rFonts w:eastAsia="Calibri"/>
                <w:b/>
                <w:sz w:val="26"/>
              </w:rPr>
              <w:t>ỦY BAN NHÂN DÂN</w:t>
            </w:r>
          </w:p>
          <w:p w:rsidR="007D2A3A" w:rsidRPr="007D2A3A" w:rsidRDefault="007D2A3A" w:rsidP="007D2A3A">
            <w:pPr>
              <w:jc w:val="center"/>
              <w:rPr>
                <w:rFonts w:eastAsia="Calibri"/>
                <w:b/>
                <w:sz w:val="26"/>
              </w:rPr>
            </w:pPr>
            <w:r w:rsidRPr="007D2A3A">
              <w:rPr>
                <w:rFonts w:eastAsia="Calibri"/>
                <w:b/>
                <w:sz w:val="26"/>
              </w:rPr>
              <w:t>TỈNH SƠN LA</w:t>
            </w:r>
          </w:p>
          <w:p w:rsidR="007D2A3A" w:rsidRPr="007D2A3A" w:rsidRDefault="007D2A3A" w:rsidP="007D2A3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13334</wp:posOffset>
                      </wp:positionV>
                      <wp:extent cx="398145" cy="0"/>
                      <wp:effectExtent l="0" t="0" r="20955" b="1905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81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6.6pt,1.05pt" to="87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1h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6086" w:type="dxa"/>
          </w:tcPr>
          <w:p w:rsidR="007D2A3A" w:rsidRPr="007D2A3A" w:rsidRDefault="007D2A3A" w:rsidP="007D2A3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D2A3A">
              <w:rPr>
                <w:rFonts w:eastAsia="Calibri"/>
                <w:b/>
                <w:sz w:val="26"/>
                <w:szCs w:val="26"/>
              </w:rPr>
              <w:t xml:space="preserve">CỘNG HOÀ XÃ HỘI CHỦ NGHIÃ VIỆT </w:t>
            </w:r>
            <w:smartTag w:uri="urn:schemas-microsoft-com:office:smarttags" w:element="place">
              <w:smartTag w:uri="urn:schemas-microsoft-com:office:smarttags" w:element="country-region">
                <w:r w:rsidRPr="007D2A3A">
                  <w:rPr>
                    <w:rFonts w:eastAsia="Calibri"/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7D2A3A" w:rsidRPr="007D2A3A" w:rsidRDefault="007D2A3A" w:rsidP="007D2A3A">
            <w:pPr>
              <w:jc w:val="center"/>
              <w:rPr>
                <w:rFonts w:eastAsia="Calibri"/>
                <w:b/>
                <w:bCs/>
              </w:rPr>
            </w:pPr>
            <w:r w:rsidRPr="007D2A3A">
              <w:rPr>
                <w:rFonts w:eastAsia="Calibri"/>
                <w:b/>
                <w:bCs/>
              </w:rPr>
              <w:t>Độc lập - Tự do - Hạnh phúc</w:t>
            </w:r>
          </w:p>
          <w:p w:rsidR="007D2A3A" w:rsidRPr="007D2A3A" w:rsidRDefault="007D2A3A" w:rsidP="007D2A3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19684</wp:posOffset>
                      </wp:positionV>
                      <wp:extent cx="2094865" cy="0"/>
                      <wp:effectExtent l="0" t="0" r="19685" b="19050"/>
                      <wp:wrapNone/>
                      <wp:docPr id="44" name="Straight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48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4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4.4pt,1.55pt" to="229.3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DGCHg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"/>
                  </w:pict>
                </mc:Fallback>
              </mc:AlternateContent>
            </w:r>
          </w:p>
        </w:tc>
      </w:tr>
      <w:tr w:rsidR="007D2A3A" w:rsidRPr="007D2A3A" w:rsidTr="00312ADF">
        <w:tc>
          <w:tcPr>
            <w:tcW w:w="3270" w:type="dxa"/>
          </w:tcPr>
          <w:p w:rsidR="007D2A3A" w:rsidRPr="007D2A3A" w:rsidRDefault="007D2A3A" w:rsidP="007D2A3A">
            <w:pPr>
              <w:jc w:val="center"/>
              <w:rPr>
                <w:rFonts w:eastAsia="Calibri"/>
                <w:bCs/>
              </w:rPr>
            </w:pPr>
            <w:r w:rsidRPr="007D2A3A">
              <w:rPr>
                <w:rFonts w:eastAsia="Calibri"/>
                <w:bCs/>
              </w:rPr>
              <w:t>Số: 1185/QĐ-UBND</w:t>
            </w:r>
          </w:p>
        </w:tc>
        <w:tc>
          <w:tcPr>
            <w:tcW w:w="6086" w:type="dxa"/>
          </w:tcPr>
          <w:p w:rsidR="007D2A3A" w:rsidRPr="007D2A3A" w:rsidRDefault="007D2A3A" w:rsidP="007D2A3A">
            <w:pPr>
              <w:jc w:val="center"/>
              <w:rPr>
                <w:rFonts w:eastAsia="Calibri"/>
                <w:i/>
                <w:lang w:val="fr-FR"/>
              </w:rPr>
            </w:pPr>
            <w:r w:rsidRPr="007D2A3A">
              <w:rPr>
                <w:rFonts w:eastAsia="Calibri"/>
                <w:bCs/>
                <w:i/>
                <w:lang w:val="fr-FR"/>
              </w:rPr>
              <w:t>Sơn La, ngày 08 tháng 6 năm 2021</w:t>
            </w:r>
          </w:p>
        </w:tc>
      </w:tr>
    </w:tbl>
    <w:p w:rsidR="007D2A3A" w:rsidRPr="007D2A3A" w:rsidRDefault="007D2A3A" w:rsidP="007D2A3A">
      <w:pPr>
        <w:jc w:val="center"/>
        <w:rPr>
          <w:rFonts w:eastAsia="Calibri"/>
          <w:b/>
          <w:szCs w:val="26"/>
          <w:lang w:val="fr-FR"/>
        </w:rPr>
      </w:pPr>
    </w:p>
    <w:p w:rsidR="007D2A3A" w:rsidRPr="007D2A3A" w:rsidRDefault="007D2A3A" w:rsidP="007D2A3A">
      <w:pPr>
        <w:spacing w:before="120"/>
        <w:jc w:val="center"/>
        <w:rPr>
          <w:rFonts w:eastAsia="Calibri"/>
          <w:b/>
          <w:szCs w:val="26"/>
          <w:lang w:val="fr-FR"/>
        </w:rPr>
      </w:pPr>
      <w:r w:rsidRPr="007D2A3A">
        <w:rPr>
          <w:rFonts w:eastAsia="Calibri"/>
          <w:b/>
          <w:szCs w:val="26"/>
          <w:lang w:val="fr-FR"/>
        </w:rPr>
        <w:t>QUYẾT ĐỊNH</w:t>
      </w:r>
    </w:p>
    <w:p w:rsidR="007D2A3A" w:rsidRPr="007D2A3A" w:rsidRDefault="007D2A3A" w:rsidP="007D2A3A">
      <w:pPr>
        <w:jc w:val="center"/>
        <w:rPr>
          <w:rFonts w:ascii="Times New Roman Bold" w:hAnsi="Times New Roman Bold"/>
          <w:b/>
          <w:bCs/>
          <w:lang w:val="fr-FR"/>
        </w:rPr>
      </w:pPr>
      <w:r w:rsidRPr="007D2A3A">
        <w:rPr>
          <w:rFonts w:ascii="Times New Roman Bold" w:hAnsi="Times New Roman Bold"/>
          <w:b/>
          <w:lang w:val="fr-FR"/>
        </w:rPr>
        <w:t>Về việc Bãi</w:t>
      </w:r>
      <w:r w:rsidRPr="007D2A3A">
        <w:rPr>
          <w:rFonts w:ascii="Times New Roman Bold" w:hAnsi="Times New Roman Bold"/>
          <w:b/>
          <w:bCs/>
          <w:lang w:val="fr-FR"/>
        </w:rPr>
        <w:t xml:space="preserve"> bỏ Quyết định số 1673/QĐ-UBND ngày 16/7/2007; Quyết định số 794/QĐ-UBND ngày 31/3/2010; Quyết định số 1897/QĐ-UBND ngày 30/8/2013 của UBND tỉnh về việc ban hành Quy định đối tượng, tiêu chuẩn xét tặng Kỷ niệm chương </w:t>
      </w:r>
      <w:r w:rsidRPr="007D2A3A">
        <w:rPr>
          <w:rFonts w:ascii="Times New Roman Bold" w:hAnsi="Times New Roman Bold"/>
          <w:b/>
          <w:lang w:val="de-DE"/>
        </w:rPr>
        <w:t>“Vì sự nghiệp xây dựng và phát triển tỉnh Sơn La</w:t>
      </w:r>
      <w:r w:rsidRPr="007D2A3A">
        <w:rPr>
          <w:rFonts w:ascii="Times New Roman Bold" w:hAnsi="Times New Roman Bold"/>
          <w:b/>
          <w:color w:val="000000"/>
          <w:lang w:val="fr-FR"/>
        </w:rPr>
        <w:t>”</w:t>
      </w:r>
    </w:p>
    <w:p w:rsidR="007D2A3A" w:rsidRPr="007D2A3A" w:rsidRDefault="007D2A3A" w:rsidP="007D2A3A">
      <w:pPr>
        <w:jc w:val="center"/>
        <w:rPr>
          <w:rFonts w:ascii="Times New Roman Bold" w:hAnsi="Times New Roman Bold"/>
          <w:b/>
          <w:lang w:val="pt-BR"/>
        </w:rPr>
      </w:pPr>
      <w:r>
        <w:rPr>
          <w:b/>
          <w:noProof/>
          <w:lang w:val="vi-VN" w:eastAsia="vi-VN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>
                <wp:simplePos x="0" y="0"/>
                <wp:positionH relativeFrom="column">
                  <wp:posOffset>2239010</wp:posOffset>
                </wp:positionH>
                <wp:positionV relativeFrom="paragraph">
                  <wp:posOffset>32384</wp:posOffset>
                </wp:positionV>
                <wp:extent cx="1793875" cy="0"/>
                <wp:effectExtent l="0" t="0" r="15875" b="1905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3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6.3pt,2.55pt" to="317.5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"/>
            </w:pict>
          </mc:Fallback>
        </mc:AlternateContent>
      </w:r>
    </w:p>
    <w:p w:rsidR="007D2A3A" w:rsidRPr="007D2A3A" w:rsidRDefault="007D2A3A" w:rsidP="007D2A3A">
      <w:pPr>
        <w:jc w:val="center"/>
        <w:rPr>
          <w:b/>
          <w:bCs/>
          <w:lang w:val="pt-BR"/>
        </w:rPr>
      </w:pPr>
    </w:p>
    <w:p w:rsidR="007D2A3A" w:rsidRPr="007D2A3A" w:rsidRDefault="007D2A3A" w:rsidP="007D2A3A">
      <w:pPr>
        <w:jc w:val="center"/>
        <w:rPr>
          <w:b/>
          <w:bCs/>
          <w:lang w:val="pt-BR"/>
        </w:rPr>
      </w:pPr>
      <w:r w:rsidRPr="007D2A3A">
        <w:rPr>
          <w:b/>
          <w:bCs/>
          <w:lang w:val="pt-BR"/>
        </w:rPr>
        <w:t>UỶ BAN NHÂN DÂN TỈNH SƠN LA</w:t>
      </w:r>
    </w:p>
    <w:p w:rsidR="007D2A3A" w:rsidRPr="007D2A3A" w:rsidRDefault="007D2A3A" w:rsidP="007D2A3A">
      <w:pPr>
        <w:jc w:val="center"/>
        <w:rPr>
          <w:b/>
          <w:bCs/>
          <w:lang w:val="pt-BR"/>
        </w:rPr>
      </w:pPr>
    </w:p>
    <w:p w:rsidR="007D2A3A" w:rsidRPr="007D2A3A" w:rsidRDefault="007D2A3A" w:rsidP="007D2A3A">
      <w:pPr>
        <w:jc w:val="center"/>
        <w:rPr>
          <w:b/>
          <w:bCs/>
          <w:sz w:val="2"/>
          <w:lang w:val="pt-BR"/>
        </w:rPr>
      </w:pPr>
    </w:p>
    <w:p w:rsidR="007D2A3A" w:rsidRPr="007D2A3A" w:rsidRDefault="007D2A3A" w:rsidP="007D2A3A">
      <w:pPr>
        <w:spacing w:before="120"/>
        <w:ind w:firstLine="720"/>
        <w:jc w:val="both"/>
        <w:rPr>
          <w:i/>
          <w:color w:val="000000"/>
          <w:lang w:val="pt-BR"/>
        </w:rPr>
      </w:pPr>
      <w:r w:rsidRPr="007D2A3A">
        <w:rPr>
          <w:i/>
          <w:color w:val="000000"/>
          <w:lang w:val="pt-BR"/>
        </w:rPr>
        <w:t>Căn cứ Luật Tổ chức chính quyền địa phương ngày 19 tháng 6 năm 2015;</w:t>
      </w:r>
    </w:p>
    <w:p w:rsidR="007D2A3A" w:rsidRPr="007D2A3A" w:rsidRDefault="007D2A3A" w:rsidP="007D2A3A">
      <w:pPr>
        <w:spacing w:before="120"/>
        <w:ind w:firstLine="720"/>
        <w:jc w:val="both"/>
        <w:rPr>
          <w:i/>
          <w:color w:val="000000"/>
          <w:lang w:val="pt-BR"/>
        </w:rPr>
      </w:pPr>
      <w:r w:rsidRPr="007D2A3A">
        <w:rPr>
          <w:i/>
          <w:color w:val="000000"/>
          <w:lang w:val="pt-BR"/>
        </w:rPr>
        <w:t xml:space="preserve">Căn cứ </w:t>
      </w:r>
      <w:r w:rsidRPr="007D2A3A">
        <w:rPr>
          <w:bCs/>
          <w:i/>
          <w:lang w:val="pt-BR"/>
        </w:rPr>
        <w:t>Luật Sửa đổi, bổ sung một số điều của Luật Tổ chức Chính phủ và Luật Tổ chức chính quyền địa phương ngày 22 tháng 11 năm 2019;</w:t>
      </w:r>
    </w:p>
    <w:p w:rsidR="007D2A3A" w:rsidRPr="007D2A3A" w:rsidRDefault="007D2A3A" w:rsidP="007D2A3A">
      <w:pPr>
        <w:spacing w:before="120"/>
        <w:ind w:firstLine="720"/>
        <w:jc w:val="both"/>
        <w:rPr>
          <w:i/>
          <w:iCs/>
          <w:color w:val="000000"/>
          <w:lang w:val="pt-BR"/>
        </w:rPr>
      </w:pPr>
      <w:r w:rsidRPr="007D2A3A">
        <w:rPr>
          <w:bCs/>
          <w:i/>
          <w:iCs/>
          <w:color w:val="000000"/>
          <w:lang w:val="pt-BR"/>
        </w:rPr>
        <w:t xml:space="preserve">Căn cứ Luật Thi đua, </w:t>
      </w:r>
      <w:r w:rsidRPr="007D2A3A">
        <w:rPr>
          <w:bCs/>
          <w:i/>
          <w:iCs/>
          <w:color w:val="000000"/>
          <w:lang w:val="vi-VN"/>
        </w:rPr>
        <w:t>k</w:t>
      </w:r>
      <w:r w:rsidRPr="007D2A3A">
        <w:rPr>
          <w:bCs/>
          <w:i/>
          <w:iCs/>
          <w:color w:val="000000"/>
          <w:lang w:val="pt-BR"/>
        </w:rPr>
        <w:t xml:space="preserve">hen thưởng ngày 26 tháng 11 </w:t>
      </w:r>
      <w:r w:rsidRPr="007D2A3A">
        <w:rPr>
          <w:i/>
          <w:iCs/>
          <w:color w:val="000000"/>
          <w:lang w:val="pt-BR"/>
        </w:rPr>
        <w:t>năm 2003;</w:t>
      </w:r>
    </w:p>
    <w:p w:rsidR="007D2A3A" w:rsidRPr="007D2A3A" w:rsidRDefault="007D2A3A" w:rsidP="007D2A3A">
      <w:pPr>
        <w:spacing w:before="120"/>
        <w:ind w:firstLine="720"/>
        <w:jc w:val="both"/>
        <w:rPr>
          <w:i/>
          <w:iCs/>
          <w:color w:val="000000"/>
          <w:lang w:val="pt-BR"/>
        </w:rPr>
      </w:pPr>
      <w:r w:rsidRPr="007D2A3A">
        <w:rPr>
          <w:bCs/>
          <w:i/>
          <w:iCs/>
          <w:color w:val="000000"/>
          <w:lang w:val="pt-BR"/>
        </w:rPr>
        <w:t xml:space="preserve">Căn cứ </w:t>
      </w:r>
      <w:r w:rsidRPr="007D2A3A">
        <w:rPr>
          <w:i/>
          <w:iCs/>
          <w:color w:val="000000"/>
          <w:lang w:val="pt-BR"/>
        </w:rPr>
        <w:t>Luật Sửa đổi, bổ sung một số điều của Luật Thi đua</w:t>
      </w:r>
      <w:r w:rsidRPr="007D2A3A">
        <w:rPr>
          <w:i/>
          <w:iCs/>
          <w:color w:val="000000"/>
          <w:lang w:val="vi-VN"/>
        </w:rPr>
        <w:t>,</w:t>
      </w:r>
      <w:r w:rsidRPr="007D2A3A">
        <w:rPr>
          <w:i/>
          <w:iCs/>
          <w:color w:val="000000"/>
          <w:lang w:val="pt-BR"/>
        </w:rPr>
        <w:t xml:space="preserve"> khen thưởng ngày 14 tháng 6 năm 2005;</w:t>
      </w:r>
    </w:p>
    <w:p w:rsidR="007D2A3A" w:rsidRPr="007D2A3A" w:rsidRDefault="007D2A3A" w:rsidP="007D2A3A">
      <w:pPr>
        <w:spacing w:before="120"/>
        <w:ind w:firstLine="720"/>
        <w:jc w:val="both"/>
        <w:rPr>
          <w:bCs/>
          <w:i/>
          <w:color w:val="000000"/>
          <w:lang w:val="pt-BR"/>
        </w:rPr>
      </w:pPr>
      <w:r w:rsidRPr="007D2A3A">
        <w:rPr>
          <w:bCs/>
          <w:i/>
          <w:iCs/>
          <w:color w:val="000000"/>
          <w:lang w:val="pt-BR"/>
        </w:rPr>
        <w:t>Căn cứ</w:t>
      </w:r>
      <w:r w:rsidRPr="007D2A3A">
        <w:rPr>
          <w:i/>
          <w:iCs/>
          <w:color w:val="000000"/>
          <w:lang w:val="pt-BR"/>
        </w:rPr>
        <w:t xml:space="preserve"> Luật Sửa đổi, bổ sung một số điều Luật Thi đua</w:t>
      </w:r>
      <w:r w:rsidRPr="007D2A3A">
        <w:rPr>
          <w:i/>
          <w:iCs/>
          <w:color w:val="000000"/>
          <w:lang w:val="vi-VN"/>
        </w:rPr>
        <w:t>,</w:t>
      </w:r>
      <w:r w:rsidRPr="007D2A3A">
        <w:rPr>
          <w:i/>
          <w:iCs/>
          <w:color w:val="000000"/>
          <w:lang w:val="pt-BR"/>
        </w:rPr>
        <w:t xml:space="preserve"> khen thưởng ngày 16 tháng 11 năm 2013;</w:t>
      </w:r>
    </w:p>
    <w:p w:rsidR="007D2A3A" w:rsidRPr="007D2A3A" w:rsidRDefault="007D2A3A" w:rsidP="007D2A3A">
      <w:pPr>
        <w:tabs>
          <w:tab w:val="left" w:pos="851"/>
        </w:tabs>
        <w:spacing w:before="120"/>
        <w:ind w:firstLine="720"/>
        <w:jc w:val="both"/>
        <w:rPr>
          <w:bCs/>
          <w:i/>
          <w:color w:val="000000"/>
          <w:lang w:val="pt-BR"/>
        </w:rPr>
      </w:pPr>
      <w:r w:rsidRPr="007D2A3A">
        <w:rPr>
          <w:bCs/>
          <w:i/>
          <w:color w:val="000000"/>
          <w:lang w:val="pt-BR"/>
        </w:rPr>
        <w:t xml:space="preserve">Căn cứ Nghị quyết số 83/2014/NQ-HĐND ngày 16 tháng 7 năm 2014 của HĐND tỉnh về việc </w:t>
      </w:r>
      <w:r w:rsidRPr="007D2A3A">
        <w:rPr>
          <w:i/>
          <w:color w:val="000000"/>
          <w:lang w:val="pt-BR" w:eastAsia="en-AU"/>
        </w:rPr>
        <w:t>quy định đối tượng, tiêu chuẩn xét tặng Huy hiệu cho cá nhân có công đóng góp xây dựng và phát triển tỉnh;</w:t>
      </w:r>
    </w:p>
    <w:p w:rsidR="007D2A3A" w:rsidRPr="007D2A3A" w:rsidRDefault="007D2A3A" w:rsidP="007D2A3A">
      <w:pPr>
        <w:tabs>
          <w:tab w:val="left" w:pos="851"/>
        </w:tabs>
        <w:spacing w:before="120"/>
        <w:ind w:firstLine="720"/>
        <w:jc w:val="both"/>
        <w:rPr>
          <w:i/>
          <w:color w:val="000000"/>
          <w:lang w:val="pt-BR" w:eastAsia="en-AU"/>
        </w:rPr>
      </w:pPr>
      <w:r w:rsidRPr="007D2A3A">
        <w:rPr>
          <w:bCs/>
          <w:i/>
          <w:color w:val="000000"/>
          <w:lang w:val="pt-BR"/>
        </w:rPr>
        <w:t>Căn cứ Nghị quyết số 53/2017/NQ-HĐND ngày 21 tháng 7 năm 2017 của HĐND tỉnh</w:t>
      </w:r>
      <w:r w:rsidRPr="007D2A3A">
        <w:rPr>
          <w:i/>
          <w:color w:val="000000"/>
          <w:lang w:val="pt-BR" w:eastAsia="en-AU"/>
        </w:rPr>
        <w:t xml:space="preserve"> Sơn La về sửa đổi Khoản 5, Điều 2, </w:t>
      </w:r>
      <w:r w:rsidRPr="007D2A3A">
        <w:rPr>
          <w:bCs/>
          <w:i/>
          <w:color w:val="000000"/>
          <w:lang w:val="pt-BR"/>
        </w:rPr>
        <w:t xml:space="preserve">Nghị quyết số 83/2014/NQ-HĐND ngày 16 tháng 7 năm 2014 của HĐND tỉnh </w:t>
      </w:r>
      <w:r w:rsidRPr="007D2A3A">
        <w:rPr>
          <w:i/>
          <w:color w:val="000000"/>
          <w:lang w:val="pt-BR" w:eastAsia="en-AU"/>
        </w:rPr>
        <w:t>quy định đối tượng, tiêu chuẩn xét tặng Huy hiệu cho cá nhân có công đóng góp xây dựng và phát triển tỉnh;</w:t>
      </w:r>
    </w:p>
    <w:p w:rsidR="007D2A3A" w:rsidRPr="007D2A3A" w:rsidRDefault="007D2A3A" w:rsidP="007D2A3A">
      <w:pPr>
        <w:spacing w:before="120"/>
        <w:ind w:firstLine="720"/>
        <w:jc w:val="both"/>
        <w:rPr>
          <w:bCs/>
          <w:i/>
          <w:lang w:val="pt-BR"/>
        </w:rPr>
      </w:pPr>
      <w:r w:rsidRPr="007D2A3A">
        <w:rPr>
          <w:bCs/>
          <w:i/>
          <w:iCs/>
          <w:lang w:val="pt-BR"/>
        </w:rPr>
        <w:t>Theo đề nghị của Giám đốc Sở Nội vụ tại Tờ trình số 513/TTr-SNV ngày 03 tháng 6 năm 2021.</w:t>
      </w:r>
    </w:p>
    <w:p w:rsidR="007D2A3A" w:rsidRPr="007D2A3A" w:rsidRDefault="007D2A3A" w:rsidP="007D2A3A">
      <w:pPr>
        <w:spacing w:before="240" w:after="240"/>
        <w:jc w:val="center"/>
        <w:rPr>
          <w:b/>
          <w:bCs/>
          <w:lang w:val="pt-BR"/>
        </w:rPr>
      </w:pPr>
      <w:r w:rsidRPr="007D2A3A">
        <w:rPr>
          <w:b/>
          <w:bCs/>
          <w:lang w:val="pt-BR"/>
        </w:rPr>
        <w:t xml:space="preserve">QUYẾT </w:t>
      </w:r>
      <w:r w:rsidRPr="007D2A3A">
        <w:rPr>
          <w:rFonts w:hint="eastAsia"/>
          <w:b/>
          <w:bCs/>
          <w:lang w:val="pt-BR"/>
        </w:rPr>
        <w:t>Đ</w:t>
      </w:r>
      <w:r w:rsidRPr="007D2A3A">
        <w:rPr>
          <w:b/>
          <w:bCs/>
          <w:lang w:val="pt-BR"/>
        </w:rPr>
        <w:t>ỊNH:</w:t>
      </w:r>
    </w:p>
    <w:p w:rsidR="007D2A3A" w:rsidRPr="007D2A3A" w:rsidRDefault="007D2A3A" w:rsidP="007D2A3A">
      <w:pPr>
        <w:spacing w:before="120"/>
        <w:ind w:firstLine="720"/>
        <w:jc w:val="both"/>
        <w:rPr>
          <w:bCs/>
          <w:lang w:val="pt-BR"/>
        </w:rPr>
      </w:pPr>
      <w:r w:rsidRPr="007D2A3A">
        <w:rPr>
          <w:b/>
          <w:lang w:val="pt-BR"/>
        </w:rPr>
        <w:t>Điều 1</w:t>
      </w:r>
      <w:r w:rsidRPr="007D2A3A">
        <w:rPr>
          <w:lang w:val="pt-BR"/>
        </w:rPr>
        <w:t xml:space="preserve">. Bãi bỏ các </w:t>
      </w:r>
      <w:r w:rsidRPr="007D2A3A">
        <w:rPr>
          <w:bCs/>
          <w:lang w:val="pt-BR"/>
        </w:rPr>
        <w:t>Quyết định của Ủy ban nhân dân tỉnh Sơn La gồm:</w:t>
      </w:r>
    </w:p>
    <w:p w:rsidR="007D2A3A" w:rsidRPr="007D2A3A" w:rsidRDefault="007D2A3A" w:rsidP="007D2A3A">
      <w:pPr>
        <w:spacing w:before="120"/>
        <w:ind w:firstLine="720"/>
        <w:jc w:val="both"/>
        <w:rPr>
          <w:bCs/>
          <w:lang w:val="pt-BR"/>
        </w:rPr>
      </w:pPr>
      <w:r w:rsidRPr="007D2A3A">
        <w:rPr>
          <w:bCs/>
          <w:lang w:val="pt-BR"/>
        </w:rPr>
        <w:t xml:space="preserve">1. Quyết định số 1673/QĐ-UBND ngày 16 tháng 7 năm 2007 của UBND tỉnh về việc ban hành Quy định đối tượng, tiêu chuẩn xét tặng Kỷ niệm chương </w:t>
      </w:r>
      <w:r w:rsidRPr="007D2A3A">
        <w:rPr>
          <w:lang w:val="de-DE"/>
        </w:rPr>
        <w:t>“Vì sự nghiệp xây dựng và phát triển tỉnh Sơn La</w:t>
      </w:r>
      <w:r w:rsidRPr="007D2A3A">
        <w:rPr>
          <w:color w:val="000000"/>
          <w:lang w:val="pt-BR"/>
        </w:rPr>
        <w:t>”</w:t>
      </w:r>
      <w:r w:rsidRPr="007D2A3A">
        <w:rPr>
          <w:bCs/>
          <w:lang w:val="pt-BR"/>
        </w:rPr>
        <w:t xml:space="preserve">; </w:t>
      </w:r>
    </w:p>
    <w:p w:rsidR="007D2A3A" w:rsidRPr="007D2A3A" w:rsidRDefault="007D2A3A" w:rsidP="007D2A3A">
      <w:pPr>
        <w:spacing w:before="120"/>
        <w:ind w:firstLine="720"/>
        <w:jc w:val="both"/>
        <w:rPr>
          <w:bCs/>
          <w:lang w:val="pt-BR"/>
        </w:rPr>
      </w:pPr>
      <w:r w:rsidRPr="007D2A3A">
        <w:rPr>
          <w:bCs/>
          <w:lang w:val="pt-BR"/>
        </w:rPr>
        <w:lastRenderedPageBreak/>
        <w:t xml:space="preserve">2. Quyết định số 794/QĐ-UBND ngày 31 tháng 3 năm 2010 của UBND tỉnh về việc ban hành Quy định đối tượng, tiêu chuẩn xét tặng Kỷ niệm chương </w:t>
      </w:r>
      <w:r w:rsidRPr="007D2A3A">
        <w:rPr>
          <w:lang w:val="de-DE"/>
        </w:rPr>
        <w:t>“Vì sự nghiệp xây dựng và phát triển tỉnh Sơn La</w:t>
      </w:r>
      <w:r w:rsidRPr="007D2A3A">
        <w:rPr>
          <w:color w:val="000000"/>
          <w:lang w:val="pt-BR"/>
        </w:rPr>
        <w:t>”;</w:t>
      </w:r>
    </w:p>
    <w:p w:rsidR="007D2A3A" w:rsidRPr="007D2A3A" w:rsidRDefault="007D2A3A" w:rsidP="007D2A3A">
      <w:pPr>
        <w:spacing w:before="120"/>
        <w:ind w:firstLine="720"/>
        <w:jc w:val="both"/>
        <w:rPr>
          <w:bCs/>
          <w:lang w:val="pt-BR"/>
        </w:rPr>
      </w:pPr>
      <w:r w:rsidRPr="007D2A3A">
        <w:rPr>
          <w:bCs/>
          <w:lang w:val="pt-BR"/>
        </w:rPr>
        <w:t xml:space="preserve">3. Quyết định số 1897/QĐ-UBND ngày 30 tháng 8 năm 2013 của UBND tỉnh về việc ban hành Quy định đối tượng, tiêu chuẩn xét tặng Kỷ niệm chương </w:t>
      </w:r>
      <w:r w:rsidRPr="007D2A3A">
        <w:rPr>
          <w:lang w:val="de-DE"/>
        </w:rPr>
        <w:t>“Vì sự nghiệp xây dựng và phát triển tỉnh Sơn La</w:t>
      </w:r>
      <w:r w:rsidRPr="007D2A3A">
        <w:rPr>
          <w:color w:val="000000"/>
          <w:lang w:val="pt-BR"/>
        </w:rPr>
        <w:t>”.</w:t>
      </w:r>
    </w:p>
    <w:p w:rsidR="007D2A3A" w:rsidRPr="007D2A3A" w:rsidRDefault="007D2A3A" w:rsidP="007D2A3A">
      <w:pPr>
        <w:spacing w:before="120"/>
        <w:ind w:firstLine="720"/>
        <w:jc w:val="both"/>
        <w:rPr>
          <w:bCs/>
          <w:lang w:val="pt-BR"/>
        </w:rPr>
      </w:pPr>
      <w:r w:rsidRPr="007D2A3A">
        <w:rPr>
          <w:b/>
          <w:lang w:val="pt-BR"/>
        </w:rPr>
        <w:t>Điều 2.</w:t>
      </w:r>
      <w:r w:rsidRPr="007D2A3A">
        <w:rPr>
          <w:bCs/>
          <w:lang w:val="pt-BR"/>
        </w:rPr>
        <w:t xml:space="preserve"> Chánh Văn phòng UBND tỉnh; Giám đốc Sở Nội vụ; </w:t>
      </w:r>
      <w:r w:rsidRPr="007D2A3A">
        <w:rPr>
          <w:lang w:val="pt-BR"/>
        </w:rPr>
        <w:t xml:space="preserve">Thủ trưởng các sở, ban, ngành, cơ quan, địa phương, đơn vị tham gia cụm, khối thi đua của tỉnh </w:t>
      </w:r>
      <w:r w:rsidRPr="007D2A3A">
        <w:rPr>
          <w:bCs/>
          <w:lang w:val="pt-BR"/>
        </w:rPr>
        <w:t xml:space="preserve">chịu trách nhiệm thi hành Quyết </w:t>
      </w:r>
      <w:r w:rsidRPr="007D2A3A">
        <w:rPr>
          <w:rFonts w:hint="eastAsia"/>
          <w:bCs/>
          <w:lang w:val="pt-BR"/>
        </w:rPr>
        <w:t>đ</w:t>
      </w:r>
      <w:r w:rsidRPr="007D2A3A">
        <w:rPr>
          <w:bCs/>
          <w:lang w:val="pt-BR"/>
        </w:rPr>
        <w:t>ịnh này.</w:t>
      </w:r>
    </w:p>
    <w:p w:rsidR="007D2A3A" w:rsidRPr="007D2A3A" w:rsidRDefault="007D2A3A" w:rsidP="007D2A3A">
      <w:pPr>
        <w:spacing w:before="120"/>
        <w:ind w:firstLine="720"/>
        <w:rPr>
          <w:lang w:val="pt-BR"/>
        </w:rPr>
      </w:pPr>
      <w:r w:rsidRPr="007D2A3A">
        <w:rPr>
          <w:lang w:val="pt-BR"/>
        </w:rPr>
        <w:t>Quyết định này có hiệu lực thi hành kể từ ngày ký ban hành./.</w:t>
      </w:r>
    </w:p>
    <w:p w:rsidR="001E5750" w:rsidRPr="00B704F8" w:rsidRDefault="001E5750" w:rsidP="001E5750">
      <w:pPr>
        <w:spacing w:before="120"/>
        <w:ind w:firstLine="720"/>
        <w:rPr>
          <w:sz w:val="12"/>
          <w:lang w:val="pt-BR"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3969"/>
        <w:gridCol w:w="5103"/>
      </w:tblGrid>
      <w:tr w:rsidR="003101D1" w:rsidRPr="002C316B" w:rsidTr="00AD0BC6">
        <w:trPr>
          <w:trHeight w:val="1702"/>
        </w:trPr>
        <w:tc>
          <w:tcPr>
            <w:tcW w:w="3969" w:type="dxa"/>
          </w:tcPr>
          <w:p w:rsidR="005023A9" w:rsidRPr="002C316B" w:rsidRDefault="005023A9" w:rsidP="005023A9">
            <w:pPr>
              <w:ind w:left="-108"/>
              <w:rPr>
                <w:sz w:val="24"/>
                <w:lang w:val="pt-BR"/>
              </w:rPr>
            </w:pPr>
            <w:r w:rsidRPr="002C316B">
              <w:rPr>
                <w:b/>
                <w:i/>
                <w:iCs/>
                <w:sz w:val="24"/>
                <w:lang w:val="pt-BR"/>
              </w:rPr>
              <w:t>N</w:t>
            </w:r>
            <w:r w:rsidRPr="002C316B">
              <w:rPr>
                <w:rFonts w:hint="eastAsia"/>
                <w:b/>
                <w:i/>
                <w:iCs/>
                <w:sz w:val="24"/>
                <w:lang w:val="pt-BR"/>
              </w:rPr>
              <w:t>ơ</w:t>
            </w:r>
            <w:r w:rsidRPr="002C316B">
              <w:rPr>
                <w:b/>
                <w:i/>
                <w:iCs/>
                <w:sz w:val="24"/>
                <w:lang w:val="pt-BR"/>
              </w:rPr>
              <w:t>i nhận:</w:t>
            </w:r>
          </w:p>
          <w:p w:rsidR="006D1ED7" w:rsidRDefault="005023A9" w:rsidP="006D1ED7">
            <w:pPr>
              <w:ind w:left="-108"/>
              <w:rPr>
                <w:bCs/>
                <w:sz w:val="22"/>
                <w:lang w:val="pt-BR"/>
              </w:rPr>
            </w:pPr>
            <w:r w:rsidRPr="002C316B">
              <w:rPr>
                <w:bCs/>
                <w:sz w:val="22"/>
                <w:lang w:val="pt-BR"/>
              </w:rPr>
              <w:t>-</w:t>
            </w:r>
            <w:r w:rsidR="00B704F8">
              <w:rPr>
                <w:bCs/>
                <w:sz w:val="22"/>
                <w:lang w:val="pt-BR"/>
              </w:rPr>
              <w:t xml:space="preserve"> </w:t>
            </w:r>
            <w:r w:rsidR="006D1ED7">
              <w:rPr>
                <w:bCs/>
                <w:sz w:val="22"/>
                <w:lang w:val="pt-BR"/>
              </w:rPr>
              <w:t>Thường trực tỉnh ủy;</w:t>
            </w:r>
          </w:p>
          <w:p w:rsidR="006D1ED7" w:rsidRDefault="006D1ED7" w:rsidP="006D1ED7">
            <w:pPr>
              <w:ind w:left="-108"/>
              <w:rPr>
                <w:bCs/>
                <w:sz w:val="22"/>
                <w:lang w:val="pt-BR"/>
              </w:rPr>
            </w:pPr>
            <w:r>
              <w:rPr>
                <w:bCs/>
                <w:sz w:val="22"/>
                <w:lang w:val="pt-BR"/>
              </w:rPr>
              <w:t>- Thường trực HĐND tỉnh;</w:t>
            </w:r>
          </w:p>
          <w:p w:rsidR="006D1ED7" w:rsidRDefault="006D1ED7" w:rsidP="006D1ED7">
            <w:pPr>
              <w:ind w:left="-108"/>
              <w:rPr>
                <w:bCs/>
                <w:sz w:val="22"/>
                <w:lang w:val="pt-BR"/>
              </w:rPr>
            </w:pPr>
            <w:r>
              <w:rPr>
                <w:bCs/>
                <w:sz w:val="22"/>
                <w:lang w:val="pt-BR"/>
              </w:rPr>
              <w:t>-</w:t>
            </w:r>
            <w:r w:rsidR="00B704F8">
              <w:rPr>
                <w:bCs/>
                <w:sz w:val="22"/>
                <w:lang w:val="pt-BR"/>
              </w:rPr>
              <w:t xml:space="preserve"> Chủ tịch, c</w:t>
            </w:r>
            <w:r>
              <w:rPr>
                <w:bCs/>
                <w:sz w:val="22"/>
                <w:lang w:val="pt-BR"/>
              </w:rPr>
              <w:t>ác Phó Chủ tịch UBND tỉnh;</w:t>
            </w:r>
          </w:p>
          <w:p w:rsidR="006D1ED7" w:rsidRDefault="006D1ED7" w:rsidP="006D1ED7">
            <w:pPr>
              <w:ind w:left="-108"/>
              <w:rPr>
                <w:bCs/>
                <w:sz w:val="22"/>
                <w:lang w:val="pt-BR"/>
              </w:rPr>
            </w:pPr>
            <w:r>
              <w:rPr>
                <w:bCs/>
                <w:sz w:val="22"/>
                <w:lang w:val="pt-BR"/>
              </w:rPr>
              <w:t>- Sở Tư pháp;</w:t>
            </w:r>
          </w:p>
          <w:p w:rsidR="006D1ED7" w:rsidRDefault="006D1ED7" w:rsidP="006D1ED7">
            <w:pPr>
              <w:ind w:left="-108"/>
              <w:rPr>
                <w:bCs/>
                <w:sz w:val="22"/>
                <w:lang w:val="pt-BR"/>
              </w:rPr>
            </w:pPr>
            <w:r>
              <w:rPr>
                <w:bCs/>
                <w:sz w:val="22"/>
                <w:lang w:val="pt-BR"/>
              </w:rPr>
              <w:t>- Sở Nội vụ;</w:t>
            </w:r>
          </w:p>
          <w:p w:rsidR="006D1ED7" w:rsidRDefault="006D1ED7" w:rsidP="006D1ED7">
            <w:pPr>
              <w:ind w:left="-108"/>
              <w:rPr>
                <w:bCs/>
                <w:sz w:val="22"/>
                <w:lang w:val="pt-BR"/>
              </w:rPr>
            </w:pPr>
            <w:r>
              <w:rPr>
                <w:bCs/>
                <w:sz w:val="22"/>
                <w:lang w:val="pt-BR"/>
              </w:rPr>
              <w:t xml:space="preserve">- Như Điều </w:t>
            </w:r>
            <w:r w:rsidR="00C47CF8">
              <w:rPr>
                <w:bCs/>
                <w:sz w:val="22"/>
                <w:lang w:val="pt-BR"/>
              </w:rPr>
              <w:t>2</w:t>
            </w:r>
            <w:r>
              <w:rPr>
                <w:bCs/>
                <w:sz w:val="22"/>
                <w:lang w:val="pt-BR"/>
              </w:rPr>
              <w:t>;</w:t>
            </w:r>
          </w:p>
          <w:p w:rsidR="006D1ED7" w:rsidRDefault="006D1ED7" w:rsidP="006D1ED7">
            <w:pPr>
              <w:ind w:left="-108"/>
              <w:rPr>
                <w:bCs/>
                <w:sz w:val="22"/>
                <w:lang w:val="pt-BR"/>
              </w:rPr>
            </w:pPr>
            <w:r>
              <w:rPr>
                <w:bCs/>
                <w:sz w:val="22"/>
                <w:lang w:val="pt-BR"/>
              </w:rPr>
              <w:t>- Trung tâm Thông tin tỉnh;</w:t>
            </w:r>
          </w:p>
          <w:p w:rsidR="003101D1" w:rsidRPr="002C316B" w:rsidRDefault="006D1ED7" w:rsidP="00B059EA">
            <w:pPr>
              <w:ind w:left="-108"/>
              <w:rPr>
                <w:lang w:val="pt-BR"/>
              </w:rPr>
            </w:pPr>
            <w:r>
              <w:rPr>
                <w:bCs/>
                <w:sz w:val="22"/>
                <w:lang w:val="pt-BR"/>
              </w:rPr>
              <w:t>- Lưu: VT, NC, Hiệp(0</w:t>
            </w:r>
            <w:r w:rsidR="005023A9" w:rsidRPr="002C316B">
              <w:rPr>
                <w:bCs/>
                <w:sz w:val="22"/>
                <w:lang w:val="pt-BR"/>
              </w:rPr>
              <w:t>5b).</w:t>
            </w:r>
          </w:p>
        </w:tc>
        <w:tc>
          <w:tcPr>
            <w:tcW w:w="5103" w:type="dxa"/>
          </w:tcPr>
          <w:p w:rsidR="006D1ED7" w:rsidRPr="00B059EA" w:rsidRDefault="006D1ED7" w:rsidP="00AD0BC6">
            <w:pPr>
              <w:jc w:val="center"/>
              <w:rPr>
                <w:b/>
                <w:bCs/>
                <w:lang w:val="pt-BR"/>
              </w:rPr>
            </w:pPr>
            <w:r w:rsidRPr="00B059EA">
              <w:rPr>
                <w:b/>
                <w:bCs/>
                <w:lang w:val="pt-BR"/>
              </w:rPr>
              <w:t>TM.</w:t>
            </w:r>
            <w:r w:rsidR="0006795E" w:rsidRPr="00B059EA">
              <w:rPr>
                <w:b/>
                <w:bCs/>
                <w:lang w:val="pt-BR"/>
              </w:rPr>
              <w:t xml:space="preserve"> </w:t>
            </w:r>
            <w:r w:rsidRPr="00B059EA">
              <w:rPr>
                <w:b/>
                <w:bCs/>
                <w:lang w:val="pt-BR"/>
              </w:rPr>
              <w:t>ỦY BAN NHÂN DÂN</w:t>
            </w:r>
          </w:p>
          <w:p w:rsidR="003101D1" w:rsidRPr="00B059EA" w:rsidRDefault="003101D1" w:rsidP="00AD0BC6">
            <w:pPr>
              <w:jc w:val="center"/>
              <w:rPr>
                <w:b/>
                <w:bCs/>
                <w:lang w:val="pt-BR"/>
              </w:rPr>
            </w:pPr>
            <w:r w:rsidRPr="00B059EA">
              <w:rPr>
                <w:b/>
                <w:bCs/>
                <w:lang w:val="pt-BR"/>
              </w:rPr>
              <w:t>CHỦ TỊCH</w:t>
            </w:r>
          </w:p>
          <w:p w:rsidR="003101D1" w:rsidRPr="008D55A7" w:rsidRDefault="003101D1" w:rsidP="00AD0BC6">
            <w:pPr>
              <w:jc w:val="center"/>
              <w:rPr>
                <w:bCs/>
                <w:lang w:val="pt-BR"/>
              </w:rPr>
            </w:pPr>
            <w:bookmarkStart w:id="0" w:name="_GoBack"/>
          </w:p>
          <w:p w:rsidR="003101D1" w:rsidRPr="008D55A7" w:rsidRDefault="008D55A7" w:rsidP="00AD0BC6">
            <w:pPr>
              <w:jc w:val="center"/>
              <w:rPr>
                <w:bCs/>
                <w:lang w:val="pt-BR"/>
              </w:rPr>
            </w:pPr>
            <w:r w:rsidRPr="008D55A7">
              <w:rPr>
                <w:bCs/>
                <w:lang w:val="pt-BR"/>
              </w:rPr>
              <w:t>(Đã ký)</w:t>
            </w:r>
          </w:p>
          <w:bookmarkEnd w:id="0"/>
          <w:p w:rsidR="000D2CFD" w:rsidRPr="00B059EA" w:rsidRDefault="000D2CFD" w:rsidP="00AD0BC6">
            <w:pPr>
              <w:rPr>
                <w:b/>
                <w:bCs/>
                <w:lang w:val="pt-BR"/>
              </w:rPr>
            </w:pPr>
          </w:p>
          <w:p w:rsidR="003101D1" w:rsidRPr="00B059EA" w:rsidRDefault="003101D1" w:rsidP="00AD0BC6">
            <w:pPr>
              <w:rPr>
                <w:b/>
                <w:bCs/>
                <w:lang w:val="pt-BR"/>
              </w:rPr>
            </w:pPr>
          </w:p>
          <w:p w:rsidR="003101D1" w:rsidRPr="002C316B" w:rsidRDefault="000D2CFD" w:rsidP="00AD0BC6">
            <w:pPr>
              <w:jc w:val="center"/>
              <w:rPr>
                <w:b/>
                <w:bCs/>
                <w:sz w:val="26"/>
                <w:lang w:val="pt-BR"/>
              </w:rPr>
            </w:pPr>
            <w:r w:rsidRPr="00B059EA">
              <w:rPr>
                <w:b/>
                <w:bCs/>
                <w:lang w:val="pt-BR"/>
              </w:rPr>
              <w:t>Hoàng Quốc Khánh</w:t>
            </w:r>
          </w:p>
        </w:tc>
      </w:tr>
    </w:tbl>
    <w:p w:rsidR="003101D1" w:rsidRDefault="003101D1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p w:rsidR="00B704F8" w:rsidRDefault="00B704F8" w:rsidP="008F72D4">
      <w:pPr>
        <w:jc w:val="center"/>
        <w:rPr>
          <w:b/>
          <w:lang w:val="pt-BR"/>
        </w:rPr>
      </w:pPr>
    </w:p>
    <w:sectPr w:rsidR="00B704F8" w:rsidSect="00C47CF8">
      <w:pgSz w:w="11909" w:h="16834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7D1" w:rsidRDefault="008E37D1" w:rsidP="007903F6">
      <w:r>
        <w:separator/>
      </w:r>
    </w:p>
  </w:endnote>
  <w:endnote w:type="continuationSeparator" w:id="0">
    <w:p w:rsidR="008E37D1" w:rsidRDefault="008E37D1" w:rsidP="0079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7D1" w:rsidRDefault="008E37D1" w:rsidP="007903F6">
      <w:r>
        <w:separator/>
      </w:r>
    </w:p>
  </w:footnote>
  <w:footnote w:type="continuationSeparator" w:id="0">
    <w:p w:rsidR="008E37D1" w:rsidRDefault="008E37D1" w:rsidP="00790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569"/>
    <w:multiLevelType w:val="hybridMultilevel"/>
    <w:tmpl w:val="F78C3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8550A"/>
    <w:multiLevelType w:val="hybridMultilevel"/>
    <w:tmpl w:val="5C0A8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2571"/>
    <w:multiLevelType w:val="hybridMultilevel"/>
    <w:tmpl w:val="64C06F28"/>
    <w:lvl w:ilvl="0" w:tplc="E626BCB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B6BAE"/>
    <w:multiLevelType w:val="hybridMultilevel"/>
    <w:tmpl w:val="447242F6"/>
    <w:lvl w:ilvl="0" w:tplc="527E1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9127A"/>
    <w:multiLevelType w:val="hybridMultilevel"/>
    <w:tmpl w:val="2DF6BE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EE121D"/>
    <w:multiLevelType w:val="hybridMultilevel"/>
    <w:tmpl w:val="4B706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54AC5"/>
    <w:multiLevelType w:val="hybridMultilevel"/>
    <w:tmpl w:val="40C2D160"/>
    <w:lvl w:ilvl="0" w:tplc="8C0E7E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E159D"/>
    <w:multiLevelType w:val="hybridMultilevel"/>
    <w:tmpl w:val="D3D4FDC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A693D4C"/>
    <w:multiLevelType w:val="hybridMultilevel"/>
    <w:tmpl w:val="9CC6CB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45315E9"/>
    <w:multiLevelType w:val="hybridMultilevel"/>
    <w:tmpl w:val="949CC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56333"/>
    <w:multiLevelType w:val="hybridMultilevel"/>
    <w:tmpl w:val="88327984"/>
    <w:lvl w:ilvl="0" w:tplc="1FF20D4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ED1CD8"/>
    <w:multiLevelType w:val="hybridMultilevel"/>
    <w:tmpl w:val="A1303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AE4D7F"/>
    <w:multiLevelType w:val="hybridMultilevel"/>
    <w:tmpl w:val="9818761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A7935"/>
    <w:multiLevelType w:val="hybridMultilevel"/>
    <w:tmpl w:val="40C2D160"/>
    <w:lvl w:ilvl="0" w:tplc="8C0E7E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65091E"/>
    <w:multiLevelType w:val="hybridMultilevel"/>
    <w:tmpl w:val="F3D6F1A6"/>
    <w:lvl w:ilvl="0" w:tplc="8C0E7E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6"/>
  </w:num>
  <w:num w:numId="10">
    <w:abstractNumId w:val="12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D1"/>
    <w:rsid w:val="00014474"/>
    <w:rsid w:val="00024E24"/>
    <w:rsid w:val="000327EE"/>
    <w:rsid w:val="00051D37"/>
    <w:rsid w:val="0006795E"/>
    <w:rsid w:val="00075146"/>
    <w:rsid w:val="000827CE"/>
    <w:rsid w:val="000A2280"/>
    <w:rsid w:val="000B1EE6"/>
    <w:rsid w:val="000B402C"/>
    <w:rsid w:val="000B5041"/>
    <w:rsid w:val="000D2CFD"/>
    <w:rsid w:val="000E2DA8"/>
    <w:rsid w:val="000F02A3"/>
    <w:rsid w:val="000F6EFF"/>
    <w:rsid w:val="001019BB"/>
    <w:rsid w:val="00103314"/>
    <w:rsid w:val="00120E87"/>
    <w:rsid w:val="00126081"/>
    <w:rsid w:val="00131B45"/>
    <w:rsid w:val="001361C8"/>
    <w:rsid w:val="00137001"/>
    <w:rsid w:val="0014420F"/>
    <w:rsid w:val="0014582F"/>
    <w:rsid w:val="00151E93"/>
    <w:rsid w:val="00155079"/>
    <w:rsid w:val="0016235B"/>
    <w:rsid w:val="00164918"/>
    <w:rsid w:val="00164C14"/>
    <w:rsid w:val="00172AD4"/>
    <w:rsid w:val="0019550A"/>
    <w:rsid w:val="001B175C"/>
    <w:rsid w:val="001C5B5F"/>
    <w:rsid w:val="001D45B1"/>
    <w:rsid w:val="001D7B2E"/>
    <w:rsid w:val="001E5750"/>
    <w:rsid w:val="001F65D1"/>
    <w:rsid w:val="002068BF"/>
    <w:rsid w:val="00213591"/>
    <w:rsid w:val="00225737"/>
    <w:rsid w:val="002445C1"/>
    <w:rsid w:val="00244D64"/>
    <w:rsid w:val="0026083D"/>
    <w:rsid w:val="00261B0C"/>
    <w:rsid w:val="00261CFA"/>
    <w:rsid w:val="00263A3F"/>
    <w:rsid w:val="00270FD1"/>
    <w:rsid w:val="002816B2"/>
    <w:rsid w:val="00283C57"/>
    <w:rsid w:val="00292220"/>
    <w:rsid w:val="002A1699"/>
    <w:rsid w:val="002A2F20"/>
    <w:rsid w:val="002C26AB"/>
    <w:rsid w:val="002C316B"/>
    <w:rsid w:val="002D0C62"/>
    <w:rsid w:val="002D6750"/>
    <w:rsid w:val="002E0D46"/>
    <w:rsid w:val="002E17FC"/>
    <w:rsid w:val="002F6220"/>
    <w:rsid w:val="003101D1"/>
    <w:rsid w:val="00311660"/>
    <w:rsid w:val="00316CA2"/>
    <w:rsid w:val="00325195"/>
    <w:rsid w:val="00337DEC"/>
    <w:rsid w:val="00343DEC"/>
    <w:rsid w:val="00347655"/>
    <w:rsid w:val="00367D0E"/>
    <w:rsid w:val="00387E5F"/>
    <w:rsid w:val="00392F05"/>
    <w:rsid w:val="003B29B1"/>
    <w:rsid w:val="003C0642"/>
    <w:rsid w:val="003F4F1C"/>
    <w:rsid w:val="00401DB8"/>
    <w:rsid w:val="00411805"/>
    <w:rsid w:val="00412778"/>
    <w:rsid w:val="00431941"/>
    <w:rsid w:val="00443D2B"/>
    <w:rsid w:val="00480CDB"/>
    <w:rsid w:val="00481CA2"/>
    <w:rsid w:val="00485677"/>
    <w:rsid w:val="00490344"/>
    <w:rsid w:val="0049090C"/>
    <w:rsid w:val="004A0A28"/>
    <w:rsid w:val="004E2A3E"/>
    <w:rsid w:val="004F018A"/>
    <w:rsid w:val="004F3CBE"/>
    <w:rsid w:val="004F762D"/>
    <w:rsid w:val="005023A9"/>
    <w:rsid w:val="0050289E"/>
    <w:rsid w:val="00516FFA"/>
    <w:rsid w:val="00522C3E"/>
    <w:rsid w:val="0052775F"/>
    <w:rsid w:val="005315BF"/>
    <w:rsid w:val="00531C79"/>
    <w:rsid w:val="00532D2F"/>
    <w:rsid w:val="00551047"/>
    <w:rsid w:val="00552D70"/>
    <w:rsid w:val="00563EE7"/>
    <w:rsid w:val="00567CBC"/>
    <w:rsid w:val="005776F5"/>
    <w:rsid w:val="00586A6E"/>
    <w:rsid w:val="00594513"/>
    <w:rsid w:val="005C344B"/>
    <w:rsid w:val="005F7D80"/>
    <w:rsid w:val="006116DC"/>
    <w:rsid w:val="0063126C"/>
    <w:rsid w:val="00646DB2"/>
    <w:rsid w:val="00672B4E"/>
    <w:rsid w:val="00692488"/>
    <w:rsid w:val="0069269C"/>
    <w:rsid w:val="006A0CE9"/>
    <w:rsid w:val="006A2ECC"/>
    <w:rsid w:val="006A7496"/>
    <w:rsid w:val="006B18A5"/>
    <w:rsid w:val="006B1C98"/>
    <w:rsid w:val="006B7BDA"/>
    <w:rsid w:val="006C0068"/>
    <w:rsid w:val="006D1ED7"/>
    <w:rsid w:val="006E498A"/>
    <w:rsid w:val="006E552D"/>
    <w:rsid w:val="006E6DBD"/>
    <w:rsid w:val="006E7792"/>
    <w:rsid w:val="006F6999"/>
    <w:rsid w:val="0072365C"/>
    <w:rsid w:val="00726F22"/>
    <w:rsid w:val="00732F04"/>
    <w:rsid w:val="00751593"/>
    <w:rsid w:val="00753F93"/>
    <w:rsid w:val="00776D73"/>
    <w:rsid w:val="0078464B"/>
    <w:rsid w:val="00787F87"/>
    <w:rsid w:val="007903F6"/>
    <w:rsid w:val="007A2813"/>
    <w:rsid w:val="007A459E"/>
    <w:rsid w:val="007A7395"/>
    <w:rsid w:val="007D2A3A"/>
    <w:rsid w:val="00834137"/>
    <w:rsid w:val="008650E6"/>
    <w:rsid w:val="00887EB7"/>
    <w:rsid w:val="008B4232"/>
    <w:rsid w:val="008C6C96"/>
    <w:rsid w:val="008C73B2"/>
    <w:rsid w:val="008D55A7"/>
    <w:rsid w:val="008E14B3"/>
    <w:rsid w:val="008E37D1"/>
    <w:rsid w:val="008E6579"/>
    <w:rsid w:val="008F72D4"/>
    <w:rsid w:val="009149B3"/>
    <w:rsid w:val="009166F2"/>
    <w:rsid w:val="00933A0B"/>
    <w:rsid w:val="00943B96"/>
    <w:rsid w:val="00944ECD"/>
    <w:rsid w:val="00955E86"/>
    <w:rsid w:val="00960CF0"/>
    <w:rsid w:val="0096499F"/>
    <w:rsid w:val="00967085"/>
    <w:rsid w:val="00987C2E"/>
    <w:rsid w:val="009A50AF"/>
    <w:rsid w:val="009A7677"/>
    <w:rsid w:val="009D56EF"/>
    <w:rsid w:val="009E190C"/>
    <w:rsid w:val="009F3679"/>
    <w:rsid w:val="009F40E8"/>
    <w:rsid w:val="00A038FC"/>
    <w:rsid w:val="00A20E12"/>
    <w:rsid w:val="00A334D7"/>
    <w:rsid w:val="00A523D4"/>
    <w:rsid w:val="00A52ECE"/>
    <w:rsid w:val="00A72CFF"/>
    <w:rsid w:val="00A97E41"/>
    <w:rsid w:val="00AC1FCB"/>
    <w:rsid w:val="00AC4980"/>
    <w:rsid w:val="00AE2EB0"/>
    <w:rsid w:val="00B059EA"/>
    <w:rsid w:val="00B136C1"/>
    <w:rsid w:val="00B21F40"/>
    <w:rsid w:val="00B4469D"/>
    <w:rsid w:val="00B46C16"/>
    <w:rsid w:val="00B52C47"/>
    <w:rsid w:val="00B6259E"/>
    <w:rsid w:val="00B704F8"/>
    <w:rsid w:val="00B73766"/>
    <w:rsid w:val="00B80B78"/>
    <w:rsid w:val="00B87D20"/>
    <w:rsid w:val="00BC2823"/>
    <w:rsid w:val="00BD3804"/>
    <w:rsid w:val="00BE059E"/>
    <w:rsid w:val="00BF07A8"/>
    <w:rsid w:val="00BF50E1"/>
    <w:rsid w:val="00C02A3E"/>
    <w:rsid w:val="00C12C9E"/>
    <w:rsid w:val="00C14319"/>
    <w:rsid w:val="00C23FA4"/>
    <w:rsid w:val="00C34158"/>
    <w:rsid w:val="00C47CF8"/>
    <w:rsid w:val="00C53696"/>
    <w:rsid w:val="00C6401D"/>
    <w:rsid w:val="00C85471"/>
    <w:rsid w:val="00CA4A32"/>
    <w:rsid w:val="00CA74FE"/>
    <w:rsid w:val="00CB4125"/>
    <w:rsid w:val="00CB59DF"/>
    <w:rsid w:val="00D1746F"/>
    <w:rsid w:val="00D21017"/>
    <w:rsid w:val="00D36483"/>
    <w:rsid w:val="00D4706D"/>
    <w:rsid w:val="00D617EA"/>
    <w:rsid w:val="00D956B2"/>
    <w:rsid w:val="00D963F3"/>
    <w:rsid w:val="00D97D4F"/>
    <w:rsid w:val="00DB6D47"/>
    <w:rsid w:val="00DB763D"/>
    <w:rsid w:val="00DC080E"/>
    <w:rsid w:val="00DD4476"/>
    <w:rsid w:val="00DD6513"/>
    <w:rsid w:val="00DE1D38"/>
    <w:rsid w:val="00DE2096"/>
    <w:rsid w:val="00DE74C7"/>
    <w:rsid w:val="00DF54BB"/>
    <w:rsid w:val="00E01960"/>
    <w:rsid w:val="00E03942"/>
    <w:rsid w:val="00E070F7"/>
    <w:rsid w:val="00E16563"/>
    <w:rsid w:val="00E23BD6"/>
    <w:rsid w:val="00E55FE1"/>
    <w:rsid w:val="00E84416"/>
    <w:rsid w:val="00E909F1"/>
    <w:rsid w:val="00EC3788"/>
    <w:rsid w:val="00EF0BC3"/>
    <w:rsid w:val="00F03255"/>
    <w:rsid w:val="00F11838"/>
    <w:rsid w:val="00F14DF0"/>
    <w:rsid w:val="00F30558"/>
    <w:rsid w:val="00F508F9"/>
    <w:rsid w:val="00F5091A"/>
    <w:rsid w:val="00F60683"/>
    <w:rsid w:val="00F6656E"/>
    <w:rsid w:val="00F66D86"/>
    <w:rsid w:val="00F826C8"/>
    <w:rsid w:val="00F9627C"/>
    <w:rsid w:val="00FA682C"/>
    <w:rsid w:val="00FC0D30"/>
    <w:rsid w:val="00FC5CF7"/>
    <w:rsid w:val="00FF0456"/>
    <w:rsid w:val="00FF138D"/>
    <w:rsid w:val="00FF1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1D1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3101D1"/>
    <w:rPr>
      <w:rFonts w:ascii=".VnTime" w:hAnsi=".VnTime"/>
      <w:i/>
      <w:szCs w:val="28"/>
    </w:rPr>
  </w:style>
  <w:style w:type="paragraph" w:styleId="BodyText">
    <w:name w:val="Body Text"/>
    <w:basedOn w:val="Normal"/>
    <w:link w:val="BodyTextChar"/>
    <w:rsid w:val="003101D1"/>
    <w:pPr>
      <w:jc w:val="both"/>
    </w:pPr>
    <w:rPr>
      <w:rFonts w:ascii=".VnTime" w:eastAsiaTheme="minorHAnsi" w:hAnsi=".VnTime" w:cstheme="minorBidi"/>
      <w:i/>
    </w:rPr>
  </w:style>
  <w:style w:type="character" w:customStyle="1" w:styleId="ThnVnbanChar1">
    <w:name w:val="Thân Văn bản Char1"/>
    <w:basedOn w:val="DefaultParagraphFont"/>
    <w:uiPriority w:val="99"/>
    <w:semiHidden/>
    <w:rsid w:val="003101D1"/>
    <w:rPr>
      <w:rFonts w:eastAsia="Times New Roman" w:cs="Times New Roman"/>
      <w:szCs w:val="28"/>
    </w:rPr>
  </w:style>
  <w:style w:type="character" w:customStyle="1" w:styleId="Bodytext0">
    <w:name w:val="Body text_"/>
    <w:basedOn w:val="DefaultParagraphFont"/>
    <w:link w:val="BodyText1"/>
    <w:rsid w:val="00B46C16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rsid w:val="00B46C16"/>
    <w:pPr>
      <w:widowControl w:val="0"/>
      <w:shd w:val="clear" w:color="auto" w:fill="FFFFFF"/>
      <w:spacing w:after="60" w:line="240" w:lineRule="atLeast"/>
      <w:jc w:val="both"/>
    </w:pPr>
    <w:rPr>
      <w:rFonts w:eastAsiaTheme="minorHAnsi" w:cstheme="minorBidi"/>
      <w:sz w:val="26"/>
      <w:szCs w:val="26"/>
    </w:rPr>
  </w:style>
  <w:style w:type="paragraph" w:styleId="ListParagraph">
    <w:name w:val="List Paragraph"/>
    <w:basedOn w:val="Normal"/>
    <w:uiPriority w:val="34"/>
    <w:qFormat/>
    <w:rsid w:val="00490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3F6"/>
    <w:rPr>
      <w:rFonts w:eastAsia="Times New Roman" w:cs="Times New Roman"/>
      <w:szCs w:val="28"/>
    </w:rPr>
  </w:style>
  <w:style w:type="paragraph" w:styleId="Footer">
    <w:name w:val="footer"/>
    <w:basedOn w:val="Normal"/>
    <w:link w:val="FooterChar"/>
    <w:uiPriority w:val="99"/>
    <w:unhideWhenUsed/>
    <w:rsid w:val="007903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3F6"/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1D1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3101D1"/>
    <w:rPr>
      <w:rFonts w:ascii=".VnTime" w:hAnsi=".VnTime"/>
      <w:i/>
      <w:szCs w:val="28"/>
    </w:rPr>
  </w:style>
  <w:style w:type="paragraph" w:styleId="BodyText">
    <w:name w:val="Body Text"/>
    <w:basedOn w:val="Normal"/>
    <w:link w:val="BodyTextChar"/>
    <w:rsid w:val="003101D1"/>
    <w:pPr>
      <w:jc w:val="both"/>
    </w:pPr>
    <w:rPr>
      <w:rFonts w:ascii=".VnTime" w:eastAsiaTheme="minorHAnsi" w:hAnsi=".VnTime" w:cstheme="minorBidi"/>
      <w:i/>
    </w:rPr>
  </w:style>
  <w:style w:type="character" w:customStyle="1" w:styleId="ThnVnbanChar1">
    <w:name w:val="Thân Văn bản Char1"/>
    <w:basedOn w:val="DefaultParagraphFont"/>
    <w:uiPriority w:val="99"/>
    <w:semiHidden/>
    <w:rsid w:val="003101D1"/>
    <w:rPr>
      <w:rFonts w:eastAsia="Times New Roman" w:cs="Times New Roman"/>
      <w:szCs w:val="28"/>
    </w:rPr>
  </w:style>
  <w:style w:type="character" w:customStyle="1" w:styleId="Bodytext0">
    <w:name w:val="Body text_"/>
    <w:basedOn w:val="DefaultParagraphFont"/>
    <w:link w:val="BodyText1"/>
    <w:rsid w:val="00B46C16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rsid w:val="00B46C16"/>
    <w:pPr>
      <w:widowControl w:val="0"/>
      <w:shd w:val="clear" w:color="auto" w:fill="FFFFFF"/>
      <w:spacing w:after="60" w:line="240" w:lineRule="atLeast"/>
      <w:jc w:val="both"/>
    </w:pPr>
    <w:rPr>
      <w:rFonts w:eastAsiaTheme="minorHAnsi" w:cstheme="minorBidi"/>
      <w:sz w:val="26"/>
      <w:szCs w:val="26"/>
    </w:rPr>
  </w:style>
  <w:style w:type="paragraph" w:styleId="ListParagraph">
    <w:name w:val="List Paragraph"/>
    <w:basedOn w:val="Normal"/>
    <w:uiPriority w:val="34"/>
    <w:qFormat/>
    <w:rsid w:val="00490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3F6"/>
    <w:rPr>
      <w:rFonts w:eastAsia="Times New Roman" w:cs="Times New Roman"/>
      <w:szCs w:val="28"/>
    </w:rPr>
  </w:style>
  <w:style w:type="paragraph" w:styleId="Footer">
    <w:name w:val="footer"/>
    <w:basedOn w:val="Normal"/>
    <w:link w:val="FooterChar"/>
    <w:uiPriority w:val="99"/>
    <w:unhideWhenUsed/>
    <w:rsid w:val="007903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3F6"/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447A4-0D3B-4C42-922D-D54C47F82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admin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Đinh Tiến Hoàng</dc:creator>
  <cp:lastModifiedBy>21AK22</cp:lastModifiedBy>
  <cp:revision>11</cp:revision>
  <cp:lastPrinted>2021-06-07T13:13:00Z</cp:lastPrinted>
  <dcterms:created xsi:type="dcterms:W3CDTF">2021-06-02T10:52:00Z</dcterms:created>
  <dcterms:modified xsi:type="dcterms:W3CDTF">2021-07-14T04:39:00Z</dcterms:modified>
</cp:coreProperties>
</file>